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设备登记应用使用说明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设备登记应用程序是用于设备使用登记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故障登记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设备信息查询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使用方式包含企业微信客户端和PC浏览器端</w:t>
      </w:r>
      <w:r>
        <w:rPr>
          <w:rFonts w:hint="eastAsia" w:asciiTheme="minorEastAsia" w:hAnsiTheme="minorEastAsia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企业微信客户端使用</w:t>
      </w:r>
    </w:p>
    <w:p>
      <w:r>
        <w:drawing>
          <wp:inline distT="0" distB="0" distL="114300" distR="114300">
            <wp:extent cx="6187440" cy="3582670"/>
            <wp:effectExtent l="0" t="0" r="381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PC浏览器端使用</w:t>
      </w:r>
    </w:p>
    <w:p>
      <w:pPr>
        <w:spacing w:line="360" w:lineRule="auto"/>
        <w:ind w:left="360"/>
        <w:rPr>
          <w:rStyle w:val="3"/>
          <w:rFonts w:asciiTheme="minorEastAsia" w:hAnsiTheme="minorEastAsia"/>
        </w:rPr>
      </w:pPr>
      <w:r>
        <w:fldChar w:fldCharType="begin"/>
      </w:r>
      <w:r>
        <w:instrText xml:space="preserve"> HYPERLINK "http://deviceman.caeri.com.cn" </w:instrText>
      </w:r>
      <w:r>
        <w:fldChar w:fldCharType="separate"/>
      </w:r>
      <w:r>
        <w:rPr>
          <w:rStyle w:val="3"/>
          <w:rFonts w:asciiTheme="minorEastAsia" w:hAnsiTheme="minorEastAsia"/>
        </w:rPr>
        <w:t>http://deviceman.caeri.com.cn</w:t>
      </w:r>
      <w:r>
        <w:rPr>
          <w:rStyle w:val="3"/>
          <w:rFonts w:asciiTheme="minorEastAsia" w:hAnsiTheme="minorEastAsia"/>
        </w:rPr>
        <w:fldChar w:fldCharType="end"/>
      </w:r>
      <w:r>
        <w:rPr>
          <w:rStyle w:val="3"/>
          <w:rFonts w:asciiTheme="minorEastAsia" w:hAnsiTheme="minorEastAsia"/>
        </w:rPr>
        <w:t>:6037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访问该网址后会弹出</w:t>
      </w:r>
      <w:r>
        <w:rPr>
          <w:rFonts w:hint="eastAsia" w:asciiTheme="minorEastAsia" w:hAnsiTheme="minorEastAsia"/>
          <w:lang w:eastAsia="zh-CN"/>
        </w:rPr>
        <w:t>二维码</w:t>
      </w:r>
      <w:r>
        <w:rPr>
          <w:rFonts w:asciiTheme="minorEastAsia" w:hAnsiTheme="minorEastAsia"/>
        </w:rPr>
        <w:t>登录验证页面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这时需要通过企业微信来扫码验证</w:t>
      </w:r>
    </w:p>
    <w:p>
      <w:pPr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界面和微信一样，可以导出来。</w:t>
      </w:r>
    </w:p>
    <w:p>
      <w:r>
        <w:drawing>
          <wp:inline distT="0" distB="0" distL="114300" distR="114300">
            <wp:extent cx="4382770" cy="1800225"/>
            <wp:effectExtent l="0" t="0" r="1778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6980" cy="37325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3，</w:t>
      </w:r>
      <w:r>
        <w:rPr>
          <w:rFonts w:hint="eastAsia" w:asciiTheme="minorEastAsia" w:hAnsiTheme="minorEastAsia"/>
        </w:rPr>
        <w:t>准备设置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企业微信客户端及OA关联设置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因为设备登记小程序是部署在企业微信中的应用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应用需要与OA进行关联用户认证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而对用户进行识别的唯一信息就是手机号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所以需要用户将企业微信中登记的手机号和OA中登记的手机号一致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企业微信及OA中设置手机号的页面如下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704850</wp:posOffset>
                </wp:positionV>
                <wp:extent cx="2362200" cy="236855"/>
                <wp:effectExtent l="6350" t="6350" r="1270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7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3pt;margin-top:55.5pt;height:18.65pt;width:186pt;z-index:251672576;v-text-anchor:middle;mso-width-relative:page;mso-height-relative:page;" filled="f" stroked="t" coordsize="21600,21600" o:gfxdata="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gKE81AAAAAsBAAAPAAAAAAAA&#10;AAEAIAAAACIAAABkcnMvZG93bnJldi54bWxQSwECFAAUAAAACACHTuJAGYLOJE8CAAB/BAAADgAA&#10;AAAAAAABACAAAAAj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/>
        </w:rPr>
        <w:drawing>
          <wp:inline distT="0" distB="0" distL="0" distR="0">
            <wp:extent cx="2317115" cy="3623310"/>
            <wp:effectExtent l="0" t="0" r="698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20"/>
                    <a:stretch>
                      <a:fillRect/>
                    </a:stretch>
                  </pic:blipFill>
                  <pic:spPr>
                    <a:xfrm>
                      <a:off x="0" y="0"/>
                      <a:ext cx="2320259" cy="3627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企业微信手机号设置</w:t>
      </w:r>
      <w:r>
        <w:rPr>
          <w:rFonts w:hint="eastAsia" w:asciiTheme="minorEastAsia" w:hAnsiTheme="minorEastAsia"/>
        </w:rPr>
        <w:t>（我-设置-账号-手机号）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821555" cy="1961515"/>
            <wp:effectExtent l="0" t="0" r="171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69" cy="19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OA中手机号设置</w:t>
      </w:r>
      <w:r>
        <w:rPr>
          <w:rFonts w:hint="eastAsia" w:asciiTheme="minorEastAsia" w:hAnsiTheme="minorEastAsia"/>
        </w:rPr>
        <w:t>（设置-个人设置-个人信息）</w:t>
      </w:r>
    </w:p>
    <w:p>
      <w:pPr>
        <w:rPr>
          <w:rFonts w:hint="eastAsia"/>
          <w:lang w:eastAsia="zh-CN"/>
        </w:rPr>
      </w:pPr>
    </w:p>
    <w:sectPr>
      <w:pgSz w:w="16838" w:h="11906" w:orient="landscape"/>
      <w:pgMar w:top="1080" w:right="1440" w:bottom="108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537D8"/>
    <w:multiLevelType w:val="multilevel"/>
    <w:tmpl w:val="2C2537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15C9D"/>
    <w:multiLevelType w:val="multilevel"/>
    <w:tmpl w:val="7A915C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33D2C"/>
    <w:rsid w:val="36C33D2C"/>
    <w:rsid w:val="491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2019-08-30T03:18:00Z</dcterms:created>
  <dc:creator>Maple枫</dc:creator>
  <cp:lastModifiedBy>Maple枫</cp:lastModifiedBy>
  <dcterms:modified xsi:type="dcterms:W3CDTF">2019-08-30T04:01:03Z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