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3C32A9" w:rsidRDefault="003C32A9" w:rsidP="000E22B2">
      <w:pPr>
        <w:autoSpaceDE w:val="0"/>
        <w:autoSpaceDN w:val="0"/>
        <w:adjustRightInd w:val="0"/>
        <w:spacing w:after="0"/>
      </w:pPr>
    </w:p>
    <w:p w:rsidR="003C32A9" w:rsidRDefault="003C32A9" w:rsidP="000E22B2">
      <w:pPr>
        <w:autoSpaceDE w:val="0"/>
        <w:autoSpaceDN w:val="0"/>
        <w:adjustRightInd w:val="0"/>
        <w:spacing w:after="0"/>
      </w:pPr>
    </w:p>
    <w:p w:rsidR="003C32A9" w:rsidRDefault="003C32A9" w:rsidP="000E22B2">
      <w:pPr>
        <w:autoSpaceDE w:val="0"/>
        <w:autoSpaceDN w:val="0"/>
        <w:adjustRightInd w:val="0"/>
        <w:spacing w:after="0"/>
      </w:pPr>
    </w:p>
    <w:p w:rsidR="000E22B2" w:rsidRPr="003750CE" w:rsidRDefault="003C32A9" w:rsidP="000E22B2">
      <w:pPr>
        <w:autoSpaceDE w:val="0"/>
        <w:autoSpaceDN w:val="0"/>
        <w:adjustRightInd w:val="0"/>
        <w:spacing w:after="0"/>
        <w:rPr>
          <w:b/>
        </w:rPr>
      </w:pPr>
      <w:r w:rsidRPr="003750CE">
        <w:rPr>
          <w:b/>
        </w:rPr>
        <w:t>Ans.</w:t>
      </w:r>
    </w:p>
    <w:p w:rsidR="003C32A9" w:rsidRPr="003750CE" w:rsidRDefault="003C32A9" w:rsidP="000E22B2">
      <w:pPr>
        <w:autoSpaceDE w:val="0"/>
        <w:autoSpaceDN w:val="0"/>
        <w:adjustRightInd w:val="0"/>
        <w:spacing w:after="0"/>
        <w:rPr>
          <w:color w:val="00B050"/>
        </w:rPr>
      </w:pPr>
      <w:r>
        <w:t xml:space="preserve">           </w:t>
      </w:r>
      <w:r w:rsidR="003750CE" w:rsidRPr="003750CE">
        <w:rPr>
          <w:color w:val="00B050"/>
        </w:rPr>
        <w:t>Mean (</w:t>
      </w:r>
      <m:oMath>
        <m:r>
          <w:rPr>
            <w:rFonts w:ascii="Cambria Math" w:hAnsi="Cambria Math"/>
            <w:color w:val="00B050"/>
          </w:rPr>
          <m:t>μ</m:t>
        </m:r>
      </m:oMath>
      <w:r w:rsidRPr="003750CE">
        <w:rPr>
          <w:color w:val="00B050"/>
        </w:rPr>
        <w:t>)           =</w:t>
      </w:r>
      <w:r w:rsidR="00741CA0" w:rsidRPr="003750CE">
        <w:rPr>
          <w:color w:val="00B050"/>
        </w:rPr>
        <w:t>33.27%</w:t>
      </w:r>
    </w:p>
    <w:p w:rsidR="00741CA0" w:rsidRPr="003750CE" w:rsidRDefault="003C32A9" w:rsidP="00741CA0">
      <w:pPr>
        <w:rPr>
          <w:rFonts w:ascii="Calibri" w:eastAsia="Times New Roman" w:hAnsi="Calibri" w:cs="Calibri"/>
          <w:color w:val="00B050"/>
        </w:rPr>
      </w:pPr>
      <w:r w:rsidRPr="003750CE">
        <w:rPr>
          <w:color w:val="00B050"/>
        </w:rPr>
        <w:t xml:space="preserve">           </w:t>
      </w:r>
      <w:r w:rsidR="003750CE" w:rsidRPr="003750CE">
        <w:rPr>
          <w:color w:val="00B050"/>
        </w:rPr>
        <w:t>Variance (</w:t>
      </w:r>
      <m:oMath>
        <m:r>
          <w:rPr>
            <w:rFonts w:ascii="Cambria Math" w:hAnsi="Cambria Math"/>
            <w:color w:val="00B050"/>
          </w:rPr>
          <m:t xml:space="preserve"> σ</m:t>
        </m:r>
      </m:oMath>
      <w:r w:rsidRPr="003750CE">
        <w:rPr>
          <w:color w:val="00B050"/>
        </w:rPr>
        <w:t>)     =</w:t>
      </w:r>
      <w:r w:rsidR="002B7925" w:rsidRPr="003750CE">
        <w:rPr>
          <w:rFonts w:ascii="Calibri" w:hAnsi="Calibri" w:cs="Calibri"/>
          <w:color w:val="00B050"/>
        </w:rPr>
        <w:t xml:space="preserve"> </w:t>
      </w:r>
      <w:r w:rsidR="00741CA0" w:rsidRPr="003750CE">
        <w:rPr>
          <w:rFonts w:ascii="Calibri" w:eastAsia="Times New Roman" w:hAnsi="Calibri" w:cs="Calibri"/>
          <w:color w:val="00B050"/>
        </w:rPr>
        <w:t>0.00289982</w:t>
      </w:r>
    </w:p>
    <w:p w:rsidR="000E22B2" w:rsidRPr="003750CE" w:rsidRDefault="00741CA0" w:rsidP="00741CA0">
      <w:pPr>
        <w:rPr>
          <w:rFonts w:ascii="Calibri" w:eastAsia="Times New Roman" w:hAnsi="Calibri" w:cs="Calibri"/>
          <w:color w:val="00B050"/>
        </w:rPr>
      </w:pPr>
      <w:r w:rsidRPr="003750CE">
        <w:rPr>
          <w:rFonts w:ascii="Calibri" w:eastAsia="Times New Roman" w:hAnsi="Calibri" w:cs="Calibri"/>
          <w:color w:val="00B050"/>
        </w:rPr>
        <w:t xml:space="preserve">           </w:t>
      </w:r>
      <w:r w:rsidR="003C32A9" w:rsidRPr="003750CE">
        <w:rPr>
          <w:color w:val="00B050"/>
        </w:rPr>
        <w:t xml:space="preserve">Standard </w:t>
      </w:r>
      <w:r w:rsidR="003750CE" w:rsidRPr="003750CE">
        <w:rPr>
          <w:color w:val="00B050"/>
        </w:rPr>
        <w:t>Deviation (</w:t>
      </w: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σ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w:rPr>
            <w:rFonts w:ascii="Cambria Math" w:hAnsi="Cambria Math"/>
            <w:color w:val="00B050"/>
          </w:rPr>
          <m:t>)=</m:t>
        </m:r>
      </m:oMath>
      <w:r w:rsidRPr="003750CE">
        <w:rPr>
          <w:rFonts w:ascii="Calibri" w:hAnsi="Calibri" w:cs="Calibri"/>
          <w:color w:val="00B050"/>
        </w:rPr>
        <w:t xml:space="preserve"> </w:t>
      </w:r>
      <w:r w:rsidRPr="003750CE">
        <w:rPr>
          <w:rFonts w:ascii="Calibri" w:eastAsia="Times New Roman" w:hAnsi="Calibri" w:cs="Calibri"/>
          <w:color w:val="00B050"/>
        </w:rPr>
        <w:t>0.163708126</w:t>
      </w:r>
    </w:p>
    <w:p w:rsidR="003C32A9" w:rsidRPr="003750CE" w:rsidRDefault="003C32A9" w:rsidP="003C32A9">
      <w:pPr>
        <w:autoSpaceDE w:val="0"/>
        <w:autoSpaceDN w:val="0"/>
        <w:adjustRightInd w:val="0"/>
        <w:spacing w:after="0"/>
        <w:rPr>
          <w:color w:val="00B050"/>
        </w:rPr>
      </w:pPr>
      <w:r w:rsidRPr="003750CE">
        <w:rPr>
          <w:color w:val="00B050"/>
        </w:rPr>
        <w:tab/>
      </w:r>
    </w:p>
    <w:p w:rsidR="000E22B2" w:rsidRPr="003750CE" w:rsidRDefault="003C32A9" w:rsidP="000E22B2">
      <w:pPr>
        <w:pStyle w:val="ListParagraph"/>
        <w:autoSpaceDE w:val="0"/>
        <w:autoSpaceDN w:val="0"/>
        <w:adjustRightInd w:val="0"/>
        <w:spacing w:after="0"/>
        <w:rPr>
          <w:color w:val="00B050"/>
          <w:sz w:val="28"/>
          <w:szCs w:val="28"/>
        </w:rPr>
      </w:pPr>
      <w:r w:rsidRPr="003750CE">
        <w:rPr>
          <w:color w:val="00B050"/>
        </w:rPr>
        <w:t>Outlier</w:t>
      </w:r>
      <w:r w:rsidR="002B7925" w:rsidRPr="003750CE">
        <w:rPr>
          <w:color w:val="00B050"/>
        </w:rPr>
        <w:t xml:space="preserve"> are</w:t>
      </w:r>
      <w:r w:rsidRPr="003750CE">
        <w:rPr>
          <w:color w:val="00B050"/>
        </w:rPr>
        <w:t xml:space="preserve"> </w:t>
      </w:r>
      <w:r w:rsidR="002B7925" w:rsidRPr="003750CE">
        <w:rPr>
          <w:rFonts w:eastAsia="Times New Roman" w:cs="Times New Roman"/>
          <w:color w:val="00B050"/>
          <w:sz w:val="28"/>
          <w:szCs w:val="28"/>
        </w:rPr>
        <w:t xml:space="preserve">Morgan </w:t>
      </w:r>
      <w:r w:rsidR="003750CE" w:rsidRPr="003750CE">
        <w:rPr>
          <w:rFonts w:eastAsia="Times New Roman" w:cs="Times New Roman"/>
          <w:color w:val="00B050"/>
          <w:sz w:val="28"/>
          <w:szCs w:val="28"/>
        </w:rPr>
        <w:t xml:space="preserve">Stanley </w:t>
      </w:r>
      <w:r w:rsidR="003750CE" w:rsidRPr="003750CE">
        <w:rPr>
          <w:rFonts w:eastAsia="Times New Roman" w:cs="Times New Roman"/>
          <w:color w:val="00B050"/>
        </w:rPr>
        <w:t>at 91.36</w:t>
      </w:r>
      <w:r w:rsidR="00741CA0" w:rsidRPr="003750CE">
        <w:rPr>
          <w:rFonts w:eastAsia="Times New Roman" w:cs="Times New Roman"/>
          <w:color w:val="00B050"/>
          <w:sz w:val="28"/>
          <w:szCs w:val="28"/>
        </w:rPr>
        <w:t>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741CA0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741CA0">
        <w:t xml:space="preserve"> 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>
        <w:t xml:space="preserve">   </w:t>
      </w:r>
      <w:r w:rsidRPr="003750CE">
        <w:rPr>
          <w:color w:val="00B050"/>
        </w:rPr>
        <w:t>IQR= 5-12=7.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>
        <w:t xml:space="preserve">    </w:t>
      </w:r>
      <w:r w:rsidRPr="003750CE">
        <w:rPr>
          <w:color w:val="00B050"/>
        </w:rPr>
        <w:t>It</w:t>
      </w:r>
      <w:r w:rsidR="003750CE">
        <w:rPr>
          <w:color w:val="00B050"/>
        </w:rPr>
        <w:t>’</w:t>
      </w:r>
      <w:r w:rsidRPr="003750CE">
        <w:rPr>
          <w:color w:val="00B050"/>
        </w:rPr>
        <w:t xml:space="preserve">s </w:t>
      </w:r>
      <w:r w:rsidR="003750CE" w:rsidRPr="003750CE">
        <w:rPr>
          <w:color w:val="00B050"/>
        </w:rPr>
        <w:t>positively</w:t>
      </w:r>
      <w:r w:rsidRPr="003750CE">
        <w:rPr>
          <w:color w:val="00B050"/>
        </w:rPr>
        <w:t xml:space="preserve"> skewed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</w:t>
      </w:r>
      <w:r>
        <w:t xml:space="preserve">. </w:t>
      </w:r>
      <w:r w:rsidRPr="003750CE">
        <w:rPr>
          <w:color w:val="00B050"/>
        </w:rPr>
        <w:t>There will no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741CA0">
        <w:t xml:space="preserve"> 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>
        <w:t xml:space="preserve"> </w:t>
      </w:r>
      <w:r w:rsidR="008A2AA2">
        <w:t xml:space="preserve"> </w:t>
      </w:r>
      <w:r w:rsidR="008A2AA2" w:rsidRPr="003750CE">
        <w:rPr>
          <w:color w:val="00B050"/>
        </w:rPr>
        <w:t xml:space="preserve">Mode lies </w:t>
      </w:r>
      <w:proofErr w:type="gramStart"/>
      <w:r w:rsidR="003750CE" w:rsidRPr="003750CE">
        <w:rPr>
          <w:color w:val="00B050"/>
        </w:rPr>
        <w:t>between 4</w:t>
      </w:r>
      <w:r w:rsidR="008A2AA2" w:rsidRPr="003750CE">
        <w:rPr>
          <w:color w:val="00B050"/>
        </w:rPr>
        <w:t>-8 at 20</w:t>
      </w:r>
      <w:proofErr w:type="gramEnd"/>
      <w:r w:rsidR="008A2AA2" w:rsidRPr="003750CE">
        <w:rPr>
          <w:color w:val="00B050"/>
        </w:rPr>
        <w:t>.</w:t>
      </w:r>
    </w:p>
    <w:p w:rsidR="008A2A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8A2AA2" w:rsidP="008A2AA2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>
        <w:t xml:space="preserve">  </w:t>
      </w:r>
      <w:r w:rsidRPr="003750CE">
        <w:rPr>
          <w:color w:val="00B050"/>
        </w:rPr>
        <w:t>Positively skewed.</w:t>
      </w:r>
      <w:r w:rsidR="000E22B2" w:rsidRPr="003750CE">
        <w:rPr>
          <w:color w:val="00B050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A2AA2" w:rsidRDefault="008A2AA2" w:rsidP="003750CE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512"/>
      </w:pPr>
      <w:r w:rsidRPr="003750CE">
        <w:rPr>
          <w:b/>
        </w:rPr>
        <w:t>Ans.</w:t>
      </w:r>
      <w:r>
        <w:t xml:space="preserve"> </w:t>
      </w:r>
      <w:r w:rsidRPr="003750CE">
        <w:rPr>
          <w:color w:val="00B050"/>
        </w:rPr>
        <w:t xml:space="preserve">If the data set are same then the information of these data set will lie min value at 5 and median at 10, and max at 15 and outliers </w:t>
      </w:r>
      <w:r w:rsidR="003750CE" w:rsidRPr="003750CE">
        <w:rPr>
          <w:color w:val="00B050"/>
        </w:rPr>
        <w:t>will lie</w:t>
      </w:r>
      <w:r w:rsidRPr="003750CE">
        <w:rPr>
          <w:color w:val="00B050"/>
        </w:rPr>
        <w:t xml:space="preserve"> at 25.</w:t>
      </w:r>
    </w:p>
    <w:p w:rsidR="008A2AA2" w:rsidRDefault="008A2AA2" w:rsidP="008A2AA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D31C63" w:rsidRPr="00D31C63" w:rsidRDefault="000E22B2" w:rsidP="00D31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31C63" w:rsidRDefault="00D31C63" w:rsidP="00D31C6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D31C63" w:rsidRPr="003750CE" w:rsidRDefault="00D31C63" w:rsidP="00D31C63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0B050"/>
          <w:vertAlign w:val="superscript"/>
        </w:rPr>
      </w:pPr>
      <w:r w:rsidRPr="003750CE">
        <w:rPr>
          <w:rFonts w:cs="BaskervilleBE-Regular"/>
          <w:b/>
        </w:rPr>
        <w:lastRenderedPageBreak/>
        <w:t xml:space="preserve">Ans.  </w:t>
      </w:r>
      <w:r>
        <w:rPr>
          <w:rFonts w:cs="BaskervilleBE-Regular"/>
        </w:rPr>
        <w:tab/>
      </w:r>
      <w:r w:rsidRPr="003750CE">
        <w:rPr>
          <w:rFonts w:cs="BaskervilleBE-Regular"/>
          <w:color w:val="00B050"/>
        </w:rPr>
        <w:t>P(X</w:t>
      </w:r>
      <w:r w:rsidR="003750CE" w:rsidRPr="003750CE">
        <w:rPr>
          <w:rFonts w:cs="BaskervilleBE-Regular"/>
          <w:color w:val="00B050"/>
        </w:rPr>
        <w:t>) =</w:t>
      </w:r>
      <w:proofErr w:type="spellStart"/>
      <w:r w:rsidRPr="003750CE">
        <w:rPr>
          <w:rFonts w:cs="BaskervilleBE-Regular"/>
          <w:color w:val="00B050"/>
        </w:rPr>
        <w:t>ncx.p</w:t>
      </w:r>
      <w:r w:rsidRPr="003750CE">
        <w:rPr>
          <w:rFonts w:cs="BaskervilleBE-Regular"/>
          <w:color w:val="00B050"/>
          <w:vertAlign w:val="superscript"/>
        </w:rPr>
        <w:t>x</w:t>
      </w:r>
      <w:r w:rsidRPr="003750CE">
        <w:rPr>
          <w:rFonts w:cs="BaskervilleBE-Regular"/>
          <w:color w:val="00B050"/>
        </w:rPr>
        <w:t>.q</w:t>
      </w:r>
      <w:r w:rsidR="00520FE0" w:rsidRPr="003750CE">
        <w:rPr>
          <w:rFonts w:cs="BaskervilleBE-Regular"/>
          <w:color w:val="00B050"/>
          <w:vertAlign w:val="superscript"/>
        </w:rPr>
        <w:t>n</w:t>
      </w:r>
      <w:proofErr w:type="spellEnd"/>
      <w:r w:rsidRPr="003750CE">
        <w:rPr>
          <w:rFonts w:cs="BaskervilleBE-Regular"/>
          <w:color w:val="00B050"/>
          <w:vertAlign w:val="superscript"/>
        </w:rPr>
        <w:t xml:space="preserve">-x </w:t>
      </w:r>
    </w:p>
    <w:p w:rsidR="00D31C63" w:rsidRPr="003750CE" w:rsidRDefault="00D31C63" w:rsidP="00D31C63">
      <w:pPr>
        <w:autoSpaceDE w:val="0"/>
        <w:autoSpaceDN w:val="0"/>
        <w:adjustRightInd w:val="0"/>
        <w:spacing w:after="0"/>
        <w:ind w:left="1080" w:firstLine="360"/>
        <w:rPr>
          <w:rFonts w:cs="BaskervilleBE-Regular"/>
          <w:color w:val="00B050"/>
        </w:rPr>
      </w:pPr>
      <w:r w:rsidRPr="003750CE">
        <w:rPr>
          <w:rFonts w:cs="BaskervilleBE-Regular"/>
          <w:color w:val="00B050"/>
        </w:rPr>
        <w:t xml:space="preserve">n=5, </w:t>
      </w:r>
      <w:r w:rsidR="00520FE0" w:rsidRPr="003750CE">
        <w:rPr>
          <w:rFonts w:cs="BaskervilleBE-Regular"/>
          <w:color w:val="00B050"/>
        </w:rPr>
        <w:t>p=1/</w:t>
      </w:r>
      <w:r w:rsidRPr="003750CE">
        <w:rPr>
          <w:rFonts w:cs="BaskervilleBE-Regular"/>
          <w:color w:val="00B050"/>
        </w:rPr>
        <w:t>200,</w:t>
      </w:r>
      <w:r w:rsidR="00520FE0" w:rsidRPr="003750CE">
        <w:rPr>
          <w:rFonts w:cs="BaskervilleBE-Regular"/>
          <w:color w:val="00B050"/>
        </w:rPr>
        <w:t xml:space="preserve">   q=1-1/200= 199/200</w:t>
      </w:r>
    </w:p>
    <w:p w:rsidR="00D31C63" w:rsidRPr="003750CE" w:rsidRDefault="00D31C63" w:rsidP="00D31C63">
      <w:pPr>
        <w:autoSpaceDE w:val="0"/>
        <w:autoSpaceDN w:val="0"/>
        <w:adjustRightInd w:val="0"/>
        <w:spacing w:after="0"/>
        <w:ind w:left="1080" w:firstLine="360"/>
        <w:rPr>
          <w:rFonts w:cs="BaskervilleBE-Regular"/>
          <w:color w:val="00B050"/>
          <w:vertAlign w:val="superscript"/>
        </w:rPr>
      </w:pPr>
      <w:r w:rsidRPr="003750CE">
        <w:rPr>
          <w:rFonts w:cs="BaskervilleBE-Regular"/>
          <w:color w:val="00B050"/>
        </w:rPr>
        <w:t>P(X)</w:t>
      </w:r>
      <w:r w:rsidR="00520FE0" w:rsidRPr="003750CE">
        <w:rPr>
          <w:rFonts w:cs="BaskervilleBE-Regular"/>
          <w:color w:val="00B050"/>
        </w:rPr>
        <w:t xml:space="preserve"> </w:t>
      </w:r>
      <w:r w:rsidRPr="003750CE">
        <w:rPr>
          <w:rFonts w:cs="BaskervilleBE-Regular"/>
          <w:color w:val="00B050"/>
        </w:rPr>
        <w:t>=</w:t>
      </w:r>
      <w:r w:rsidR="00520FE0" w:rsidRPr="003750CE">
        <w:rPr>
          <w:rFonts w:cs="BaskervilleBE-Regular"/>
          <w:color w:val="00B050"/>
        </w:rPr>
        <w:t>1-</w:t>
      </w:r>
      <w:r w:rsidRPr="003750CE">
        <w:rPr>
          <w:rFonts w:cs="BaskervilleBE-Regular"/>
          <w:color w:val="00B050"/>
        </w:rPr>
        <w:t xml:space="preserve"> 5c</w:t>
      </w:r>
      <w:r w:rsidR="00520FE0" w:rsidRPr="003750CE">
        <w:rPr>
          <w:rFonts w:cs="BaskervilleBE-Regular"/>
          <w:color w:val="00B050"/>
        </w:rPr>
        <w:t>0</w:t>
      </w:r>
      <w:r w:rsidR="003750CE" w:rsidRPr="003750CE">
        <w:rPr>
          <w:rFonts w:cs="BaskervilleBE-Regular"/>
          <w:color w:val="00B050"/>
        </w:rPr>
        <w:t>. (</w:t>
      </w:r>
      <w:r w:rsidR="00520FE0" w:rsidRPr="003750CE">
        <w:rPr>
          <w:rFonts w:cs="BaskervilleBE-Regular"/>
          <w:color w:val="00B050"/>
        </w:rPr>
        <w:t>1/200)</w:t>
      </w:r>
      <w:r w:rsidR="003750CE" w:rsidRPr="003750CE">
        <w:rPr>
          <w:rFonts w:cs="BaskervilleBE-Regular"/>
          <w:color w:val="00B050"/>
          <w:vertAlign w:val="superscript"/>
        </w:rPr>
        <w:t>0</w:t>
      </w:r>
      <w:r w:rsidR="003750CE" w:rsidRPr="003750CE">
        <w:rPr>
          <w:rFonts w:cs="BaskervilleBE-Regular"/>
          <w:color w:val="00B050"/>
        </w:rPr>
        <w:t>. (</w:t>
      </w:r>
      <w:r w:rsidR="00520FE0" w:rsidRPr="003750CE">
        <w:rPr>
          <w:rFonts w:cs="BaskervilleBE-Regular"/>
          <w:color w:val="00B050"/>
        </w:rPr>
        <w:t>199/200)</w:t>
      </w:r>
      <w:r w:rsidR="00520FE0" w:rsidRPr="003750CE">
        <w:rPr>
          <w:rFonts w:cs="BaskervilleBE-Regular"/>
          <w:color w:val="00B050"/>
          <w:vertAlign w:val="superscript"/>
        </w:rPr>
        <w:t>5-0</w:t>
      </w:r>
    </w:p>
    <w:p w:rsidR="00520FE0" w:rsidRPr="003750CE" w:rsidRDefault="00520FE0" w:rsidP="00D31C63">
      <w:pPr>
        <w:autoSpaceDE w:val="0"/>
        <w:autoSpaceDN w:val="0"/>
        <w:adjustRightInd w:val="0"/>
        <w:spacing w:after="0"/>
        <w:ind w:left="1080" w:firstLine="360"/>
        <w:rPr>
          <w:color w:val="00B050"/>
        </w:rPr>
      </w:pPr>
      <w:r w:rsidRPr="003750CE">
        <w:rPr>
          <w:rFonts w:cs="BaskervilleBE-Regular"/>
          <w:color w:val="00B050"/>
          <w:vertAlign w:val="superscript"/>
        </w:rPr>
        <w:t xml:space="preserve">          </w:t>
      </w:r>
      <w:r w:rsidRPr="003750CE">
        <w:rPr>
          <w:rFonts w:cs="BaskervilleBE-Regular"/>
          <w:color w:val="00B050"/>
        </w:rPr>
        <w:t>=1-</w:t>
      </w:r>
      <w:r w:rsidR="001B1F96" w:rsidRPr="003750CE">
        <w:rPr>
          <w:rFonts w:cs="BaskervilleBE-Regular"/>
          <w:color w:val="00B050"/>
        </w:rPr>
        <w:t>0.97524</w:t>
      </w:r>
    </w:p>
    <w:p w:rsidR="001B1F96" w:rsidRPr="003750CE" w:rsidRDefault="001B1F96" w:rsidP="008A2AA2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  <w:r w:rsidRPr="003750CE">
        <w:rPr>
          <w:color w:val="00B050"/>
        </w:rPr>
        <w:tab/>
        <w:t xml:space="preserve">      =0.02475</w:t>
      </w:r>
    </w:p>
    <w:p w:rsidR="001B1F96" w:rsidRPr="003750CE" w:rsidRDefault="003750CE" w:rsidP="001B1F96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="Montserrat" w:hAnsi="Montserrat"/>
          <w:color w:val="00B050"/>
          <w:sz w:val="21"/>
          <w:szCs w:val="21"/>
        </w:rPr>
      </w:pPr>
      <w:r w:rsidRPr="003750CE">
        <w:rPr>
          <w:rFonts w:cs="BaskervilleBE-Regular"/>
          <w:color w:val="00B050"/>
        </w:rPr>
        <w:t>Probability</w:t>
      </w:r>
      <w:r w:rsidR="001B1F96" w:rsidRPr="003750CE">
        <w:rPr>
          <w:rFonts w:cs="BaskervilleBE-Regular"/>
          <w:color w:val="00B050"/>
        </w:rPr>
        <w:t xml:space="preserve"> that at least one in five attempted telephone calls reaches the wrong number</w:t>
      </w:r>
      <w:r w:rsidR="001B1F96" w:rsidRPr="003750CE">
        <w:rPr>
          <w:rStyle w:val="Strong"/>
          <w:rFonts w:ascii="Montserrat" w:hAnsi="Montserrat"/>
          <w:color w:val="00B050"/>
          <w:sz w:val="21"/>
          <w:szCs w:val="21"/>
        </w:rPr>
        <w:t>=0.02475.</w:t>
      </w:r>
    </w:p>
    <w:p w:rsidR="008A2AA2" w:rsidRPr="000E22B2" w:rsidRDefault="001B1F96" w:rsidP="008A2AA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>
        <w:tab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1B1F96" w:rsidRDefault="000E22B2" w:rsidP="001B1F96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B1F96" w:rsidRDefault="001B1F96" w:rsidP="001B1F96">
      <w:pPr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>
        <w:t xml:space="preserve"> </w:t>
      </w:r>
      <w:r w:rsidRPr="003750CE">
        <w:rPr>
          <w:color w:val="00B050"/>
        </w:rPr>
        <w:t xml:space="preserve">monetary outcomes at </w:t>
      </w:r>
      <w:r w:rsidR="003750CE" w:rsidRPr="003750CE">
        <w:rPr>
          <w:color w:val="00B050"/>
        </w:rPr>
        <w:t>p (</w:t>
      </w:r>
      <w:r w:rsidRPr="003750CE">
        <w:rPr>
          <w:color w:val="00B050"/>
        </w:rPr>
        <w:t>0.3).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B1F96" w:rsidRDefault="001B1F96" w:rsidP="001B1F96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rFonts w:cs="BaskervilleBE-Regular"/>
          <w:b/>
        </w:rPr>
        <w:t>Ans</w:t>
      </w:r>
      <w:r>
        <w:rPr>
          <w:rFonts w:cs="BaskervilleBE-Regular"/>
        </w:rPr>
        <w:t xml:space="preserve">. </w:t>
      </w:r>
      <w:r w:rsidR="00637C8E" w:rsidRPr="003750CE">
        <w:rPr>
          <w:rFonts w:cs="BaskervilleBE-Regular"/>
          <w:color w:val="00B050"/>
        </w:rPr>
        <w:t xml:space="preserve">venture is successful at </w:t>
      </w:r>
      <w:r w:rsidR="003750CE" w:rsidRPr="003750CE">
        <w:rPr>
          <w:rFonts w:cs="BaskervilleBE-Regular"/>
          <w:color w:val="00B050"/>
        </w:rPr>
        <w:t>p (</w:t>
      </w:r>
      <w:r w:rsidR="00637C8E" w:rsidRPr="003750CE">
        <w:rPr>
          <w:rFonts w:cs="BaskervilleBE-Regular"/>
          <w:color w:val="00B050"/>
        </w:rPr>
        <w:t>0.3&amp;0.1) are gained.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B1F96" w:rsidRDefault="001B1F96" w:rsidP="001B1F96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 w:rsidR="00637C8E">
        <w:t xml:space="preserve"> </w:t>
      </w:r>
      <w:r w:rsidR="00637C8E" w:rsidRPr="003750CE">
        <w:rPr>
          <w:color w:val="00B050"/>
        </w:rPr>
        <w:t xml:space="preserve">Average is 800.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B1F96" w:rsidRPr="0037002C" w:rsidRDefault="001B1F96" w:rsidP="001B1F96">
      <w:pPr>
        <w:pStyle w:val="ListParagraph"/>
        <w:autoSpaceDE w:val="0"/>
        <w:autoSpaceDN w:val="0"/>
        <w:adjustRightInd w:val="0"/>
        <w:spacing w:after="0"/>
        <w:ind w:left="1440"/>
      </w:pPr>
      <w:r w:rsidRPr="003750CE">
        <w:rPr>
          <w:b/>
        </w:rPr>
        <w:t>Ans.</w:t>
      </w:r>
      <w:r w:rsidR="00637C8E">
        <w:t xml:space="preserve"> </w:t>
      </w:r>
      <w:r w:rsidR="00637C8E" w:rsidRPr="003750CE">
        <w:rPr>
          <w:color w:val="00B050"/>
        </w:rPr>
        <w:t xml:space="preserve">risk involved in a venture is </w:t>
      </w:r>
      <w:r w:rsidR="003750CE" w:rsidRPr="003750CE">
        <w:rPr>
          <w:color w:val="00B050"/>
        </w:rPr>
        <w:t>P (</w:t>
      </w:r>
      <w:r w:rsidR="00637C8E" w:rsidRPr="003750CE">
        <w:rPr>
          <w:color w:val="00B050"/>
        </w:rPr>
        <w:t>0.2)</w:t>
      </w:r>
      <w:r w:rsidR="003750CE" w:rsidRPr="003750CE">
        <w:rPr>
          <w:color w:val="00B050"/>
        </w:rPr>
        <w:t>, P (</w:t>
      </w:r>
      <w:r w:rsidR="00637C8E" w:rsidRPr="003750CE">
        <w:rPr>
          <w:color w:val="00B050"/>
        </w:rPr>
        <w:t>0.3</w:t>
      </w:r>
      <w:r w:rsidR="003750CE" w:rsidRPr="003750CE">
        <w:rPr>
          <w:color w:val="00B050"/>
        </w:rPr>
        <w:t>) &amp;P (</w:t>
      </w:r>
      <w:r w:rsidR="00637C8E" w:rsidRPr="003750CE">
        <w:rPr>
          <w:color w:val="00B050"/>
        </w:rPr>
        <w:t>0.1) are 1100.</w:t>
      </w:r>
    </w:p>
    <w:p w:rsidR="00ED4082" w:rsidRDefault="006D7955">
      <w:bookmarkStart w:id="0" w:name="_GoBack"/>
      <w:bookmarkEnd w:id="0"/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955" w:rsidRDefault="006D7955">
      <w:pPr>
        <w:spacing w:after="0" w:line="240" w:lineRule="auto"/>
      </w:pPr>
      <w:r>
        <w:separator/>
      </w:r>
    </w:p>
  </w:endnote>
  <w:endnote w:type="continuationSeparator" w:id="0">
    <w:p w:rsidR="006D7955" w:rsidRDefault="006D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D79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955" w:rsidRDefault="006D7955">
      <w:pPr>
        <w:spacing w:after="0" w:line="240" w:lineRule="auto"/>
      </w:pPr>
      <w:r>
        <w:separator/>
      </w:r>
    </w:p>
  </w:footnote>
  <w:footnote w:type="continuationSeparator" w:id="0">
    <w:p w:rsidR="006D7955" w:rsidRDefault="006D7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6887"/>
    <w:multiLevelType w:val="hybridMultilevel"/>
    <w:tmpl w:val="A5ECF7D6"/>
    <w:lvl w:ilvl="0" w:tplc="763408EC">
      <w:start w:val="1"/>
      <w:numFmt w:val="lowerRoman"/>
      <w:lvlText w:val="(%1)"/>
      <w:lvlJc w:val="left"/>
      <w:pPr>
        <w:ind w:left="1512" w:hanging="72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>
      <w:start w:val="1"/>
      <w:numFmt w:val="lowerRoman"/>
      <w:lvlText w:val="%3."/>
      <w:lvlJc w:val="right"/>
      <w:pPr>
        <w:ind w:left="2592" w:hanging="180"/>
      </w:pPr>
    </w:lvl>
    <w:lvl w:ilvl="3" w:tplc="4009000F">
      <w:start w:val="1"/>
      <w:numFmt w:val="decimal"/>
      <w:lvlText w:val="%4."/>
      <w:lvlJc w:val="left"/>
      <w:pPr>
        <w:ind w:left="3312" w:hanging="360"/>
      </w:pPr>
    </w:lvl>
    <w:lvl w:ilvl="4" w:tplc="40090019">
      <w:start w:val="1"/>
      <w:numFmt w:val="lowerLetter"/>
      <w:lvlText w:val="%5."/>
      <w:lvlJc w:val="left"/>
      <w:pPr>
        <w:ind w:left="4032" w:hanging="360"/>
      </w:pPr>
    </w:lvl>
    <w:lvl w:ilvl="5" w:tplc="4009001B">
      <w:start w:val="1"/>
      <w:numFmt w:val="lowerRoman"/>
      <w:lvlText w:val="%6."/>
      <w:lvlJc w:val="right"/>
      <w:pPr>
        <w:ind w:left="4752" w:hanging="180"/>
      </w:pPr>
    </w:lvl>
    <w:lvl w:ilvl="6" w:tplc="4009000F">
      <w:start w:val="1"/>
      <w:numFmt w:val="decimal"/>
      <w:lvlText w:val="%7."/>
      <w:lvlJc w:val="left"/>
      <w:pPr>
        <w:ind w:left="5472" w:hanging="360"/>
      </w:pPr>
    </w:lvl>
    <w:lvl w:ilvl="7" w:tplc="40090019">
      <w:start w:val="1"/>
      <w:numFmt w:val="lowerLetter"/>
      <w:lvlText w:val="%8."/>
      <w:lvlJc w:val="left"/>
      <w:pPr>
        <w:ind w:left="6192" w:hanging="360"/>
      </w:pPr>
    </w:lvl>
    <w:lvl w:ilvl="8" w:tplc="4009001B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B1F96"/>
    <w:rsid w:val="002B7925"/>
    <w:rsid w:val="00310065"/>
    <w:rsid w:val="003750CE"/>
    <w:rsid w:val="003C32A9"/>
    <w:rsid w:val="00520FE0"/>
    <w:rsid w:val="0058038A"/>
    <w:rsid w:val="00614CA4"/>
    <w:rsid w:val="00637C8E"/>
    <w:rsid w:val="006D7955"/>
    <w:rsid w:val="00741CA0"/>
    <w:rsid w:val="008A2AA2"/>
    <w:rsid w:val="008B5FFA"/>
    <w:rsid w:val="00AF65C6"/>
    <w:rsid w:val="00B15659"/>
    <w:rsid w:val="00D31C6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8ABE4-F3E0-4BEE-904B-C177283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32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B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B1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A8DC-006D-4D58-BF6F-ACF9E8C6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saudmoto123@gmail.com</cp:lastModifiedBy>
  <cp:revision>3</cp:revision>
  <dcterms:created xsi:type="dcterms:W3CDTF">2022-05-03T18:42:00Z</dcterms:created>
  <dcterms:modified xsi:type="dcterms:W3CDTF">2022-06-30T06:42:00Z</dcterms:modified>
</cp:coreProperties>
</file>