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Document</w:t>
      </w:r>
    </w:p>
    <w:p>
      <w:pPr>
        <w:jc w:val="both"/>
      </w:pPr>
      <w:r>
        <w:t>Lorem ipsum dolor sit amet, consectetur adipiscing elit. Phasellus tristique enim vel ligula tristique, ac dictum mi vulputate. Aenean vel justo a libero convallis auctor in sed leo. Integer rutrum lorem quis nisl lacinia hendrerit. Etiam sed fringilla turpis. Nullam ut cursus dolor, id sodales enim. Vestibulum faucibus aliquet tristique. Vivamus eu nisl magna. Aliquam nec est eu nisl tempor commodo sit amet dapibus dolor. Cras vestibulum pellentesque erat, sagittis lobortis lacus efficitur non. Donec fermentum urna quis nibh eleifend, sit amet dignissim tellus lacinia. Sed fermentum nibh vitae ligula vestibulum, maximus ornare urna luctus.</w:t>
      </w:r>
    </w:p>
    <w:p>
      <w:pPr>
        <w:jc w:val="center"/>
      </w:pPr>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NSU_logo.png"/>
                    <pic:cNvPicPr/>
                  </pic:nvPicPr>
                  <pic:blipFill>
                    <a:blip r:embed="rId9"/>
                    <a:stretch>
                      <a:fillRect/>
                    </a:stretch>
                  </pic:blipFill>
                  <pic:spPr>
                    <a:xfrm>
                      <a:off x="0" y="0"/>
                      <a:ext cx="1828800" cy="1828800"/>
                    </a:xfrm>
                    <a:prstGeom prst="rect"/>
                  </pic:spPr>
                </pic:pic>
              </a:graphicData>
            </a:graphic>
          </wp:inline>
        </w:drawing>
      </w:r>
    </w:p>
    <w:p>
      <w:pPr>
        <w:jc w:val="both"/>
      </w:pPr>
      <w:r>
        <w:t>Some more paragraph Lorem ipsum dolor sit amet, consectetur adipiscing elit. Phasellus tristique enim vel ligula tristique, ac dictum mi vulputate. Aenean vel justo a libero convallis auctor in sed leo. Integer rutrum lorem quis nisl lacinia hendrerit. Etiam sed fringilla turpis. Nullam ut cursus dolor, id sodales enim. Vestibulum faucibus aliquet tristique. Vivamus eu nisl magna. Aliquam nec est eu nisl tempor commodo sit amet dapibus dolor. Cras vestibulum pellentesque erat, sagittis lobortis lacus efficitur non. Donec fermentum urna quis nibh eleifend, sit amet dignissim tellus lacinia. Sed fermentum nibh vitae ligula vestibulum, maximus ornare urna luctus.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