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GITHUB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It helps us set up hosted repositories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central online repositories for multiple team mebers to access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push code upto hosted repositories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To push code upto remote repo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remote add origin </w:t>
      </w:r>
      <w:hyperlink xmlns:r="http://schemas.openxmlformats.org/officeDocument/2006/relationships" r:id="docRId0">
        <w:r>
          <w:rPr>
            <w:rFonts w:ascii="Lucida Console" w:hAnsi="Lucida Console" w:cs="Lucida Console" w:eastAsia="Lucida Console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https://github.com/TanzimIbthesam/GIT.git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push -u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Then after commiting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push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For cloning a repo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clone </w:t>
      </w:r>
      <w:hyperlink xmlns:r="http://schemas.openxmlformats.org/officeDocument/2006/relationships" r:id="docRId1">
        <w:r>
          <w:rPr>
            <w:rFonts w:ascii="Lucida Console" w:hAnsi="Lucida Console" w:cs="Lucida Console" w:eastAsia="Lucida Console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https://github.com/TanzimIbthesam/clone.git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To push cloned file to a git repository online we need to write after making changes to commit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push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Collaborating on Github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pull-It takes all code from remote and merges it into our master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pull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To push a branch to GIT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push origin index-html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if we want to push any repos if we want to push a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git push origin index-html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Forking Repo in Github to contribute to open source project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They make source code publicly available it is used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anzimIbthesam/GIT.git" Id="docRId0" Type="http://schemas.openxmlformats.org/officeDocument/2006/relationships/hyperlink" /><Relationship TargetMode="External" Target="https://github.com/TanzimIbthesam/clone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