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  <w:t xml:space="preserve">1.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  <w:t xml:space="preserve">UsertoCommentOnetoManyRelationandMigration.docx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php artisan make:migration AddUserToCommentsTable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Then we have to assign relationships between user and comments table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in User.php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public function comment()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    return $this-&gt;hasMany(Comment::class);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Comment.php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public function user()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    return $this-&gt;belongsTo(User::class);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Then we will go to BlogPostsTableSeeder.php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public function run()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    //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    $blogPostsCount=(int)$this-&gt;command-&gt;ask('How many posts you would like to create?',15);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    $users=App\User::all();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    factory(App\BlogPost::class,$blogPostsCount)-&gt;make()-&gt;each(function($post) use ($users) {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        $post-&gt;user_id = $users-&gt;random()-&gt;id;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        $post-&gt;save();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  <w:t xml:space="preserve">2.Practical Comments form and reuseable errors component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  <w:t xml:space="preserve">Create a comment folder in resources view comment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  <w:t xml:space="preserve">in comment folder create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40"/>
          <w:shd w:fill="auto" w:val="clear"/>
        </w:rPr>
        <w:t xml:space="preserve">_form.blade.php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&lt;div class="mb-2 mt-2"&gt;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@auth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&lt;form method="POST" action="#"&gt;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    @csrf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       &lt;textarea class="form-control" type="text" name="content"&gt;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       &lt;/textarea&gt;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    &lt;button type="submit" class="btn btn-primary btn-block"&gt;Add comment&lt;/button&gt;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@else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&lt;a href="{{route('login')}}"&gt;SignIn&lt;/a&gt; to post comments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@endauth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40"/>
          <w:shd w:fill="auto" w:val="clear"/>
        </w:rPr>
        <w:t xml:space="preserve">In show.blade.php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40"/>
          <w:shd w:fill="auto" w:val="clear"/>
        </w:rPr>
        <w:t xml:space="preserve">&lt;h4&gt;Comments&lt;/h4&gt;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40"/>
          <w:shd w:fill="auto" w:val="clear"/>
        </w:rPr>
        <w:t xml:space="preserve">@include(posts._form)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Create an errors.blade.php in component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