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Important notes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1.when there is any  path error we need to write [Environment]::SetEnvironmentVariable("Path", "$env:Path;%USERPROFILE%\AppData\Roaming\npm\", "User")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2.Set-ExecutionPolicy -Scope CurrentUser -ExecutionPolicy Unrestricted-When any scripts is blocked Set-ExecutionPolicy -Scope CurrentUser -ExecutionPolicy Unrestricted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3.While naming folders dont use &amp; or symbols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