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now makes the final demo path safe and controllable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risky or unclear in the live defense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protected or printed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final-defense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Deployment, rehearsal, and archive priorities selected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stabilize before the defense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looks risky in the live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improvement matters most for audience understanding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