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A8C768" w14:textId="6E49740D" w:rsidR="007F6480" w:rsidRDefault="00A038F9" w:rsidP="00EC3020">
      <w:pPr>
        <w:spacing w:before="120" w:after="120" w:line="360" w:lineRule="auto"/>
      </w:pPr>
      <w:bookmarkStart w:id="0" w:name="_GoBack"/>
      <w:bookmarkEnd w:id="0"/>
      <w:r>
        <w:rPr>
          <w:rFonts w:ascii="微軟正黑體" w:eastAsia="微軟正黑體" w:hAnsi="微軟正黑體" w:cs="微軟正黑體"/>
          <w:b/>
        </w:rPr>
        <w:t xml:space="preserve">UP1 評量測驗 – </w:t>
      </w:r>
      <w:r w:rsidR="00EC3020">
        <w:rPr>
          <w:rFonts w:ascii="微軟正黑體" w:eastAsia="微軟正黑體" w:hAnsi="微軟正黑體" w:cs="微軟正黑體"/>
          <w:b/>
        </w:rPr>
        <w:t>AP</w:t>
      </w:r>
      <w:r>
        <w:rPr>
          <w:rFonts w:ascii="微軟正黑體" w:eastAsia="微軟正黑體" w:hAnsi="微軟正黑體" w:cs="微軟正黑體"/>
          <w:b/>
        </w:rPr>
        <w:t xml:space="preserve"> Module</w:t>
      </w:r>
    </w:p>
    <w:tbl>
      <w:tblPr>
        <w:tblStyle w:val="a5"/>
        <w:tblW w:w="138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841"/>
        <w:gridCol w:w="5528"/>
        <w:gridCol w:w="5812"/>
      </w:tblGrid>
      <w:tr w:rsidR="007F6480" w14:paraId="4526198A" w14:textId="77777777">
        <w:tc>
          <w:tcPr>
            <w:tcW w:w="677" w:type="dxa"/>
          </w:tcPr>
          <w:p w14:paraId="7EF6CE19" w14:textId="77777777"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No.</w:t>
            </w:r>
          </w:p>
        </w:tc>
        <w:tc>
          <w:tcPr>
            <w:tcW w:w="1841" w:type="dxa"/>
          </w:tcPr>
          <w:p w14:paraId="5D4D95E2" w14:textId="77777777"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Category</w:t>
            </w:r>
          </w:p>
        </w:tc>
        <w:tc>
          <w:tcPr>
            <w:tcW w:w="5528" w:type="dxa"/>
          </w:tcPr>
          <w:p w14:paraId="047BE23C" w14:textId="77777777"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Questions</w:t>
            </w:r>
          </w:p>
        </w:tc>
        <w:tc>
          <w:tcPr>
            <w:tcW w:w="5812" w:type="dxa"/>
          </w:tcPr>
          <w:p w14:paraId="1FA2D730" w14:textId="77777777"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Answer</w:t>
            </w:r>
          </w:p>
        </w:tc>
      </w:tr>
      <w:tr w:rsidR="00DD2010" w14:paraId="346961BD" w14:textId="77777777">
        <w:trPr>
          <w:trHeight w:val="1100"/>
        </w:trPr>
        <w:tc>
          <w:tcPr>
            <w:tcW w:w="677" w:type="dxa"/>
          </w:tcPr>
          <w:p w14:paraId="61AE9973" w14:textId="77777777"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0241B436" w14:textId="4E3987A0" w:rsidR="00DD2010" w:rsidRPr="00514F49" w:rsidRDefault="00DD2010" w:rsidP="00DD201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Create Invoice </w:t>
            </w:r>
          </w:p>
        </w:tc>
        <w:tc>
          <w:tcPr>
            <w:tcW w:w="5528" w:type="dxa"/>
          </w:tcPr>
          <w:p w14:paraId="2DAB3085" w14:textId="5E185260" w:rsidR="00DD2010" w:rsidRDefault="00DD2010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請建立應付立帳</w:t>
            </w:r>
            <w:r>
              <w:rPr>
                <w:rFonts w:ascii="微軟正黑體" w:eastAsia="微軟正黑體" w:hAnsi="微軟正黑體" w:cs="微軟正黑體"/>
              </w:rPr>
              <w:t xml:space="preserve">Material &amp; Expense </w:t>
            </w:r>
            <w:r>
              <w:rPr>
                <w:rFonts w:ascii="微軟正黑體" w:eastAsia="微軟正黑體" w:hAnsi="微軟正黑體" w:cs="微軟正黑體" w:hint="eastAsia"/>
              </w:rPr>
              <w:t>各一筆</w:t>
            </w:r>
            <w:r>
              <w:rPr>
                <w:rFonts w:ascii="微軟正黑體" w:eastAsia="微軟正黑體" w:hAnsi="微軟正黑體" w:cs="微軟正黑體"/>
              </w:rPr>
              <w:t xml:space="preserve"> Standard Invoice &amp; Debit Memo</w:t>
            </w:r>
          </w:p>
          <w:p w14:paraId="1B711AF0" w14:textId="77777777" w:rsidR="00DD2010" w:rsidRPr="00514F49" w:rsidRDefault="00DD2010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812" w:type="dxa"/>
          </w:tcPr>
          <w:p w14:paraId="65EFA91B" w14:textId="77777777" w:rsidR="00DD2010" w:rsidRDefault="00DD2010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Standard Invoice 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14:paraId="247CAD7D" w14:textId="0CE91BAF" w:rsidR="00DD2010" w:rsidRDefault="00DD2010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Standard Invoice 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14:paraId="65B02DE1" w14:textId="7210F304" w:rsidR="00DD2010" w:rsidRDefault="00DD2010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Debit Invoice 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14:paraId="2A345338" w14:textId="4F522F17" w:rsidR="00DD2010" w:rsidRPr="00514F49" w:rsidRDefault="00DD2010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Debit Invoice 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DD2010" w14:paraId="4E7DE8DF" w14:textId="77777777">
        <w:trPr>
          <w:trHeight w:val="1100"/>
        </w:trPr>
        <w:tc>
          <w:tcPr>
            <w:tcW w:w="677" w:type="dxa"/>
          </w:tcPr>
          <w:p w14:paraId="49D753B2" w14:textId="77777777"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354F8431" w14:textId="0104D168" w:rsidR="00DD2010" w:rsidRPr="00514F49" w:rsidRDefault="00DD2010" w:rsidP="00DD201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Create Prepayment</w:t>
            </w:r>
          </w:p>
        </w:tc>
        <w:tc>
          <w:tcPr>
            <w:tcW w:w="5528" w:type="dxa"/>
          </w:tcPr>
          <w:p w14:paraId="468F2018" w14:textId="422BA915" w:rsidR="00DD2010" w:rsidRPr="00514F49" w:rsidRDefault="00DD2010" w:rsidP="00DD2010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請建立預付款立帳</w:t>
            </w:r>
            <w:r>
              <w:rPr>
                <w:rFonts w:ascii="微軟正黑體" w:eastAsia="微軟正黑體" w:hAnsi="微軟正黑體" w:cs="微軟正黑體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</w:rPr>
              <w:t>並請完成付款及沖銷作業</w:t>
            </w:r>
          </w:p>
        </w:tc>
        <w:tc>
          <w:tcPr>
            <w:tcW w:w="5812" w:type="dxa"/>
          </w:tcPr>
          <w:p w14:paraId="7BCF1FD1" w14:textId="67B14CC7" w:rsidR="00DD2010" w:rsidRDefault="00DD2010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Primary  Invoice 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 xml:space="preserve">: 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_____________________</w:t>
            </w:r>
          </w:p>
          <w:p w14:paraId="7A40DAFE" w14:textId="2B65A298" w:rsidR="00DD2010" w:rsidRDefault="00DD2010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Payment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 xml:space="preserve">: 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_____________________</w:t>
            </w:r>
          </w:p>
          <w:p w14:paraId="540492BB" w14:textId="0461E2A6" w:rsidR="00DD2010" w:rsidRPr="00514F49" w:rsidRDefault="001A3886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Apply Invoice</w:t>
            </w:r>
            <w:r w:rsidR="00DD2010">
              <w:rPr>
                <w:rFonts w:ascii="微軟正黑體" w:eastAsia="微軟正黑體" w:hAnsi="微軟正黑體"/>
              </w:rPr>
              <w:t xml:space="preserve"> Number </w:t>
            </w:r>
            <w:r w:rsidR="00DD2010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DD2010" w14:paraId="39AC5992" w14:textId="77777777">
        <w:trPr>
          <w:trHeight w:val="1100"/>
        </w:trPr>
        <w:tc>
          <w:tcPr>
            <w:tcW w:w="677" w:type="dxa"/>
          </w:tcPr>
          <w:p w14:paraId="4F5BA427" w14:textId="711235E8"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 </w:t>
            </w:r>
          </w:p>
        </w:tc>
        <w:tc>
          <w:tcPr>
            <w:tcW w:w="1841" w:type="dxa"/>
          </w:tcPr>
          <w:p w14:paraId="09B550A7" w14:textId="003E2C69" w:rsidR="00DD2010" w:rsidRPr="00514F49" w:rsidRDefault="00923E44" w:rsidP="00923E44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Create P</w:t>
            </w:r>
            <w:r w:rsidR="00DD2010">
              <w:rPr>
                <w:rFonts w:ascii="微軟正黑體" w:eastAsia="微軟正黑體" w:hAnsi="微軟正黑體"/>
              </w:rPr>
              <w:t>ayment</w:t>
            </w:r>
          </w:p>
        </w:tc>
        <w:tc>
          <w:tcPr>
            <w:tcW w:w="5528" w:type="dxa"/>
          </w:tcPr>
          <w:p w14:paraId="3A64BAEB" w14:textId="2E8A77E0" w:rsidR="00DD2010" w:rsidRPr="00514F49" w:rsidRDefault="00DD2010" w:rsidP="00356CE2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AD6AED">
              <w:rPr>
                <w:rFonts w:ascii="微軟正黑體" w:eastAsia="微軟正黑體" w:hAnsi="微軟正黑體" w:cs="微軟正黑體" w:hint="eastAsia"/>
                <w:sz w:val="24"/>
              </w:rPr>
              <w:t>練習將自己</w:t>
            </w:r>
            <w:r w:rsidR="00356CE2">
              <w:rPr>
                <w:rFonts w:ascii="微軟正黑體" w:eastAsia="微軟正黑體" w:hAnsi="微軟正黑體" w:cs="微軟正黑體" w:hint="eastAsia"/>
                <w:sz w:val="24"/>
              </w:rPr>
              <w:t>建立的</w:t>
            </w:r>
            <w:r w:rsidR="00356CE2">
              <w:rPr>
                <w:rFonts w:ascii="微軟正黑體" w:eastAsia="微軟正黑體" w:hAnsi="微軟正黑體" w:cs="微軟正黑體"/>
                <w:sz w:val="24"/>
              </w:rPr>
              <w:t>Invoice</w:t>
            </w:r>
            <w:r w:rsidR="00356CE2">
              <w:rPr>
                <w:rFonts w:ascii="微軟正黑體" w:eastAsia="微軟正黑體" w:hAnsi="微軟正黑體" w:cs="微軟正黑體" w:hint="eastAsia"/>
              </w:rPr>
              <w:t>完成</w:t>
            </w:r>
            <w:r w:rsidR="00923E44">
              <w:rPr>
                <w:rFonts w:ascii="微軟正黑體" w:eastAsia="微軟正黑體" w:hAnsi="微軟正黑體" w:cs="微軟正黑體" w:hint="eastAsia"/>
              </w:rPr>
              <w:t>批次付款</w:t>
            </w:r>
            <w:r w:rsidR="00356CE2">
              <w:rPr>
                <w:rFonts w:ascii="微軟正黑體" w:eastAsia="微軟正黑體" w:hAnsi="微軟正黑體" w:cs="微軟正黑體" w:hint="eastAsia"/>
              </w:rPr>
              <w:t>作業</w:t>
            </w:r>
          </w:p>
        </w:tc>
        <w:tc>
          <w:tcPr>
            <w:tcW w:w="5812" w:type="dxa"/>
          </w:tcPr>
          <w:p w14:paraId="4563A66F" w14:textId="4F48261D" w:rsidR="00DD2010" w:rsidRDefault="00923E44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Payment Process Request Name :</w:t>
            </w:r>
            <w:r w:rsidR="00DD2010" w:rsidRPr="00514F49">
              <w:rPr>
                <w:rFonts w:ascii="微軟正黑體" w:eastAsia="微軟正黑體" w:hAnsi="微軟正黑體" w:hint="eastAsia"/>
              </w:rPr>
              <w:t xml:space="preserve"> ______________________</w:t>
            </w:r>
          </w:p>
          <w:p w14:paraId="1AF4BABB" w14:textId="1DEB15BB" w:rsidR="00DD2010" w:rsidRPr="00514F49" w:rsidRDefault="00DD2010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</w:p>
        </w:tc>
      </w:tr>
      <w:tr w:rsidR="00DD2010" w14:paraId="7E1D713F" w14:textId="77777777">
        <w:trPr>
          <w:trHeight w:val="1100"/>
        </w:trPr>
        <w:tc>
          <w:tcPr>
            <w:tcW w:w="677" w:type="dxa"/>
          </w:tcPr>
          <w:p w14:paraId="23F51460" w14:textId="5E40261E"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0C1B74A7" w14:textId="3EA29B17" w:rsidR="00DD2010" w:rsidRPr="00514F49" w:rsidRDefault="00923E44" w:rsidP="00F50F00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/>
                <w:sz w:val="24"/>
              </w:rPr>
              <w:t>Void Payment</w:t>
            </w:r>
          </w:p>
        </w:tc>
        <w:tc>
          <w:tcPr>
            <w:tcW w:w="5528" w:type="dxa"/>
          </w:tcPr>
          <w:p w14:paraId="1456F2FA" w14:textId="70A1B8A6" w:rsidR="00DD2010" w:rsidRPr="00514F49" w:rsidRDefault="00AD6AED" w:rsidP="00923E44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請練習將自己</w:t>
            </w:r>
            <w:r w:rsidR="00DD2010">
              <w:rPr>
                <w:rFonts w:ascii="微軟正黑體" w:eastAsia="微軟正黑體" w:hAnsi="微軟正黑體" w:cs="微軟正黑體" w:hint="eastAsia"/>
                <w:sz w:val="24"/>
              </w:rPr>
              <w:t>建立的</w:t>
            </w:r>
            <w:r w:rsidR="00923E44">
              <w:rPr>
                <w:rFonts w:ascii="微軟正黑體" w:eastAsia="微軟正黑體" w:hAnsi="微軟正黑體" w:cs="微軟正黑體" w:hint="eastAsia"/>
                <w:sz w:val="24"/>
              </w:rPr>
              <w:t>付款資料作廢</w:t>
            </w:r>
          </w:p>
        </w:tc>
        <w:tc>
          <w:tcPr>
            <w:tcW w:w="5812" w:type="dxa"/>
          </w:tcPr>
          <w:p w14:paraId="66B41F29" w14:textId="7B5A3F38" w:rsidR="00DD2010" w:rsidRDefault="00923E44" w:rsidP="008B50A6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Payment </w:t>
            </w:r>
            <w:proofErr w:type="spellStart"/>
            <w:r>
              <w:rPr>
                <w:rFonts w:ascii="微軟正黑體" w:eastAsia="微軟正黑體" w:hAnsi="微軟正黑體"/>
              </w:rPr>
              <w:t>Num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: </w:t>
            </w:r>
            <w:r w:rsidR="00DD2010" w:rsidRPr="00514F49">
              <w:rPr>
                <w:rFonts w:ascii="微軟正黑體" w:eastAsia="微軟正黑體" w:hAnsi="微軟正黑體" w:hint="eastAsia"/>
              </w:rPr>
              <w:t xml:space="preserve"> ______________________</w:t>
            </w:r>
            <w:r w:rsidR="00DD2010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271C4688" w14:textId="4EE1A816" w:rsidR="00923E44" w:rsidRPr="00514F49" w:rsidRDefault="00923E44" w:rsidP="00923E44">
            <w:pPr>
              <w:pStyle w:val="10"/>
              <w:spacing w:before="60" w:after="240" w:line="240" w:lineRule="auto"/>
              <w:ind w:left="1445" w:hangingChars="602" w:hanging="1445"/>
              <w:rPr>
                <w:rFonts w:ascii="微軟正黑體" w:eastAsia="微軟正黑體" w:hAnsi="微軟正黑體" w:cs="微軟正黑體"/>
                <w:sz w:val="24"/>
              </w:rPr>
            </w:pPr>
          </w:p>
          <w:p w14:paraId="306A6E7D" w14:textId="2421D943" w:rsidR="00DD2010" w:rsidRPr="00514F49" w:rsidRDefault="00DD2010" w:rsidP="00923E44">
            <w:pPr>
              <w:pStyle w:val="10"/>
              <w:spacing w:before="60" w:after="240" w:line="240" w:lineRule="auto"/>
              <w:ind w:left="1445" w:hangingChars="602" w:hanging="1445"/>
              <w:rPr>
                <w:rFonts w:ascii="微軟正黑體" w:eastAsia="微軟正黑體" w:hAnsi="微軟正黑體" w:cs="微軟正黑體"/>
                <w:sz w:val="24"/>
              </w:rPr>
            </w:pPr>
          </w:p>
        </w:tc>
      </w:tr>
      <w:tr w:rsidR="00DD2010" w14:paraId="0B0B5477" w14:textId="77777777">
        <w:trPr>
          <w:trHeight w:val="1100"/>
        </w:trPr>
        <w:tc>
          <w:tcPr>
            <w:tcW w:w="677" w:type="dxa"/>
          </w:tcPr>
          <w:p w14:paraId="4A8E8BCD" w14:textId="77777777"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59961282" w14:textId="35611A31" w:rsidR="00DD2010" w:rsidRPr="00514F49" w:rsidRDefault="00923E44" w:rsidP="00F50F0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Create Accounting &amp; Transfer to GL</w:t>
            </w:r>
          </w:p>
        </w:tc>
        <w:tc>
          <w:tcPr>
            <w:tcW w:w="5528" w:type="dxa"/>
          </w:tcPr>
          <w:p w14:paraId="6D50F9AA" w14:textId="1E1A3477" w:rsidR="00DD2010" w:rsidRPr="00514F49" w:rsidRDefault="00DD2010" w:rsidP="00356CE2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356CE2">
              <w:rPr>
                <w:rFonts w:ascii="微軟正黑體" w:eastAsia="微軟正黑體" w:hAnsi="微軟正黑體" w:cs="微軟正黑體" w:hint="eastAsia"/>
              </w:rPr>
              <w:t>完成拋帳作業</w:t>
            </w:r>
          </w:p>
        </w:tc>
        <w:tc>
          <w:tcPr>
            <w:tcW w:w="5812" w:type="dxa"/>
          </w:tcPr>
          <w:p w14:paraId="60DFF6C9" w14:textId="071C88B8" w:rsidR="00DD2010" w:rsidRPr="00514F49" w:rsidRDefault="00356CE2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GL Batch Name </w:t>
            </w:r>
            <w:r w:rsidR="00DD2010">
              <w:rPr>
                <w:rFonts w:ascii="微軟正黑體" w:eastAsia="微軟正黑體" w:hAnsi="微軟正黑體" w:hint="eastAsia"/>
              </w:rPr>
              <w:t>:</w:t>
            </w:r>
            <w:r w:rsidR="00DD2010" w:rsidRPr="00514F49">
              <w:rPr>
                <w:rFonts w:ascii="微軟正黑體" w:eastAsia="微軟正黑體" w:hAnsi="微軟正黑體" w:hint="eastAsia"/>
              </w:rPr>
              <w:t xml:space="preserve"> ______________________</w:t>
            </w:r>
          </w:p>
        </w:tc>
      </w:tr>
    </w:tbl>
    <w:p w14:paraId="4CB40BBB" w14:textId="77777777" w:rsidR="007F6480" w:rsidRDefault="007F6480"/>
    <w:sectPr w:rsidR="007F6480">
      <w:headerReference w:type="default" r:id="rId8"/>
      <w:footerReference w:type="default" r:id="rId9"/>
      <w:headerReference w:type="first" r:id="rId10"/>
      <w:footerReference w:type="first" r:id="rId11"/>
      <w:pgSz w:w="15842" w:h="12242"/>
      <w:pgMar w:top="1618" w:right="674" w:bottom="125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89FB7" w14:textId="77777777" w:rsidR="0084596D" w:rsidRDefault="0084596D">
      <w:r>
        <w:separator/>
      </w:r>
    </w:p>
  </w:endnote>
  <w:endnote w:type="continuationSeparator" w:id="0">
    <w:p w14:paraId="75C87755" w14:textId="77777777" w:rsidR="0084596D" w:rsidRDefault="0084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D7A34" w14:textId="77777777" w:rsidR="00923E44" w:rsidRDefault="00923E44">
    <w:pPr>
      <w:tabs>
        <w:tab w:val="center" w:pos="4153"/>
        <w:tab w:val="right" w:pos="13750"/>
      </w:tabs>
      <w:spacing w:after="720" w:line="360" w:lineRule="auto"/>
    </w:pPr>
    <w:bookmarkStart w:id="1" w:name="h.gjdgxs" w:colFirst="0" w:colLast="0"/>
    <w:bookmarkEnd w:id="1"/>
    <w:r>
      <w:rPr>
        <w:rFonts w:ascii="微軟正黑體" w:eastAsia="微軟正黑體" w:hAnsi="微軟正黑體" w:cs="微軟正黑體"/>
        <w:sz w:val="20"/>
      </w:rPr>
      <w:t>UP1 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>
      <w:fldChar w:fldCharType="begin"/>
    </w:r>
    <w:r>
      <w:instrText>PAGE</w:instrText>
    </w:r>
    <w:r>
      <w:fldChar w:fldCharType="separate"/>
    </w:r>
    <w:r w:rsidR="00CC78DA">
      <w:rPr>
        <w:noProof/>
      </w:rPr>
      <w:t>2</w:t>
    </w:r>
    <w:r>
      <w:fldChar w:fldCharType="end"/>
    </w:r>
    <w:r>
      <w:rPr>
        <w:rFonts w:ascii="微軟正黑體" w:eastAsia="微軟正黑體" w:hAnsi="微軟正黑體" w:cs="微軟正黑體"/>
        <w:sz w:val="20"/>
      </w:rPr>
      <w:t>/1</w:t>
    </w:r>
    <w:r>
      <w:rPr>
        <w:rFonts w:ascii="Arial" w:eastAsia="Arial" w:hAnsi="Arial" w:cs="Arial"/>
        <w:sz w:val="22"/>
      </w:rPr>
      <w:t xml:space="preserve">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F19CE" w14:textId="77777777" w:rsidR="00923E44" w:rsidRDefault="00923E44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0065E" w14:textId="77777777" w:rsidR="0084596D" w:rsidRDefault="0084596D">
      <w:r>
        <w:separator/>
      </w:r>
    </w:p>
  </w:footnote>
  <w:footnote w:type="continuationSeparator" w:id="0">
    <w:p w14:paraId="3D4DED9E" w14:textId="77777777" w:rsidR="0084596D" w:rsidRDefault="00845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19EE1" w14:textId="77777777" w:rsidR="00923E44" w:rsidRDefault="00923E44">
    <w:pPr>
      <w:spacing w:line="276" w:lineRule="auto"/>
    </w:pPr>
  </w:p>
  <w:tbl>
    <w:tblPr>
      <w:tblStyle w:val="a6"/>
      <w:tblW w:w="13608" w:type="dxa"/>
      <w:tblInd w:w="-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87"/>
      <w:gridCol w:w="7229"/>
      <w:gridCol w:w="3392"/>
    </w:tblGrid>
    <w:tr w:rsidR="00923E44" w14:paraId="05434900" w14:textId="77777777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B68CAFF" w14:textId="52881D83" w:rsidR="00923E44" w:rsidRDefault="00923E44">
          <w:pPr>
            <w:spacing w:before="720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E406762" w14:textId="77777777" w:rsidR="00923E44" w:rsidRDefault="00923E44">
          <w:pPr>
            <w:spacing w:before="720"/>
            <w:jc w:val="center"/>
          </w:pPr>
          <w:r>
            <w:rPr>
              <w:rFonts w:ascii="微軟正黑體" w:eastAsia="微軟正黑體" w:hAnsi="微軟正黑體" w:cs="微軟正黑體"/>
              <w:b/>
              <w:sz w:val="40"/>
            </w:rPr>
            <w:t>UP1評量測驗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37CB1722" w14:textId="77777777" w:rsidR="00923E44" w:rsidRDefault="00923E44">
          <w:pPr>
            <w:spacing w:before="720"/>
            <w:jc w:val="center"/>
          </w:pPr>
          <w:r>
            <w:rPr>
              <w:noProof/>
            </w:rPr>
            <w:drawing>
              <wp:inline distT="0" distB="0" distL="0" distR="0" wp14:anchorId="18DF37EA" wp14:editId="4670BCC9">
                <wp:extent cx="1158875" cy="46672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015429B8" w14:textId="77777777" w:rsidR="00923E44" w:rsidRDefault="00923E44">
    <w:pP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300CB" w14:textId="77777777" w:rsidR="00923E44" w:rsidRDefault="00923E44">
    <w:pPr>
      <w:tabs>
        <w:tab w:val="center" w:pos="4153"/>
        <w:tab w:val="right" w:pos="8306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1AB0"/>
    <w:multiLevelType w:val="multilevel"/>
    <w:tmpl w:val="F1F6352A"/>
    <w:lvl w:ilvl="0">
      <w:start w:val="1"/>
      <w:numFmt w:val="decimal"/>
      <w:lvlText w:val="%1."/>
      <w:lvlJc w:val="left"/>
      <w:pPr>
        <w:ind w:left="48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5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6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8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480"/>
    <w:rsid w:val="001A3886"/>
    <w:rsid w:val="001B1E9B"/>
    <w:rsid w:val="002C1452"/>
    <w:rsid w:val="002D2309"/>
    <w:rsid w:val="00356CE2"/>
    <w:rsid w:val="003708AF"/>
    <w:rsid w:val="004A6067"/>
    <w:rsid w:val="004D601B"/>
    <w:rsid w:val="007F6480"/>
    <w:rsid w:val="0084596D"/>
    <w:rsid w:val="008B50A6"/>
    <w:rsid w:val="00923E44"/>
    <w:rsid w:val="00A038F9"/>
    <w:rsid w:val="00A80492"/>
    <w:rsid w:val="00AD6AED"/>
    <w:rsid w:val="00B07070"/>
    <w:rsid w:val="00B500AA"/>
    <w:rsid w:val="00CC78DA"/>
    <w:rsid w:val="00DD2010"/>
    <w:rsid w:val="00EC3020"/>
    <w:rsid w:val="00F45BED"/>
    <w:rsid w:val="00F50F00"/>
    <w:rsid w:val="00F8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68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DD2010"/>
    <w:rPr>
      <w:sz w:val="20"/>
    </w:rPr>
  </w:style>
  <w:style w:type="paragraph" w:styleId="ab">
    <w:name w:val="footer"/>
    <w:basedOn w:val="a"/>
    <w:link w:val="ac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DD2010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DD2010"/>
    <w:rPr>
      <w:sz w:val="20"/>
    </w:rPr>
  </w:style>
  <w:style w:type="paragraph" w:styleId="ab">
    <w:name w:val="footer"/>
    <w:basedOn w:val="a"/>
    <w:link w:val="ac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DD201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Tien</cp:lastModifiedBy>
  <cp:revision>6</cp:revision>
  <dcterms:created xsi:type="dcterms:W3CDTF">2015-04-13T15:56:00Z</dcterms:created>
  <dcterms:modified xsi:type="dcterms:W3CDTF">2023-11-09T09:35:00Z</dcterms:modified>
</cp:coreProperties>
</file>