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99087F" w14:textId="55C03099" w:rsidR="0082144C" w:rsidRDefault="00C4749F" w:rsidP="0082144C">
      <w:pPr>
        <w:pStyle w:val="Heading1"/>
      </w:pPr>
      <w:r>
        <w:t xml:space="preserve">Overall </w:t>
      </w:r>
      <w:r w:rsidRPr="0082144C">
        <w:t>Explanation</w:t>
      </w:r>
    </w:p>
    <w:p w14:paraId="17109CB7" w14:textId="6578D848" w:rsidR="00467C43" w:rsidRDefault="00C4749F" w:rsidP="0082144C">
      <w:r>
        <w:t xml:space="preserve">This shopping cart control is </w:t>
      </w:r>
      <w:r w:rsidR="00800543">
        <w:t xml:space="preserve">designed for </w:t>
      </w:r>
      <w:r w:rsidR="000059A8">
        <w:t>casher</w:t>
      </w:r>
      <w:r w:rsidR="0082144C">
        <w:t>s</w:t>
      </w:r>
      <w:r w:rsidR="000059A8">
        <w:t xml:space="preserve"> </w:t>
      </w:r>
      <w:r w:rsidR="00800543">
        <w:t xml:space="preserve">to place an order </w:t>
      </w:r>
      <w:r w:rsidR="005850EB">
        <w:t xml:space="preserve">in a fast-food </w:t>
      </w:r>
      <w:r w:rsidR="00AF7F45">
        <w:t>restaurant,</w:t>
      </w:r>
      <w:r w:rsidR="005850EB">
        <w:t xml:space="preserve"> such as KFC, McDonalds etc. It is ideally used on a touch screen. </w:t>
      </w:r>
      <w:r w:rsidR="005B0B54">
        <w:t xml:space="preserve">It has </w:t>
      </w:r>
      <w:r w:rsidR="00AF7F45">
        <w:t>user-friendly interface, with clear instructions and reasonable size icons and buttons.</w:t>
      </w:r>
      <w:r w:rsidR="00BD385D">
        <w:t xml:space="preserve"> The category filter and search product by code/name functions are helpful to find product</w:t>
      </w:r>
      <w:r w:rsidR="00800543">
        <w:t>s</w:t>
      </w:r>
      <w:r w:rsidR="00BD385D">
        <w:t xml:space="preserve"> quickly.</w:t>
      </w:r>
      <w:r w:rsidR="00AF7F45">
        <w:t xml:space="preserve"> </w:t>
      </w:r>
      <w:r w:rsidR="00800543">
        <w:t>Cashiers can also modify the quantity of products, delete a product and</w:t>
      </w:r>
      <w:r w:rsidR="00BD385D">
        <w:t xml:space="preserve"> apply coupon discount</w:t>
      </w:r>
      <w:r w:rsidR="00800543">
        <w:t xml:space="preserve"> to specific products or categories. Total price will be calculated automatically once any change is applied to an order. This control is not connected to database at this stage, all the products and coupons information are from an external XML file and order details will be saved to an external XML file as well. Connection to database would be done if required.</w:t>
      </w:r>
    </w:p>
    <w:p w14:paraId="7358E5A7" w14:textId="77777777" w:rsidR="00467C43" w:rsidRDefault="00467C43" w:rsidP="0082144C">
      <w:pPr>
        <w:pStyle w:val="Heading1"/>
      </w:pPr>
      <w:r>
        <w:t>The origin of idea</w:t>
      </w:r>
    </w:p>
    <w:p w14:paraId="346F3B51" w14:textId="193429A2" w:rsidR="00467C43" w:rsidRDefault="00800543" w:rsidP="0082144C">
      <w:r>
        <w:t>The efficiency of placing an order has been greatly improved during the last few years. Especially for restaurants</w:t>
      </w:r>
      <w:r w:rsidR="00801AEC">
        <w:t xml:space="preserve">, supermarkets and </w:t>
      </w:r>
      <w:r>
        <w:t xml:space="preserve">online </w:t>
      </w:r>
      <w:r w:rsidR="00801AEC">
        <w:t xml:space="preserve">shopping websites. The self-checkout machines at Countdown, PakNSave are pretty handy and fast. I am impressed by these technologies and curious about what they have done to make the operation smooth and high-efficient. The shopping cart control I made is just a very small part of the whole operation. I tried to make it simple to use without many distractions and confusion. I hope it could be helpful if put into the real </w:t>
      </w:r>
      <w:r w:rsidR="001A7B09">
        <w:t>industry.</w:t>
      </w:r>
    </w:p>
    <w:p w14:paraId="2A4371D0" w14:textId="77777777" w:rsidR="00467C43" w:rsidRDefault="00467C43" w:rsidP="00467C43">
      <w:pPr>
        <w:pStyle w:val="ListParagraph"/>
      </w:pPr>
    </w:p>
    <w:p w14:paraId="7871F4CD" w14:textId="77777777" w:rsidR="00467C43" w:rsidRDefault="00467C43" w:rsidP="0082144C">
      <w:pPr>
        <w:pStyle w:val="Heading1"/>
      </w:pPr>
      <w:r>
        <w:t>Features</w:t>
      </w:r>
    </w:p>
    <w:p w14:paraId="46C95E2C" w14:textId="320570A1" w:rsidR="00467C43" w:rsidRDefault="00467C43" w:rsidP="0082144C">
      <w:pPr>
        <w:pStyle w:val="Heading2"/>
      </w:pPr>
      <w:r>
        <w:t xml:space="preserve">         Primary Features:</w:t>
      </w:r>
    </w:p>
    <w:p w14:paraId="37600012" w14:textId="229E7AD0" w:rsidR="000423E2" w:rsidRDefault="007D1695" w:rsidP="0082144C">
      <w:pPr>
        <w:pStyle w:val="ListParagraph"/>
        <w:numPr>
          <w:ilvl w:val="0"/>
          <w:numId w:val="6"/>
        </w:numPr>
      </w:pPr>
      <w:r>
        <w:t xml:space="preserve">When the </w:t>
      </w:r>
      <w:r w:rsidR="000423E2" w:rsidRPr="00E435A1">
        <w:rPr>
          <w:rFonts w:hint="eastAsia"/>
        </w:rPr>
        <w:t>user</w:t>
      </w:r>
      <w:r w:rsidR="000423E2">
        <w:t xml:space="preserve"> </w:t>
      </w:r>
      <w:r>
        <w:t xml:space="preserve">clicks on the item, the </w:t>
      </w:r>
      <w:r w:rsidR="00CB4239">
        <w:t>A</w:t>
      </w:r>
      <w:r>
        <w:t xml:space="preserve">dd and </w:t>
      </w:r>
      <w:r w:rsidR="00CB4239">
        <w:t xml:space="preserve">Subtract buttons will appear to increase or decrease </w:t>
      </w:r>
      <w:r w:rsidR="00E73844">
        <w:t>the</w:t>
      </w:r>
      <w:r w:rsidR="00CB4239">
        <w:t xml:space="preserve"> quantity of </w:t>
      </w:r>
      <w:r w:rsidR="000423E2">
        <w:t xml:space="preserve">the </w:t>
      </w:r>
      <w:r w:rsidR="00CB4239">
        <w:t xml:space="preserve">item </w:t>
      </w:r>
      <w:r w:rsidR="000423E2">
        <w:t xml:space="preserve">clicked </w:t>
      </w:r>
      <w:r w:rsidR="00CB4239">
        <w:t xml:space="preserve">respectively. </w:t>
      </w:r>
      <w:r w:rsidR="000423E2">
        <w:t>The net price, tax and total price in order summary area change simultaneously.</w:t>
      </w:r>
    </w:p>
    <w:p w14:paraId="2A736A97" w14:textId="23E507E0" w:rsidR="000423E2" w:rsidRDefault="000423E2" w:rsidP="0082144C">
      <w:pPr>
        <w:pStyle w:val="ListParagraph"/>
        <w:numPr>
          <w:ilvl w:val="0"/>
          <w:numId w:val="6"/>
        </w:numPr>
      </w:pPr>
      <w:r>
        <w:t>When user enters coupon code and clicks APPLY COUPON button, system will check the validity and applicable items or category. If this coupon is valid, it will apply to the corresponding items, and display di</w:t>
      </w:r>
      <w:r w:rsidR="00E435A1">
        <w:t>scount rate and discounted price</w:t>
      </w:r>
      <w:r>
        <w:t>.</w:t>
      </w:r>
    </w:p>
    <w:p w14:paraId="18AFEB23" w14:textId="77777777" w:rsidR="00467C43" w:rsidRDefault="00467C43" w:rsidP="0082144C">
      <w:pPr>
        <w:pStyle w:val="Heading2"/>
      </w:pPr>
      <w:r>
        <w:t xml:space="preserve">        Secondary Features:</w:t>
      </w:r>
    </w:p>
    <w:p w14:paraId="1813C307" w14:textId="77777777" w:rsidR="00E435A1" w:rsidRDefault="00E435A1" w:rsidP="009B6164">
      <w:pPr>
        <w:pStyle w:val="ListParagraph"/>
        <w:numPr>
          <w:ilvl w:val="0"/>
          <w:numId w:val="7"/>
        </w:numPr>
      </w:pPr>
      <w:r>
        <w:t xml:space="preserve">The cashier can search items by item code or name, the search result appears in the item display area simultaneously. </w:t>
      </w:r>
    </w:p>
    <w:p w14:paraId="72AEC8EA" w14:textId="2D7FBA1D" w:rsidR="00E435A1" w:rsidRDefault="00E435A1" w:rsidP="009B6164">
      <w:pPr>
        <w:pStyle w:val="ListParagraph"/>
        <w:numPr>
          <w:ilvl w:val="0"/>
          <w:numId w:val="7"/>
        </w:numPr>
      </w:pPr>
      <w:r>
        <w:t>When clicking the Clear Filter button, the system ignores the category and search filter and display all items.</w:t>
      </w:r>
    </w:p>
    <w:p w14:paraId="352F2C75" w14:textId="77777777" w:rsidR="008A6AA1" w:rsidRDefault="008A6AA1" w:rsidP="009B6164">
      <w:pPr>
        <w:pStyle w:val="ListParagraph"/>
        <w:numPr>
          <w:ilvl w:val="0"/>
          <w:numId w:val="7"/>
        </w:numPr>
      </w:pPr>
      <w:r>
        <w:t xml:space="preserve">The cashier can cancel the order if required, all items in the current order will </w:t>
      </w:r>
      <w:r w:rsidR="009506E0">
        <w:t>be deleted and a new order with new order number will be generated.</w:t>
      </w:r>
    </w:p>
    <w:p w14:paraId="6DC94564" w14:textId="012DDAF3" w:rsidR="009506E0" w:rsidRDefault="009506E0" w:rsidP="009B6164">
      <w:pPr>
        <w:pStyle w:val="ListParagraph"/>
        <w:numPr>
          <w:ilvl w:val="0"/>
          <w:numId w:val="7"/>
        </w:numPr>
      </w:pPr>
      <w:r>
        <w:t xml:space="preserve">When the cashier clicks the </w:t>
      </w:r>
      <w:r w:rsidR="00E435A1">
        <w:t>PAY</w:t>
      </w:r>
      <w:r>
        <w:t xml:space="preserve"> button, </w:t>
      </w:r>
      <w:r w:rsidR="00E435A1">
        <w:t xml:space="preserve">a receipt will be displayed. Once cashier confirms the </w:t>
      </w:r>
      <w:r>
        <w:t>pa</w:t>
      </w:r>
      <w:r w:rsidR="00147837">
        <w:t>yment</w:t>
      </w:r>
      <w:r w:rsidR="00E435A1">
        <w:t>,</w:t>
      </w:r>
      <w:r w:rsidR="00147837">
        <w:t xml:space="preserve"> order details will be add</w:t>
      </w:r>
      <w:r w:rsidR="00E435A1">
        <w:t>ed</w:t>
      </w:r>
      <w:r w:rsidR="00147837">
        <w:t xml:space="preserve"> to the </w:t>
      </w:r>
      <w:r w:rsidR="00E435A1">
        <w:t>external XML file.</w:t>
      </w:r>
    </w:p>
    <w:p w14:paraId="2C6D939F" w14:textId="77777777" w:rsidR="009B6164" w:rsidRDefault="009B6164" w:rsidP="001A7B09">
      <w:pPr>
        <w:pStyle w:val="Heading1"/>
      </w:pPr>
      <w:r>
        <w:br w:type="page"/>
      </w:r>
    </w:p>
    <w:p w14:paraId="573542C0" w14:textId="02C4F835" w:rsidR="001A7B09" w:rsidRDefault="001A7B09" w:rsidP="001A7B09">
      <w:pPr>
        <w:pStyle w:val="Heading1"/>
      </w:pPr>
      <w:r>
        <w:lastRenderedPageBreak/>
        <w:t>Use Case Diagram</w:t>
      </w:r>
    </w:p>
    <w:p w14:paraId="5972BAA1" w14:textId="77777777" w:rsidR="009B6164" w:rsidRPr="009B6164" w:rsidRDefault="009B6164" w:rsidP="009B6164"/>
    <w:p w14:paraId="003E6678" w14:textId="1BBC5039" w:rsidR="001A7B09" w:rsidRDefault="00F05A68" w:rsidP="001A7B09">
      <w:r>
        <w:object w:dxaOrig="13218" w:dyaOrig="6431" w14:anchorId="68DDD6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9" type="#_x0000_t75" style="width:528pt;height:256.8pt" o:ole="">
            <v:imagedata r:id="rId6" o:title=""/>
          </v:shape>
          <o:OLEObject Type="Embed" ProgID="Visio.Drawing.15" ShapeID="_x0000_i1289" DrawAspect="Content" ObjectID="_1535119176" r:id="rId7"/>
        </w:object>
      </w:r>
    </w:p>
    <w:p w14:paraId="7734C37A" w14:textId="109FAC78" w:rsidR="001A7B09" w:rsidRDefault="001A7B09" w:rsidP="001A7B09">
      <w:pPr>
        <w:pStyle w:val="Heading1"/>
      </w:pPr>
      <w:r>
        <w:lastRenderedPageBreak/>
        <w:t>Class Diagram</w:t>
      </w:r>
    </w:p>
    <w:p w14:paraId="58A8388E" w14:textId="1D17CB80" w:rsidR="001A7B09" w:rsidRDefault="00F05A68" w:rsidP="001A7B09">
      <w:r>
        <w:object w:dxaOrig="9557" w:dyaOrig="10528" w14:anchorId="4364F5E0">
          <v:shape id="_x0000_i1288" type="#_x0000_t75" style="width:526.8pt;height:580.2pt" o:ole="">
            <v:imagedata r:id="rId8" o:title=""/>
          </v:shape>
          <o:OLEObject Type="Embed" ProgID="Visio.Drawing.15" ShapeID="_x0000_i1288" DrawAspect="Content" ObjectID="_1535119177" r:id="rId9"/>
        </w:object>
      </w:r>
    </w:p>
    <w:p w14:paraId="0CE5C987" w14:textId="77777777" w:rsidR="00F05A68" w:rsidRDefault="00F05A68" w:rsidP="001A7B09">
      <w:pPr>
        <w:sectPr w:rsidR="00F05A68">
          <w:pgSz w:w="11906" w:h="16838"/>
          <w:pgMar w:top="1440" w:right="1440" w:bottom="1440" w:left="1440" w:header="708" w:footer="708" w:gutter="0"/>
          <w:cols w:space="708"/>
          <w:docGrid w:linePitch="360"/>
        </w:sectPr>
      </w:pPr>
    </w:p>
    <w:p w14:paraId="68057CFA" w14:textId="57A3E61E" w:rsidR="00F05A68" w:rsidRDefault="00F05A68" w:rsidP="00F05A68">
      <w:pPr>
        <w:pStyle w:val="Heading1"/>
      </w:pPr>
      <w:r>
        <w:lastRenderedPageBreak/>
        <w:t>Sequence Diagram</w:t>
      </w:r>
    </w:p>
    <w:p w14:paraId="45BFFF50" w14:textId="26BDFBBA" w:rsidR="00F05A68" w:rsidRDefault="00F05A68" w:rsidP="00F05A68">
      <w:pPr>
        <w:pStyle w:val="Heading2"/>
      </w:pPr>
      <w:r>
        <w:t>Primary Feature 1</w:t>
      </w:r>
    </w:p>
    <w:p w14:paraId="616ED8F9" w14:textId="77777777" w:rsidR="00F05A68" w:rsidRPr="00F05A68" w:rsidRDefault="00F05A68" w:rsidP="00F05A68"/>
    <w:p w14:paraId="0ECD15EA" w14:textId="7486B074" w:rsidR="00F05A68" w:rsidRDefault="00F05A68" w:rsidP="00F05A68">
      <w:r>
        <w:object w:dxaOrig="14999" w:dyaOrig="8846" w14:anchorId="4CD52E7C">
          <v:shape id="_x0000_i1290" type="#_x0000_t75" style="width:598.2pt;height:327pt" o:ole="">
            <v:imagedata r:id="rId10" o:title="" cropbottom="13470f" cropright="9246f"/>
          </v:shape>
          <o:OLEObject Type="Embed" ProgID="Visio.Drawing.15" ShapeID="_x0000_i1290" DrawAspect="Content" ObjectID="_1535119178" r:id="rId11"/>
        </w:object>
      </w:r>
    </w:p>
    <w:p w14:paraId="32E90E13" w14:textId="77777777" w:rsidR="00F05A68" w:rsidRDefault="00F05A68" w:rsidP="00F05A68">
      <w:pPr>
        <w:pStyle w:val="Heading2"/>
      </w:pPr>
      <w:r>
        <w:br w:type="page"/>
      </w:r>
    </w:p>
    <w:p w14:paraId="795F5463" w14:textId="1424E999" w:rsidR="00F05A68" w:rsidRDefault="00F05A68" w:rsidP="00F05A68">
      <w:pPr>
        <w:pStyle w:val="Heading2"/>
      </w:pPr>
      <w:r>
        <w:lastRenderedPageBreak/>
        <w:t xml:space="preserve">Primary Feature </w:t>
      </w:r>
      <w:r>
        <w:t>2</w:t>
      </w:r>
    </w:p>
    <w:p w14:paraId="67224741" w14:textId="77777777" w:rsidR="00F05A68" w:rsidRPr="00F05A68" w:rsidRDefault="00F05A68" w:rsidP="00F05A68"/>
    <w:p w14:paraId="6E2C56D6" w14:textId="29147D0E" w:rsidR="00F05A68" w:rsidRDefault="00F05A68" w:rsidP="00F05A68">
      <w:r>
        <w:object w:dxaOrig="13653" w:dyaOrig="9765" w14:anchorId="15DDD606">
          <v:shape id="_x0000_i1291" type="#_x0000_t75" style="width:537pt;height:364.8pt" o:ole="">
            <v:imagedata r:id="rId12" o:title="" cropbottom="12549f" cropright="9727f"/>
          </v:shape>
          <o:OLEObject Type="Embed" ProgID="Visio.Drawing.15" ShapeID="_x0000_i1291" DrawAspect="Content" ObjectID="_1535119179" r:id="rId13"/>
        </w:object>
      </w:r>
    </w:p>
    <w:p w14:paraId="7A9C3B4A" w14:textId="77777777" w:rsidR="00F05A68" w:rsidRDefault="00F05A68" w:rsidP="00F05A68">
      <w:r>
        <w:br w:type="page"/>
      </w:r>
    </w:p>
    <w:p w14:paraId="3EE12237" w14:textId="77777777" w:rsidR="009B6164" w:rsidRDefault="009B6164" w:rsidP="009B6164">
      <w:pPr>
        <w:pStyle w:val="Heading2"/>
        <w:sectPr w:rsidR="009B6164" w:rsidSect="00F05A68">
          <w:pgSz w:w="16838" w:h="11906" w:orient="landscape"/>
          <w:pgMar w:top="1440" w:right="1440" w:bottom="1440" w:left="1440" w:header="708" w:footer="708" w:gutter="0"/>
          <w:cols w:space="708"/>
          <w:docGrid w:linePitch="360"/>
        </w:sectPr>
      </w:pPr>
    </w:p>
    <w:p w14:paraId="70208B66" w14:textId="2F23A877" w:rsidR="009B6164" w:rsidRDefault="009B6164" w:rsidP="009B6164">
      <w:pPr>
        <w:pStyle w:val="Heading2"/>
      </w:pPr>
      <w:r>
        <w:lastRenderedPageBreak/>
        <w:t xml:space="preserve">Secondary </w:t>
      </w:r>
      <w:r>
        <w:t>Feature 1:</w:t>
      </w:r>
      <w:r w:rsidRPr="009B6164">
        <w:t xml:space="preserve"> </w:t>
      </w:r>
    </w:p>
    <w:p w14:paraId="5D262CA0" w14:textId="77777777" w:rsidR="009B6164" w:rsidRPr="009B6164" w:rsidRDefault="009B6164" w:rsidP="009B6164"/>
    <w:p w14:paraId="120E3FE8" w14:textId="2FBF6352" w:rsidR="00F05A68" w:rsidRDefault="009B6164" w:rsidP="009B6164">
      <w:pPr>
        <w:pStyle w:val="Heading2"/>
      </w:pPr>
      <w:r>
        <w:object w:dxaOrig="10092" w:dyaOrig="5684" w14:anchorId="6A45FC42">
          <v:shape id="_x0000_i1292" type="#_x0000_t75" style="width:424.8pt;height:225pt" o:ole="">
            <v:imagedata r:id="rId14" o:title="" cropbottom="13688f" cropright="10364f"/>
          </v:shape>
          <o:OLEObject Type="Embed" ProgID="Visio.Drawing.15" ShapeID="_x0000_i1292" DrawAspect="Content" ObjectID="_1535119180" r:id="rId15"/>
        </w:object>
      </w:r>
    </w:p>
    <w:p w14:paraId="5C521C5A" w14:textId="77777777" w:rsidR="009B6164" w:rsidRPr="009B6164" w:rsidRDefault="009B6164" w:rsidP="009B6164"/>
    <w:p w14:paraId="4CD93CA3" w14:textId="302D8B1C" w:rsidR="009B6164" w:rsidRDefault="009B6164" w:rsidP="009B6164">
      <w:pPr>
        <w:pStyle w:val="Heading2"/>
      </w:pPr>
      <w:r>
        <w:t xml:space="preserve">Secondary Feature </w:t>
      </w:r>
      <w:r>
        <w:t>2</w:t>
      </w:r>
      <w:r>
        <w:t>:</w:t>
      </w:r>
      <w:r w:rsidRPr="009B6164">
        <w:t xml:space="preserve"> </w:t>
      </w:r>
    </w:p>
    <w:p w14:paraId="5B66D5C5" w14:textId="77777777" w:rsidR="009B6164" w:rsidRPr="009B6164" w:rsidRDefault="009B6164" w:rsidP="009B6164"/>
    <w:p w14:paraId="5BF7F773" w14:textId="4747FCF0" w:rsidR="009B6164" w:rsidRPr="009B6164" w:rsidRDefault="009B6164" w:rsidP="009B6164">
      <w:r>
        <w:object w:dxaOrig="9745" w:dyaOrig="5684" w14:anchorId="5A4B9A6A">
          <v:shape id="_x0000_i1293" type="#_x0000_t75" style="width:451.2pt;height:263.4pt" o:ole="">
            <v:imagedata r:id="rId16" o:title=""/>
          </v:shape>
          <o:OLEObject Type="Embed" ProgID="Visio.Drawing.15" ShapeID="_x0000_i1293" DrawAspect="Content" ObjectID="_1535119181" r:id="rId17"/>
        </w:object>
      </w:r>
    </w:p>
    <w:p w14:paraId="1ACC94D9" w14:textId="77777777" w:rsidR="009B6164" w:rsidRDefault="009B6164" w:rsidP="009B6164">
      <w:r>
        <w:br w:type="page"/>
      </w:r>
    </w:p>
    <w:p w14:paraId="15CC0904" w14:textId="1FAA0C4D" w:rsidR="009B6164" w:rsidRDefault="009B6164" w:rsidP="009B6164">
      <w:pPr>
        <w:pStyle w:val="Heading2"/>
      </w:pPr>
      <w:r>
        <w:lastRenderedPageBreak/>
        <w:t xml:space="preserve">Secondary Feature </w:t>
      </w:r>
      <w:r>
        <w:t>3</w:t>
      </w:r>
      <w:r>
        <w:t>:</w:t>
      </w:r>
      <w:r w:rsidRPr="009B6164">
        <w:t xml:space="preserve"> </w:t>
      </w:r>
    </w:p>
    <w:p w14:paraId="24455BF7" w14:textId="77777777" w:rsidR="009B6164" w:rsidRPr="009B6164" w:rsidRDefault="009B6164" w:rsidP="009B6164"/>
    <w:p w14:paraId="269F6B04" w14:textId="2124AEF8" w:rsidR="009B6164" w:rsidRDefault="009B6164" w:rsidP="009B6164">
      <w:r>
        <w:object w:dxaOrig="8954" w:dyaOrig="6295" w14:anchorId="5B068783">
          <v:shape id="_x0000_i1294" type="#_x0000_t75" style="width:384pt;height:250.8pt" o:ole="">
            <v:imagedata r:id="rId18" o:title="" cropbottom="13357f" cropright="9312f"/>
          </v:shape>
          <o:OLEObject Type="Embed" ProgID="Visio.Drawing.15" ShapeID="_x0000_i1294" DrawAspect="Content" ObjectID="_1535119182" r:id="rId19"/>
        </w:object>
      </w:r>
    </w:p>
    <w:p w14:paraId="175934D7" w14:textId="77777777" w:rsidR="009B6164" w:rsidRDefault="009B6164" w:rsidP="009B6164"/>
    <w:p w14:paraId="421654BD" w14:textId="67CC9D46" w:rsidR="009B6164" w:rsidRDefault="009B6164" w:rsidP="009B6164">
      <w:pPr>
        <w:pStyle w:val="Heading2"/>
      </w:pPr>
      <w:r>
        <w:t xml:space="preserve">Secondary Feature </w:t>
      </w:r>
      <w:r>
        <w:t>4</w:t>
      </w:r>
      <w:r>
        <w:t>:</w:t>
      </w:r>
    </w:p>
    <w:p w14:paraId="71228EB9" w14:textId="77777777" w:rsidR="009B6164" w:rsidRPr="009B6164" w:rsidRDefault="009B6164" w:rsidP="009B6164"/>
    <w:p w14:paraId="4D8C7195" w14:textId="55CA55A1" w:rsidR="009B6164" w:rsidRDefault="009B6164" w:rsidP="009B6164">
      <w:r>
        <w:object w:dxaOrig="8550" w:dyaOrig="7749" w14:anchorId="5D779C68">
          <v:shape id="_x0000_i1295" type="#_x0000_t75" style="width:369.6pt;height:304.8pt" o:ole="">
            <v:imagedata r:id="rId20" o:title="" cropbottom="14000f" cropright="8916f"/>
          </v:shape>
          <o:OLEObject Type="Embed" ProgID="Visio.Drawing.15" ShapeID="_x0000_i1295" DrawAspect="Content" ObjectID="_1535119183" r:id="rId21"/>
        </w:object>
      </w:r>
    </w:p>
    <w:p w14:paraId="20059AF6" w14:textId="77777777" w:rsidR="009B6164" w:rsidRDefault="009B6164" w:rsidP="009B6164">
      <w:pPr>
        <w:sectPr w:rsidR="009B6164" w:rsidSect="009B6164">
          <w:pgSz w:w="11906" w:h="16838"/>
          <w:pgMar w:top="1440" w:right="1440" w:bottom="1440" w:left="1440" w:header="708" w:footer="708" w:gutter="0"/>
          <w:cols w:space="708"/>
          <w:docGrid w:linePitch="360"/>
        </w:sectPr>
      </w:pPr>
    </w:p>
    <w:p w14:paraId="4E43D63B" w14:textId="094D2C9F" w:rsidR="009B6164" w:rsidRDefault="009B6164" w:rsidP="009B6164">
      <w:pPr>
        <w:pStyle w:val="Heading1"/>
      </w:pPr>
      <w:r>
        <w:lastRenderedPageBreak/>
        <w:t>Design Class Diagram</w:t>
      </w:r>
    </w:p>
    <w:p w14:paraId="70B5735A" w14:textId="2BA59101" w:rsidR="009B6164" w:rsidRDefault="009B6164" w:rsidP="009B6164">
      <w:pPr>
        <w:pStyle w:val="Heading2"/>
      </w:pPr>
      <w:r>
        <w:t>Primary Feature 1:</w:t>
      </w:r>
    </w:p>
    <w:p w14:paraId="09B8978D" w14:textId="77777777" w:rsidR="009B6164" w:rsidRPr="009B6164" w:rsidRDefault="009B6164" w:rsidP="009B6164"/>
    <w:p w14:paraId="0DC711B7" w14:textId="099ABAF1" w:rsidR="009B6164" w:rsidRDefault="009B6164" w:rsidP="009B6164">
      <w:r>
        <w:object w:dxaOrig="14347" w:dyaOrig="8435" w14:anchorId="0DD753B6">
          <v:shape id="_x0000_i1357" type="#_x0000_t75" style="width:588pt;height:343.8pt" o:ole="">
            <v:imagedata r:id="rId22" o:title="" cropbottom="10555f" cropright="10265f"/>
          </v:shape>
          <o:OLEObject Type="Embed" ProgID="Visio.Drawing.15" ShapeID="_x0000_i1357" DrawAspect="Content" ObjectID="_1535119184" r:id="rId23"/>
        </w:object>
      </w:r>
    </w:p>
    <w:p w14:paraId="40734E2D" w14:textId="77777777" w:rsidR="009B6164" w:rsidRDefault="009B6164" w:rsidP="009B6164">
      <w:r>
        <w:br w:type="page"/>
      </w:r>
    </w:p>
    <w:p w14:paraId="228ADF81" w14:textId="198E48C2" w:rsidR="009B6164" w:rsidRDefault="009B6164" w:rsidP="009B6164">
      <w:pPr>
        <w:pStyle w:val="Heading2"/>
      </w:pPr>
      <w:r>
        <w:lastRenderedPageBreak/>
        <w:t xml:space="preserve">Primary Feature </w:t>
      </w:r>
      <w:r>
        <w:t>2</w:t>
      </w:r>
      <w:r>
        <w:t>:</w:t>
      </w:r>
    </w:p>
    <w:p w14:paraId="7B74A685" w14:textId="77777777" w:rsidR="009B6164" w:rsidRPr="009B6164" w:rsidRDefault="009B6164" w:rsidP="009B6164"/>
    <w:p w14:paraId="1002644E" w14:textId="452536E6" w:rsidR="009B6164" w:rsidRDefault="009B6164" w:rsidP="009B6164">
      <w:r>
        <w:object w:dxaOrig="15310" w:dyaOrig="9503" w14:anchorId="20E66753">
          <v:shape id="_x0000_i1376" type="#_x0000_t75" style="width:587.4pt;height:363.6pt" o:ole="">
            <v:imagedata r:id="rId24" o:title="" cropbottom="10453f" cropright="10272f"/>
          </v:shape>
          <o:OLEObject Type="Embed" ProgID="Visio.Drawing.15" ShapeID="_x0000_i1376" DrawAspect="Content" ObjectID="_1535119185" r:id="rId25"/>
        </w:object>
      </w:r>
    </w:p>
    <w:p w14:paraId="174848EE" w14:textId="77777777" w:rsidR="009B6164" w:rsidRDefault="009B6164" w:rsidP="009B6164">
      <w:pPr>
        <w:sectPr w:rsidR="009B6164" w:rsidSect="009B6164">
          <w:pgSz w:w="16838" w:h="11906" w:orient="landscape"/>
          <w:pgMar w:top="1440" w:right="1440" w:bottom="1440" w:left="1440" w:header="708" w:footer="708" w:gutter="0"/>
          <w:cols w:space="708"/>
          <w:docGrid w:linePitch="360"/>
        </w:sectPr>
      </w:pPr>
    </w:p>
    <w:p w14:paraId="3FB7F5B0" w14:textId="67E95ACB" w:rsidR="009B6164" w:rsidRDefault="009B6164" w:rsidP="009B6164">
      <w:pPr>
        <w:pStyle w:val="Heading2"/>
      </w:pPr>
      <w:r>
        <w:lastRenderedPageBreak/>
        <w:t>Secondary Feature 1:</w:t>
      </w:r>
    </w:p>
    <w:p w14:paraId="7E4D12DB" w14:textId="77777777" w:rsidR="009B6164" w:rsidRPr="009B6164" w:rsidRDefault="009B6164" w:rsidP="009B6164"/>
    <w:p w14:paraId="459DCE01" w14:textId="6DD95816" w:rsidR="009B6164" w:rsidRDefault="009B6164" w:rsidP="009B6164">
      <w:r>
        <w:object w:dxaOrig="9147" w:dyaOrig="2203" w14:anchorId="4838F727">
          <v:shape id="_x0000_i1450" type="#_x0000_t75" style="width:451.2pt;height:108.6pt" o:ole="">
            <v:imagedata r:id="rId26" o:title=""/>
          </v:shape>
          <o:OLEObject Type="Embed" ProgID="Visio.Drawing.15" ShapeID="_x0000_i1450" DrawAspect="Content" ObjectID="_1535119186" r:id="rId27"/>
        </w:object>
      </w:r>
    </w:p>
    <w:p w14:paraId="2D144031" w14:textId="05AE775F" w:rsidR="009B6164" w:rsidRDefault="009B6164" w:rsidP="009B6164">
      <w:pPr>
        <w:pStyle w:val="Heading2"/>
      </w:pPr>
      <w:r>
        <w:t xml:space="preserve">Secondary Feature </w:t>
      </w:r>
      <w:r>
        <w:t>2</w:t>
      </w:r>
      <w:r>
        <w:t>:</w:t>
      </w:r>
    </w:p>
    <w:p w14:paraId="46154000" w14:textId="6B9B3BC8" w:rsidR="009B6164" w:rsidRDefault="009B6164" w:rsidP="009B6164">
      <w:r>
        <w:object w:dxaOrig="9147" w:dyaOrig="2155" w14:anchorId="3AFDCEA1">
          <v:shape id="_x0000_i1474" type="#_x0000_t75" style="width:451.2pt;height:106.2pt" o:ole="">
            <v:imagedata r:id="rId28" o:title=""/>
          </v:shape>
          <o:OLEObject Type="Embed" ProgID="Visio.Drawing.15" ShapeID="_x0000_i1474" DrawAspect="Content" ObjectID="_1535119187" r:id="rId29"/>
        </w:object>
      </w:r>
    </w:p>
    <w:p w14:paraId="7B3552F1" w14:textId="0E0470E2" w:rsidR="009B6164" w:rsidRDefault="009B6164" w:rsidP="009B6164">
      <w:pPr>
        <w:pStyle w:val="Heading2"/>
      </w:pPr>
      <w:r>
        <w:t xml:space="preserve">Secondary Feature </w:t>
      </w:r>
      <w:r>
        <w:t>3</w:t>
      </w:r>
      <w:r>
        <w:t>:</w:t>
      </w:r>
    </w:p>
    <w:p w14:paraId="3D515F65" w14:textId="7ED75BB7" w:rsidR="009B6164" w:rsidRDefault="009B6164" w:rsidP="009B6164">
      <w:r>
        <w:object w:dxaOrig="9147" w:dyaOrig="2347" w14:anchorId="45199C87">
          <v:shape id="_x0000_i1500" type="#_x0000_t75" style="width:451.2pt;height:115.8pt" o:ole="">
            <v:imagedata r:id="rId30" o:title=""/>
          </v:shape>
          <o:OLEObject Type="Embed" ProgID="Visio.Drawing.15" ShapeID="_x0000_i1500" DrawAspect="Content" ObjectID="_1535119188" r:id="rId31"/>
        </w:object>
      </w:r>
    </w:p>
    <w:p w14:paraId="1FD2AE39" w14:textId="72391CBC" w:rsidR="009B6164" w:rsidRDefault="009B6164" w:rsidP="009B6164">
      <w:pPr>
        <w:pStyle w:val="Heading2"/>
      </w:pPr>
      <w:r>
        <w:t xml:space="preserve">Secondary Feature </w:t>
      </w:r>
      <w:r>
        <w:t>4</w:t>
      </w:r>
      <w:r>
        <w:t>:</w:t>
      </w:r>
    </w:p>
    <w:bookmarkStart w:id="0" w:name="_GoBack"/>
    <w:p w14:paraId="26E67A90" w14:textId="2C5B2B56" w:rsidR="009B6164" w:rsidRPr="009B6164" w:rsidRDefault="009B6164" w:rsidP="009B6164">
      <w:r>
        <w:object w:dxaOrig="9147" w:dyaOrig="2347" w14:anchorId="151D7641">
          <v:shape id="_x0000_i1528" type="#_x0000_t75" style="width:451.2pt;height:115.8pt" o:ole="">
            <v:imagedata r:id="rId32" o:title=""/>
          </v:shape>
          <o:OLEObject Type="Embed" ProgID="Visio.Drawing.15" ShapeID="_x0000_i1528" DrawAspect="Content" ObjectID="_1535119189" r:id="rId33"/>
        </w:object>
      </w:r>
      <w:bookmarkEnd w:id="0"/>
    </w:p>
    <w:sectPr w:rsidR="009B6164" w:rsidRPr="009B6164" w:rsidSect="009B61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PMingLiU">
    <w:altName w:val="Microsoft JhengHei"/>
    <w:panose1 w:val="02010601000101010101"/>
    <w:charset w:val="88"/>
    <w:family w:val="auto"/>
    <w:pitch w:val="variable"/>
    <w:sig w:usb0="00000000" w:usb1="08080000" w:usb2="00000010" w:usb3="00000000" w:csb0="001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1752A8"/>
    <w:multiLevelType w:val="hybridMultilevel"/>
    <w:tmpl w:val="974602DC"/>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 w15:restartNumberingAfterBreak="0">
    <w:nsid w:val="42237641"/>
    <w:multiLevelType w:val="hybridMultilevel"/>
    <w:tmpl w:val="80D2869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43107E0A"/>
    <w:multiLevelType w:val="hybridMultilevel"/>
    <w:tmpl w:val="DCFE9EF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555E3577"/>
    <w:multiLevelType w:val="hybridMultilevel"/>
    <w:tmpl w:val="974602DC"/>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4" w15:restartNumberingAfterBreak="0">
    <w:nsid w:val="55880B28"/>
    <w:multiLevelType w:val="hybridMultilevel"/>
    <w:tmpl w:val="AA16943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5C7B18B5"/>
    <w:multiLevelType w:val="hybridMultilevel"/>
    <w:tmpl w:val="0DB0623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6FE870C8"/>
    <w:multiLevelType w:val="hybridMultilevel"/>
    <w:tmpl w:val="2F2AAB1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4"/>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96D"/>
    <w:rsid w:val="000059A8"/>
    <w:rsid w:val="000423E2"/>
    <w:rsid w:val="00104EDC"/>
    <w:rsid w:val="00147837"/>
    <w:rsid w:val="00184B04"/>
    <w:rsid w:val="001A7B09"/>
    <w:rsid w:val="00430158"/>
    <w:rsid w:val="004628EF"/>
    <w:rsid w:val="00467C43"/>
    <w:rsid w:val="005850EB"/>
    <w:rsid w:val="005B0B54"/>
    <w:rsid w:val="00602A29"/>
    <w:rsid w:val="007A44C6"/>
    <w:rsid w:val="007D1695"/>
    <w:rsid w:val="00800543"/>
    <w:rsid w:val="00801AEC"/>
    <w:rsid w:val="0082144C"/>
    <w:rsid w:val="008A6AA1"/>
    <w:rsid w:val="009506E0"/>
    <w:rsid w:val="009B6164"/>
    <w:rsid w:val="00AF7F45"/>
    <w:rsid w:val="00B7296D"/>
    <w:rsid w:val="00BD385D"/>
    <w:rsid w:val="00C4749F"/>
    <w:rsid w:val="00CB4239"/>
    <w:rsid w:val="00E435A1"/>
    <w:rsid w:val="00E73844"/>
    <w:rsid w:val="00F05A68"/>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6F8CD"/>
  <w15:chartTrackingRefBased/>
  <w15:docId w15:val="{A1A55858-FE1A-411C-91BA-C77A10455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zh-TW"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4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14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49F"/>
    <w:pPr>
      <w:ind w:left="720"/>
      <w:contextualSpacing/>
    </w:pPr>
  </w:style>
  <w:style w:type="character" w:customStyle="1" w:styleId="Heading1Char">
    <w:name w:val="Heading 1 Char"/>
    <w:basedOn w:val="DefaultParagraphFont"/>
    <w:link w:val="Heading1"/>
    <w:uiPriority w:val="9"/>
    <w:rsid w:val="0082144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144C"/>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8214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3.vsdx"/><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package" Target="embeddings/Microsoft_Visio_Drawing7.vsdx"/><Relationship Id="rId34" Type="http://schemas.openxmlformats.org/officeDocument/2006/relationships/fontTable" Target="fontTable.xml"/><Relationship Id="rId7" Type="http://schemas.openxmlformats.org/officeDocument/2006/relationships/package" Target="embeddings/Microsoft_Visio_Drawing.vsdx"/><Relationship Id="rId12" Type="http://schemas.openxmlformats.org/officeDocument/2006/relationships/image" Target="media/image4.emf"/><Relationship Id="rId17" Type="http://schemas.openxmlformats.org/officeDocument/2006/relationships/package" Target="embeddings/Microsoft_Visio_Drawing5.vsdx"/><Relationship Id="rId25" Type="http://schemas.openxmlformats.org/officeDocument/2006/relationships/package" Target="embeddings/Microsoft_Visio_Drawing9.vsdx"/><Relationship Id="rId33" Type="http://schemas.openxmlformats.org/officeDocument/2006/relationships/package" Target="embeddings/Microsoft_Visio_Drawing13.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package" Target="embeddings/Microsoft_Visio_Drawing11.vsdx"/><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2.vsdx"/><Relationship Id="rId24" Type="http://schemas.openxmlformats.org/officeDocument/2006/relationships/image" Target="media/image10.emf"/><Relationship Id="rId32" Type="http://schemas.openxmlformats.org/officeDocument/2006/relationships/image" Target="media/image14.emf"/><Relationship Id="rId5" Type="http://schemas.openxmlformats.org/officeDocument/2006/relationships/webSettings" Target="webSettings.xml"/><Relationship Id="rId15" Type="http://schemas.openxmlformats.org/officeDocument/2006/relationships/package" Target="embeddings/Microsoft_Visio_Drawing4.vsdx"/><Relationship Id="rId23" Type="http://schemas.openxmlformats.org/officeDocument/2006/relationships/package" Target="embeddings/Microsoft_Visio_Drawing8.vsdx"/><Relationship Id="rId28" Type="http://schemas.openxmlformats.org/officeDocument/2006/relationships/image" Target="media/image12.emf"/><Relationship Id="rId10" Type="http://schemas.openxmlformats.org/officeDocument/2006/relationships/image" Target="media/image3.emf"/><Relationship Id="rId19" Type="http://schemas.openxmlformats.org/officeDocument/2006/relationships/package" Target="embeddings/Microsoft_Visio_Drawing6.vsdx"/><Relationship Id="rId31" Type="http://schemas.openxmlformats.org/officeDocument/2006/relationships/package" Target="embeddings/Microsoft_Visio_Drawing12.vsdx"/><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Drawing10.vsdx"/><Relationship Id="rId30" Type="http://schemas.openxmlformats.org/officeDocument/2006/relationships/image" Target="media/image13.emf"/><Relationship Id="rId35" Type="http://schemas.openxmlformats.org/officeDocument/2006/relationships/theme" Target="theme/theme1.xml"/><Relationship Id="rId8"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D6816-03EA-47A2-9674-8B2C97454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4344</TotalTime>
  <Pages>10</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LIU</dc:creator>
  <cp:keywords/>
  <dc:description/>
  <cp:lastModifiedBy>TAO LIU</cp:lastModifiedBy>
  <cp:revision>7</cp:revision>
  <dcterms:created xsi:type="dcterms:W3CDTF">2016-08-25T00:06:00Z</dcterms:created>
  <dcterms:modified xsi:type="dcterms:W3CDTF">2016-09-11T05:12:00Z</dcterms:modified>
</cp:coreProperties>
</file>