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E2A38" w14:textId="36BCABBF" w:rsidR="001C5EA7" w:rsidRDefault="005D358B">
      <w:r>
        <w:t>Building Plan Conversion App</w:t>
      </w:r>
      <w:r w:rsidR="001808E6">
        <w:t xml:space="preserve"> </w:t>
      </w:r>
    </w:p>
    <w:p w14:paraId="66E7DE3A" w14:textId="72ABF4A6" w:rsidR="005D358B" w:rsidRDefault="005D358B">
      <w:r>
        <w:t>Events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649"/>
        <w:gridCol w:w="4585"/>
      </w:tblGrid>
      <w:tr w:rsidR="005D358B" w14:paraId="0E46E398" w14:textId="77777777" w:rsidTr="007D1B5C">
        <w:tc>
          <w:tcPr>
            <w:tcW w:w="3116" w:type="dxa"/>
          </w:tcPr>
          <w:p w14:paraId="051FC5CD" w14:textId="67998D4F" w:rsidR="005D358B" w:rsidRPr="00E673A1" w:rsidRDefault="00E673A1">
            <w:pPr>
              <w:rPr>
                <w:b/>
                <w:bCs/>
              </w:rPr>
            </w:pPr>
            <w:r w:rsidRPr="00E673A1">
              <w:rPr>
                <w:b/>
                <w:bCs/>
              </w:rPr>
              <w:t>Component</w:t>
            </w:r>
          </w:p>
        </w:tc>
        <w:tc>
          <w:tcPr>
            <w:tcW w:w="1649" w:type="dxa"/>
          </w:tcPr>
          <w:p w14:paraId="2EF4032B" w14:textId="7868C1AE" w:rsidR="005D358B" w:rsidRPr="00E673A1" w:rsidRDefault="00E673A1">
            <w:pPr>
              <w:rPr>
                <w:b/>
                <w:bCs/>
              </w:rPr>
            </w:pPr>
            <w:r w:rsidRPr="00E673A1">
              <w:rPr>
                <w:b/>
                <w:bCs/>
              </w:rPr>
              <w:t>Event</w:t>
            </w:r>
          </w:p>
        </w:tc>
        <w:tc>
          <w:tcPr>
            <w:tcW w:w="4585" w:type="dxa"/>
          </w:tcPr>
          <w:p w14:paraId="622A5D37" w14:textId="43CD29B1" w:rsidR="005D358B" w:rsidRPr="00E673A1" w:rsidRDefault="00E673A1">
            <w:pPr>
              <w:rPr>
                <w:b/>
                <w:bCs/>
              </w:rPr>
            </w:pPr>
            <w:r w:rsidRPr="00E673A1">
              <w:rPr>
                <w:b/>
                <w:bCs/>
              </w:rPr>
              <w:t>Description</w:t>
            </w:r>
          </w:p>
        </w:tc>
      </w:tr>
      <w:tr w:rsidR="005D358B" w14:paraId="752578CB" w14:textId="77777777" w:rsidTr="007D1B5C">
        <w:tc>
          <w:tcPr>
            <w:tcW w:w="3116" w:type="dxa"/>
          </w:tcPr>
          <w:p w14:paraId="5096052D" w14:textId="1E6591F8" w:rsidR="005D358B" w:rsidRDefault="00E673A1">
            <w:proofErr w:type="spellStart"/>
            <w:r>
              <w:t>lblHeading</w:t>
            </w:r>
            <w:proofErr w:type="spellEnd"/>
          </w:p>
        </w:tc>
        <w:tc>
          <w:tcPr>
            <w:tcW w:w="1649" w:type="dxa"/>
          </w:tcPr>
          <w:p w14:paraId="265169B7" w14:textId="36B1D89D" w:rsidR="005D358B" w:rsidRDefault="00EE301D">
            <w:r>
              <w:t>None</w:t>
            </w:r>
          </w:p>
        </w:tc>
        <w:tc>
          <w:tcPr>
            <w:tcW w:w="4585" w:type="dxa"/>
          </w:tcPr>
          <w:p w14:paraId="1C514735" w14:textId="03AC9DA7" w:rsidR="005D358B" w:rsidRDefault="004368CD">
            <w:r>
              <w:t>Displays program title</w:t>
            </w:r>
          </w:p>
        </w:tc>
      </w:tr>
      <w:tr w:rsidR="005D358B" w14:paraId="4104F8E8" w14:textId="77777777" w:rsidTr="007D1B5C">
        <w:tc>
          <w:tcPr>
            <w:tcW w:w="3116" w:type="dxa"/>
          </w:tcPr>
          <w:p w14:paraId="3997FAF5" w14:textId="423E24A3" w:rsidR="005D358B" w:rsidRDefault="00E673A1">
            <w:proofErr w:type="spellStart"/>
            <w:r>
              <w:t>lblConversion</w:t>
            </w:r>
            <w:proofErr w:type="spellEnd"/>
          </w:p>
        </w:tc>
        <w:tc>
          <w:tcPr>
            <w:tcW w:w="1649" w:type="dxa"/>
          </w:tcPr>
          <w:p w14:paraId="1683628C" w14:textId="070F4C23" w:rsidR="005D358B" w:rsidRDefault="000A6D3D">
            <w:r>
              <w:t>None</w:t>
            </w:r>
          </w:p>
        </w:tc>
        <w:tc>
          <w:tcPr>
            <w:tcW w:w="4585" w:type="dxa"/>
          </w:tcPr>
          <w:p w14:paraId="49684AA8" w14:textId="0B6E8BC8" w:rsidR="005D358B" w:rsidRDefault="004368CD">
            <w:r>
              <w:t>Displays conversion</w:t>
            </w:r>
          </w:p>
        </w:tc>
      </w:tr>
      <w:tr w:rsidR="005D358B" w14:paraId="2CDF0E98" w14:textId="77777777" w:rsidTr="007D1B5C">
        <w:tc>
          <w:tcPr>
            <w:tcW w:w="3116" w:type="dxa"/>
          </w:tcPr>
          <w:p w14:paraId="76CDA901" w14:textId="4EB9882A" w:rsidR="005D358B" w:rsidRDefault="00E673A1">
            <w:proofErr w:type="spellStart"/>
            <w:r>
              <w:t>txtUnits</w:t>
            </w:r>
            <w:proofErr w:type="spellEnd"/>
          </w:p>
        </w:tc>
        <w:tc>
          <w:tcPr>
            <w:tcW w:w="1649" w:type="dxa"/>
          </w:tcPr>
          <w:p w14:paraId="4AD98B91" w14:textId="0044DECC" w:rsidR="005D358B" w:rsidRDefault="00EE301D">
            <w:r>
              <w:t>Input</w:t>
            </w:r>
          </w:p>
        </w:tc>
        <w:tc>
          <w:tcPr>
            <w:tcW w:w="4585" w:type="dxa"/>
          </w:tcPr>
          <w:p w14:paraId="16CC0B6D" w14:textId="2E513434" w:rsidR="005D358B" w:rsidRDefault="004368CD">
            <w:r>
              <w:t>Takes input</w:t>
            </w:r>
            <w:r w:rsidR="00602244">
              <w:t xml:space="preserve"> to be converted</w:t>
            </w:r>
          </w:p>
        </w:tc>
      </w:tr>
      <w:tr w:rsidR="005D358B" w14:paraId="1332BC51" w14:textId="77777777" w:rsidTr="007D1B5C">
        <w:tc>
          <w:tcPr>
            <w:tcW w:w="3116" w:type="dxa"/>
          </w:tcPr>
          <w:p w14:paraId="043FA754" w14:textId="235890BE" w:rsidR="005D358B" w:rsidRDefault="00FF41C9">
            <w:proofErr w:type="spellStart"/>
            <w:r>
              <w:t>btnConvert</w:t>
            </w:r>
            <w:proofErr w:type="spellEnd"/>
          </w:p>
        </w:tc>
        <w:tc>
          <w:tcPr>
            <w:tcW w:w="1649" w:type="dxa"/>
          </w:tcPr>
          <w:p w14:paraId="1902E748" w14:textId="5F19A454" w:rsidR="005D358B" w:rsidRDefault="000A6D3D">
            <w:r>
              <w:t>Click</w:t>
            </w:r>
          </w:p>
        </w:tc>
        <w:tc>
          <w:tcPr>
            <w:tcW w:w="4585" w:type="dxa"/>
          </w:tcPr>
          <w:p w14:paraId="432F4759" w14:textId="77777777" w:rsidR="005D358B" w:rsidRDefault="00602244">
            <w:r>
              <w:t xml:space="preserve">Validates </w:t>
            </w:r>
            <w:proofErr w:type="gramStart"/>
            <w:r>
              <w:t>input</w:t>
            </w:r>
            <w:proofErr w:type="gramEnd"/>
          </w:p>
          <w:p w14:paraId="1F7B2296" w14:textId="10F8F801" w:rsidR="00602244" w:rsidRDefault="00602244">
            <w:r>
              <w:t xml:space="preserve">Converts input to and from </w:t>
            </w:r>
            <w:proofErr w:type="gramStart"/>
            <w:r>
              <w:t>Str</w:t>
            </w:r>
            <w:proofErr w:type="gramEnd"/>
          </w:p>
          <w:p w14:paraId="3A4EEB19" w14:textId="277D728E" w:rsidR="00602244" w:rsidRDefault="00602244">
            <w:r>
              <w:t xml:space="preserve">Performs conversion </w:t>
            </w:r>
            <w:proofErr w:type="gramStart"/>
            <w:r>
              <w:t>calculation</w:t>
            </w:r>
            <w:proofErr w:type="gramEnd"/>
          </w:p>
          <w:p w14:paraId="1F6F7D9D" w14:textId="76FE330A" w:rsidR="00602244" w:rsidRDefault="00602244">
            <w:r>
              <w:t>Displays converted input</w:t>
            </w:r>
          </w:p>
        </w:tc>
      </w:tr>
      <w:tr w:rsidR="00FF41C9" w14:paraId="5CD7EB21" w14:textId="77777777" w:rsidTr="007D1B5C">
        <w:tc>
          <w:tcPr>
            <w:tcW w:w="3116" w:type="dxa"/>
          </w:tcPr>
          <w:p w14:paraId="122B16C0" w14:textId="07D26D6C" w:rsidR="00FF41C9" w:rsidRDefault="00FF41C9">
            <w:proofErr w:type="spellStart"/>
            <w:r>
              <w:t>btnClear</w:t>
            </w:r>
            <w:proofErr w:type="spellEnd"/>
          </w:p>
        </w:tc>
        <w:tc>
          <w:tcPr>
            <w:tcW w:w="1649" w:type="dxa"/>
          </w:tcPr>
          <w:p w14:paraId="1A1474AE" w14:textId="56098B8D" w:rsidR="00FF41C9" w:rsidRDefault="000A6D3D">
            <w:r>
              <w:t>Click</w:t>
            </w:r>
          </w:p>
        </w:tc>
        <w:tc>
          <w:tcPr>
            <w:tcW w:w="4585" w:type="dxa"/>
          </w:tcPr>
          <w:p w14:paraId="2E7E1D1D" w14:textId="5C59FA77" w:rsidR="00FF41C9" w:rsidRDefault="00F272D1">
            <w:r>
              <w:t xml:space="preserve">Clears input from </w:t>
            </w:r>
            <w:proofErr w:type="spellStart"/>
            <w:proofErr w:type="gramStart"/>
            <w:r>
              <w:t>txtUnits</w:t>
            </w:r>
            <w:proofErr w:type="spellEnd"/>
            <w:proofErr w:type="gramEnd"/>
          </w:p>
          <w:p w14:paraId="02EAA005" w14:textId="0E71CFCD" w:rsidR="00F272D1" w:rsidRDefault="00F272D1">
            <w:r>
              <w:t xml:space="preserve">Resets focus to </w:t>
            </w:r>
            <w:proofErr w:type="spellStart"/>
            <w:proofErr w:type="gramStart"/>
            <w:r>
              <w:t>txtUnits</w:t>
            </w:r>
            <w:proofErr w:type="spellEnd"/>
            <w:proofErr w:type="gramEnd"/>
          </w:p>
          <w:p w14:paraId="1DCD0224" w14:textId="541FA06B" w:rsidR="00F272D1" w:rsidRDefault="00F272D1">
            <w:r>
              <w:t xml:space="preserve">Resets </w:t>
            </w:r>
            <w:proofErr w:type="spellStart"/>
            <w:r>
              <w:t>btns</w:t>
            </w:r>
            <w:proofErr w:type="spellEnd"/>
            <w:r>
              <w:t xml:space="preserve"> and rad selection</w:t>
            </w:r>
          </w:p>
        </w:tc>
      </w:tr>
      <w:tr w:rsidR="00FF41C9" w14:paraId="3298E496" w14:textId="77777777" w:rsidTr="007D1B5C">
        <w:tc>
          <w:tcPr>
            <w:tcW w:w="3116" w:type="dxa"/>
          </w:tcPr>
          <w:p w14:paraId="79B6A651" w14:textId="7E9D5019" w:rsidR="00FF41C9" w:rsidRDefault="00FF41C9">
            <w:proofErr w:type="spellStart"/>
            <w:r>
              <w:t>btnExit</w:t>
            </w:r>
            <w:proofErr w:type="spellEnd"/>
          </w:p>
        </w:tc>
        <w:tc>
          <w:tcPr>
            <w:tcW w:w="1649" w:type="dxa"/>
          </w:tcPr>
          <w:p w14:paraId="6F177359" w14:textId="6CB1A013" w:rsidR="00FF41C9" w:rsidRDefault="000A6D3D">
            <w:r>
              <w:t>Click</w:t>
            </w:r>
          </w:p>
        </w:tc>
        <w:tc>
          <w:tcPr>
            <w:tcW w:w="4585" w:type="dxa"/>
          </w:tcPr>
          <w:p w14:paraId="71B11C55" w14:textId="55850C38" w:rsidR="00FF41C9" w:rsidRDefault="00DB1BF1">
            <w:r>
              <w:t>Closes program and window</w:t>
            </w:r>
          </w:p>
        </w:tc>
      </w:tr>
      <w:tr w:rsidR="00FF41C9" w14:paraId="668A0718" w14:textId="77777777" w:rsidTr="007D1B5C">
        <w:tc>
          <w:tcPr>
            <w:tcW w:w="3116" w:type="dxa"/>
          </w:tcPr>
          <w:p w14:paraId="2588030B" w14:textId="0EE1D0AB" w:rsidR="00FF41C9" w:rsidRDefault="00FF41C9">
            <w:proofErr w:type="spellStart"/>
            <w:r>
              <w:t>grpOptions</w:t>
            </w:r>
            <w:proofErr w:type="spellEnd"/>
          </w:p>
        </w:tc>
        <w:tc>
          <w:tcPr>
            <w:tcW w:w="1649" w:type="dxa"/>
          </w:tcPr>
          <w:p w14:paraId="6DE97CC2" w14:textId="6D23D9AD" w:rsidR="00FF41C9" w:rsidRDefault="00EE301D">
            <w:r>
              <w:t>None</w:t>
            </w:r>
          </w:p>
        </w:tc>
        <w:tc>
          <w:tcPr>
            <w:tcW w:w="4585" w:type="dxa"/>
          </w:tcPr>
          <w:p w14:paraId="31640E6C" w14:textId="7ECACEAF" w:rsidR="00FF41C9" w:rsidRDefault="00A0692C">
            <w:r>
              <w:t xml:space="preserve">Holds the rad </w:t>
            </w:r>
            <w:proofErr w:type="spellStart"/>
            <w:r>
              <w:t>btns</w:t>
            </w:r>
            <w:proofErr w:type="spellEnd"/>
            <w:r>
              <w:t xml:space="preserve"> for </w:t>
            </w:r>
            <w:proofErr w:type="spellStart"/>
            <w:r>
              <w:t>toMeters</w:t>
            </w:r>
            <w:proofErr w:type="spellEnd"/>
            <w:r>
              <w:t xml:space="preserve"> &amp; </w:t>
            </w:r>
            <w:proofErr w:type="spellStart"/>
            <w:r>
              <w:t>toInches</w:t>
            </w:r>
            <w:proofErr w:type="spellEnd"/>
          </w:p>
        </w:tc>
      </w:tr>
      <w:tr w:rsidR="00FF41C9" w14:paraId="78BE5431" w14:textId="77777777" w:rsidTr="007D1B5C">
        <w:tc>
          <w:tcPr>
            <w:tcW w:w="3116" w:type="dxa"/>
          </w:tcPr>
          <w:p w14:paraId="0E42483A" w14:textId="14D7EAF1" w:rsidR="00FF41C9" w:rsidRDefault="00FF41C9">
            <w:proofErr w:type="spellStart"/>
            <w:r>
              <w:t>radToMeters</w:t>
            </w:r>
            <w:proofErr w:type="spellEnd"/>
          </w:p>
        </w:tc>
        <w:tc>
          <w:tcPr>
            <w:tcW w:w="1649" w:type="dxa"/>
          </w:tcPr>
          <w:p w14:paraId="1FD99D68" w14:textId="0975487B" w:rsidR="00FF41C9" w:rsidRDefault="000A6D3D">
            <w:r>
              <w:t>Select/Click</w:t>
            </w:r>
          </w:p>
        </w:tc>
        <w:tc>
          <w:tcPr>
            <w:tcW w:w="4585" w:type="dxa"/>
          </w:tcPr>
          <w:p w14:paraId="7A786B6E" w14:textId="304FCF36" w:rsidR="00FF41C9" w:rsidRDefault="00A0692C">
            <w:r>
              <w:t>Determines conversion to be “</w:t>
            </w:r>
            <w:proofErr w:type="spellStart"/>
            <w:r>
              <w:t>toMeters</w:t>
            </w:r>
            <w:proofErr w:type="spellEnd"/>
            <w:r>
              <w:t>”</w:t>
            </w:r>
          </w:p>
        </w:tc>
      </w:tr>
      <w:tr w:rsidR="00FF41C9" w14:paraId="77FDB7D0" w14:textId="77777777" w:rsidTr="007D1B5C">
        <w:tc>
          <w:tcPr>
            <w:tcW w:w="3116" w:type="dxa"/>
          </w:tcPr>
          <w:p w14:paraId="2BD3CF22" w14:textId="376CA74F" w:rsidR="00FF41C9" w:rsidRDefault="00FF41C9">
            <w:proofErr w:type="spellStart"/>
            <w:r>
              <w:t>radToInches</w:t>
            </w:r>
            <w:proofErr w:type="spellEnd"/>
          </w:p>
        </w:tc>
        <w:tc>
          <w:tcPr>
            <w:tcW w:w="1649" w:type="dxa"/>
          </w:tcPr>
          <w:p w14:paraId="77BE263D" w14:textId="6A2881A7" w:rsidR="00FF41C9" w:rsidRDefault="000A6D3D">
            <w:r>
              <w:t>Select/Click</w:t>
            </w:r>
          </w:p>
        </w:tc>
        <w:tc>
          <w:tcPr>
            <w:tcW w:w="4585" w:type="dxa"/>
          </w:tcPr>
          <w:p w14:paraId="54CDD8A9" w14:textId="0E829342" w:rsidR="00FF41C9" w:rsidRDefault="00A0692C">
            <w:r>
              <w:t>Determines conversion to be “</w:t>
            </w:r>
            <w:proofErr w:type="spellStart"/>
            <w:r>
              <w:t>toInches</w:t>
            </w:r>
            <w:proofErr w:type="spellEnd"/>
            <w:r>
              <w:t>”</w:t>
            </w:r>
          </w:p>
        </w:tc>
      </w:tr>
      <w:tr w:rsidR="00EE301D" w14:paraId="109FC388" w14:textId="77777777" w:rsidTr="007D1B5C">
        <w:tc>
          <w:tcPr>
            <w:tcW w:w="3116" w:type="dxa"/>
          </w:tcPr>
          <w:p w14:paraId="72649345" w14:textId="33C92DD5" w:rsidR="00EE301D" w:rsidRDefault="00EE301D">
            <w:proofErr w:type="spellStart"/>
            <w:r>
              <w:t>lblInstructions</w:t>
            </w:r>
            <w:proofErr w:type="spellEnd"/>
          </w:p>
        </w:tc>
        <w:tc>
          <w:tcPr>
            <w:tcW w:w="1649" w:type="dxa"/>
          </w:tcPr>
          <w:p w14:paraId="1772C132" w14:textId="41FEA142" w:rsidR="00EE301D" w:rsidRDefault="00EE301D">
            <w:r>
              <w:t>None</w:t>
            </w:r>
          </w:p>
        </w:tc>
        <w:tc>
          <w:tcPr>
            <w:tcW w:w="4585" w:type="dxa"/>
          </w:tcPr>
          <w:p w14:paraId="286A49D9" w14:textId="3A4287F6" w:rsidR="00EE301D" w:rsidRDefault="00A532D0">
            <w:r>
              <w:t>Displays instructions</w:t>
            </w:r>
          </w:p>
        </w:tc>
      </w:tr>
    </w:tbl>
    <w:p w14:paraId="49D57E83" w14:textId="77777777" w:rsidR="005D358B" w:rsidRDefault="005D358B"/>
    <w:sectPr w:rsidR="005D358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6365D" w14:textId="77777777" w:rsidR="00907D78" w:rsidRDefault="00907D78" w:rsidP="005D358B">
      <w:pPr>
        <w:spacing w:after="0" w:line="240" w:lineRule="auto"/>
      </w:pPr>
      <w:r>
        <w:separator/>
      </w:r>
    </w:p>
  </w:endnote>
  <w:endnote w:type="continuationSeparator" w:id="0">
    <w:p w14:paraId="368B56DF" w14:textId="77777777" w:rsidR="00907D78" w:rsidRDefault="00907D78" w:rsidP="005D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8390C" w14:textId="77777777" w:rsidR="00907D78" w:rsidRDefault="00907D78" w:rsidP="005D358B">
      <w:pPr>
        <w:spacing w:after="0" w:line="240" w:lineRule="auto"/>
      </w:pPr>
      <w:r>
        <w:separator/>
      </w:r>
    </w:p>
  </w:footnote>
  <w:footnote w:type="continuationSeparator" w:id="0">
    <w:p w14:paraId="501FF421" w14:textId="77777777" w:rsidR="00907D78" w:rsidRDefault="00907D78" w:rsidP="005D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BB86" w14:textId="5CEC2275" w:rsidR="005D358B" w:rsidRDefault="005D358B">
    <w:pPr>
      <w:pStyle w:val="Header"/>
    </w:pPr>
    <w:r>
      <w:t>Maria Jackson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58B"/>
    <w:rsid w:val="000A6D3D"/>
    <w:rsid w:val="001808E6"/>
    <w:rsid w:val="001C5EA7"/>
    <w:rsid w:val="00434794"/>
    <w:rsid w:val="004368CD"/>
    <w:rsid w:val="005D358B"/>
    <w:rsid w:val="00602244"/>
    <w:rsid w:val="007D1B5C"/>
    <w:rsid w:val="00907D78"/>
    <w:rsid w:val="009F4713"/>
    <w:rsid w:val="00A0692C"/>
    <w:rsid w:val="00A532D0"/>
    <w:rsid w:val="00DB1BF1"/>
    <w:rsid w:val="00E673A1"/>
    <w:rsid w:val="00EE301D"/>
    <w:rsid w:val="00F272D1"/>
    <w:rsid w:val="00FF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3C366"/>
  <w15:chartTrackingRefBased/>
  <w15:docId w15:val="{3F2E2F56-476D-4220-9F0B-0B5A856D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58B"/>
  </w:style>
  <w:style w:type="paragraph" w:styleId="Footer">
    <w:name w:val="footer"/>
    <w:basedOn w:val="Normal"/>
    <w:link w:val="FooterChar"/>
    <w:uiPriority w:val="99"/>
    <w:unhideWhenUsed/>
    <w:rsid w:val="005D3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58B"/>
  </w:style>
  <w:style w:type="table" w:styleId="TableGrid">
    <w:name w:val="Table Grid"/>
    <w:basedOn w:val="TableNormal"/>
    <w:uiPriority w:val="39"/>
    <w:rsid w:val="005D3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Jackson</dc:creator>
  <cp:keywords/>
  <dc:description/>
  <cp:lastModifiedBy>Maria Jackson</cp:lastModifiedBy>
  <cp:revision>14</cp:revision>
  <dcterms:created xsi:type="dcterms:W3CDTF">2023-03-11T04:27:00Z</dcterms:created>
  <dcterms:modified xsi:type="dcterms:W3CDTF">2023-03-11T05:19:00Z</dcterms:modified>
</cp:coreProperties>
</file>