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619" w:rsidRDefault="006E3A56" w:rsidP="006E3A56">
      <w:pPr>
        <w:jc w:val="center"/>
        <w:rPr>
          <w:rFonts w:ascii="宋体" w:eastAsia="宋体" w:hAnsi="宋体"/>
          <w:b/>
          <w:sz w:val="48"/>
          <w:szCs w:val="48"/>
        </w:rPr>
      </w:pPr>
      <w:r w:rsidRPr="006E3A56">
        <w:rPr>
          <w:rFonts w:ascii="宋体" w:eastAsia="宋体" w:hAnsi="宋体" w:hint="eastAsia"/>
          <w:b/>
          <w:sz w:val="48"/>
          <w:szCs w:val="48"/>
        </w:rPr>
        <w:t>后台登陆界面的UI优化</w:t>
      </w:r>
    </w:p>
    <w:p w:rsidR="006E3A56" w:rsidRDefault="006E3A56" w:rsidP="006E3A56">
      <w:pPr>
        <w:jc w:val="left"/>
        <w:rPr>
          <w:rFonts w:ascii="宋体" w:eastAsia="宋体" w:hAnsi="宋体"/>
          <w:b/>
          <w:sz w:val="15"/>
          <w:szCs w:val="15"/>
        </w:rPr>
      </w:pPr>
    </w:p>
    <w:p w:rsidR="006E3A56" w:rsidRDefault="006E3A56" w:rsidP="006E3A56">
      <w:pPr>
        <w:pStyle w:val="a7"/>
        <w:numPr>
          <w:ilvl w:val="0"/>
          <w:numId w:val="1"/>
        </w:numPr>
        <w:ind w:firstLineChars="0"/>
        <w:jc w:val="left"/>
        <w:rPr>
          <w:rFonts w:ascii="宋体" w:eastAsia="宋体" w:hAnsi="宋体"/>
          <w:b/>
          <w:sz w:val="18"/>
          <w:szCs w:val="18"/>
        </w:rPr>
      </w:pPr>
      <w:r w:rsidRPr="006E3A56">
        <w:rPr>
          <w:rFonts w:ascii="宋体" w:eastAsia="宋体" w:hAnsi="宋体" w:hint="eastAsia"/>
          <w:b/>
          <w:sz w:val="18"/>
          <w:szCs w:val="18"/>
        </w:rPr>
        <w:t>优化效果</w:t>
      </w:r>
    </w:p>
    <w:p w:rsidR="006E3A56" w:rsidRDefault="00F457B7" w:rsidP="006E3A56">
      <w:pPr>
        <w:pStyle w:val="a7"/>
        <w:ind w:left="384" w:firstLineChars="0" w:firstLine="0"/>
        <w:jc w:val="left"/>
        <w:rPr>
          <w:rFonts w:ascii="宋体" w:eastAsia="宋体" w:hAnsi="宋体"/>
          <w:b/>
          <w:sz w:val="18"/>
          <w:szCs w:val="18"/>
        </w:rPr>
      </w:pPr>
      <w:r>
        <w:rPr>
          <w:rFonts w:ascii="宋体" w:eastAsia="宋体" w:hAnsi="宋体" w:hint="eastAsia"/>
          <w:b/>
          <w:sz w:val="18"/>
          <w:szCs w:val="18"/>
        </w:rPr>
        <w:t>○ 原始登录界面</w:t>
      </w:r>
    </w:p>
    <w:p w:rsidR="00F457B7" w:rsidRDefault="00F457B7" w:rsidP="006E3A56">
      <w:pPr>
        <w:pStyle w:val="a7"/>
        <w:ind w:left="384" w:firstLineChars="0" w:firstLine="0"/>
        <w:jc w:val="left"/>
        <w:rPr>
          <w:rFonts w:ascii="宋体" w:eastAsia="宋体" w:hAnsi="宋体"/>
          <w:b/>
          <w:sz w:val="18"/>
          <w:szCs w:val="18"/>
        </w:rPr>
      </w:pPr>
      <w:r>
        <w:rPr>
          <w:noProof/>
        </w:rPr>
        <w:drawing>
          <wp:inline distT="0" distB="0" distL="0" distR="0" wp14:anchorId="49A7F881" wp14:editId="111A439C">
            <wp:extent cx="5274310" cy="32842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84220"/>
                    </a:xfrm>
                    <a:prstGeom prst="rect">
                      <a:avLst/>
                    </a:prstGeom>
                  </pic:spPr>
                </pic:pic>
              </a:graphicData>
            </a:graphic>
          </wp:inline>
        </w:drawing>
      </w:r>
    </w:p>
    <w:p w:rsidR="00F457B7" w:rsidRDefault="00F457B7" w:rsidP="006E3A56">
      <w:pPr>
        <w:pStyle w:val="a7"/>
        <w:ind w:left="384" w:firstLineChars="0" w:firstLine="0"/>
        <w:jc w:val="left"/>
        <w:rPr>
          <w:rFonts w:ascii="宋体" w:eastAsia="宋体" w:hAnsi="宋体"/>
          <w:b/>
          <w:sz w:val="18"/>
          <w:szCs w:val="18"/>
        </w:rPr>
      </w:pPr>
      <w:r>
        <w:rPr>
          <w:rFonts w:ascii="宋体" w:eastAsia="宋体" w:hAnsi="宋体" w:hint="eastAsia"/>
          <w:b/>
          <w:sz w:val="18"/>
          <w:szCs w:val="18"/>
        </w:rPr>
        <w:t>○</w:t>
      </w:r>
      <w:r>
        <w:rPr>
          <w:rFonts w:ascii="宋体" w:eastAsia="宋体" w:hAnsi="宋体"/>
          <w:b/>
          <w:sz w:val="18"/>
          <w:szCs w:val="18"/>
        </w:rPr>
        <w:t xml:space="preserve"> </w:t>
      </w:r>
      <w:r>
        <w:rPr>
          <w:rFonts w:ascii="宋体" w:eastAsia="宋体" w:hAnsi="宋体" w:hint="eastAsia"/>
          <w:b/>
          <w:sz w:val="18"/>
          <w:szCs w:val="18"/>
        </w:rPr>
        <w:t>优化后登录界面</w:t>
      </w:r>
    </w:p>
    <w:p w:rsidR="00F457B7" w:rsidRPr="006E3A56" w:rsidRDefault="00F457B7" w:rsidP="006E3A56">
      <w:pPr>
        <w:pStyle w:val="a7"/>
        <w:ind w:left="384" w:firstLineChars="0" w:firstLine="0"/>
        <w:jc w:val="left"/>
        <w:rPr>
          <w:rFonts w:ascii="宋体" w:eastAsia="宋体" w:hAnsi="宋体" w:hint="eastAsia"/>
          <w:b/>
          <w:sz w:val="18"/>
          <w:szCs w:val="18"/>
        </w:rPr>
      </w:pPr>
      <w:r>
        <w:rPr>
          <w:noProof/>
        </w:rPr>
        <w:drawing>
          <wp:inline distT="0" distB="0" distL="0" distR="0" wp14:anchorId="55D623B6" wp14:editId="569C5185">
            <wp:extent cx="5274310" cy="32683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68345"/>
                    </a:xfrm>
                    <a:prstGeom prst="rect">
                      <a:avLst/>
                    </a:prstGeom>
                  </pic:spPr>
                </pic:pic>
              </a:graphicData>
            </a:graphic>
          </wp:inline>
        </w:drawing>
      </w:r>
    </w:p>
    <w:p w:rsidR="006E3A56" w:rsidRDefault="006E3A56" w:rsidP="006E3A56">
      <w:pPr>
        <w:pStyle w:val="a7"/>
        <w:numPr>
          <w:ilvl w:val="0"/>
          <w:numId w:val="1"/>
        </w:numPr>
        <w:ind w:firstLineChars="0"/>
        <w:jc w:val="left"/>
        <w:rPr>
          <w:rFonts w:ascii="宋体" w:eastAsia="宋体" w:hAnsi="宋体" w:hint="eastAsia"/>
          <w:b/>
          <w:sz w:val="18"/>
          <w:szCs w:val="18"/>
        </w:rPr>
      </w:pPr>
      <w:r>
        <w:rPr>
          <w:rFonts w:ascii="宋体" w:eastAsia="宋体" w:hAnsi="宋体" w:hint="eastAsia"/>
          <w:b/>
          <w:sz w:val="18"/>
          <w:szCs w:val="18"/>
        </w:rPr>
        <w:t>登录界面前端逻辑待改项</w:t>
      </w:r>
    </w:p>
    <w:p w:rsidR="006E3A56" w:rsidRDefault="00697852" w:rsidP="006E3A56">
      <w:pPr>
        <w:pStyle w:val="a7"/>
        <w:ind w:firstLine="361"/>
        <w:rPr>
          <w:rFonts w:ascii="宋体" w:eastAsia="宋体" w:hAnsi="宋体"/>
          <w:b/>
          <w:sz w:val="18"/>
          <w:szCs w:val="18"/>
        </w:rPr>
      </w:pPr>
      <w:r>
        <w:rPr>
          <w:rFonts w:ascii="宋体" w:eastAsia="宋体" w:hAnsi="宋体" w:hint="eastAsia"/>
          <w:b/>
          <w:sz w:val="18"/>
          <w:szCs w:val="18"/>
        </w:rPr>
        <w:t xml:space="preserve">√ </w:t>
      </w:r>
      <w:r w:rsidR="0097611E">
        <w:rPr>
          <w:rFonts w:ascii="宋体" w:eastAsia="宋体" w:hAnsi="宋体" w:hint="eastAsia"/>
          <w:b/>
          <w:sz w:val="18"/>
          <w:szCs w:val="18"/>
        </w:rPr>
        <w:t>关于登录页面的提示信息提示不够友好，且相关前端显示逻辑有点混乱。</w:t>
      </w:r>
    </w:p>
    <w:p w:rsidR="00BD0A0B" w:rsidRDefault="00BD0A0B" w:rsidP="00BD0A0B">
      <w:pPr>
        <w:pStyle w:val="a7"/>
        <w:jc w:val="center"/>
        <w:rPr>
          <w:rFonts w:ascii="宋体" w:eastAsia="宋体" w:hAnsi="宋体" w:hint="eastAsia"/>
          <w:b/>
          <w:sz w:val="18"/>
          <w:szCs w:val="18"/>
        </w:rPr>
      </w:pPr>
      <w:r>
        <w:rPr>
          <w:noProof/>
        </w:rPr>
        <w:lastRenderedPageBreak/>
        <w:drawing>
          <wp:inline distT="0" distB="0" distL="0" distR="0" wp14:anchorId="56530FAC" wp14:editId="3CCD82DC">
            <wp:extent cx="3718560" cy="318490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181" cy="3189722"/>
                    </a:xfrm>
                    <a:prstGeom prst="rect">
                      <a:avLst/>
                    </a:prstGeom>
                  </pic:spPr>
                </pic:pic>
              </a:graphicData>
            </a:graphic>
          </wp:inline>
        </w:drawing>
      </w:r>
    </w:p>
    <w:p w:rsidR="00697852" w:rsidRDefault="00697852" w:rsidP="00697852">
      <w:pPr>
        <w:pStyle w:val="a7"/>
        <w:ind w:firstLine="361"/>
        <w:rPr>
          <w:rFonts w:ascii="宋体" w:eastAsia="宋体" w:hAnsi="宋体"/>
          <w:b/>
          <w:sz w:val="18"/>
          <w:szCs w:val="18"/>
        </w:rPr>
      </w:pPr>
      <w:r>
        <w:rPr>
          <w:rFonts w:ascii="宋体" w:eastAsia="宋体" w:hAnsi="宋体" w:hint="eastAsia"/>
          <w:b/>
          <w:sz w:val="18"/>
          <w:szCs w:val="18"/>
        </w:rPr>
        <w:t xml:space="preserve">√ </w:t>
      </w:r>
      <w:r w:rsidR="00BD0A0B">
        <w:rPr>
          <w:rFonts w:ascii="宋体" w:eastAsia="宋体" w:hAnsi="宋体"/>
          <w:b/>
          <w:sz w:val="18"/>
          <w:szCs w:val="18"/>
        </w:rPr>
        <w:t>bug</w:t>
      </w:r>
      <w:r w:rsidR="00BD0A0B">
        <w:rPr>
          <w:rFonts w:ascii="宋体" w:eastAsia="宋体" w:hAnsi="宋体" w:hint="eastAsia"/>
          <w:b/>
          <w:sz w:val="18"/>
          <w:szCs w:val="18"/>
        </w:rPr>
        <w:t>修复：在先前登录一次的情况下第二次登录输入用户名且保持密码项为空时，仍能正常登录。</w:t>
      </w:r>
    </w:p>
    <w:p w:rsidR="00BD0A0B" w:rsidRDefault="00BD0A0B" w:rsidP="00BD0A0B">
      <w:pPr>
        <w:pStyle w:val="a7"/>
        <w:jc w:val="center"/>
        <w:rPr>
          <w:rFonts w:ascii="宋体" w:eastAsia="宋体" w:hAnsi="宋体" w:hint="eastAsia"/>
          <w:b/>
          <w:sz w:val="18"/>
          <w:szCs w:val="18"/>
        </w:rPr>
      </w:pPr>
      <w:r>
        <w:rPr>
          <w:noProof/>
        </w:rPr>
        <w:drawing>
          <wp:inline distT="0" distB="0" distL="0" distR="0" wp14:anchorId="59562032" wp14:editId="30EFC747">
            <wp:extent cx="3726180" cy="3212438"/>
            <wp:effectExtent l="0" t="0" r="762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0435" cy="3216107"/>
                    </a:xfrm>
                    <a:prstGeom prst="rect">
                      <a:avLst/>
                    </a:prstGeom>
                  </pic:spPr>
                </pic:pic>
              </a:graphicData>
            </a:graphic>
          </wp:inline>
        </w:drawing>
      </w:r>
    </w:p>
    <w:p w:rsidR="00697852" w:rsidRPr="0097611E" w:rsidRDefault="00697852" w:rsidP="0097611E">
      <w:pPr>
        <w:pStyle w:val="a7"/>
        <w:ind w:firstLine="361"/>
        <w:rPr>
          <w:rFonts w:ascii="宋体" w:eastAsia="宋体" w:hAnsi="宋体" w:hint="eastAsia"/>
          <w:b/>
          <w:sz w:val="18"/>
          <w:szCs w:val="18"/>
        </w:rPr>
      </w:pPr>
      <w:r>
        <w:rPr>
          <w:rFonts w:ascii="宋体" w:eastAsia="宋体" w:hAnsi="宋体" w:hint="eastAsia"/>
          <w:b/>
          <w:sz w:val="18"/>
          <w:szCs w:val="18"/>
        </w:rPr>
        <w:t xml:space="preserve"> </w:t>
      </w:r>
    </w:p>
    <w:p w:rsidR="006E3A56" w:rsidRPr="00E465FA" w:rsidRDefault="006E3A56" w:rsidP="00E465FA">
      <w:pPr>
        <w:jc w:val="left"/>
        <w:rPr>
          <w:rFonts w:ascii="宋体" w:eastAsia="宋体" w:hAnsi="宋体" w:hint="eastAsia"/>
          <w:b/>
          <w:sz w:val="18"/>
          <w:szCs w:val="18"/>
        </w:rPr>
      </w:pPr>
    </w:p>
    <w:p w:rsidR="006E3A56" w:rsidRDefault="006E3A56" w:rsidP="006E3A56">
      <w:pPr>
        <w:pStyle w:val="a7"/>
        <w:numPr>
          <w:ilvl w:val="0"/>
          <w:numId w:val="1"/>
        </w:numPr>
        <w:ind w:firstLineChars="0"/>
        <w:jc w:val="left"/>
        <w:rPr>
          <w:rFonts w:ascii="宋体" w:eastAsia="宋体" w:hAnsi="宋体"/>
          <w:b/>
          <w:sz w:val="18"/>
          <w:szCs w:val="18"/>
        </w:rPr>
      </w:pPr>
      <w:r>
        <w:rPr>
          <w:rFonts w:ascii="宋体" w:eastAsia="宋体" w:hAnsi="宋体" w:hint="eastAsia"/>
          <w:b/>
          <w:sz w:val="18"/>
          <w:szCs w:val="18"/>
        </w:rPr>
        <w:t>计划项</w:t>
      </w:r>
    </w:p>
    <w:p w:rsidR="00B621C8" w:rsidRDefault="00B621C8" w:rsidP="00B621C8">
      <w:pPr>
        <w:pStyle w:val="a7"/>
        <w:ind w:left="384" w:firstLineChars="0" w:firstLine="0"/>
        <w:jc w:val="left"/>
        <w:rPr>
          <w:rFonts w:ascii="宋体" w:eastAsia="宋体" w:hAnsi="宋体" w:hint="eastAsia"/>
          <w:b/>
          <w:sz w:val="18"/>
          <w:szCs w:val="18"/>
        </w:rPr>
      </w:pPr>
      <w:r>
        <w:rPr>
          <w:rFonts w:ascii="宋体" w:eastAsia="宋体" w:hAnsi="宋体" w:hint="eastAsia"/>
          <w:b/>
          <w:sz w:val="18"/>
          <w:szCs w:val="18"/>
        </w:rPr>
        <w:t>计划开发时间：2017.07.21</w:t>
      </w:r>
      <w:bookmarkStart w:id="0" w:name="_GoBack"/>
      <w:bookmarkEnd w:id="0"/>
    </w:p>
    <w:p w:rsidR="00697852" w:rsidRDefault="0017765F" w:rsidP="00697852">
      <w:pPr>
        <w:pStyle w:val="a7"/>
        <w:ind w:firstLine="361"/>
        <w:rPr>
          <w:rFonts w:ascii="宋体" w:eastAsia="宋体" w:hAnsi="宋体"/>
          <w:b/>
          <w:sz w:val="18"/>
          <w:szCs w:val="18"/>
        </w:rPr>
      </w:pPr>
      <w:r>
        <w:rPr>
          <w:rFonts w:ascii="宋体" w:eastAsia="宋体" w:hAnsi="宋体" w:hint="eastAsia"/>
          <w:b/>
          <w:sz w:val="18"/>
          <w:szCs w:val="18"/>
        </w:rPr>
        <w:t>○</w:t>
      </w:r>
      <w:r>
        <w:rPr>
          <w:rFonts w:ascii="宋体" w:eastAsia="宋体" w:hAnsi="宋体" w:hint="eastAsia"/>
          <w:b/>
          <w:sz w:val="18"/>
          <w:szCs w:val="18"/>
        </w:rPr>
        <w:t xml:space="preserve"> </w:t>
      </w:r>
      <w:r w:rsidR="00EA562D">
        <w:rPr>
          <w:rFonts w:ascii="宋体" w:eastAsia="宋体" w:hAnsi="宋体" w:hint="eastAsia"/>
          <w:b/>
          <w:sz w:val="18"/>
          <w:szCs w:val="18"/>
        </w:rPr>
        <w:t>添加一个管理平台页面（home.jsp）</w:t>
      </w:r>
    </w:p>
    <w:p w:rsidR="00EA562D" w:rsidRDefault="00EA562D" w:rsidP="00697852">
      <w:pPr>
        <w:pStyle w:val="a7"/>
        <w:rPr>
          <w:rFonts w:ascii="宋体" w:eastAsia="宋体" w:hAnsi="宋体" w:hint="eastAsia"/>
          <w:b/>
          <w:sz w:val="18"/>
          <w:szCs w:val="18"/>
        </w:rPr>
      </w:pPr>
      <w:r>
        <w:rPr>
          <w:noProof/>
        </w:rPr>
        <w:lastRenderedPageBreak/>
        <w:drawing>
          <wp:inline distT="0" distB="0" distL="0" distR="0" wp14:anchorId="0048B0A9" wp14:editId="18FEF3E0">
            <wp:extent cx="5274310" cy="28797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79725"/>
                    </a:xfrm>
                    <a:prstGeom prst="rect">
                      <a:avLst/>
                    </a:prstGeom>
                  </pic:spPr>
                </pic:pic>
              </a:graphicData>
            </a:graphic>
          </wp:inline>
        </w:drawing>
      </w:r>
    </w:p>
    <w:p w:rsidR="00697852" w:rsidRDefault="00697852" w:rsidP="00EA562D">
      <w:pPr>
        <w:pStyle w:val="a7"/>
        <w:ind w:firstLine="361"/>
        <w:rPr>
          <w:rFonts w:ascii="宋体" w:eastAsia="宋体" w:hAnsi="宋体"/>
          <w:b/>
          <w:sz w:val="18"/>
          <w:szCs w:val="18"/>
        </w:rPr>
      </w:pPr>
      <w:r>
        <w:rPr>
          <w:rFonts w:ascii="宋体" w:eastAsia="宋体" w:hAnsi="宋体" w:hint="eastAsia"/>
          <w:b/>
          <w:sz w:val="18"/>
          <w:szCs w:val="18"/>
        </w:rPr>
        <w:t xml:space="preserve"> </w:t>
      </w:r>
      <w:r w:rsidR="00093AF5">
        <w:rPr>
          <w:rFonts w:ascii="宋体" w:eastAsia="宋体" w:hAnsi="宋体" w:hint="eastAsia"/>
          <w:b/>
          <w:sz w:val="18"/>
          <w:szCs w:val="18"/>
        </w:rPr>
        <w:t>要点</w:t>
      </w:r>
      <w:r w:rsidR="00DC0C3B">
        <w:rPr>
          <w:rFonts w:ascii="宋体" w:eastAsia="宋体" w:hAnsi="宋体" w:hint="eastAsia"/>
          <w:b/>
          <w:sz w:val="18"/>
          <w:szCs w:val="18"/>
        </w:rPr>
        <w:t>：</w:t>
      </w:r>
      <w:r w:rsidR="00093AF5">
        <w:rPr>
          <w:rFonts w:ascii="宋体" w:eastAsia="宋体" w:hAnsi="宋体" w:hint="eastAsia"/>
          <w:b/>
          <w:sz w:val="18"/>
          <w:szCs w:val="18"/>
        </w:rPr>
        <w:t>左侧管理菜单树</w:t>
      </w:r>
    </w:p>
    <w:p w:rsidR="00093AF5" w:rsidRDefault="00F74B56" w:rsidP="00F74B56">
      <w:pPr>
        <w:pStyle w:val="a7"/>
        <w:jc w:val="center"/>
        <w:rPr>
          <w:rFonts w:ascii="宋体" w:eastAsia="宋体" w:hAnsi="宋体" w:hint="eastAsia"/>
          <w:b/>
          <w:sz w:val="18"/>
          <w:szCs w:val="18"/>
        </w:rPr>
      </w:pPr>
      <w:r>
        <w:rPr>
          <w:noProof/>
        </w:rPr>
        <w:drawing>
          <wp:inline distT="0" distB="0" distL="0" distR="0" wp14:anchorId="02C993F3" wp14:editId="774298F4">
            <wp:extent cx="1188720" cy="3498232"/>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90651" cy="3503915"/>
                    </a:xfrm>
                    <a:prstGeom prst="rect">
                      <a:avLst/>
                    </a:prstGeom>
                  </pic:spPr>
                </pic:pic>
              </a:graphicData>
            </a:graphic>
          </wp:inline>
        </w:drawing>
      </w:r>
    </w:p>
    <w:p w:rsidR="00F457B7" w:rsidRPr="006E3A56" w:rsidRDefault="00F457B7" w:rsidP="00F457B7">
      <w:pPr>
        <w:pStyle w:val="a7"/>
        <w:ind w:left="384" w:firstLineChars="0" w:firstLine="0"/>
        <w:jc w:val="left"/>
        <w:rPr>
          <w:rFonts w:ascii="宋体" w:eastAsia="宋体" w:hAnsi="宋体" w:hint="eastAsia"/>
          <w:b/>
          <w:sz w:val="18"/>
          <w:szCs w:val="18"/>
        </w:rPr>
      </w:pPr>
    </w:p>
    <w:sectPr w:rsidR="00F457B7" w:rsidRPr="006E3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49F" w:rsidRDefault="0091549F" w:rsidP="006E3A56">
      <w:r>
        <w:separator/>
      </w:r>
    </w:p>
  </w:endnote>
  <w:endnote w:type="continuationSeparator" w:id="0">
    <w:p w:rsidR="0091549F" w:rsidRDefault="0091549F" w:rsidP="006E3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49F" w:rsidRDefault="0091549F" w:rsidP="006E3A56">
      <w:r>
        <w:separator/>
      </w:r>
    </w:p>
  </w:footnote>
  <w:footnote w:type="continuationSeparator" w:id="0">
    <w:p w:rsidR="0091549F" w:rsidRDefault="0091549F" w:rsidP="006E3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92B84"/>
    <w:multiLevelType w:val="hybridMultilevel"/>
    <w:tmpl w:val="C4F8D75E"/>
    <w:lvl w:ilvl="0" w:tplc="F9B663E6">
      <w:start w:val="1"/>
      <w:numFmt w:val="japaneseCounting"/>
      <w:lvlText w:val="%1、"/>
      <w:lvlJc w:val="left"/>
      <w:pPr>
        <w:ind w:left="384" w:hanging="3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23"/>
    <w:rsid w:val="00093A23"/>
    <w:rsid w:val="00093AF5"/>
    <w:rsid w:val="0017765F"/>
    <w:rsid w:val="006705AF"/>
    <w:rsid w:val="00697852"/>
    <w:rsid w:val="006C36AE"/>
    <w:rsid w:val="006E3A56"/>
    <w:rsid w:val="0091549F"/>
    <w:rsid w:val="0097611E"/>
    <w:rsid w:val="009D3619"/>
    <w:rsid w:val="00AD4531"/>
    <w:rsid w:val="00B46C48"/>
    <w:rsid w:val="00B621C8"/>
    <w:rsid w:val="00BD0A0B"/>
    <w:rsid w:val="00BE7047"/>
    <w:rsid w:val="00DC0C3B"/>
    <w:rsid w:val="00E465FA"/>
    <w:rsid w:val="00EA562D"/>
    <w:rsid w:val="00F457B7"/>
    <w:rsid w:val="00F74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EEB0E"/>
  <w15:chartTrackingRefBased/>
  <w15:docId w15:val="{F4530417-695F-42B2-BABB-F34E6B3BB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3A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3A56"/>
    <w:rPr>
      <w:sz w:val="18"/>
      <w:szCs w:val="18"/>
    </w:rPr>
  </w:style>
  <w:style w:type="paragraph" w:styleId="a5">
    <w:name w:val="footer"/>
    <w:basedOn w:val="a"/>
    <w:link w:val="a6"/>
    <w:uiPriority w:val="99"/>
    <w:unhideWhenUsed/>
    <w:rsid w:val="006E3A56"/>
    <w:pPr>
      <w:tabs>
        <w:tab w:val="center" w:pos="4153"/>
        <w:tab w:val="right" w:pos="8306"/>
      </w:tabs>
      <w:snapToGrid w:val="0"/>
      <w:jc w:val="left"/>
    </w:pPr>
    <w:rPr>
      <w:sz w:val="18"/>
      <w:szCs w:val="18"/>
    </w:rPr>
  </w:style>
  <w:style w:type="character" w:customStyle="1" w:styleId="a6">
    <w:name w:val="页脚 字符"/>
    <w:basedOn w:val="a0"/>
    <w:link w:val="a5"/>
    <w:uiPriority w:val="99"/>
    <w:rsid w:val="006E3A56"/>
    <w:rPr>
      <w:sz w:val="18"/>
      <w:szCs w:val="18"/>
    </w:rPr>
  </w:style>
  <w:style w:type="paragraph" w:styleId="a7">
    <w:name w:val="List Paragraph"/>
    <w:basedOn w:val="a"/>
    <w:uiPriority w:val="34"/>
    <w:qFormat/>
    <w:rsid w:val="006E3A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711BC-B8F0-420A-A490-839CFBF78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30</Words>
  <Characters>174</Characters>
  <Application>Microsoft Office Word</Application>
  <DocSecurity>0</DocSecurity>
  <Lines>1</Lines>
  <Paragraphs>1</Paragraphs>
  <ScaleCrop>false</ScaleCrop>
  <Company/>
  <LinksUpToDate>false</LinksUpToDate>
  <CharactersWithSpaces>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陶鹏飞</dc:creator>
  <cp:keywords/>
  <dc:description/>
  <cp:lastModifiedBy>陶鹏飞</cp:lastModifiedBy>
  <cp:revision>17</cp:revision>
  <dcterms:created xsi:type="dcterms:W3CDTF">2017-07-20T09:54:00Z</dcterms:created>
  <dcterms:modified xsi:type="dcterms:W3CDTF">2017-07-20T10:16:00Z</dcterms:modified>
</cp:coreProperties>
</file>