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EC5" w:rsidRPr="005F34EB" w:rsidRDefault="00550EC5" w:rsidP="000A7ECB">
      <w:pPr>
        <w:tabs>
          <w:tab w:val="left" w:pos="3544"/>
        </w:tabs>
        <w:spacing w:line="440" w:lineRule="exact"/>
        <w:jc w:val="center"/>
        <w:rPr>
          <w:b/>
          <w:kern w:val="36"/>
          <w:sz w:val="28"/>
        </w:rPr>
      </w:pPr>
      <w:r w:rsidRPr="005F34EB">
        <w:rPr>
          <w:rFonts w:hint="eastAsia"/>
          <w:b/>
          <w:kern w:val="36"/>
          <w:sz w:val="28"/>
        </w:rPr>
        <w:t>恒大在险峰</w:t>
      </w:r>
    </w:p>
    <w:p w:rsidR="00954431" w:rsidRPr="00550EC5" w:rsidRDefault="00954431" w:rsidP="00701E85">
      <w:pPr>
        <w:spacing w:line="440" w:lineRule="exact"/>
        <w:rPr>
          <w:kern w:val="36"/>
        </w:rPr>
      </w:pPr>
    </w:p>
    <w:p w:rsidR="00550EC5" w:rsidRPr="00550EC5" w:rsidRDefault="00550EC5" w:rsidP="00701E85">
      <w:pPr>
        <w:spacing w:line="440" w:lineRule="exact"/>
        <w:rPr>
          <w:kern w:val="0"/>
          <w:sz w:val="24"/>
        </w:rPr>
      </w:pPr>
      <w:r w:rsidRPr="00550EC5">
        <w:rPr>
          <w:rFonts w:hint="eastAsia"/>
          <w:kern w:val="0"/>
          <w:sz w:val="24"/>
        </w:rPr>
        <w:t>来源于</w:t>
      </w:r>
      <w:r w:rsidRPr="00550EC5">
        <w:rPr>
          <w:rFonts w:hint="eastAsia"/>
          <w:kern w:val="0"/>
          <w:sz w:val="24"/>
        </w:rPr>
        <w:t> </w:t>
      </w:r>
      <w:hyperlink r:id="rId7" w:tgtFrame="_blank" w:history="1">
        <w:r w:rsidRPr="003D4598">
          <w:rPr>
            <w:rFonts w:hint="eastAsia"/>
            <w:kern w:val="0"/>
            <w:sz w:val="24"/>
          </w:rPr>
          <w:t>《财新周刊》</w:t>
        </w:r>
      </w:hyperlink>
      <w:r w:rsidRPr="00550EC5">
        <w:rPr>
          <w:rFonts w:hint="eastAsia"/>
          <w:kern w:val="0"/>
          <w:sz w:val="24"/>
        </w:rPr>
        <w:t> 2015</w:t>
      </w:r>
      <w:r w:rsidRPr="00550EC5">
        <w:rPr>
          <w:rFonts w:hint="eastAsia"/>
          <w:kern w:val="0"/>
          <w:sz w:val="24"/>
        </w:rPr>
        <w:t>年第</w:t>
      </w:r>
      <w:r w:rsidRPr="00550EC5">
        <w:rPr>
          <w:rFonts w:hint="eastAsia"/>
          <w:kern w:val="0"/>
          <w:sz w:val="24"/>
        </w:rPr>
        <w:t>20</w:t>
      </w:r>
      <w:r w:rsidRPr="00550EC5">
        <w:rPr>
          <w:rFonts w:hint="eastAsia"/>
          <w:kern w:val="0"/>
          <w:sz w:val="24"/>
        </w:rPr>
        <w:t>期</w:t>
      </w:r>
      <w:r w:rsidRPr="00550EC5">
        <w:rPr>
          <w:rFonts w:hint="eastAsia"/>
          <w:kern w:val="0"/>
          <w:sz w:val="24"/>
        </w:rPr>
        <w:t xml:space="preserve"> </w:t>
      </w:r>
      <w:r w:rsidRPr="00550EC5">
        <w:rPr>
          <w:rFonts w:hint="eastAsia"/>
          <w:kern w:val="0"/>
          <w:sz w:val="24"/>
        </w:rPr>
        <w:t>出版日期</w:t>
      </w:r>
      <w:r w:rsidRPr="00550EC5">
        <w:rPr>
          <w:rFonts w:hint="eastAsia"/>
          <w:kern w:val="0"/>
          <w:sz w:val="24"/>
        </w:rPr>
        <w:t xml:space="preserve"> 2015</w:t>
      </w:r>
      <w:r w:rsidRPr="00550EC5">
        <w:rPr>
          <w:rFonts w:hint="eastAsia"/>
          <w:kern w:val="0"/>
          <w:sz w:val="24"/>
        </w:rPr>
        <w:t>年</w:t>
      </w:r>
      <w:r w:rsidRPr="00550EC5">
        <w:rPr>
          <w:rFonts w:hint="eastAsia"/>
          <w:kern w:val="0"/>
          <w:sz w:val="24"/>
        </w:rPr>
        <w:t>05</w:t>
      </w:r>
      <w:r w:rsidRPr="00550EC5">
        <w:rPr>
          <w:rFonts w:hint="eastAsia"/>
          <w:kern w:val="0"/>
          <w:sz w:val="24"/>
        </w:rPr>
        <w:t>月</w:t>
      </w:r>
      <w:r w:rsidRPr="00550EC5">
        <w:rPr>
          <w:rFonts w:hint="eastAsia"/>
          <w:kern w:val="0"/>
          <w:sz w:val="24"/>
        </w:rPr>
        <w:t>25</w:t>
      </w:r>
      <w:r w:rsidRPr="00550EC5">
        <w:rPr>
          <w:rFonts w:hint="eastAsia"/>
          <w:kern w:val="0"/>
          <w:sz w:val="24"/>
        </w:rPr>
        <w:t>日</w:t>
      </w:r>
    </w:p>
    <w:p w:rsidR="00550EC5" w:rsidRPr="00550EC5" w:rsidRDefault="00550EC5" w:rsidP="00701E85">
      <w:pPr>
        <w:spacing w:line="440" w:lineRule="exact"/>
        <w:rPr>
          <w:kern w:val="0"/>
          <w:sz w:val="24"/>
        </w:rPr>
      </w:pPr>
      <w:r w:rsidRPr="00550EC5">
        <w:rPr>
          <w:rFonts w:hint="eastAsia"/>
          <w:kern w:val="0"/>
          <w:sz w:val="24"/>
        </w:rPr>
        <w:t>恒大在资本市场引起了两极分化的评价。看多者认准中国楼市回暖，看空者则认为恒大负债率过高，现金紧缺。曾被“</w:t>
      </w:r>
      <w:r w:rsidRPr="00550EC5">
        <w:rPr>
          <w:rFonts w:hint="eastAsia"/>
          <w:kern w:val="0"/>
          <w:sz w:val="24"/>
        </w:rPr>
        <w:t>4</w:t>
      </w:r>
      <w:r w:rsidRPr="00550EC5">
        <w:rPr>
          <w:rFonts w:hint="eastAsia"/>
          <w:kern w:val="0"/>
          <w:sz w:val="24"/>
        </w:rPr>
        <w:t>万亿”拯救的恒大会重演历史吗</w:t>
      </w:r>
    </w:p>
    <w:p w:rsidR="00550EC5" w:rsidRPr="00550EC5" w:rsidRDefault="00550EC5" w:rsidP="00701E85">
      <w:pPr>
        <w:spacing w:line="440" w:lineRule="exact"/>
        <w:rPr>
          <w:kern w:val="0"/>
          <w:sz w:val="24"/>
        </w:rPr>
      </w:pPr>
      <w:r w:rsidRPr="00550EC5">
        <w:rPr>
          <w:rFonts w:hint="eastAsia"/>
          <w:kern w:val="0"/>
          <w:sz w:val="24"/>
        </w:rPr>
        <w:t>恒大在江苏启东开发的恒大海上威尼斯，总占地近</w:t>
      </w:r>
      <w:r w:rsidRPr="00550EC5">
        <w:rPr>
          <w:rFonts w:hint="eastAsia"/>
          <w:kern w:val="0"/>
          <w:sz w:val="24"/>
        </w:rPr>
        <w:t xml:space="preserve">600 </w:t>
      </w:r>
      <w:r w:rsidRPr="00550EC5">
        <w:rPr>
          <w:rFonts w:hint="eastAsia"/>
          <w:kern w:val="0"/>
          <w:sz w:val="24"/>
        </w:rPr>
        <w:t>万平方米，规划总建筑面积</w:t>
      </w:r>
      <w:r w:rsidRPr="00550EC5">
        <w:rPr>
          <w:rFonts w:hint="eastAsia"/>
          <w:kern w:val="0"/>
          <w:sz w:val="24"/>
        </w:rPr>
        <w:t xml:space="preserve">700 </w:t>
      </w:r>
      <w:r w:rsidRPr="00550EC5">
        <w:rPr>
          <w:rFonts w:hint="eastAsia"/>
          <w:kern w:val="0"/>
          <w:sz w:val="24"/>
        </w:rPr>
        <w:t>万平方米，完全竣工后可容纳约</w:t>
      </w:r>
      <w:r w:rsidRPr="00550EC5">
        <w:rPr>
          <w:rFonts w:hint="eastAsia"/>
          <w:kern w:val="0"/>
          <w:sz w:val="24"/>
        </w:rPr>
        <w:t xml:space="preserve">12.5 </w:t>
      </w:r>
      <w:r w:rsidRPr="00550EC5">
        <w:rPr>
          <w:rFonts w:hint="eastAsia"/>
          <w:kern w:val="0"/>
          <w:sz w:val="24"/>
        </w:rPr>
        <w:t>万人居住，相当于造出一座城镇。</w:t>
      </w:r>
    </w:p>
    <w:p w:rsidR="00550EC5" w:rsidRPr="00550EC5" w:rsidRDefault="00550EC5" w:rsidP="00701E85">
      <w:pPr>
        <w:spacing w:line="440" w:lineRule="exact"/>
        <w:rPr>
          <w:b/>
          <w:bCs/>
          <w:kern w:val="0"/>
          <w:sz w:val="24"/>
        </w:rPr>
      </w:pPr>
      <w:r w:rsidRPr="00550EC5">
        <w:rPr>
          <w:rFonts w:hint="eastAsia"/>
          <w:b/>
          <w:bCs/>
          <w:kern w:val="0"/>
          <w:sz w:val="24"/>
        </w:rPr>
        <w:t>《财新周刊》</w:t>
      </w:r>
      <w:r w:rsidRPr="00550EC5">
        <w:rPr>
          <w:rFonts w:hint="eastAsia"/>
          <w:b/>
          <w:bCs/>
          <w:kern w:val="0"/>
          <w:sz w:val="24"/>
        </w:rPr>
        <w:t>2015</w:t>
      </w:r>
      <w:r w:rsidRPr="00550EC5">
        <w:rPr>
          <w:rFonts w:hint="eastAsia"/>
          <w:b/>
          <w:bCs/>
          <w:kern w:val="0"/>
          <w:sz w:val="24"/>
        </w:rPr>
        <w:t>年第</w:t>
      </w:r>
      <w:r w:rsidRPr="00550EC5">
        <w:rPr>
          <w:rFonts w:hint="eastAsia"/>
          <w:b/>
          <w:bCs/>
          <w:kern w:val="0"/>
          <w:sz w:val="24"/>
        </w:rPr>
        <w:t>20</w:t>
      </w:r>
      <w:r w:rsidRPr="00550EC5">
        <w:rPr>
          <w:rFonts w:hint="eastAsia"/>
          <w:b/>
          <w:bCs/>
          <w:kern w:val="0"/>
          <w:sz w:val="24"/>
        </w:rPr>
        <w:t>期</w:t>
      </w:r>
    </w:p>
    <w:p w:rsidR="00550EC5" w:rsidRPr="00550EC5" w:rsidRDefault="00FB6079" w:rsidP="00701E85">
      <w:pPr>
        <w:spacing w:line="440" w:lineRule="exact"/>
        <w:rPr>
          <w:kern w:val="0"/>
          <w:sz w:val="24"/>
        </w:rPr>
      </w:pPr>
      <w:r>
        <w:rPr>
          <w:rFonts w:hint="eastAsia"/>
        </w:rPr>
        <w:t xml:space="preserve"> </w:t>
      </w:r>
    </w:p>
    <w:p w:rsidR="00550EC5" w:rsidRPr="00550EC5" w:rsidRDefault="00935A4F" w:rsidP="00701E85">
      <w:pPr>
        <w:spacing w:line="440" w:lineRule="exact"/>
        <w:rPr>
          <w:b/>
          <w:bCs/>
          <w:kern w:val="0"/>
          <w:sz w:val="24"/>
        </w:rPr>
      </w:pPr>
      <w:hyperlink r:id="rId8" w:tgtFrame="_blank" w:history="1">
        <w:r w:rsidR="00550EC5" w:rsidRPr="003D4598">
          <w:rPr>
            <w:rFonts w:hint="eastAsia"/>
            <w:b/>
            <w:bCs/>
            <w:kern w:val="0"/>
            <w:sz w:val="24"/>
            <w:u w:val="single"/>
          </w:rPr>
          <w:t>《财新周刊》</w:t>
        </w:r>
      </w:hyperlink>
      <w:r w:rsidR="00550EC5" w:rsidRPr="00550EC5">
        <w:rPr>
          <w:rFonts w:hint="eastAsia"/>
          <w:b/>
          <w:bCs/>
          <w:kern w:val="0"/>
          <w:sz w:val="24"/>
        </w:rPr>
        <w:t> </w:t>
      </w:r>
      <w:r w:rsidR="00550EC5" w:rsidRPr="00550EC5">
        <w:rPr>
          <w:rFonts w:hint="eastAsia"/>
          <w:b/>
          <w:bCs/>
          <w:kern w:val="0"/>
          <w:sz w:val="24"/>
        </w:rPr>
        <w:t>财新记者</w:t>
      </w:r>
      <w:r w:rsidR="00550EC5" w:rsidRPr="00550EC5">
        <w:rPr>
          <w:rFonts w:hint="eastAsia"/>
          <w:b/>
          <w:bCs/>
          <w:kern w:val="0"/>
          <w:sz w:val="24"/>
        </w:rPr>
        <w:t> </w:t>
      </w:r>
      <w:hyperlink r:id="rId9" w:tgtFrame="_blank" w:history="1">
        <w:r w:rsidR="00550EC5" w:rsidRPr="003D4598">
          <w:rPr>
            <w:rFonts w:hint="eastAsia"/>
            <w:b/>
            <w:bCs/>
            <w:kern w:val="0"/>
            <w:sz w:val="24"/>
            <w:u w:val="single"/>
          </w:rPr>
          <w:t>王晓庆</w:t>
        </w:r>
      </w:hyperlink>
    </w:p>
    <w:p w:rsidR="00550EC5" w:rsidRPr="00550EC5" w:rsidRDefault="00550EC5" w:rsidP="00701E85">
      <w:pPr>
        <w:spacing w:line="440" w:lineRule="exact"/>
        <w:rPr>
          <w:kern w:val="0"/>
          <w:sz w:val="24"/>
        </w:rPr>
      </w:pPr>
      <w:bookmarkStart w:id="0" w:name="page1"/>
      <w:bookmarkEnd w:id="0"/>
      <w:r w:rsidRPr="00550EC5">
        <w:rPr>
          <w:rFonts w:hint="eastAsia"/>
          <w:kern w:val="0"/>
          <w:sz w:val="24"/>
        </w:rPr>
        <w:t xml:space="preserve">　　</w:t>
      </w:r>
      <w:r w:rsidRPr="00550EC5">
        <w:rPr>
          <w:rFonts w:hint="eastAsia"/>
          <w:kern w:val="0"/>
          <w:sz w:val="24"/>
        </w:rPr>
        <w:t>4</w:t>
      </w:r>
      <w:r w:rsidRPr="00550EC5">
        <w:rPr>
          <w:rFonts w:hint="eastAsia"/>
          <w:kern w:val="0"/>
          <w:sz w:val="24"/>
        </w:rPr>
        <w:t>月底公布了一份亮丽财报的</w:t>
      </w:r>
      <w:hyperlink r:id="rId10" w:tgtFrame="_blank" w:history="1">
        <w:r w:rsidRPr="003D4598">
          <w:rPr>
            <w:rFonts w:hint="eastAsia"/>
            <w:kern w:val="0"/>
            <w:sz w:val="24"/>
          </w:rPr>
          <w:t>恒大地产</w:t>
        </w:r>
      </w:hyperlink>
      <w:r w:rsidRPr="00550EC5">
        <w:rPr>
          <w:rFonts w:hint="eastAsia"/>
          <w:kern w:val="0"/>
          <w:sz w:val="24"/>
        </w:rPr>
        <w:t>（</w:t>
      </w:r>
      <w:r w:rsidRPr="00550EC5">
        <w:rPr>
          <w:rFonts w:hint="eastAsia"/>
          <w:kern w:val="0"/>
          <w:sz w:val="24"/>
        </w:rPr>
        <w:t>03333.HK</w:t>
      </w:r>
      <w:r w:rsidRPr="00550EC5">
        <w:rPr>
          <w:rFonts w:hint="eastAsia"/>
          <w:kern w:val="0"/>
          <w:sz w:val="24"/>
        </w:rPr>
        <w:t>）最近在资本市场上引起了两极分化的评价。中信建投、国泰君安、海通证券等多家国内券商对恒大给出了增持或推荐的评级，海通证券</w:t>
      </w:r>
      <w:r w:rsidRPr="00550EC5">
        <w:rPr>
          <w:rFonts w:hint="eastAsia"/>
          <w:kern w:val="0"/>
          <w:sz w:val="24"/>
        </w:rPr>
        <w:t>5</w:t>
      </w:r>
      <w:r w:rsidRPr="00550EC5">
        <w:rPr>
          <w:rFonts w:hint="eastAsia"/>
          <w:kern w:val="0"/>
          <w:sz w:val="24"/>
        </w:rPr>
        <w:t>月</w:t>
      </w:r>
      <w:r w:rsidRPr="00550EC5">
        <w:rPr>
          <w:rFonts w:hint="eastAsia"/>
          <w:kern w:val="0"/>
          <w:sz w:val="24"/>
        </w:rPr>
        <w:t>4</w:t>
      </w:r>
      <w:r w:rsidRPr="00550EC5">
        <w:rPr>
          <w:rFonts w:hint="eastAsia"/>
          <w:kern w:val="0"/>
          <w:sz w:val="24"/>
        </w:rPr>
        <w:t>日甚至将恒大的目标价</w:t>
      </w:r>
      <w:r w:rsidRPr="00550EC5">
        <w:rPr>
          <w:rFonts w:hint="eastAsia"/>
          <w:kern w:val="0"/>
          <w:sz w:val="24"/>
        </w:rPr>
        <w:t>7.74</w:t>
      </w:r>
      <w:r w:rsidRPr="00550EC5">
        <w:rPr>
          <w:rFonts w:hint="eastAsia"/>
          <w:kern w:val="0"/>
          <w:sz w:val="24"/>
        </w:rPr>
        <w:t>港元调高到</w:t>
      </w:r>
      <w:r w:rsidRPr="00550EC5">
        <w:rPr>
          <w:rFonts w:hint="eastAsia"/>
          <w:kern w:val="0"/>
          <w:sz w:val="24"/>
        </w:rPr>
        <w:t>12.15</w:t>
      </w:r>
      <w:r w:rsidRPr="00550EC5">
        <w:rPr>
          <w:rFonts w:hint="eastAsia"/>
          <w:kern w:val="0"/>
          <w:sz w:val="24"/>
        </w:rPr>
        <w:t>港元。与此同时，上投摩根、德意志银行和中金、招商证券（香港）等海外投行却给出了“卖出”或“回避”的建议，将其目标股价定在</w:t>
      </w:r>
      <w:r w:rsidRPr="00550EC5">
        <w:rPr>
          <w:rFonts w:hint="eastAsia"/>
          <w:kern w:val="0"/>
          <w:sz w:val="24"/>
        </w:rPr>
        <w:t>3</w:t>
      </w:r>
      <w:r w:rsidRPr="00550EC5">
        <w:rPr>
          <w:rFonts w:hint="eastAsia"/>
          <w:kern w:val="0"/>
          <w:sz w:val="24"/>
        </w:rPr>
        <w:t>港元左右。</w:t>
      </w:r>
    </w:p>
    <w:p w:rsidR="00550EC5" w:rsidRPr="00550EC5" w:rsidRDefault="00550EC5" w:rsidP="00701E85">
      <w:pPr>
        <w:spacing w:line="440" w:lineRule="exact"/>
        <w:rPr>
          <w:kern w:val="0"/>
          <w:sz w:val="24"/>
        </w:rPr>
      </w:pPr>
      <w:r w:rsidRPr="00550EC5">
        <w:rPr>
          <w:rFonts w:hint="eastAsia"/>
          <w:kern w:val="0"/>
          <w:sz w:val="24"/>
        </w:rPr>
        <w:t xml:space="preserve">　　据财新记者从业内获悉，一些国内的信托公司也开始谨慎地对待这家销售额已过千亿仍在膨胀的地产公司。标准普尔更在</w:t>
      </w:r>
      <w:r w:rsidRPr="00550EC5">
        <w:rPr>
          <w:rFonts w:hint="eastAsia"/>
          <w:kern w:val="0"/>
          <w:sz w:val="24"/>
        </w:rPr>
        <w:t>5</w:t>
      </w:r>
      <w:r w:rsidRPr="00550EC5">
        <w:rPr>
          <w:rFonts w:hint="eastAsia"/>
          <w:kern w:val="0"/>
          <w:sz w:val="24"/>
        </w:rPr>
        <w:t>月</w:t>
      </w:r>
      <w:r w:rsidRPr="00550EC5">
        <w:rPr>
          <w:rFonts w:hint="eastAsia"/>
          <w:kern w:val="0"/>
          <w:sz w:val="24"/>
        </w:rPr>
        <w:t>6</w:t>
      </w:r>
      <w:r w:rsidRPr="00550EC5">
        <w:rPr>
          <w:rFonts w:hint="eastAsia"/>
          <w:kern w:val="0"/>
          <w:sz w:val="24"/>
        </w:rPr>
        <w:t>日宣布，对恒大地产的长期企业信用评级由“</w:t>
      </w:r>
      <w:r w:rsidRPr="00550EC5">
        <w:rPr>
          <w:rFonts w:hint="eastAsia"/>
          <w:kern w:val="0"/>
          <w:sz w:val="24"/>
        </w:rPr>
        <w:t>BB-</w:t>
      </w:r>
      <w:r w:rsidRPr="00550EC5">
        <w:rPr>
          <w:rFonts w:hint="eastAsia"/>
          <w:kern w:val="0"/>
          <w:sz w:val="24"/>
        </w:rPr>
        <w:t>”下调至“</w:t>
      </w:r>
      <w:r w:rsidRPr="00550EC5">
        <w:rPr>
          <w:rFonts w:hint="eastAsia"/>
          <w:kern w:val="0"/>
          <w:sz w:val="24"/>
        </w:rPr>
        <w:t>B+</w:t>
      </w:r>
      <w:r w:rsidRPr="00550EC5">
        <w:rPr>
          <w:rFonts w:hint="eastAsia"/>
          <w:kern w:val="0"/>
          <w:sz w:val="24"/>
        </w:rPr>
        <w:t>”。展望负面。</w:t>
      </w:r>
    </w:p>
    <w:p w:rsidR="00550EC5" w:rsidRPr="00550EC5" w:rsidRDefault="00550EC5" w:rsidP="00701E85">
      <w:pPr>
        <w:spacing w:line="440" w:lineRule="exact"/>
        <w:rPr>
          <w:kern w:val="0"/>
          <w:sz w:val="24"/>
        </w:rPr>
      </w:pPr>
      <w:r w:rsidRPr="00550EC5">
        <w:rPr>
          <w:rFonts w:hint="eastAsia"/>
          <w:kern w:val="0"/>
          <w:sz w:val="24"/>
        </w:rPr>
        <w:t xml:space="preserve">　　恒大危险吗？从公司披露的业绩上很难得出这样的结论。根据恒大的</w:t>
      </w:r>
      <w:r w:rsidRPr="00550EC5">
        <w:rPr>
          <w:rFonts w:hint="eastAsia"/>
          <w:kern w:val="0"/>
          <w:sz w:val="24"/>
        </w:rPr>
        <w:t>2014</w:t>
      </w:r>
      <w:r w:rsidRPr="00550EC5">
        <w:rPr>
          <w:rFonts w:hint="eastAsia"/>
          <w:kern w:val="0"/>
          <w:sz w:val="24"/>
        </w:rPr>
        <w:t>年报，公司在低迷的中国房地产市场氛围下实现合约销售金额</w:t>
      </w:r>
      <w:r w:rsidRPr="00550EC5">
        <w:rPr>
          <w:rFonts w:hint="eastAsia"/>
          <w:kern w:val="0"/>
          <w:sz w:val="24"/>
        </w:rPr>
        <w:t>1315</w:t>
      </w:r>
      <w:r w:rsidRPr="00550EC5">
        <w:rPr>
          <w:rFonts w:hint="eastAsia"/>
          <w:kern w:val="0"/>
          <w:sz w:val="24"/>
        </w:rPr>
        <w:t>亿元，净利润</w:t>
      </w:r>
      <w:r w:rsidRPr="00550EC5">
        <w:rPr>
          <w:rFonts w:hint="eastAsia"/>
          <w:kern w:val="0"/>
          <w:sz w:val="24"/>
        </w:rPr>
        <w:t>180</w:t>
      </w:r>
      <w:r w:rsidRPr="00550EC5">
        <w:rPr>
          <w:rFonts w:hint="eastAsia"/>
          <w:kern w:val="0"/>
          <w:sz w:val="24"/>
        </w:rPr>
        <w:t>亿元。但就在这份财报发布之后，此前一月从每股</w:t>
      </w:r>
      <w:r w:rsidRPr="00550EC5">
        <w:rPr>
          <w:rFonts w:hint="eastAsia"/>
          <w:kern w:val="0"/>
          <w:sz w:val="24"/>
        </w:rPr>
        <w:t>3.9</w:t>
      </w:r>
      <w:r w:rsidRPr="00550EC5">
        <w:rPr>
          <w:rFonts w:hint="eastAsia"/>
          <w:kern w:val="0"/>
          <w:sz w:val="24"/>
        </w:rPr>
        <w:t>港元一路涨至</w:t>
      </w:r>
      <w:r w:rsidRPr="00550EC5">
        <w:rPr>
          <w:rFonts w:hint="eastAsia"/>
          <w:kern w:val="0"/>
          <w:sz w:val="24"/>
        </w:rPr>
        <w:t>7.35</w:t>
      </w:r>
      <w:r w:rsidRPr="00550EC5">
        <w:rPr>
          <w:rFonts w:hint="eastAsia"/>
          <w:kern w:val="0"/>
          <w:sz w:val="24"/>
        </w:rPr>
        <w:t>港元的恒大，却在</w:t>
      </w:r>
      <w:r w:rsidRPr="00550EC5">
        <w:rPr>
          <w:rFonts w:hint="eastAsia"/>
          <w:kern w:val="0"/>
          <w:sz w:val="24"/>
        </w:rPr>
        <w:t>5</w:t>
      </w:r>
      <w:r w:rsidRPr="00550EC5">
        <w:rPr>
          <w:rFonts w:hint="eastAsia"/>
          <w:kern w:val="0"/>
          <w:sz w:val="24"/>
        </w:rPr>
        <w:t>月</w:t>
      </w:r>
      <w:r w:rsidRPr="00550EC5">
        <w:rPr>
          <w:rFonts w:hint="eastAsia"/>
          <w:kern w:val="0"/>
          <w:sz w:val="24"/>
        </w:rPr>
        <w:t>4</w:t>
      </w:r>
      <w:r w:rsidRPr="00550EC5">
        <w:rPr>
          <w:rFonts w:hint="eastAsia"/>
          <w:kern w:val="0"/>
          <w:sz w:val="24"/>
        </w:rPr>
        <w:t>日涨至</w:t>
      </w:r>
      <w:r w:rsidRPr="00550EC5">
        <w:rPr>
          <w:rFonts w:hint="eastAsia"/>
          <w:kern w:val="0"/>
          <w:sz w:val="24"/>
        </w:rPr>
        <w:t>7.9</w:t>
      </w:r>
      <w:r w:rsidRPr="00550EC5">
        <w:rPr>
          <w:rFonts w:hint="eastAsia"/>
          <w:kern w:val="0"/>
          <w:sz w:val="24"/>
        </w:rPr>
        <w:t>港元的高位后渐次下跌，截至</w:t>
      </w:r>
      <w:r w:rsidRPr="00550EC5">
        <w:rPr>
          <w:rFonts w:hint="eastAsia"/>
          <w:kern w:val="0"/>
          <w:sz w:val="24"/>
        </w:rPr>
        <w:t>5</w:t>
      </w:r>
      <w:r w:rsidRPr="00550EC5">
        <w:rPr>
          <w:rFonts w:hint="eastAsia"/>
          <w:kern w:val="0"/>
          <w:sz w:val="24"/>
        </w:rPr>
        <w:t>月</w:t>
      </w:r>
      <w:r w:rsidRPr="00550EC5">
        <w:rPr>
          <w:rFonts w:hint="eastAsia"/>
          <w:kern w:val="0"/>
          <w:sz w:val="24"/>
        </w:rPr>
        <w:t>20</w:t>
      </w:r>
      <w:r w:rsidRPr="00550EC5">
        <w:rPr>
          <w:rFonts w:hint="eastAsia"/>
          <w:kern w:val="0"/>
          <w:sz w:val="24"/>
        </w:rPr>
        <w:t>日已跌至</w:t>
      </w:r>
      <w:r w:rsidRPr="00550EC5">
        <w:rPr>
          <w:rFonts w:hint="eastAsia"/>
          <w:kern w:val="0"/>
          <w:sz w:val="24"/>
        </w:rPr>
        <w:t>6.55</w:t>
      </w:r>
      <w:r w:rsidRPr="00550EC5">
        <w:rPr>
          <w:rFonts w:hint="eastAsia"/>
          <w:kern w:val="0"/>
          <w:sz w:val="24"/>
        </w:rPr>
        <w:t>港元。</w:t>
      </w:r>
    </w:p>
    <w:p w:rsidR="00550EC5" w:rsidRPr="00550EC5" w:rsidRDefault="00550EC5" w:rsidP="00701E85">
      <w:pPr>
        <w:spacing w:line="440" w:lineRule="exact"/>
        <w:rPr>
          <w:kern w:val="0"/>
          <w:sz w:val="24"/>
        </w:rPr>
      </w:pPr>
      <w:r w:rsidRPr="00550EC5">
        <w:rPr>
          <w:rFonts w:hint="eastAsia"/>
          <w:kern w:val="0"/>
          <w:sz w:val="24"/>
        </w:rPr>
        <w:t xml:space="preserve">　　海外投行和评级机构从财报中看到了什么？标普称，恒大的杠杆率恶化比预期更严重，并且预计未来</w:t>
      </w:r>
      <w:r w:rsidRPr="00550EC5">
        <w:rPr>
          <w:rFonts w:hint="eastAsia"/>
          <w:kern w:val="0"/>
          <w:sz w:val="24"/>
        </w:rPr>
        <w:t>12</w:t>
      </w:r>
      <w:r w:rsidRPr="00550EC5">
        <w:rPr>
          <w:rFonts w:hint="eastAsia"/>
          <w:kern w:val="0"/>
          <w:sz w:val="24"/>
        </w:rPr>
        <w:t>个月内不会出现任何明显改善。</w:t>
      </w:r>
    </w:p>
    <w:p w:rsidR="00550EC5" w:rsidRPr="00550EC5" w:rsidRDefault="00550EC5" w:rsidP="00701E85">
      <w:pPr>
        <w:spacing w:line="440" w:lineRule="exact"/>
        <w:rPr>
          <w:kern w:val="0"/>
          <w:sz w:val="24"/>
        </w:rPr>
      </w:pPr>
      <w:r w:rsidRPr="00550EC5">
        <w:rPr>
          <w:rFonts w:hint="eastAsia"/>
          <w:kern w:val="0"/>
          <w:sz w:val="24"/>
        </w:rPr>
        <w:t xml:space="preserve">　　中金公司也在研报中表示，“因为基本面未见好转</w:t>
      </w:r>
      <w:r w:rsidRPr="00550EC5">
        <w:rPr>
          <w:rFonts w:hint="eastAsia"/>
          <w:kern w:val="0"/>
          <w:sz w:val="24"/>
        </w:rPr>
        <w:t>,</w:t>
      </w:r>
      <w:r w:rsidRPr="00550EC5">
        <w:rPr>
          <w:rFonts w:hint="eastAsia"/>
          <w:kern w:val="0"/>
          <w:sz w:val="24"/>
        </w:rPr>
        <w:t>不支持目前</w:t>
      </w:r>
      <w:r w:rsidRPr="00550EC5">
        <w:rPr>
          <w:rFonts w:hint="eastAsia"/>
          <w:kern w:val="0"/>
          <w:sz w:val="24"/>
        </w:rPr>
        <w:t>16%NAV</w:t>
      </w:r>
      <w:r w:rsidRPr="00550EC5">
        <w:rPr>
          <w:rFonts w:hint="eastAsia"/>
          <w:kern w:val="0"/>
          <w:sz w:val="24"/>
        </w:rPr>
        <w:t>（净资产价值法，针对房地产公司的一种估值方法，看重土地储备——编者注）折让的估值水平。我们认为（恒大）目前股价隐含了三四线城市每年约</w:t>
      </w:r>
      <w:r w:rsidRPr="00550EC5">
        <w:rPr>
          <w:rFonts w:hint="eastAsia"/>
          <w:kern w:val="0"/>
          <w:sz w:val="24"/>
        </w:rPr>
        <w:t>8%</w:t>
      </w:r>
      <w:r w:rsidRPr="00550EC5">
        <w:rPr>
          <w:rFonts w:hint="eastAsia"/>
          <w:kern w:val="0"/>
          <w:sz w:val="24"/>
        </w:rPr>
        <w:t>的房价增长</w:t>
      </w:r>
      <w:r w:rsidRPr="00550EC5">
        <w:rPr>
          <w:rFonts w:hint="eastAsia"/>
          <w:kern w:val="0"/>
          <w:sz w:val="24"/>
        </w:rPr>
        <w:t>,</w:t>
      </w:r>
      <w:r w:rsidRPr="00550EC5">
        <w:rPr>
          <w:rFonts w:hint="eastAsia"/>
          <w:kern w:val="0"/>
          <w:sz w:val="24"/>
        </w:rPr>
        <w:t>而这种情况最终不会发生。”</w:t>
      </w:r>
    </w:p>
    <w:p w:rsidR="00550EC5" w:rsidRPr="00550EC5" w:rsidRDefault="00550EC5" w:rsidP="00701E85">
      <w:pPr>
        <w:spacing w:line="440" w:lineRule="exact"/>
        <w:rPr>
          <w:kern w:val="0"/>
          <w:sz w:val="24"/>
        </w:rPr>
      </w:pPr>
      <w:r w:rsidRPr="00550EC5">
        <w:rPr>
          <w:rFonts w:hint="eastAsia"/>
          <w:kern w:val="0"/>
          <w:sz w:val="24"/>
        </w:rPr>
        <w:t xml:space="preserve">　　看多者相信中国降息等政策将刺激楼市回暖，恒大作为地产龙头股将从中受益；看空者则认为从贷款、信托到永续债，恒大正在用尽各种可能的融资手段，</w:t>
      </w:r>
      <w:r w:rsidRPr="00550EC5">
        <w:rPr>
          <w:rFonts w:hint="eastAsia"/>
          <w:kern w:val="0"/>
          <w:sz w:val="24"/>
        </w:rPr>
        <w:lastRenderedPageBreak/>
        <w:t>但现金状况仍在不断恶化。</w:t>
      </w:r>
    </w:p>
    <w:p w:rsidR="00550EC5" w:rsidRPr="00550EC5" w:rsidRDefault="00550EC5" w:rsidP="00701E85">
      <w:pPr>
        <w:spacing w:line="440" w:lineRule="exact"/>
        <w:rPr>
          <w:kern w:val="0"/>
          <w:sz w:val="24"/>
        </w:rPr>
      </w:pPr>
      <w:r w:rsidRPr="00550EC5">
        <w:rPr>
          <w:rFonts w:hint="eastAsia"/>
          <w:kern w:val="0"/>
          <w:sz w:val="24"/>
        </w:rPr>
        <w:t xml:space="preserve">　　这情形与恒大上市前很像。“</w:t>
      </w:r>
      <w:r w:rsidRPr="00550EC5">
        <w:rPr>
          <w:rFonts w:hint="eastAsia"/>
          <w:kern w:val="0"/>
          <w:sz w:val="24"/>
        </w:rPr>
        <w:t>4</w:t>
      </w:r>
      <w:r w:rsidRPr="00550EC5">
        <w:rPr>
          <w:rFonts w:hint="eastAsia"/>
          <w:kern w:val="0"/>
          <w:sz w:val="24"/>
        </w:rPr>
        <w:t>万亿”和随后楼市的反转曾经拯救了恒大，之后的上市更使敢赌的恒大地产集团董事局主席许家印成为了引人瞩目的首富。这一轮历史会重演吗？</w:t>
      </w:r>
    </w:p>
    <w:p w:rsidR="00550EC5" w:rsidRPr="00550EC5" w:rsidRDefault="00550EC5" w:rsidP="00701E85">
      <w:pPr>
        <w:spacing w:line="440" w:lineRule="exact"/>
        <w:rPr>
          <w:kern w:val="0"/>
          <w:sz w:val="24"/>
        </w:rPr>
      </w:pPr>
      <w:r w:rsidRPr="003D4598">
        <w:rPr>
          <w:rFonts w:hint="eastAsia"/>
          <w:b/>
          <w:bCs/>
          <w:kern w:val="0"/>
          <w:sz w:val="24"/>
        </w:rPr>
        <w:t>恒大的债</w:t>
      </w:r>
    </w:p>
    <w:p w:rsidR="00550EC5" w:rsidRPr="00550EC5" w:rsidRDefault="00550EC5" w:rsidP="00701E85">
      <w:pPr>
        <w:spacing w:line="440" w:lineRule="exact"/>
        <w:rPr>
          <w:kern w:val="0"/>
          <w:sz w:val="24"/>
        </w:rPr>
      </w:pPr>
      <w:r w:rsidRPr="00550EC5">
        <w:rPr>
          <w:rFonts w:hint="eastAsia"/>
          <w:kern w:val="0"/>
          <w:sz w:val="24"/>
        </w:rPr>
        <w:t xml:space="preserve">　　恒大的负债率究竟是多少？根据恒大公布的数据，截至</w:t>
      </w:r>
      <w:r w:rsidRPr="00550EC5">
        <w:rPr>
          <w:rFonts w:hint="eastAsia"/>
          <w:kern w:val="0"/>
          <w:sz w:val="24"/>
        </w:rPr>
        <w:t>2014</w:t>
      </w:r>
      <w:r w:rsidRPr="00550EC5">
        <w:rPr>
          <w:rFonts w:hint="eastAsia"/>
          <w:kern w:val="0"/>
          <w:sz w:val="24"/>
        </w:rPr>
        <w:t>年底，恒大的总负债为</w:t>
      </w:r>
      <w:r w:rsidRPr="00550EC5">
        <w:rPr>
          <w:rFonts w:hint="eastAsia"/>
          <w:kern w:val="0"/>
          <w:sz w:val="24"/>
        </w:rPr>
        <w:t>3620</w:t>
      </w:r>
      <w:r w:rsidRPr="00550EC5">
        <w:rPr>
          <w:rFonts w:hint="eastAsia"/>
          <w:kern w:val="0"/>
          <w:sz w:val="24"/>
        </w:rPr>
        <w:t>亿元，总借款为</w:t>
      </w:r>
      <w:r w:rsidRPr="00550EC5">
        <w:rPr>
          <w:rFonts w:hint="eastAsia"/>
          <w:kern w:val="0"/>
          <w:sz w:val="24"/>
        </w:rPr>
        <w:t>1561</w:t>
      </w:r>
      <w:r w:rsidRPr="00550EC5">
        <w:rPr>
          <w:rFonts w:hint="eastAsia"/>
          <w:kern w:val="0"/>
          <w:sz w:val="24"/>
        </w:rPr>
        <w:t>亿元，权益总额为</w:t>
      </w:r>
      <w:r w:rsidRPr="00550EC5">
        <w:rPr>
          <w:rFonts w:hint="eastAsia"/>
          <w:kern w:val="0"/>
          <w:sz w:val="24"/>
        </w:rPr>
        <w:t>1124</w:t>
      </w:r>
      <w:r w:rsidRPr="00550EC5">
        <w:rPr>
          <w:rFonts w:hint="eastAsia"/>
          <w:kern w:val="0"/>
          <w:sz w:val="24"/>
        </w:rPr>
        <w:t>亿元，资产负债率为</w:t>
      </w:r>
      <w:r w:rsidRPr="00550EC5">
        <w:rPr>
          <w:rFonts w:hint="eastAsia"/>
          <w:kern w:val="0"/>
          <w:sz w:val="24"/>
        </w:rPr>
        <w:t>85.9%</w:t>
      </w:r>
      <w:r w:rsidRPr="00550EC5">
        <w:rPr>
          <w:rFonts w:hint="eastAsia"/>
          <w:kern w:val="0"/>
          <w:sz w:val="24"/>
        </w:rPr>
        <w:t>。</w:t>
      </w:r>
    </w:p>
    <w:p w:rsidR="00550EC5" w:rsidRPr="00550EC5" w:rsidRDefault="00550EC5" w:rsidP="00701E85">
      <w:pPr>
        <w:spacing w:line="440" w:lineRule="exact"/>
        <w:rPr>
          <w:kern w:val="0"/>
          <w:sz w:val="24"/>
        </w:rPr>
      </w:pPr>
      <w:r w:rsidRPr="00550EC5">
        <w:rPr>
          <w:rFonts w:hint="eastAsia"/>
          <w:kern w:val="0"/>
          <w:sz w:val="24"/>
        </w:rPr>
        <w:t xml:space="preserve">　　但是，一些投行认为恒大公司利用了香港上市公司会计准则，在报表中，将</w:t>
      </w:r>
      <w:r w:rsidRPr="00550EC5">
        <w:rPr>
          <w:rFonts w:hint="eastAsia"/>
          <w:kern w:val="0"/>
          <w:sz w:val="24"/>
        </w:rPr>
        <w:t>529</w:t>
      </w:r>
      <w:r w:rsidRPr="00550EC5">
        <w:rPr>
          <w:rFonts w:hint="eastAsia"/>
          <w:kern w:val="0"/>
          <w:sz w:val="24"/>
        </w:rPr>
        <w:t>亿元的永续债列入了权益，而非负债。这种操作手法，大大降低了实际负债率。</w:t>
      </w:r>
    </w:p>
    <w:p w:rsidR="00550EC5" w:rsidRPr="00550EC5" w:rsidRDefault="00550EC5" w:rsidP="00701E85">
      <w:pPr>
        <w:spacing w:line="440" w:lineRule="exact"/>
        <w:rPr>
          <w:kern w:val="0"/>
          <w:sz w:val="24"/>
        </w:rPr>
      </w:pPr>
      <w:r w:rsidRPr="00550EC5">
        <w:rPr>
          <w:rFonts w:hint="eastAsia"/>
          <w:kern w:val="0"/>
          <w:sz w:val="24"/>
        </w:rPr>
        <w:t xml:space="preserve">　　所谓</w:t>
      </w:r>
      <w:hyperlink r:id="rId11" w:tgtFrame="_blank" w:history="1">
        <w:r w:rsidRPr="003D4598">
          <w:rPr>
            <w:rFonts w:hint="eastAsia"/>
            <w:kern w:val="0"/>
            <w:sz w:val="24"/>
          </w:rPr>
          <w:t>永续债</w:t>
        </w:r>
      </w:hyperlink>
      <w:r w:rsidRPr="00550EC5">
        <w:rPr>
          <w:rFonts w:hint="eastAsia"/>
          <w:kern w:val="0"/>
          <w:sz w:val="24"/>
        </w:rPr>
        <w:t>，是指一种不规定债务到期期限但可以按期取得利息的债券，债权持有人只有在企业破产重组时才可以要求清偿本金，其还债顺序排在普通股之后。“但是往往在第三年开始，债权利息开始激增，以迫使借债人偿还债务。”债券市场人士告诉财新记者，永续债是在公司的融资环境非常差，迫不得已的情况下才会使用的方式，富力、雅居乐、碧桂园等房企都有使用永续债，但规模远低于恒大。</w:t>
      </w:r>
    </w:p>
    <w:p w:rsidR="00550EC5" w:rsidRPr="00550EC5" w:rsidRDefault="00550EC5" w:rsidP="00701E85">
      <w:pPr>
        <w:spacing w:line="440" w:lineRule="exact"/>
        <w:rPr>
          <w:kern w:val="0"/>
          <w:sz w:val="24"/>
        </w:rPr>
      </w:pPr>
      <w:r w:rsidRPr="00550EC5">
        <w:rPr>
          <w:rFonts w:hint="eastAsia"/>
          <w:kern w:val="0"/>
          <w:sz w:val="24"/>
        </w:rPr>
        <w:t xml:space="preserve">　　恒大从</w:t>
      </w:r>
      <w:r w:rsidRPr="00550EC5">
        <w:rPr>
          <w:rFonts w:hint="eastAsia"/>
          <w:kern w:val="0"/>
          <w:sz w:val="24"/>
        </w:rPr>
        <w:t>2013</w:t>
      </w:r>
      <w:r w:rsidRPr="00550EC5">
        <w:rPr>
          <w:rFonts w:hint="eastAsia"/>
          <w:kern w:val="0"/>
          <w:sz w:val="24"/>
        </w:rPr>
        <w:t>年开始，通过民生、平安等银行通道陆续发行永续债，首年即发行了近</w:t>
      </w:r>
      <w:r w:rsidRPr="00550EC5">
        <w:rPr>
          <w:rFonts w:hint="eastAsia"/>
          <w:kern w:val="0"/>
          <w:sz w:val="24"/>
        </w:rPr>
        <w:t>250</w:t>
      </w:r>
      <w:r w:rsidRPr="00550EC5">
        <w:rPr>
          <w:rFonts w:hint="eastAsia"/>
          <w:kern w:val="0"/>
          <w:sz w:val="24"/>
        </w:rPr>
        <w:t>亿元的永续债，至</w:t>
      </w:r>
      <w:r w:rsidRPr="00550EC5">
        <w:rPr>
          <w:rFonts w:hint="eastAsia"/>
          <w:kern w:val="0"/>
          <w:sz w:val="24"/>
        </w:rPr>
        <w:t>2014</w:t>
      </w:r>
      <w:r w:rsidRPr="00550EC5">
        <w:rPr>
          <w:rFonts w:hint="eastAsia"/>
          <w:kern w:val="0"/>
          <w:sz w:val="24"/>
        </w:rPr>
        <w:t>年底，规模达到</w:t>
      </w:r>
      <w:r w:rsidRPr="00550EC5">
        <w:rPr>
          <w:rFonts w:hint="eastAsia"/>
          <w:kern w:val="0"/>
          <w:sz w:val="24"/>
        </w:rPr>
        <w:t>529</w:t>
      </w:r>
      <w:r w:rsidRPr="00550EC5">
        <w:rPr>
          <w:rFonts w:hint="eastAsia"/>
          <w:kern w:val="0"/>
          <w:sz w:val="24"/>
        </w:rPr>
        <w:t>亿元。</w:t>
      </w:r>
    </w:p>
    <w:p w:rsidR="00550EC5" w:rsidRPr="00550EC5" w:rsidRDefault="00550EC5" w:rsidP="00701E85">
      <w:pPr>
        <w:spacing w:line="440" w:lineRule="exact"/>
        <w:rPr>
          <w:kern w:val="0"/>
          <w:sz w:val="24"/>
        </w:rPr>
      </w:pPr>
      <w:r w:rsidRPr="00550EC5">
        <w:rPr>
          <w:rFonts w:hint="eastAsia"/>
          <w:kern w:val="0"/>
          <w:sz w:val="24"/>
        </w:rPr>
        <w:t xml:space="preserve">　　在恒大的财务报表中，这笔巨额债务被列入了权益项，而不是负债。这样的操作虽然符合会计准则的操作要求，但是未能真实反应恒大的负债情况。</w:t>
      </w:r>
    </w:p>
    <w:p w:rsidR="00550EC5" w:rsidRPr="00550EC5" w:rsidRDefault="00550EC5" w:rsidP="00701E85">
      <w:pPr>
        <w:spacing w:line="440" w:lineRule="exact"/>
        <w:rPr>
          <w:kern w:val="0"/>
          <w:sz w:val="24"/>
        </w:rPr>
      </w:pPr>
      <w:r w:rsidRPr="00550EC5">
        <w:rPr>
          <w:rFonts w:hint="eastAsia"/>
          <w:kern w:val="0"/>
          <w:sz w:val="24"/>
        </w:rPr>
        <w:t xml:space="preserve">　　德意志银行、摩根等外资投行出具的研报中，将恒大的这笔负债进行了调整，将永续债计入债务，依此计算，恒大的净负债率高达</w:t>
      </w:r>
      <w:r w:rsidRPr="00550EC5">
        <w:rPr>
          <w:rFonts w:hint="eastAsia"/>
          <w:kern w:val="0"/>
          <w:sz w:val="24"/>
        </w:rPr>
        <w:t>280%</w:t>
      </w:r>
      <w:r w:rsidRPr="00550EC5">
        <w:rPr>
          <w:rFonts w:hint="eastAsia"/>
          <w:kern w:val="0"/>
          <w:sz w:val="24"/>
        </w:rPr>
        <w:t>左右。净负债率与资产负债率不同，是公司的有息负债扣除货币资金后与所有者权益的比例。净负债率过高显示房企扩张太快，企业面临很大的资金运营压力。</w:t>
      </w:r>
    </w:p>
    <w:p w:rsidR="00550EC5" w:rsidRPr="00550EC5" w:rsidRDefault="00550EC5" w:rsidP="00701E85">
      <w:pPr>
        <w:spacing w:line="440" w:lineRule="exact"/>
        <w:rPr>
          <w:kern w:val="0"/>
          <w:sz w:val="24"/>
        </w:rPr>
      </w:pPr>
      <w:r w:rsidRPr="00550EC5">
        <w:rPr>
          <w:rFonts w:hint="eastAsia"/>
          <w:kern w:val="0"/>
          <w:sz w:val="24"/>
        </w:rPr>
        <w:t xml:space="preserve">　　作为权益列表的永续债，在恒大</w:t>
      </w:r>
      <w:r w:rsidRPr="00550EC5">
        <w:rPr>
          <w:rFonts w:hint="eastAsia"/>
          <w:kern w:val="0"/>
          <w:sz w:val="24"/>
        </w:rPr>
        <w:t>2014</w:t>
      </w:r>
      <w:r w:rsidRPr="00550EC5">
        <w:rPr>
          <w:rFonts w:hint="eastAsia"/>
          <w:kern w:val="0"/>
          <w:sz w:val="24"/>
        </w:rPr>
        <w:t>全年</w:t>
      </w:r>
      <w:r w:rsidRPr="00550EC5">
        <w:rPr>
          <w:rFonts w:hint="eastAsia"/>
          <w:kern w:val="0"/>
          <w:sz w:val="24"/>
        </w:rPr>
        <w:t>181.73</w:t>
      </w:r>
      <w:r w:rsidRPr="00550EC5">
        <w:rPr>
          <w:rFonts w:hint="eastAsia"/>
          <w:kern w:val="0"/>
          <w:sz w:val="24"/>
        </w:rPr>
        <w:t>亿元利润中，永续债持有应占利润</w:t>
      </w:r>
      <w:r w:rsidRPr="00550EC5">
        <w:rPr>
          <w:rFonts w:hint="eastAsia"/>
          <w:kern w:val="0"/>
          <w:sz w:val="24"/>
        </w:rPr>
        <w:t>43.39</w:t>
      </w:r>
      <w:r w:rsidRPr="00550EC5">
        <w:rPr>
          <w:rFonts w:hint="eastAsia"/>
          <w:kern w:val="0"/>
          <w:sz w:val="24"/>
        </w:rPr>
        <w:t>亿元，占到净利润的</w:t>
      </w:r>
      <w:r w:rsidRPr="00550EC5">
        <w:rPr>
          <w:rFonts w:hint="eastAsia"/>
          <w:kern w:val="0"/>
          <w:sz w:val="24"/>
        </w:rPr>
        <w:t>24.08%</w:t>
      </w:r>
      <w:r w:rsidRPr="00550EC5">
        <w:rPr>
          <w:rFonts w:hint="eastAsia"/>
          <w:kern w:val="0"/>
          <w:sz w:val="24"/>
        </w:rPr>
        <w:t>，拖累了股东应占利润。</w:t>
      </w:r>
    </w:p>
    <w:p w:rsidR="00550EC5" w:rsidRPr="00550EC5" w:rsidRDefault="00550EC5" w:rsidP="00701E85">
      <w:pPr>
        <w:spacing w:line="440" w:lineRule="exact"/>
        <w:rPr>
          <w:kern w:val="0"/>
          <w:sz w:val="24"/>
        </w:rPr>
      </w:pPr>
      <w:r w:rsidRPr="00550EC5">
        <w:rPr>
          <w:rFonts w:hint="eastAsia"/>
          <w:kern w:val="0"/>
          <w:sz w:val="24"/>
        </w:rPr>
        <w:t xml:space="preserve">　　永续债是恒大棋走险招的底牌。据债券业内人士解释，永续债本质上是房地产信托的变种，以项目股权等作为抵押品，银行做通道，基金、资产管理和券商都可以参与包装成高收益理财产品，取道债市流通。</w:t>
      </w:r>
    </w:p>
    <w:p w:rsidR="00550EC5" w:rsidRPr="00550EC5" w:rsidRDefault="00550EC5" w:rsidP="00701E85">
      <w:pPr>
        <w:spacing w:line="440" w:lineRule="exact"/>
        <w:rPr>
          <w:kern w:val="0"/>
          <w:sz w:val="24"/>
        </w:rPr>
      </w:pPr>
      <w:r w:rsidRPr="00550EC5">
        <w:rPr>
          <w:rFonts w:hint="eastAsia"/>
          <w:kern w:val="0"/>
          <w:sz w:val="24"/>
        </w:rPr>
        <w:t xml:space="preserve">　　在永续债之前，恒大几乎运用了所有可用的融资工具。在近两年房地产行业</w:t>
      </w:r>
      <w:r w:rsidRPr="00550EC5">
        <w:rPr>
          <w:rFonts w:hint="eastAsia"/>
          <w:kern w:val="0"/>
          <w:sz w:val="24"/>
        </w:rPr>
        <w:lastRenderedPageBreak/>
        <w:t>萎靡和银根紧缩的大环境下，恒大通过信托产品融资的规模庞大，远远高于同体量的其他房企。信托行业的一位业内人士告诉财新记者，恒大仅在平安信托存续的融资规模</w:t>
      </w:r>
      <w:r w:rsidRPr="00550EC5">
        <w:rPr>
          <w:rFonts w:hint="eastAsia"/>
          <w:kern w:val="0"/>
          <w:sz w:val="24"/>
        </w:rPr>
        <w:t>2014</w:t>
      </w:r>
      <w:r w:rsidRPr="00550EC5">
        <w:rPr>
          <w:rFonts w:hint="eastAsia"/>
          <w:kern w:val="0"/>
          <w:sz w:val="24"/>
        </w:rPr>
        <w:t>年就达到了上限</w:t>
      </w:r>
      <w:r w:rsidRPr="00550EC5">
        <w:rPr>
          <w:rFonts w:hint="eastAsia"/>
          <w:kern w:val="0"/>
          <w:sz w:val="24"/>
        </w:rPr>
        <w:t>100</w:t>
      </w:r>
      <w:r w:rsidRPr="00550EC5">
        <w:rPr>
          <w:rFonts w:hint="eastAsia"/>
          <w:kern w:val="0"/>
          <w:sz w:val="24"/>
        </w:rPr>
        <w:t>亿元，基本都是高信用债，没有土地抵押，是以集团信用做担保来发信托产品。为了规避风险，平安信托已经暂停了恒大的融资要求。过往产品在陆续兑付中。</w:t>
      </w:r>
    </w:p>
    <w:p w:rsidR="00550EC5" w:rsidRPr="00550EC5" w:rsidRDefault="00550EC5" w:rsidP="00701E85">
      <w:pPr>
        <w:spacing w:line="440" w:lineRule="exact"/>
        <w:rPr>
          <w:kern w:val="0"/>
          <w:sz w:val="24"/>
        </w:rPr>
      </w:pPr>
      <w:r w:rsidRPr="00550EC5">
        <w:rPr>
          <w:rFonts w:hint="eastAsia"/>
          <w:kern w:val="0"/>
          <w:sz w:val="24"/>
        </w:rPr>
        <w:t xml:space="preserve">　　</w:t>
      </w:r>
      <w:r w:rsidRPr="00550EC5">
        <w:rPr>
          <w:rFonts w:hint="eastAsia"/>
          <w:kern w:val="0"/>
          <w:sz w:val="24"/>
        </w:rPr>
        <w:t>2015</w:t>
      </w:r>
      <w:r w:rsidRPr="00550EC5">
        <w:rPr>
          <w:rFonts w:hint="eastAsia"/>
          <w:kern w:val="0"/>
          <w:sz w:val="24"/>
        </w:rPr>
        <w:t>年恒大将迎来偿债高峰。标普指出，恒大地产</w:t>
      </w:r>
      <w:r w:rsidRPr="00550EC5">
        <w:rPr>
          <w:rFonts w:hint="eastAsia"/>
          <w:kern w:val="0"/>
          <w:sz w:val="24"/>
        </w:rPr>
        <w:t>2013</w:t>
      </w:r>
      <w:r w:rsidRPr="00550EC5">
        <w:rPr>
          <w:rFonts w:hint="eastAsia"/>
          <w:kern w:val="0"/>
          <w:sz w:val="24"/>
        </w:rPr>
        <w:t>年发行的</w:t>
      </w:r>
      <w:r w:rsidRPr="00550EC5">
        <w:rPr>
          <w:rFonts w:hint="eastAsia"/>
          <w:kern w:val="0"/>
          <w:sz w:val="24"/>
        </w:rPr>
        <w:t>244</w:t>
      </w:r>
      <w:r w:rsidRPr="00550EC5">
        <w:rPr>
          <w:rFonts w:hint="eastAsia"/>
          <w:kern w:val="0"/>
          <w:sz w:val="24"/>
        </w:rPr>
        <w:t>亿元永续债券，本金的大部分将在</w:t>
      </w:r>
      <w:r w:rsidRPr="00550EC5">
        <w:rPr>
          <w:rFonts w:hint="eastAsia"/>
          <w:kern w:val="0"/>
          <w:sz w:val="24"/>
        </w:rPr>
        <w:t>2015</w:t>
      </w:r>
      <w:r w:rsidRPr="00550EC5">
        <w:rPr>
          <w:rFonts w:hint="eastAsia"/>
          <w:kern w:val="0"/>
          <w:sz w:val="24"/>
        </w:rPr>
        <w:t>年迎来首次实际到期日，这些债券的利率在实际到期日后可能会大幅上调。</w:t>
      </w:r>
    </w:p>
    <w:p w:rsidR="00550EC5" w:rsidRPr="00550EC5" w:rsidRDefault="00550EC5" w:rsidP="00701E85">
      <w:pPr>
        <w:spacing w:line="440" w:lineRule="exact"/>
        <w:rPr>
          <w:kern w:val="0"/>
          <w:sz w:val="24"/>
        </w:rPr>
      </w:pPr>
      <w:r w:rsidRPr="00550EC5">
        <w:rPr>
          <w:rFonts w:hint="eastAsia"/>
          <w:kern w:val="0"/>
          <w:sz w:val="24"/>
        </w:rPr>
        <w:t xml:space="preserve">　　“恒大永续债的初始利息几乎都在</w:t>
      </w:r>
      <w:r w:rsidRPr="00550EC5">
        <w:rPr>
          <w:rFonts w:hint="eastAsia"/>
          <w:kern w:val="0"/>
          <w:sz w:val="24"/>
        </w:rPr>
        <w:t>10</w:t>
      </w:r>
      <w:r w:rsidRPr="00550EC5">
        <w:rPr>
          <w:rFonts w:hint="eastAsia"/>
          <w:kern w:val="0"/>
          <w:sz w:val="24"/>
        </w:rPr>
        <w:t>个点以上。”在</w:t>
      </w:r>
      <w:r w:rsidRPr="00550EC5">
        <w:rPr>
          <w:rFonts w:hint="eastAsia"/>
          <w:kern w:val="0"/>
          <w:sz w:val="24"/>
        </w:rPr>
        <w:t>2013</w:t>
      </w:r>
      <w:r w:rsidRPr="00550EC5">
        <w:rPr>
          <w:rFonts w:hint="eastAsia"/>
          <w:kern w:val="0"/>
          <w:sz w:val="24"/>
        </w:rPr>
        <w:t>年给恒大做了第一笔永续债的民生银行相关人士告诉财新记者：“当时恒大跟民生要得比较急，所以当时我们给的点也高，前两年是</w:t>
      </w:r>
      <w:r w:rsidRPr="00550EC5">
        <w:rPr>
          <w:rFonts w:hint="eastAsia"/>
          <w:kern w:val="0"/>
          <w:sz w:val="24"/>
        </w:rPr>
        <w:t>12</w:t>
      </w:r>
      <w:r w:rsidRPr="00550EC5">
        <w:rPr>
          <w:rFonts w:hint="eastAsia"/>
          <w:kern w:val="0"/>
          <w:sz w:val="24"/>
        </w:rPr>
        <w:t>个点，第三到五年是</w:t>
      </w:r>
      <w:r w:rsidRPr="00550EC5">
        <w:rPr>
          <w:rFonts w:hint="eastAsia"/>
          <w:kern w:val="0"/>
          <w:sz w:val="24"/>
        </w:rPr>
        <w:t>15</w:t>
      </w:r>
      <w:r w:rsidRPr="00550EC5">
        <w:rPr>
          <w:rFonts w:hint="eastAsia"/>
          <w:kern w:val="0"/>
          <w:sz w:val="24"/>
        </w:rPr>
        <w:t>个点，然后依次提高。永续债没有期限，越久就越高，所以恒大今年肯定要还一部分。”</w:t>
      </w:r>
    </w:p>
    <w:p w:rsidR="00550EC5" w:rsidRPr="00550EC5" w:rsidRDefault="00550EC5" w:rsidP="00701E85">
      <w:pPr>
        <w:spacing w:line="440" w:lineRule="exact"/>
        <w:rPr>
          <w:kern w:val="0"/>
          <w:sz w:val="24"/>
        </w:rPr>
      </w:pPr>
      <w:r w:rsidRPr="00550EC5">
        <w:rPr>
          <w:rFonts w:hint="eastAsia"/>
          <w:kern w:val="0"/>
          <w:sz w:val="24"/>
        </w:rPr>
        <w:t xml:space="preserve">　　根据财新记者不完全统计，恒大</w:t>
      </w:r>
      <w:r w:rsidRPr="00550EC5">
        <w:rPr>
          <w:rFonts w:hint="eastAsia"/>
          <w:kern w:val="0"/>
          <w:sz w:val="24"/>
        </w:rPr>
        <w:t>2010</w:t>
      </w:r>
      <w:r w:rsidRPr="00550EC5">
        <w:rPr>
          <w:rFonts w:hint="eastAsia"/>
          <w:kern w:val="0"/>
          <w:sz w:val="24"/>
        </w:rPr>
        <w:t>年至今发行了至少</w:t>
      </w:r>
      <w:r w:rsidRPr="00550EC5">
        <w:rPr>
          <w:rFonts w:hint="eastAsia"/>
          <w:kern w:val="0"/>
          <w:sz w:val="24"/>
        </w:rPr>
        <w:t>43</w:t>
      </w:r>
      <w:r w:rsidRPr="00550EC5">
        <w:rPr>
          <w:rFonts w:hint="eastAsia"/>
          <w:kern w:val="0"/>
          <w:sz w:val="24"/>
        </w:rPr>
        <w:t>个信托产品，总融资规模超过</w:t>
      </w:r>
      <w:r w:rsidRPr="00550EC5">
        <w:rPr>
          <w:rFonts w:hint="eastAsia"/>
          <w:kern w:val="0"/>
          <w:sz w:val="24"/>
        </w:rPr>
        <w:t>180</w:t>
      </w:r>
      <w:r w:rsidRPr="00550EC5">
        <w:rPr>
          <w:rFonts w:hint="eastAsia"/>
          <w:kern w:val="0"/>
          <w:sz w:val="24"/>
        </w:rPr>
        <w:t>亿元。其中</w:t>
      </w:r>
      <w:r w:rsidRPr="00550EC5">
        <w:rPr>
          <w:rFonts w:hint="eastAsia"/>
          <w:kern w:val="0"/>
          <w:sz w:val="24"/>
        </w:rPr>
        <w:t>2010</w:t>
      </w:r>
      <w:r w:rsidRPr="00550EC5">
        <w:rPr>
          <w:rFonts w:hint="eastAsia"/>
          <w:kern w:val="0"/>
          <w:sz w:val="24"/>
        </w:rPr>
        <w:t>年</w:t>
      </w:r>
      <w:r w:rsidRPr="00550EC5">
        <w:rPr>
          <w:rFonts w:hint="eastAsia"/>
          <w:kern w:val="0"/>
          <w:sz w:val="24"/>
        </w:rPr>
        <w:t>2</w:t>
      </w:r>
      <w:r w:rsidRPr="00550EC5">
        <w:rPr>
          <w:rFonts w:hint="eastAsia"/>
          <w:kern w:val="0"/>
          <w:sz w:val="24"/>
        </w:rPr>
        <w:t>个，</w:t>
      </w:r>
      <w:r w:rsidRPr="00550EC5">
        <w:rPr>
          <w:rFonts w:hint="eastAsia"/>
          <w:kern w:val="0"/>
          <w:sz w:val="24"/>
        </w:rPr>
        <w:t>2011</w:t>
      </w:r>
      <w:r w:rsidRPr="00550EC5">
        <w:rPr>
          <w:rFonts w:hint="eastAsia"/>
          <w:kern w:val="0"/>
          <w:sz w:val="24"/>
        </w:rPr>
        <w:t>年</w:t>
      </w:r>
      <w:r w:rsidRPr="00550EC5">
        <w:rPr>
          <w:rFonts w:hint="eastAsia"/>
          <w:kern w:val="0"/>
          <w:sz w:val="24"/>
        </w:rPr>
        <w:t>3</w:t>
      </w:r>
      <w:r w:rsidRPr="00550EC5">
        <w:rPr>
          <w:rFonts w:hint="eastAsia"/>
          <w:kern w:val="0"/>
          <w:sz w:val="24"/>
        </w:rPr>
        <w:t>个，</w:t>
      </w:r>
      <w:r w:rsidRPr="00550EC5">
        <w:rPr>
          <w:rFonts w:hint="eastAsia"/>
          <w:kern w:val="0"/>
          <w:sz w:val="24"/>
        </w:rPr>
        <w:t>2012</w:t>
      </w:r>
      <w:r w:rsidRPr="00550EC5">
        <w:rPr>
          <w:rFonts w:hint="eastAsia"/>
          <w:kern w:val="0"/>
          <w:sz w:val="24"/>
        </w:rPr>
        <w:t>年</w:t>
      </w:r>
      <w:r w:rsidRPr="00550EC5">
        <w:rPr>
          <w:rFonts w:hint="eastAsia"/>
          <w:kern w:val="0"/>
          <w:sz w:val="24"/>
        </w:rPr>
        <w:t>6</w:t>
      </w:r>
      <w:r w:rsidRPr="00550EC5">
        <w:rPr>
          <w:rFonts w:hint="eastAsia"/>
          <w:kern w:val="0"/>
          <w:sz w:val="24"/>
        </w:rPr>
        <w:t>个，</w:t>
      </w:r>
      <w:r w:rsidRPr="00550EC5">
        <w:rPr>
          <w:rFonts w:hint="eastAsia"/>
          <w:kern w:val="0"/>
          <w:sz w:val="24"/>
        </w:rPr>
        <w:t>2013</w:t>
      </w:r>
      <w:r w:rsidRPr="00550EC5">
        <w:rPr>
          <w:rFonts w:hint="eastAsia"/>
          <w:kern w:val="0"/>
          <w:sz w:val="24"/>
        </w:rPr>
        <w:t>年</w:t>
      </w:r>
      <w:r w:rsidRPr="00550EC5">
        <w:rPr>
          <w:rFonts w:hint="eastAsia"/>
          <w:kern w:val="0"/>
          <w:sz w:val="24"/>
        </w:rPr>
        <w:t>2</w:t>
      </w:r>
      <w:r w:rsidRPr="00550EC5">
        <w:rPr>
          <w:rFonts w:hint="eastAsia"/>
          <w:kern w:val="0"/>
          <w:sz w:val="24"/>
        </w:rPr>
        <w:t>个，</w:t>
      </w:r>
      <w:r w:rsidRPr="00550EC5">
        <w:rPr>
          <w:rFonts w:hint="eastAsia"/>
          <w:kern w:val="0"/>
          <w:sz w:val="24"/>
        </w:rPr>
        <w:t>2014</w:t>
      </w:r>
      <w:r w:rsidRPr="00550EC5">
        <w:rPr>
          <w:rFonts w:hint="eastAsia"/>
          <w:kern w:val="0"/>
          <w:sz w:val="24"/>
        </w:rPr>
        <w:t>年</w:t>
      </w:r>
      <w:r w:rsidRPr="00550EC5">
        <w:rPr>
          <w:rFonts w:hint="eastAsia"/>
          <w:kern w:val="0"/>
          <w:sz w:val="24"/>
        </w:rPr>
        <w:t>23</w:t>
      </w:r>
      <w:r w:rsidRPr="00550EC5">
        <w:rPr>
          <w:rFonts w:hint="eastAsia"/>
          <w:kern w:val="0"/>
          <w:sz w:val="24"/>
        </w:rPr>
        <w:t>个，</w:t>
      </w:r>
      <w:r w:rsidRPr="00550EC5">
        <w:rPr>
          <w:rFonts w:hint="eastAsia"/>
          <w:kern w:val="0"/>
          <w:sz w:val="24"/>
        </w:rPr>
        <w:t>2015</w:t>
      </w:r>
      <w:r w:rsidRPr="00550EC5">
        <w:rPr>
          <w:rFonts w:hint="eastAsia"/>
          <w:kern w:val="0"/>
          <w:sz w:val="24"/>
        </w:rPr>
        <w:t>年</w:t>
      </w:r>
      <w:r w:rsidRPr="00550EC5">
        <w:rPr>
          <w:rFonts w:hint="eastAsia"/>
          <w:kern w:val="0"/>
          <w:sz w:val="24"/>
        </w:rPr>
        <w:t>8</w:t>
      </w:r>
      <w:r w:rsidRPr="00550EC5">
        <w:rPr>
          <w:rFonts w:hint="eastAsia"/>
          <w:kern w:val="0"/>
          <w:sz w:val="24"/>
        </w:rPr>
        <w:t>个。长沙、成都、太原公司都先后做过三次信托融资。沈阳信托的融资额最高，</w:t>
      </w:r>
      <w:r w:rsidRPr="00550EC5">
        <w:rPr>
          <w:rFonts w:hint="eastAsia"/>
          <w:kern w:val="0"/>
          <w:sz w:val="24"/>
        </w:rPr>
        <w:t>17.2</w:t>
      </w:r>
      <w:r w:rsidRPr="00550EC5">
        <w:rPr>
          <w:rFonts w:hint="eastAsia"/>
          <w:kern w:val="0"/>
          <w:sz w:val="24"/>
        </w:rPr>
        <w:t>亿元。</w:t>
      </w:r>
    </w:p>
    <w:p w:rsidR="00550EC5" w:rsidRPr="00550EC5" w:rsidRDefault="00550EC5" w:rsidP="00701E85">
      <w:pPr>
        <w:spacing w:line="440" w:lineRule="exact"/>
        <w:rPr>
          <w:kern w:val="0"/>
          <w:sz w:val="24"/>
        </w:rPr>
      </w:pPr>
      <w:r w:rsidRPr="00550EC5">
        <w:rPr>
          <w:rFonts w:hint="eastAsia"/>
          <w:kern w:val="0"/>
          <w:sz w:val="24"/>
        </w:rPr>
        <w:t xml:space="preserve">　　“不仅平安今年不做恒大了，从去年开始各家都不太做恒大了。”前述信托业内消息人士说，对类似平安信托这样的机构而言，恒大如果出问题就是系统性的问题。因为规模大，而且之前都是信用债，没有土地抵押，当时大家都在赌他大而不倒。</w:t>
      </w:r>
    </w:p>
    <w:p w:rsidR="00550EC5" w:rsidRPr="00550EC5" w:rsidRDefault="00550EC5" w:rsidP="00701E85">
      <w:pPr>
        <w:spacing w:line="440" w:lineRule="exact"/>
        <w:rPr>
          <w:kern w:val="0"/>
          <w:sz w:val="24"/>
        </w:rPr>
      </w:pPr>
      <w:r w:rsidRPr="00550EC5">
        <w:rPr>
          <w:rFonts w:hint="eastAsia"/>
          <w:kern w:val="0"/>
          <w:sz w:val="24"/>
        </w:rPr>
        <w:t xml:space="preserve">　　平安信托的一位内部人士则透露，“新老板上台后所有的信用债都叫停了，因为佳兆业的事——谁也想不到的黑天鹅，现在情愿做中小交易对手，这样可以有土地抵押。大的交易对手不愿意给你土地抵押，他们的土地都要拿去做开发贷。”</w:t>
      </w:r>
    </w:p>
    <w:p w:rsidR="00550EC5" w:rsidRPr="00550EC5" w:rsidRDefault="00550EC5" w:rsidP="00701E85">
      <w:pPr>
        <w:spacing w:line="440" w:lineRule="exact"/>
        <w:rPr>
          <w:kern w:val="0"/>
          <w:sz w:val="24"/>
        </w:rPr>
      </w:pPr>
      <w:r w:rsidRPr="00550EC5">
        <w:rPr>
          <w:rFonts w:hint="eastAsia"/>
          <w:kern w:val="0"/>
          <w:sz w:val="24"/>
        </w:rPr>
        <w:t xml:space="preserve">　　标普对恒大降级，正是基于对其永续债到期等偿债因素的考虑。“负面展望反映了我们预计恒大地产的财务杠杆和利息覆盖比率在未来</w:t>
      </w:r>
      <w:r w:rsidRPr="00550EC5">
        <w:rPr>
          <w:rFonts w:hint="eastAsia"/>
          <w:kern w:val="0"/>
          <w:sz w:val="24"/>
        </w:rPr>
        <w:t>12</w:t>
      </w:r>
      <w:r w:rsidRPr="00550EC5">
        <w:rPr>
          <w:rFonts w:hint="eastAsia"/>
          <w:kern w:val="0"/>
          <w:sz w:val="24"/>
        </w:rPr>
        <w:t>个月内将继续疲弱，因为该公司激进的债务融资支持的扩张。”标普信用分析师孔磊在研报中称，“我们还预计该公司的流动性受短期内大量债务到期影响将收紧。”</w:t>
      </w:r>
    </w:p>
    <w:p w:rsidR="00550EC5" w:rsidRPr="00550EC5" w:rsidRDefault="00550EC5" w:rsidP="00701E85">
      <w:pPr>
        <w:spacing w:line="440" w:lineRule="exact"/>
        <w:rPr>
          <w:kern w:val="0"/>
          <w:sz w:val="24"/>
        </w:rPr>
      </w:pPr>
      <w:bookmarkStart w:id="1" w:name="page2"/>
      <w:bookmarkEnd w:id="1"/>
      <w:r w:rsidRPr="003D4598">
        <w:rPr>
          <w:rFonts w:hint="eastAsia"/>
          <w:b/>
          <w:bCs/>
          <w:kern w:val="0"/>
          <w:sz w:val="24"/>
        </w:rPr>
        <w:t>恒大的偿债能力</w:t>
      </w:r>
    </w:p>
    <w:p w:rsidR="00550EC5" w:rsidRPr="00550EC5" w:rsidRDefault="00550EC5" w:rsidP="00701E85">
      <w:pPr>
        <w:spacing w:line="440" w:lineRule="exact"/>
        <w:rPr>
          <w:kern w:val="0"/>
          <w:sz w:val="24"/>
        </w:rPr>
      </w:pPr>
      <w:r w:rsidRPr="00550EC5">
        <w:rPr>
          <w:rFonts w:hint="eastAsia"/>
          <w:kern w:val="0"/>
          <w:sz w:val="24"/>
        </w:rPr>
        <w:t xml:space="preserve">　　</w:t>
      </w:r>
      <w:r w:rsidRPr="00550EC5">
        <w:rPr>
          <w:rFonts w:hint="eastAsia"/>
          <w:kern w:val="0"/>
          <w:sz w:val="24"/>
        </w:rPr>
        <w:t>2015</w:t>
      </w:r>
      <w:r w:rsidRPr="00550EC5">
        <w:rPr>
          <w:rFonts w:hint="eastAsia"/>
          <w:kern w:val="0"/>
          <w:sz w:val="24"/>
        </w:rPr>
        <w:t>年初，恒大在上海的几个项目启动了“</w:t>
      </w:r>
      <w:r w:rsidRPr="00550EC5">
        <w:rPr>
          <w:rFonts w:hint="eastAsia"/>
          <w:kern w:val="0"/>
          <w:sz w:val="24"/>
        </w:rPr>
        <w:t>3%</w:t>
      </w:r>
      <w:r w:rsidRPr="00550EC5">
        <w:rPr>
          <w:rFonts w:hint="eastAsia"/>
          <w:kern w:val="0"/>
          <w:sz w:val="24"/>
        </w:rPr>
        <w:t>首付”的行动。即业主支付</w:t>
      </w:r>
      <w:r w:rsidRPr="00550EC5">
        <w:rPr>
          <w:rFonts w:hint="eastAsia"/>
          <w:kern w:val="0"/>
          <w:sz w:val="24"/>
        </w:rPr>
        <w:t>3%</w:t>
      </w:r>
      <w:r w:rsidRPr="00550EC5">
        <w:rPr>
          <w:rFonts w:hint="eastAsia"/>
          <w:kern w:val="0"/>
          <w:sz w:val="24"/>
        </w:rPr>
        <w:t>的首付，恒大出钱补足三成首付剩余的差价，加上银行按揭，即可签订买卖合同。财新记者在恒大的部分项目了解到，这种加杠杆售房的方式确实被使用过，</w:t>
      </w:r>
      <w:r w:rsidRPr="00550EC5">
        <w:rPr>
          <w:rFonts w:hint="eastAsia"/>
          <w:kern w:val="0"/>
          <w:sz w:val="24"/>
        </w:rPr>
        <w:lastRenderedPageBreak/>
        <w:t>仅恒大名都项目就以这种方式在</w:t>
      </w:r>
      <w:r w:rsidRPr="00550EC5">
        <w:rPr>
          <w:rFonts w:hint="eastAsia"/>
          <w:kern w:val="0"/>
          <w:sz w:val="24"/>
        </w:rPr>
        <w:t>3</w:t>
      </w:r>
      <w:r w:rsidRPr="00550EC5">
        <w:rPr>
          <w:rFonts w:hint="eastAsia"/>
          <w:kern w:val="0"/>
          <w:sz w:val="24"/>
        </w:rPr>
        <w:t>月开盘时卖掉百余套，但是该政策不久被叫停。</w:t>
      </w:r>
    </w:p>
    <w:p w:rsidR="00550EC5" w:rsidRPr="00550EC5" w:rsidRDefault="00550EC5" w:rsidP="00701E85">
      <w:pPr>
        <w:spacing w:line="440" w:lineRule="exact"/>
        <w:rPr>
          <w:kern w:val="0"/>
          <w:sz w:val="24"/>
        </w:rPr>
      </w:pPr>
      <w:r w:rsidRPr="00550EC5">
        <w:rPr>
          <w:rFonts w:hint="eastAsia"/>
          <w:kern w:val="0"/>
          <w:sz w:val="24"/>
        </w:rPr>
        <w:t xml:space="preserve">　　</w:t>
      </w:r>
      <w:r w:rsidRPr="00550EC5">
        <w:rPr>
          <w:rFonts w:hint="eastAsia"/>
          <w:kern w:val="0"/>
          <w:sz w:val="24"/>
        </w:rPr>
        <w:t>4</w:t>
      </w:r>
      <w:r w:rsidRPr="00550EC5">
        <w:rPr>
          <w:rFonts w:hint="eastAsia"/>
          <w:kern w:val="0"/>
          <w:sz w:val="24"/>
        </w:rPr>
        <w:t>月，恒大又在全国范围内高调宣布恒大的房子可以“无理由退房”。尽管没有公布执行细节，消息一出，就在地产行业掀起一轮以“打脸”为主题的广告大战。</w:t>
      </w:r>
    </w:p>
    <w:p w:rsidR="00550EC5" w:rsidRPr="00550EC5" w:rsidRDefault="00550EC5" w:rsidP="00701E85">
      <w:pPr>
        <w:spacing w:line="440" w:lineRule="exact"/>
        <w:rPr>
          <w:kern w:val="0"/>
          <w:sz w:val="24"/>
        </w:rPr>
      </w:pPr>
      <w:r w:rsidRPr="00550EC5">
        <w:rPr>
          <w:rFonts w:hint="eastAsia"/>
          <w:kern w:val="0"/>
          <w:sz w:val="24"/>
        </w:rPr>
        <w:t xml:space="preserve">　　</w:t>
      </w:r>
      <w:r w:rsidRPr="00937359">
        <w:rPr>
          <w:rFonts w:hint="eastAsia"/>
          <w:b/>
          <w:kern w:val="0"/>
          <w:sz w:val="24"/>
        </w:rPr>
        <w:t>在持续的地产低迷中</w:t>
      </w:r>
      <w:r w:rsidRPr="00550EC5">
        <w:rPr>
          <w:rFonts w:hint="eastAsia"/>
          <w:kern w:val="0"/>
          <w:sz w:val="24"/>
        </w:rPr>
        <w:t>，所有房企思考的都是如何抢到用户，但其他大房企主要还是在营销方式上做文章，很少像恒大这样出台激进的销售政策。短期还债的巨大压力或许是刺激“无理由退房”等政策出台的原因之一。</w:t>
      </w:r>
    </w:p>
    <w:p w:rsidR="00550EC5" w:rsidRPr="00550EC5" w:rsidRDefault="00550EC5" w:rsidP="00701E85">
      <w:pPr>
        <w:spacing w:line="440" w:lineRule="exact"/>
        <w:rPr>
          <w:kern w:val="0"/>
          <w:sz w:val="24"/>
        </w:rPr>
      </w:pPr>
      <w:r w:rsidRPr="00550EC5">
        <w:rPr>
          <w:rFonts w:hint="eastAsia"/>
          <w:kern w:val="0"/>
          <w:sz w:val="24"/>
        </w:rPr>
        <w:t xml:space="preserve">　　恒大</w:t>
      </w:r>
      <w:r w:rsidRPr="00550EC5">
        <w:rPr>
          <w:rFonts w:hint="eastAsia"/>
          <w:kern w:val="0"/>
          <w:sz w:val="24"/>
        </w:rPr>
        <w:t>2014</w:t>
      </w:r>
      <w:r w:rsidRPr="00550EC5">
        <w:rPr>
          <w:rFonts w:hint="eastAsia"/>
          <w:kern w:val="0"/>
          <w:sz w:val="24"/>
        </w:rPr>
        <w:t>年的财报显示，在</w:t>
      </w:r>
      <w:r w:rsidRPr="00550EC5">
        <w:rPr>
          <w:rFonts w:hint="eastAsia"/>
          <w:kern w:val="0"/>
          <w:sz w:val="24"/>
        </w:rPr>
        <w:t>1561</w:t>
      </w:r>
      <w:r w:rsidRPr="00550EC5">
        <w:rPr>
          <w:rFonts w:hint="eastAsia"/>
          <w:kern w:val="0"/>
          <w:sz w:val="24"/>
        </w:rPr>
        <w:t>亿元总借款中，一年以内到期的债务为</w:t>
      </w:r>
      <w:r w:rsidRPr="00550EC5">
        <w:rPr>
          <w:rFonts w:hint="eastAsia"/>
          <w:kern w:val="0"/>
          <w:sz w:val="24"/>
        </w:rPr>
        <w:t>796.6</w:t>
      </w:r>
      <w:r w:rsidRPr="00550EC5">
        <w:rPr>
          <w:rFonts w:hint="eastAsia"/>
          <w:kern w:val="0"/>
          <w:sz w:val="24"/>
        </w:rPr>
        <w:t>亿元，占总借款比例</w:t>
      </w:r>
      <w:r w:rsidRPr="00550EC5">
        <w:rPr>
          <w:rFonts w:hint="eastAsia"/>
          <w:kern w:val="0"/>
          <w:sz w:val="24"/>
        </w:rPr>
        <w:t>51%</w:t>
      </w:r>
      <w:r w:rsidRPr="00550EC5">
        <w:rPr>
          <w:rFonts w:hint="eastAsia"/>
          <w:kern w:val="0"/>
          <w:sz w:val="24"/>
        </w:rPr>
        <w:t>；一至两年到期的债务为</w:t>
      </w:r>
      <w:r w:rsidRPr="00550EC5">
        <w:rPr>
          <w:rFonts w:hint="eastAsia"/>
          <w:kern w:val="0"/>
          <w:sz w:val="24"/>
        </w:rPr>
        <w:t>558.6</w:t>
      </w:r>
      <w:r w:rsidRPr="00550EC5">
        <w:rPr>
          <w:rFonts w:hint="eastAsia"/>
          <w:kern w:val="0"/>
          <w:sz w:val="24"/>
        </w:rPr>
        <w:t>亿元，占总借款比例为</w:t>
      </w:r>
      <w:r w:rsidRPr="00550EC5">
        <w:rPr>
          <w:rFonts w:hint="eastAsia"/>
          <w:kern w:val="0"/>
          <w:sz w:val="24"/>
        </w:rPr>
        <w:t>35.8%</w:t>
      </w:r>
      <w:r w:rsidRPr="00550EC5">
        <w:rPr>
          <w:rFonts w:hint="eastAsia"/>
          <w:kern w:val="0"/>
          <w:sz w:val="24"/>
        </w:rPr>
        <w:t>；两至五年到期的债务为</w:t>
      </w:r>
      <w:r w:rsidRPr="00550EC5">
        <w:rPr>
          <w:rFonts w:hint="eastAsia"/>
          <w:kern w:val="0"/>
          <w:sz w:val="24"/>
        </w:rPr>
        <w:t>19.63</w:t>
      </w:r>
      <w:r w:rsidRPr="00550EC5">
        <w:rPr>
          <w:rFonts w:hint="eastAsia"/>
          <w:kern w:val="0"/>
          <w:sz w:val="24"/>
        </w:rPr>
        <w:t>亿元，占总借款比例为</w:t>
      </w:r>
      <w:r w:rsidRPr="00550EC5">
        <w:rPr>
          <w:rFonts w:hint="eastAsia"/>
          <w:kern w:val="0"/>
          <w:sz w:val="24"/>
        </w:rPr>
        <w:t>12.6%</w:t>
      </w:r>
      <w:r w:rsidRPr="00550EC5">
        <w:rPr>
          <w:rFonts w:hint="eastAsia"/>
          <w:kern w:val="0"/>
          <w:sz w:val="24"/>
        </w:rPr>
        <w:t>；五年以上债务为</w:t>
      </w:r>
      <w:r w:rsidRPr="00550EC5">
        <w:rPr>
          <w:rFonts w:hint="eastAsia"/>
          <w:kern w:val="0"/>
          <w:sz w:val="24"/>
        </w:rPr>
        <w:t>0.91</w:t>
      </w:r>
      <w:r w:rsidRPr="00550EC5">
        <w:rPr>
          <w:rFonts w:hint="eastAsia"/>
          <w:kern w:val="0"/>
          <w:sz w:val="24"/>
        </w:rPr>
        <w:t>亿元，占比仅为</w:t>
      </w:r>
      <w:r w:rsidRPr="00550EC5">
        <w:rPr>
          <w:rFonts w:hint="eastAsia"/>
          <w:kern w:val="0"/>
          <w:sz w:val="24"/>
        </w:rPr>
        <w:t>0.6%</w:t>
      </w:r>
      <w:r w:rsidRPr="00550EC5">
        <w:rPr>
          <w:rFonts w:hint="eastAsia"/>
          <w:kern w:val="0"/>
          <w:sz w:val="24"/>
        </w:rPr>
        <w:t>。</w:t>
      </w:r>
    </w:p>
    <w:p w:rsidR="00550EC5" w:rsidRPr="00550EC5" w:rsidRDefault="00550EC5" w:rsidP="00701E85">
      <w:pPr>
        <w:spacing w:line="440" w:lineRule="exact"/>
        <w:rPr>
          <w:kern w:val="0"/>
          <w:sz w:val="24"/>
        </w:rPr>
      </w:pPr>
      <w:r w:rsidRPr="00550EC5">
        <w:rPr>
          <w:rFonts w:hint="eastAsia"/>
          <w:kern w:val="0"/>
          <w:sz w:val="24"/>
        </w:rPr>
        <w:t xml:space="preserve">　　</w:t>
      </w:r>
      <w:r w:rsidRPr="00550EC5">
        <w:rPr>
          <w:rFonts w:hint="eastAsia"/>
          <w:kern w:val="0"/>
          <w:sz w:val="24"/>
        </w:rPr>
        <w:t>2014</w:t>
      </w:r>
      <w:r w:rsidRPr="00550EC5">
        <w:rPr>
          <w:rFonts w:hint="eastAsia"/>
          <w:kern w:val="0"/>
          <w:sz w:val="24"/>
        </w:rPr>
        <w:t>年恒大的流动比率是</w:t>
      </w:r>
      <w:r w:rsidRPr="00550EC5">
        <w:rPr>
          <w:rFonts w:hint="eastAsia"/>
          <w:kern w:val="0"/>
          <w:sz w:val="24"/>
        </w:rPr>
        <w:t>1.43</w:t>
      </w:r>
      <w:r w:rsidRPr="00550EC5">
        <w:rPr>
          <w:rFonts w:hint="eastAsia"/>
          <w:kern w:val="0"/>
          <w:sz w:val="24"/>
        </w:rPr>
        <w:t>。这说明恒大短期可转换成现金的流动资产偿还到期流动负债压力很大，偿还短期债务的能力弱。</w:t>
      </w:r>
    </w:p>
    <w:p w:rsidR="00550EC5" w:rsidRPr="00550EC5" w:rsidRDefault="00550EC5" w:rsidP="00701E85">
      <w:pPr>
        <w:spacing w:line="440" w:lineRule="exact"/>
        <w:rPr>
          <w:kern w:val="0"/>
          <w:sz w:val="24"/>
        </w:rPr>
      </w:pPr>
      <w:r w:rsidRPr="00550EC5">
        <w:rPr>
          <w:rFonts w:hint="eastAsia"/>
          <w:kern w:val="0"/>
          <w:sz w:val="24"/>
        </w:rPr>
        <w:t xml:space="preserve">　　这还不包括要定期付息的永续债。若将永续债从权益中扣除，恒大的净借款率增长到</w:t>
      </w:r>
      <w:r w:rsidRPr="00550EC5">
        <w:rPr>
          <w:rFonts w:hint="eastAsia"/>
          <w:kern w:val="0"/>
          <w:sz w:val="24"/>
        </w:rPr>
        <w:t>1.62</w:t>
      </w:r>
      <w:r w:rsidRPr="00550EC5">
        <w:rPr>
          <w:rFonts w:hint="eastAsia"/>
          <w:kern w:val="0"/>
          <w:sz w:val="24"/>
        </w:rPr>
        <w:t>。“</w:t>
      </w:r>
      <w:r w:rsidRPr="00550EC5">
        <w:rPr>
          <w:rFonts w:hint="eastAsia"/>
          <w:kern w:val="0"/>
          <w:sz w:val="24"/>
        </w:rPr>
        <w:t>1</w:t>
      </w:r>
      <w:r w:rsidRPr="00550EC5">
        <w:rPr>
          <w:rFonts w:hint="eastAsia"/>
          <w:kern w:val="0"/>
          <w:sz w:val="24"/>
        </w:rPr>
        <w:t>是警戒线，超过</w:t>
      </w:r>
      <w:r w:rsidRPr="00550EC5">
        <w:rPr>
          <w:rFonts w:hint="eastAsia"/>
          <w:kern w:val="0"/>
          <w:sz w:val="24"/>
        </w:rPr>
        <w:t>1</w:t>
      </w:r>
      <w:r w:rsidRPr="00550EC5">
        <w:rPr>
          <w:rFonts w:hint="eastAsia"/>
          <w:kern w:val="0"/>
          <w:sz w:val="24"/>
        </w:rPr>
        <w:t>就危险了，这个指标的持续增长，表明恒大的偿债能力在减弱。”一位地产公司高管分析称。</w:t>
      </w:r>
    </w:p>
    <w:p w:rsidR="00550EC5" w:rsidRPr="00550EC5" w:rsidRDefault="00550EC5" w:rsidP="00701E85">
      <w:pPr>
        <w:spacing w:line="440" w:lineRule="exact"/>
        <w:rPr>
          <w:kern w:val="0"/>
          <w:sz w:val="24"/>
        </w:rPr>
      </w:pPr>
      <w:r w:rsidRPr="00550EC5">
        <w:rPr>
          <w:rFonts w:hint="eastAsia"/>
          <w:kern w:val="0"/>
          <w:sz w:val="24"/>
        </w:rPr>
        <w:t xml:space="preserve">　　截至</w:t>
      </w:r>
      <w:r w:rsidRPr="00550EC5">
        <w:rPr>
          <w:rFonts w:hint="eastAsia"/>
          <w:kern w:val="0"/>
          <w:sz w:val="24"/>
        </w:rPr>
        <w:t>2014</w:t>
      </w:r>
      <w:r w:rsidRPr="00550EC5">
        <w:rPr>
          <w:rFonts w:hint="eastAsia"/>
          <w:kern w:val="0"/>
          <w:sz w:val="24"/>
        </w:rPr>
        <w:t>年底，恒大账面现金为</w:t>
      </w:r>
      <w:r w:rsidRPr="00550EC5">
        <w:rPr>
          <w:rFonts w:hint="eastAsia"/>
          <w:kern w:val="0"/>
          <w:sz w:val="24"/>
        </w:rPr>
        <w:t>298</w:t>
      </w:r>
      <w:r w:rsidRPr="00550EC5">
        <w:rPr>
          <w:rFonts w:hint="eastAsia"/>
          <w:kern w:val="0"/>
          <w:sz w:val="24"/>
        </w:rPr>
        <w:t>亿元，受限现金</w:t>
      </w:r>
      <w:r w:rsidRPr="00550EC5">
        <w:rPr>
          <w:rFonts w:hint="eastAsia"/>
          <w:kern w:val="0"/>
          <w:sz w:val="24"/>
        </w:rPr>
        <w:t>296</w:t>
      </w:r>
      <w:r w:rsidRPr="00550EC5">
        <w:rPr>
          <w:rFonts w:hint="eastAsia"/>
          <w:kern w:val="0"/>
          <w:sz w:val="24"/>
        </w:rPr>
        <w:t>亿元，去年的这两个数字分别是</w:t>
      </w:r>
      <w:r w:rsidRPr="00550EC5">
        <w:rPr>
          <w:rFonts w:hint="eastAsia"/>
          <w:kern w:val="0"/>
          <w:sz w:val="24"/>
        </w:rPr>
        <w:t>401</w:t>
      </w:r>
      <w:r w:rsidRPr="00550EC5">
        <w:rPr>
          <w:rFonts w:hint="eastAsia"/>
          <w:kern w:val="0"/>
          <w:sz w:val="24"/>
        </w:rPr>
        <w:t>亿元和</w:t>
      </w:r>
      <w:r w:rsidRPr="00550EC5">
        <w:rPr>
          <w:rFonts w:hint="eastAsia"/>
          <w:kern w:val="0"/>
          <w:sz w:val="24"/>
        </w:rPr>
        <w:t>135</w:t>
      </w:r>
      <w:r w:rsidRPr="00550EC5">
        <w:rPr>
          <w:rFonts w:hint="eastAsia"/>
          <w:kern w:val="0"/>
          <w:sz w:val="24"/>
        </w:rPr>
        <w:t>亿元。上述高管表示，受限现金比例明显增加，“说明恒大的资产已经全部抵押出去了，已经开始用银行存款做抵押了”。</w:t>
      </w:r>
    </w:p>
    <w:p w:rsidR="00550EC5" w:rsidRPr="00550EC5" w:rsidRDefault="00550EC5" w:rsidP="00701E85">
      <w:pPr>
        <w:spacing w:line="440" w:lineRule="exact"/>
        <w:rPr>
          <w:kern w:val="0"/>
          <w:sz w:val="24"/>
        </w:rPr>
      </w:pPr>
      <w:r w:rsidRPr="00550EC5">
        <w:rPr>
          <w:rFonts w:hint="eastAsia"/>
          <w:kern w:val="0"/>
          <w:sz w:val="24"/>
        </w:rPr>
        <w:t xml:space="preserve">　</w:t>
      </w:r>
      <w:r w:rsidRPr="00937359">
        <w:rPr>
          <w:rFonts w:hint="eastAsia"/>
          <w:b/>
          <w:kern w:val="0"/>
          <w:sz w:val="24"/>
        </w:rPr>
        <w:t xml:space="preserve">　恒大的主营业务的增长显然已经赶不上短期债务增长的步伐。</w:t>
      </w:r>
      <w:r w:rsidRPr="00550EC5">
        <w:rPr>
          <w:rFonts w:hint="eastAsia"/>
          <w:kern w:val="0"/>
          <w:sz w:val="24"/>
        </w:rPr>
        <w:t>2014</w:t>
      </w:r>
      <w:r w:rsidRPr="00550EC5">
        <w:rPr>
          <w:rFonts w:hint="eastAsia"/>
          <w:kern w:val="0"/>
          <w:sz w:val="24"/>
        </w:rPr>
        <w:t>年恒大的短期债务翻一番多，至</w:t>
      </w:r>
      <w:r w:rsidRPr="00550EC5">
        <w:rPr>
          <w:rFonts w:hint="eastAsia"/>
          <w:kern w:val="0"/>
          <w:sz w:val="24"/>
        </w:rPr>
        <w:t>797</w:t>
      </w:r>
      <w:r w:rsidRPr="00550EC5">
        <w:rPr>
          <w:rFonts w:hint="eastAsia"/>
          <w:kern w:val="0"/>
          <w:sz w:val="24"/>
        </w:rPr>
        <w:t>亿元人民币，而合同销售金额只增长了</w:t>
      </w:r>
      <w:r w:rsidRPr="00550EC5">
        <w:rPr>
          <w:rFonts w:hint="eastAsia"/>
          <w:kern w:val="0"/>
          <w:sz w:val="24"/>
        </w:rPr>
        <w:t>31%</w:t>
      </w:r>
      <w:r w:rsidRPr="00550EC5">
        <w:rPr>
          <w:rFonts w:hint="eastAsia"/>
          <w:kern w:val="0"/>
          <w:sz w:val="24"/>
        </w:rPr>
        <w:t>。这进一步带来了一个后果，就是恒大的流动性在收紧：</w:t>
      </w:r>
      <w:r w:rsidRPr="00550EC5">
        <w:rPr>
          <w:rFonts w:hint="eastAsia"/>
          <w:kern w:val="0"/>
          <w:sz w:val="24"/>
        </w:rPr>
        <w:t>2014</w:t>
      </w:r>
      <w:r w:rsidRPr="00550EC5">
        <w:rPr>
          <w:rFonts w:hint="eastAsia"/>
          <w:kern w:val="0"/>
          <w:sz w:val="24"/>
        </w:rPr>
        <w:t>年恒大总现金（包括受限现金）对短期债务比率从</w:t>
      </w:r>
      <w:r w:rsidRPr="00550EC5">
        <w:rPr>
          <w:rFonts w:hint="eastAsia"/>
          <w:kern w:val="0"/>
          <w:sz w:val="24"/>
        </w:rPr>
        <w:t>2013</w:t>
      </w:r>
      <w:r w:rsidRPr="00550EC5">
        <w:rPr>
          <w:rFonts w:hint="eastAsia"/>
          <w:kern w:val="0"/>
          <w:sz w:val="24"/>
        </w:rPr>
        <w:t>年的</w:t>
      </w:r>
      <w:r w:rsidRPr="00550EC5">
        <w:rPr>
          <w:rFonts w:hint="eastAsia"/>
          <w:kern w:val="0"/>
          <w:sz w:val="24"/>
        </w:rPr>
        <w:t>1.5</w:t>
      </w:r>
      <w:r w:rsidRPr="00550EC5">
        <w:rPr>
          <w:rFonts w:hint="eastAsia"/>
          <w:kern w:val="0"/>
          <w:sz w:val="24"/>
        </w:rPr>
        <w:t>倍降至</w:t>
      </w:r>
      <w:r w:rsidRPr="00550EC5">
        <w:rPr>
          <w:rFonts w:hint="eastAsia"/>
          <w:kern w:val="0"/>
          <w:sz w:val="24"/>
        </w:rPr>
        <w:t>0.75</w:t>
      </w:r>
      <w:r w:rsidRPr="00550EC5">
        <w:rPr>
          <w:rFonts w:hint="eastAsia"/>
          <w:kern w:val="0"/>
          <w:sz w:val="24"/>
        </w:rPr>
        <w:t>倍。</w:t>
      </w:r>
    </w:p>
    <w:p w:rsidR="00550EC5" w:rsidRPr="00550EC5" w:rsidRDefault="00550EC5" w:rsidP="00701E85">
      <w:pPr>
        <w:spacing w:line="440" w:lineRule="exact"/>
        <w:rPr>
          <w:kern w:val="0"/>
          <w:sz w:val="24"/>
        </w:rPr>
      </w:pPr>
      <w:r w:rsidRPr="00550EC5">
        <w:rPr>
          <w:rFonts w:hint="eastAsia"/>
          <w:kern w:val="0"/>
          <w:sz w:val="24"/>
        </w:rPr>
        <w:t xml:space="preserve">　　高企的债务怎么还？借债还债，是恒大不得不用的方式。</w:t>
      </w:r>
      <w:r w:rsidRPr="00550EC5">
        <w:rPr>
          <w:rFonts w:hint="eastAsia"/>
          <w:kern w:val="0"/>
          <w:sz w:val="24"/>
        </w:rPr>
        <w:t>5</w:t>
      </w:r>
      <w:r w:rsidRPr="00550EC5">
        <w:rPr>
          <w:rFonts w:hint="eastAsia"/>
          <w:kern w:val="0"/>
          <w:sz w:val="24"/>
        </w:rPr>
        <w:t>月</w:t>
      </w:r>
      <w:r w:rsidRPr="00550EC5">
        <w:rPr>
          <w:rFonts w:hint="eastAsia"/>
          <w:kern w:val="0"/>
          <w:sz w:val="24"/>
        </w:rPr>
        <w:t>8</w:t>
      </w:r>
      <w:r w:rsidRPr="00550EC5">
        <w:rPr>
          <w:rFonts w:hint="eastAsia"/>
          <w:kern w:val="0"/>
          <w:sz w:val="24"/>
        </w:rPr>
        <w:t>日彭博社消息称，恒大地产可能要发行其首支在岸债券。恒大地产计划发行约</w:t>
      </w:r>
      <w:r w:rsidRPr="00550EC5">
        <w:rPr>
          <w:rFonts w:hint="eastAsia"/>
          <w:kern w:val="0"/>
          <w:sz w:val="24"/>
        </w:rPr>
        <w:t>50</w:t>
      </w:r>
      <w:r w:rsidRPr="00550EC5">
        <w:rPr>
          <w:rFonts w:hint="eastAsia"/>
          <w:kern w:val="0"/>
          <w:sz w:val="24"/>
        </w:rPr>
        <w:t>亿元的五年期公司债，同时恒大地产还提出了后续的发债申请。在此之前的</w:t>
      </w:r>
      <w:r w:rsidRPr="00550EC5">
        <w:rPr>
          <w:rFonts w:hint="eastAsia"/>
          <w:kern w:val="0"/>
          <w:sz w:val="24"/>
        </w:rPr>
        <w:t>2</w:t>
      </w:r>
      <w:r w:rsidRPr="00550EC5">
        <w:rPr>
          <w:rFonts w:hint="eastAsia"/>
          <w:kern w:val="0"/>
          <w:sz w:val="24"/>
        </w:rPr>
        <w:t>月</w:t>
      </w:r>
      <w:r w:rsidRPr="00550EC5">
        <w:rPr>
          <w:rFonts w:hint="eastAsia"/>
          <w:kern w:val="0"/>
          <w:sz w:val="24"/>
        </w:rPr>
        <w:t>11</w:t>
      </w:r>
      <w:r w:rsidRPr="00550EC5">
        <w:rPr>
          <w:rFonts w:hint="eastAsia"/>
          <w:kern w:val="0"/>
          <w:sz w:val="24"/>
        </w:rPr>
        <w:t>日，恒大地产已宣布发行一笔金额为</w:t>
      </w:r>
      <w:r w:rsidRPr="00550EC5">
        <w:rPr>
          <w:rFonts w:hint="eastAsia"/>
          <w:kern w:val="0"/>
          <w:sz w:val="24"/>
        </w:rPr>
        <w:t>10</w:t>
      </w:r>
      <w:r w:rsidRPr="00550EC5">
        <w:rPr>
          <w:rFonts w:hint="eastAsia"/>
          <w:kern w:val="0"/>
          <w:sz w:val="24"/>
        </w:rPr>
        <w:t>亿美元并于</w:t>
      </w:r>
      <w:r w:rsidRPr="00550EC5">
        <w:rPr>
          <w:rFonts w:hint="eastAsia"/>
          <w:kern w:val="0"/>
          <w:sz w:val="24"/>
        </w:rPr>
        <w:t>2020</w:t>
      </w:r>
      <w:r w:rsidRPr="00550EC5">
        <w:rPr>
          <w:rFonts w:hint="eastAsia"/>
          <w:kern w:val="0"/>
          <w:sz w:val="24"/>
        </w:rPr>
        <w:t>年到期的</w:t>
      </w:r>
      <w:r w:rsidRPr="00550EC5">
        <w:rPr>
          <w:rFonts w:hint="eastAsia"/>
          <w:kern w:val="0"/>
          <w:sz w:val="24"/>
        </w:rPr>
        <w:t>12%</w:t>
      </w:r>
      <w:r w:rsidRPr="00550EC5">
        <w:rPr>
          <w:rFonts w:hint="eastAsia"/>
          <w:kern w:val="0"/>
          <w:sz w:val="24"/>
        </w:rPr>
        <w:t>优先票据。</w:t>
      </w:r>
    </w:p>
    <w:p w:rsidR="00550EC5" w:rsidRPr="00550EC5" w:rsidRDefault="00550EC5" w:rsidP="00701E85">
      <w:pPr>
        <w:spacing w:line="440" w:lineRule="exact"/>
        <w:rPr>
          <w:kern w:val="0"/>
          <w:sz w:val="24"/>
        </w:rPr>
      </w:pPr>
      <w:r w:rsidRPr="00550EC5">
        <w:rPr>
          <w:rFonts w:hint="eastAsia"/>
          <w:kern w:val="0"/>
          <w:sz w:val="24"/>
        </w:rPr>
        <w:t xml:space="preserve">　　一位会计业内资深人士指出，恒大在</w:t>
      </w:r>
      <w:r w:rsidRPr="00550EC5">
        <w:rPr>
          <w:rFonts w:hint="eastAsia"/>
          <w:kern w:val="0"/>
          <w:sz w:val="24"/>
        </w:rPr>
        <w:t>2014</w:t>
      </w:r>
      <w:r w:rsidRPr="00550EC5">
        <w:rPr>
          <w:rFonts w:hint="eastAsia"/>
          <w:kern w:val="0"/>
          <w:sz w:val="24"/>
        </w:rPr>
        <w:t>年的资金周转也几乎完全依靠融资所得。在</w:t>
      </w:r>
      <w:r w:rsidRPr="00550EC5">
        <w:rPr>
          <w:rFonts w:hint="eastAsia"/>
          <w:kern w:val="0"/>
          <w:sz w:val="24"/>
        </w:rPr>
        <w:t>2014</w:t>
      </w:r>
      <w:r w:rsidRPr="00550EC5">
        <w:rPr>
          <w:rFonts w:hint="eastAsia"/>
          <w:kern w:val="0"/>
          <w:sz w:val="24"/>
        </w:rPr>
        <w:t>财年，恒大的经营所得现金净流入是</w:t>
      </w:r>
      <w:r w:rsidRPr="00550EC5">
        <w:rPr>
          <w:rFonts w:hint="eastAsia"/>
          <w:kern w:val="0"/>
          <w:sz w:val="24"/>
        </w:rPr>
        <w:t>-454.8</w:t>
      </w:r>
      <w:r w:rsidRPr="00550EC5">
        <w:rPr>
          <w:rFonts w:hint="eastAsia"/>
          <w:kern w:val="0"/>
          <w:sz w:val="24"/>
        </w:rPr>
        <w:t>亿元，投资活动现金净流入为</w:t>
      </w:r>
      <w:r w:rsidRPr="00550EC5">
        <w:rPr>
          <w:rFonts w:hint="eastAsia"/>
          <w:kern w:val="0"/>
          <w:sz w:val="24"/>
        </w:rPr>
        <w:t>-123.9</w:t>
      </w:r>
      <w:r w:rsidRPr="00550EC5">
        <w:rPr>
          <w:rFonts w:hint="eastAsia"/>
          <w:kern w:val="0"/>
          <w:sz w:val="24"/>
        </w:rPr>
        <w:t>亿元，融资活动现金净流入为</w:t>
      </w:r>
      <w:r w:rsidRPr="00550EC5">
        <w:rPr>
          <w:rFonts w:hint="eastAsia"/>
          <w:kern w:val="0"/>
          <w:sz w:val="24"/>
        </w:rPr>
        <w:t>476</w:t>
      </w:r>
      <w:r w:rsidRPr="00550EC5">
        <w:rPr>
          <w:rFonts w:hint="eastAsia"/>
          <w:kern w:val="0"/>
          <w:sz w:val="24"/>
        </w:rPr>
        <w:t>亿元。大量的融资额保证了恒大在</w:t>
      </w:r>
      <w:r w:rsidRPr="00550EC5">
        <w:rPr>
          <w:rFonts w:hint="eastAsia"/>
          <w:kern w:val="0"/>
          <w:sz w:val="24"/>
        </w:rPr>
        <w:t>2014</w:t>
      </w:r>
      <w:r w:rsidRPr="00550EC5">
        <w:rPr>
          <w:rFonts w:hint="eastAsia"/>
          <w:kern w:val="0"/>
          <w:sz w:val="24"/>
        </w:rPr>
        <w:t>年的现金结余是正数。这种资金结构与地产公司销售回款周期较长</w:t>
      </w:r>
      <w:r w:rsidRPr="00550EC5">
        <w:rPr>
          <w:rFonts w:hint="eastAsia"/>
          <w:kern w:val="0"/>
          <w:sz w:val="24"/>
        </w:rPr>
        <w:lastRenderedPageBreak/>
        <w:t>有关，但仍从一个侧面显示了恒大的现状。</w:t>
      </w:r>
    </w:p>
    <w:p w:rsidR="00550EC5" w:rsidRPr="00550EC5" w:rsidRDefault="00550EC5" w:rsidP="00701E85">
      <w:pPr>
        <w:spacing w:line="440" w:lineRule="exact"/>
        <w:rPr>
          <w:kern w:val="0"/>
          <w:sz w:val="24"/>
        </w:rPr>
      </w:pPr>
      <w:r w:rsidRPr="003D4598">
        <w:rPr>
          <w:rFonts w:hint="eastAsia"/>
          <w:b/>
          <w:bCs/>
          <w:kern w:val="0"/>
          <w:sz w:val="24"/>
        </w:rPr>
        <w:t>分歧的背后是估值方法在变</w:t>
      </w:r>
    </w:p>
    <w:p w:rsidR="00550EC5" w:rsidRPr="00550EC5" w:rsidRDefault="00550EC5" w:rsidP="00701E85">
      <w:pPr>
        <w:spacing w:line="440" w:lineRule="exact"/>
        <w:rPr>
          <w:kern w:val="0"/>
          <w:sz w:val="24"/>
        </w:rPr>
      </w:pPr>
      <w:r w:rsidRPr="00550EC5">
        <w:rPr>
          <w:rFonts w:hint="eastAsia"/>
          <w:kern w:val="0"/>
          <w:sz w:val="24"/>
        </w:rPr>
        <w:t xml:space="preserve">　　那么为什么业绩报中漂亮的财务数据，现金流入却是负的？</w:t>
      </w:r>
    </w:p>
    <w:p w:rsidR="00550EC5" w:rsidRPr="00550EC5" w:rsidRDefault="00550EC5" w:rsidP="00701E85">
      <w:pPr>
        <w:spacing w:line="440" w:lineRule="exact"/>
        <w:rPr>
          <w:kern w:val="0"/>
          <w:sz w:val="24"/>
        </w:rPr>
      </w:pPr>
      <w:r w:rsidRPr="00550EC5">
        <w:rPr>
          <w:rFonts w:hint="eastAsia"/>
          <w:kern w:val="0"/>
          <w:sz w:val="24"/>
        </w:rPr>
        <w:t xml:space="preserve">　　恒大地产的</w:t>
      </w:r>
      <w:r w:rsidRPr="00550EC5">
        <w:rPr>
          <w:rFonts w:hint="eastAsia"/>
          <w:kern w:val="0"/>
          <w:sz w:val="24"/>
        </w:rPr>
        <w:t>2014</w:t>
      </w:r>
      <w:r w:rsidRPr="00550EC5">
        <w:rPr>
          <w:rFonts w:hint="eastAsia"/>
          <w:kern w:val="0"/>
          <w:sz w:val="24"/>
        </w:rPr>
        <w:t>业绩报表显示，截至</w:t>
      </w:r>
      <w:r w:rsidRPr="00550EC5">
        <w:rPr>
          <w:rFonts w:hint="eastAsia"/>
          <w:kern w:val="0"/>
          <w:sz w:val="24"/>
        </w:rPr>
        <w:t>2014</w:t>
      </w:r>
      <w:r w:rsidRPr="00550EC5">
        <w:rPr>
          <w:rFonts w:hint="eastAsia"/>
          <w:kern w:val="0"/>
          <w:sz w:val="24"/>
        </w:rPr>
        <w:t>年底，公司总资产达到</w:t>
      </w:r>
      <w:r w:rsidRPr="00550EC5">
        <w:rPr>
          <w:rFonts w:hint="eastAsia"/>
          <w:kern w:val="0"/>
          <w:sz w:val="24"/>
        </w:rPr>
        <w:t>4745</w:t>
      </w:r>
      <w:r w:rsidRPr="00550EC5">
        <w:rPr>
          <w:rFonts w:hint="eastAsia"/>
          <w:kern w:val="0"/>
          <w:sz w:val="24"/>
        </w:rPr>
        <w:t>亿元，当年实现净利润</w:t>
      </w:r>
      <w:r w:rsidRPr="00550EC5">
        <w:rPr>
          <w:rFonts w:hint="eastAsia"/>
          <w:kern w:val="0"/>
          <w:sz w:val="24"/>
        </w:rPr>
        <w:t>180</w:t>
      </w:r>
      <w:r w:rsidRPr="00550EC5">
        <w:rPr>
          <w:rFonts w:hint="eastAsia"/>
          <w:kern w:val="0"/>
          <w:sz w:val="24"/>
        </w:rPr>
        <w:t>亿元。再仔细研究恒大的财报可以看到，恒大地产</w:t>
      </w:r>
      <w:r w:rsidRPr="00550EC5">
        <w:rPr>
          <w:rFonts w:hint="eastAsia"/>
          <w:kern w:val="0"/>
          <w:sz w:val="24"/>
        </w:rPr>
        <w:t>2014</w:t>
      </w:r>
      <w:r w:rsidRPr="00550EC5">
        <w:rPr>
          <w:rFonts w:hint="eastAsia"/>
          <w:kern w:val="0"/>
          <w:sz w:val="24"/>
        </w:rPr>
        <w:t>年的</w:t>
      </w:r>
      <w:r w:rsidRPr="00550EC5">
        <w:rPr>
          <w:rFonts w:hint="eastAsia"/>
          <w:kern w:val="0"/>
          <w:sz w:val="24"/>
        </w:rPr>
        <w:t>180</w:t>
      </w:r>
      <w:r w:rsidRPr="00550EC5">
        <w:rPr>
          <w:rFonts w:hint="eastAsia"/>
          <w:kern w:val="0"/>
          <w:sz w:val="24"/>
        </w:rPr>
        <w:t>亿元税后利润中，投资物业重估增值</w:t>
      </w:r>
      <w:r w:rsidRPr="00550EC5">
        <w:rPr>
          <w:rFonts w:hint="eastAsia"/>
          <w:kern w:val="0"/>
          <w:sz w:val="24"/>
        </w:rPr>
        <w:t>94</w:t>
      </w:r>
      <w:r w:rsidRPr="00550EC5">
        <w:rPr>
          <w:rFonts w:hint="eastAsia"/>
          <w:kern w:val="0"/>
          <w:sz w:val="24"/>
        </w:rPr>
        <w:t>亿元，投资股票等金融资产增值</w:t>
      </w:r>
      <w:r w:rsidRPr="00550EC5">
        <w:rPr>
          <w:rFonts w:hint="eastAsia"/>
          <w:kern w:val="0"/>
          <w:sz w:val="24"/>
        </w:rPr>
        <w:t>38</w:t>
      </w:r>
      <w:r w:rsidRPr="00550EC5">
        <w:rPr>
          <w:rFonts w:hint="eastAsia"/>
          <w:kern w:val="0"/>
          <w:sz w:val="24"/>
        </w:rPr>
        <w:t>亿元。</w:t>
      </w:r>
    </w:p>
    <w:p w:rsidR="00550EC5" w:rsidRPr="00550EC5" w:rsidRDefault="00550EC5" w:rsidP="00701E85">
      <w:pPr>
        <w:spacing w:line="440" w:lineRule="exact"/>
        <w:rPr>
          <w:kern w:val="0"/>
          <w:sz w:val="24"/>
        </w:rPr>
      </w:pPr>
      <w:r w:rsidRPr="00550EC5">
        <w:rPr>
          <w:rFonts w:hint="eastAsia"/>
          <w:kern w:val="0"/>
          <w:sz w:val="24"/>
        </w:rPr>
        <w:t xml:space="preserve">　　值得注意的是，后两块资产价值估升的</w:t>
      </w:r>
      <w:r w:rsidRPr="00550EC5">
        <w:rPr>
          <w:rFonts w:hint="eastAsia"/>
          <w:kern w:val="0"/>
          <w:sz w:val="24"/>
        </w:rPr>
        <w:t>132</w:t>
      </w:r>
      <w:r w:rsidRPr="00550EC5">
        <w:rPr>
          <w:rFonts w:hint="eastAsia"/>
          <w:kern w:val="0"/>
          <w:sz w:val="24"/>
        </w:rPr>
        <w:t>亿元，无法给恒大带来现金流量，仅为账面增值，计入利润表。这也是德意志银行、上投摩根等机构对恒大未来盈利能力不乐观的原因。</w:t>
      </w:r>
    </w:p>
    <w:p w:rsidR="00550EC5" w:rsidRPr="00550EC5" w:rsidRDefault="00550EC5" w:rsidP="00701E85">
      <w:pPr>
        <w:spacing w:line="440" w:lineRule="exact"/>
        <w:rPr>
          <w:kern w:val="0"/>
          <w:sz w:val="24"/>
        </w:rPr>
      </w:pPr>
      <w:r w:rsidRPr="00550EC5">
        <w:rPr>
          <w:rFonts w:hint="eastAsia"/>
          <w:kern w:val="0"/>
          <w:sz w:val="24"/>
        </w:rPr>
        <w:t xml:space="preserve">　　即便是年报中估值飙升的投资物业重估，也有业内人士质疑是否与市场状况相符。</w:t>
      </w:r>
    </w:p>
    <w:p w:rsidR="00550EC5" w:rsidRPr="00550EC5" w:rsidRDefault="00550EC5" w:rsidP="00701E85">
      <w:pPr>
        <w:spacing w:line="440" w:lineRule="exact"/>
        <w:rPr>
          <w:kern w:val="0"/>
          <w:sz w:val="24"/>
        </w:rPr>
      </w:pPr>
      <w:r w:rsidRPr="00550EC5">
        <w:rPr>
          <w:rFonts w:hint="eastAsia"/>
          <w:kern w:val="0"/>
          <w:sz w:val="24"/>
        </w:rPr>
        <w:t xml:space="preserve">　　恒大的投资物业主要是建筑面积</w:t>
      </w:r>
      <w:r w:rsidRPr="00550EC5">
        <w:rPr>
          <w:rFonts w:hint="eastAsia"/>
          <w:kern w:val="0"/>
          <w:sz w:val="24"/>
        </w:rPr>
        <w:t>267</w:t>
      </w:r>
      <w:r w:rsidRPr="00550EC5">
        <w:rPr>
          <w:rFonts w:hint="eastAsia"/>
          <w:kern w:val="0"/>
          <w:sz w:val="24"/>
        </w:rPr>
        <w:t>万平方米的商业裙楼、写字楼及约</w:t>
      </w:r>
      <w:r w:rsidRPr="00550EC5">
        <w:rPr>
          <w:rFonts w:hint="eastAsia"/>
          <w:kern w:val="0"/>
          <w:sz w:val="24"/>
        </w:rPr>
        <w:t>25</w:t>
      </w:r>
      <w:r w:rsidRPr="00550EC5">
        <w:rPr>
          <w:rFonts w:hint="eastAsia"/>
          <w:kern w:val="0"/>
          <w:sz w:val="24"/>
        </w:rPr>
        <w:t>万个车位。恒大</w:t>
      </w:r>
      <w:r w:rsidRPr="00550EC5">
        <w:rPr>
          <w:rFonts w:hint="eastAsia"/>
          <w:kern w:val="0"/>
          <w:sz w:val="24"/>
        </w:rPr>
        <w:t>2013</w:t>
      </w:r>
      <w:r w:rsidRPr="00550EC5">
        <w:rPr>
          <w:rFonts w:hint="eastAsia"/>
          <w:kern w:val="0"/>
          <w:sz w:val="24"/>
        </w:rPr>
        <w:t>年的持有物业市值为</w:t>
      </w:r>
      <w:r w:rsidRPr="00550EC5">
        <w:rPr>
          <w:rFonts w:hint="eastAsia"/>
          <w:kern w:val="0"/>
          <w:sz w:val="24"/>
        </w:rPr>
        <w:t>360.4</w:t>
      </w:r>
      <w:r w:rsidRPr="00550EC5">
        <w:rPr>
          <w:rFonts w:hint="eastAsia"/>
          <w:kern w:val="0"/>
          <w:sz w:val="24"/>
        </w:rPr>
        <w:t>亿元，到了</w:t>
      </w:r>
      <w:r w:rsidRPr="00550EC5">
        <w:rPr>
          <w:rFonts w:hint="eastAsia"/>
          <w:kern w:val="0"/>
          <w:sz w:val="24"/>
        </w:rPr>
        <w:t>2014</w:t>
      </w:r>
      <w:r w:rsidRPr="00550EC5">
        <w:rPr>
          <w:rFonts w:hint="eastAsia"/>
          <w:kern w:val="0"/>
          <w:sz w:val="24"/>
        </w:rPr>
        <w:t>年，市值涨至</w:t>
      </w:r>
      <w:r w:rsidRPr="00550EC5">
        <w:rPr>
          <w:rFonts w:hint="eastAsia"/>
          <w:kern w:val="0"/>
          <w:sz w:val="24"/>
        </w:rPr>
        <w:t>618.6</w:t>
      </w:r>
      <w:r w:rsidRPr="00550EC5">
        <w:rPr>
          <w:rFonts w:hint="eastAsia"/>
          <w:kern w:val="0"/>
          <w:sz w:val="24"/>
        </w:rPr>
        <w:t>亿元，涨幅达</w:t>
      </w:r>
      <w:r w:rsidRPr="00550EC5">
        <w:rPr>
          <w:rFonts w:hint="eastAsia"/>
          <w:kern w:val="0"/>
          <w:sz w:val="24"/>
        </w:rPr>
        <w:t>71.64%</w:t>
      </w:r>
      <w:r w:rsidRPr="00550EC5">
        <w:rPr>
          <w:rFonts w:hint="eastAsia"/>
          <w:kern w:val="0"/>
          <w:sz w:val="24"/>
        </w:rPr>
        <w:t>，对应的租金涨幅却仅有</w:t>
      </w:r>
      <w:r w:rsidRPr="00550EC5">
        <w:rPr>
          <w:rFonts w:hint="eastAsia"/>
          <w:kern w:val="0"/>
          <w:sz w:val="24"/>
        </w:rPr>
        <w:t>14.29%</w:t>
      </w:r>
      <w:r w:rsidRPr="00550EC5">
        <w:rPr>
          <w:rFonts w:hint="eastAsia"/>
          <w:kern w:val="0"/>
          <w:sz w:val="24"/>
        </w:rPr>
        <w:t>。</w:t>
      </w:r>
      <w:r w:rsidRPr="00550EC5">
        <w:rPr>
          <w:rFonts w:hint="eastAsia"/>
          <w:kern w:val="0"/>
          <w:sz w:val="24"/>
        </w:rPr>
        <w:t>2013</w:t>
      </w:r>
      <w:r w:rsidRPr="00550EC5">
        <w:rPr>
          <w:rFonts w:hint="eastAsia"/>
          <w:kern w:val="0"/>
          <w:sz w:val="24"/>
        </w:rPr>
        <w:t>年恒大获得的租金收入只有</w:t>
      </w:r>
      <w:r w:rsidRPr="00550EC5">
        <w:rPr>
          <w:rFonts w:hint="eastAsia"/>
          <w:kern w:val="0"/>
          <w:sz w:val="24"/>
        </w:rPr>
        <w:t>1.26</w:t>
      </w:r>
      <w:r w:rsidRPr="00550EC5">
        <w:rPr>
          <w:rFonts w:hint="eastAsia"/>
          <w:kern w:val="0"/>
          <w:sz w:val="24"/>
        </w:rPr>
        <w:t>亿元，</w:t>
      </w:r>
      <w:r w:rsidRPr="00550EC5">
        <w:rPr>
          <w:rFonts w:hint="eastAsia"/>
          <w:kern w:val="0"/>
          <w:sz w:val="24"/>
        </w:rPr>
        <w:t>2014</w:t>
      </w:r>
      <w:r w:rsidRPr="00550EC5">
        <w:rPr>
          <w:rFonts w:hint="eastAsia"/>
          <w:kern w:val="0"/>
          <w:sz w:val="24"/>
        </w:rPr>
        <w:t>年也只有</w:t>
      </w:r>
      <w:r w:rsidRPr="00550EC5">
        <w:rPr>
          <w:rFonts w:hint="eastAsia"/>
          <w:kern w:val="0"/>
          <w:sz w:val="24"/>
        </w:rPr>
        <w:t>1.44</w:t>
      </w:r>
      <w:r w:rsidRPr="00550EC5">
        <w:rPr>
          <w:rFonts w:hint="eastAsia"/>
          <w:kern w:val="0"/>
          <w:sz w:val="24"/>
        </w:rPr>
        <w:t>亿元。</w:t>
      </w:r>
    </w:p>
    <w:p w:rsidR="00550EC5" w:rsidRPr="00550EC5" w:rsidRDefault="00550EC5" w:rsidP="00701E85">
      <w:pPr>
        <w:spacing w:line="440" w:lineRule="exact"/>
        <w:rPr>
          <w:kern w:val="0"/>
          <w:sz w:val="24"/>
        </w:rPr>
      </w:pPr>
      <w:r w:rsidRPr="00550EC5">
        <w:rPr>
          <w:rFonts w:hint="eastAsia"/>
          <w:kern w:val="0"/>
          <w:sz w:val="24"/>
        </w:rPr>
        <w:t xml:space="preserve">　　由此算下来，恒大持有物业的租售比从</w:t>
      </w:r>
      <w:r w:rsidRPr="00550EC5">
        <w:rPr>
          <w:rFonts w:hint="eastAsia"/>
          <w:kern w:val="0"/>
          <w:sz w:val="24"/>
        </w:rPr>
        <w:t>2013</w:t>
      </w:r>
      <w:r w:rsidRPr="00550EC5">
        <w:rPr>
          <w:rFonts w:hint="eastAsia"/>
          <w:kern w:val="0"/>
          <w:sz w:val="24"/>
        </w:rPr>
        <w:t>年的</w:t>
      </w:r>
      <w:r w:rsidRPr="00550EC5">
        <w:rPr>
          <w:rFonts w:hint="eastAsia"/>
          <w:kern w:val="0"/>
          <w:sz w:val="24"/>
        </w:rPr>
        <w:t>1</w:t>
      </w:r>
      <w:r w:rsidRPr="00550EC5">
        <w:rPr>
          <w:rFonts w:hint="eastAsia"/>
          <w:kern w:val="0"/>
          <w:sz w:val="24"/>
        </w:rPr>
        <w:t>∶</w:t>
      </w:r>
      <w:r w:rsidRPr="00550EC5">
        <w:rPr>
          <w:rFonts w:hint="eastAsia"/>
          <w:kern w:val="0"/>
          <w:sz w:val="24"/>
        </w:rPr>
        <w:t>286.03</w:t>
      </w:r>
      <w:r w:rsidRPr="00550EC5">
        <w:rPr>
          <w:rFonts w:hint="eastAsia"/>
          <w:kern w:val="0"/>
          <w:sz w:val="24"/>
        </w:rPr>
        <w:t>跌到了约</w:t>
      </w:r>
      <w:r w:rsidRPr="00550EC5">
        <w:rPr>
          <w:rFonts w:hint="eastAsia"/>
          <w:kern w:val="0"/>
          <w:sz w:val="24"/>
        </w:rPr>
        <w:t>1</w:t>
      </w:r>
      <w:r w:rsidRPr="00550EC5">
        <w:rPr>
          <w:rFonts w:hint="eastAsia"/>
          <w:kern w:val="0"/>
          <w:sz w:val="24"/>
        </w:rPr>
        <w:t>∶</w:t>
      </w:r>
      <w:r w:rsidRPr="00550EC5">
        <w:rPr>
          <w:rFonts w:hint="eastAsia"/>
          <w:kern w:val="0"/>
          <w:sz w:val="24"/>
        </w:rPr>
        <w:t>429.58</w:t>
      </w:r>
      <w:r w:rsidRPr="00550EC5">
        <w:rPr>
          <w:rFonts w:hint="eastAsia"/>
          <w:kern w:val="0"/>
          <w:sz w:val="24"/>
        </w:rPr>
        <w:t>。国际通行标准认为，合理的房屋租售比在</w:t>
      </w:r>
      <w:r w:rsidRPr="00550EC5">
        <w:rPr>
          <w:rFonts w:hint="eastAsia"/>
          <w:kern w:val="0"/>
          <w:sz w:val="24"/>
        </w:rPr>
        <w:t>1</w:t>
      </w:r>
      <w:r w:rsidRPr="00550EC5">
        <w:rPr>
          <w:rFonts w:hint="eastAsia"/>
          <w:kern w:val="0"/>
          <w:sz w:val="24"/>
        </w:rPr>
        <w:t>∶</w:t>
      </w:r>
      <w:r w:rsidRPr="00550EC5">
        <w:rPr>
          <w:rFonts w:hint="eastAsia"/>
          <w:kern w:val="0"/>
          <w:sz w:val="24"/>
        </w:rPr>
        <w:t>200</w:t>
      </w:r>
      <w:r w:rsidRPr="00550EC5">
        <w:rPr>
          <w:rFonts w:hint="eastAsia"/>
          <w:kern w:val="0"/>
          <w:sz w:val="24"/>
        </w:rPr>
        <w:t>到</w:t>
      </w:r>
      <w:r w:rsidRPr="00550EC5">
        <w:rPr>
          <w:rFonts w:hint="eastAsia"/>
          <w:kern w:val="0"/>
          <w:sz w:val="24"/>
        </w:rPr>
        <w:t>1</w:t>
      </w:r>
      <w:r w:rsidRPr="00550EC5">
        <w:rPr>
          <w:rFonts w:hint="eastAsia"/>
          <w:kern w:val="0"/>
          <w:sz w:val="24"/>
        </w:rPr>
        <w:t>∶</w:t>
      </w:r>
      <w:r w:rsidRPr="00550EC5">
        <w:rPr>
          <w:rFonts w:hint="eastAsia"/>
          <w:kern w:val="0"/>
          <w:sz w:val="24"/>
        </w:rPr>
        <w:t>300</w:t>
      </w:r>
      <w:r w:rsidRPr="00550EC5">
        <w:rPr>
          <w:rFonts w:hint="eastAsia"/>
          <w:kern w:val="0"/>
          <w:sz w:val="24"/>
        </w:rPr>
        <w:t>之间。以此标准衡量，</w:t>
      </w:r>
      <w:r w:rsidRPr="00550EC5">
        <w:rPr>
          <w:rFonts w:hint="eastAsia"/>
          <w:kern w:val="0"/>
          <w:sz w:val="24"/>
        </w:rPr>
        <w:t>2013</w:t>
      </w:r>
      <w:r w:rsidRPr="00550EC5">
        <w:rPr>
          <w:rFonts w:hint="eastAsia"/>
          <w:kern w:val="0"/>
          <w:sz w:val="24"/>
        </w:rPr>
        <w:t>年租售比尚属合理，</w:t>
      </w:r>
      <w:r w:rsidRPr="00550EC5">
        <w:rPr>
          <w:rFonts w:hint="eastAsia"/>
          <w:kern w:val="0"/>
          <w:sz w:val="24"/>
        </w:rPr>
        <w:t>2014</w:t>
      </w:r>
      <w:r w:rsidRPr="00550EC5">
        <w:rPr>
          <w:rFonts w:hint="eastAsia"/>
          <w:kern w:val="0"/>
          <w:sz w:val="24"/>
        </w:rPr>
        <w:t>年已超常规。</w:t>
      </w:r>
    </w:p>
    <w:p w:rsidR="00550EC5" w:rsidRPr="00550EC5" w:rsidRDefault="00550EC5" w:rsidP="00701E85">
      <w:pPr>
        <w:spacing w:line="440" w:lineRule="exact"/>
        <w:rPr>
          <w:kern w:val="0"/>
          <w:sz w:val="24"/>
        </w:rPr>
      </w:pPr>
      <w:r w:rsidRPr="00550EC5">
        <w:rPr>
          <w:rFonts w:hint="eastAsia"/>
          <w:kern w:val="0"/>
          <w:sz w:val="24"/>
        </w:rPr>
        <w:t xml:space="preserve">　　更大的挑战在去化。</w:t>
      </w:r>
      <w:r w:rsidRPr="00550EC5">
        <w:rPr>
          <w:rFonts w:hint="eastAsia"/>
          <w:kern w:val="0"/>
          <w:sz w:val="24"/>
        </w:rPr>
        <w:t>2014</w:t>
      </w:r>
      <w:r w:rsidRPr="00550EC5">
        <w:rPr>
          <w:rFonts w:hint="eastAsia"/>
          <w:kern w:val="0"/>
          <w:sz w:val="24"/>
        </w:rPr>
        <w:t>年，恒大的资产周转率降到了</w:t>
      </w:r>
      <w:r w:rsidRPr="00550EC5">
        <w:rPr>
          <w:rFonts w:hint="eastAsia"/>
          <w:kern w:val="0"/>
          <w:sz w:val="24"/>
        </w:rPr>
        <w:t>23.5%</w:t>
      </w:r>
      <w:r w:rsidRPr="00550EC5">
        <w:rPr>
          <w:rFonts w:hint="eastAsia"/>
          <w:kern w:val="0"/>
          <w:sz w:val="24"/>
        </w:rPr>
        <w:t>。至</w:t>
      </w:r>
      <w:r w:rsidRPr="00550EC5">
        <w:rPr>
          <w:rFonts w:hint="eastAsia"/>
          <w:kern w:val="0"/>
          <w:sz w:val="24"/>
        </w:rPr>
        <w:t>2014</w:t>
      </w:r>
      <w:r w:rsidRPr="00550EC5">
        <w:rPr>
          <w:rFonts w:hint="eastAsia"/>
          <w:kern w:val="0"/>
          <w:sz w:val="24"/>
        </w:rPr>
        <w:t>年底，存货货值达到</w:t>
      </w:r>
      <w:r w:rsidRPr="00550EC5">
        <w:rPr>
          <w:rFonts w:hint="eastAsia"/>
          <w:kern w:val="0"/>
          <w:sz w:val="24"/>
        </w:rPr>
        <w:t>2471</w:t>
      </w:r>
      <w:r w:rsidRPr="00550EC5">
        <w:rPr>
          <w:rFonts w:hint="eastAsia"/>
          <w:kern w:val="0"/>
          <w:sz w:val="24"/>
        </w:rPr>
        <w:t>亿元。同时恒大的应收账款从</w:t>
      </w:r>
      <w:r w:rsidRPr="00550EC5">
        <w:rPr>
          <w:rFonts w:hint="eastAsia"/>
          <w:kern w:val="0"/>
          <w:sz w:val="24"/>
        </w:rPr>
        <w:t>2013</w:t>
      </w:r>
      <w:r w:rsidRPr="00550EC5">
        <w:rPr>
          <w:rFonts w:hint="eastAsia"/>
          <w:kern w:val="0"/>
          <w:sz w:val="24"/>
        </w:rPr>
        <w:t>年底的约</w:t>
      </w:r>
      <w:r w:rsidRPr="00550EC5">
        <w:rPr>
          <w:rFonts w:hint="eastAsia"/>
          <w:kern w:val="0"/>
          <w:sz w:val="24"/>
        </w:rPr>
        <w:t>72</w:t>
      </w:r>
      <w:r w:rsidRPr="00550EC5">
        <w:rPr>
          <w:rFonts w:hint="eastAsia"/>
          <w:kern w:val="0"/>
          <w:sz w:val="24"/>
        </w:rPr>
        <w:t>亿元，上升到</w:t>
      </w:r>
      <w:r w:rsidRPr="00550EC5">
        <w:rPr>
          <w:rFonts w:hint="eastAsia"/>
          <w:kern w:val="0"/>
          <w:sz w:val="24"/>
        </w:rPr>
        <w:t>2014</w:t>
      </w:r>
      <w:r w:rsidRPr="00550EC5">
        <w:rPr>
          <w:rFonts w:hint="eastAsia"/>
          <w:kern w:val="0"/>
          <w:sz w:val="24"/>
        </w:rPr>
        <w:t>年年底的</w:t>
      </w:r>
      <w:r w:rsidRPr="00550EC5">
        <w:rPr>
          <w:rFonts w:hint="eastAsia"/>
          <w:kern w:val="0"/>
          <w:sz w:val="24"/>
        </w:rPr>
        <w:t>122</w:t>
      </w:r>
      <w:r w:rsidRPr="00550EC5">
        <w:rPr>
          <w:rFonts w:hint="eastAsia"/>
          <w:kern w:val="0"/>
          <w:sz w:val="24"/>
        </w:rPr>
        <w:t>亿元左右。而前述的</w:t>
      </w:r>
      <w:r w:rsidRPr="00550EC5">
        <w:rPr>
          <w:rFonts w:hint="eastAsia"/>
          <w:kern w:val="0"/>
          <w:sz w:val="24"/>
        </w:rPr>
        <w:t>3%</w:t>
      </w:r>
      <w:r w:rsidRPr="00550EC5">
        <w:rPr>
          <w:rFonts w:hint="eastAsia"/>
          <w:kern w:val="0"/>
          <w:sz w:val="24"/>
        </w:rPr>
        <w:t>首付、分期付款等激进的销售政策，或许有助于消化存货，但同时有可能带来应收账款进一步上升。</w:t>
      </w:r>
    </w:p>
    <w:p w:rsidR="00550EC5" w:rsidRPr="00550EC5" w:rsidRDefault="00550EC5" w:rsidP="00701E85">
      <w:pPr>
        <w:spacing w:line="440" w:lineRule="exact"/>
        <w:rPr>
          <w:kern w:val="0"/>
          <w:sz w:val="24"/>
        </w:rPr>
      </w:pPr>
      <w:r w:rsidRPr="00550EC5">
        <w:rPr>
          <w:rFonts w:hint="eastAsia"/>
          <w:kern w:val="0"/>
          <w:sz w:val="24"/>
        </w:rPr>
        <w:t xml:space="preserve">　　</w:t>
      </w:r>
      <w:hyperlink r:id="rId12" w:tgtFrame="_blank" w:history="1">
        <w:r w:rsidRPr="003D4598">
          <w:rPr>
            <w:rFonts w:hint="eastAsia"/>
            <w:kern w:val="0"/>
            <w:sz w:val="24"/>
          </w:rPr>
          <w:t>许家印</w:t>
        </w:r>
      </w:hyperlink>
      <w:r w:rsidRPr="00550EC5">
        <w:rPr>
          <w:rFonts w:hint="eastAsia"/>
          <w:kern w:val="0"/>
          <w:sz w:val="24"/>
        </w:rPr>
        <w:t>对应收账款增加的解释是：“主要跟规模有关系，去年恒大的销售额大概是</w:t>
      </w:r>
      <w:r w:rsidRPr="00550EC5">
        <w:rPr>
          <w:rFonts w:hint="eastAsia"/>
          <w:kern w:val="0"/>
          <w:sz w:val="24"/>
        </w:rPr>
        <w:t>900</w:t>
      </w:r>
      <w:r w:rsidRPr="00550EC5">
        <w:rPr>
          <w:rFonts w:hint="eastAsia"/>
          <w:kern w:val="0"/>
          <w:sz w:val="24"/>
        </w:rPr>
        <w:t>多亿元，今年销售额达到</w:t>
      </w:r>
      <w:r w:rsidRPr="00550EC5">
        <w:rPr>
          <w:rFonts w:hint="eastAsia"/>
          <w:kern w:val="0"/>
          <w:sz w:val="24"/>
        </w:rPr>
        <w:t>1300</w:t>
      </w:r>
      <w:r w:rsidRPr="00550EC5">
        <w:rPr>
          <w:rFonts w:hint="eastAsia"/>
          <w:kern w:val="0"/>
          <w:sz w:val="24"/>
        </w:rPr>
        <w:t>多亿元，规模扩大了所以应收账款就上升了一点。”至于销售策略的变化是否会对应收账款产生影响，许家印称，“有一些买家选择分期付款，但是数量不多”。</w:t>
      </w:r>
    </w:p>
    <w:p w:rsidR="00550EC5" w:rsidRPr="00550EC5" w:rsidRDefault="00550EC5" w:rsidP="00701E85">
      <w:pPr>
        <w:spacing w:line="440" w:lineRule="exact"/>
        <w:rPr>
          <w:kern w:val="0"/>
          <w:sz w:val="24"/>
        </w:rPr>
      </w:pPr>
      <w:r w:rsidRPr="00550EC5">
        <w:rPr>
          <w:rFonts w:hint="eastAsia"/>
          <w:kern w:val="0"/>
          <w:sz w:val="24"/>
        </w:rPr>
        <w:t xml:space="preserve">　　事实上，在</w:t>
      </w:r>
      <w:r w:rsidRPr="00550EC5">
        <w:rPr>
          <w:rFonts w:hint="eastAsia"/>
          <w:kern w:val="0"/>
          <w:sz w:val="24"/>
        </w:rPr>
        <w:t>2014</w:t>
      </w:r>
      <w:r w:rsidRPr="00550EC5">
        <w:rPr>
          <w:rFonts w:hint="eastAsia"/>
          <w:kern w:val="0"/>
          <w:sz w:val="24"/>
        </w:rPr>
        <w:t>年，恒大的现金及现金等价物增加净额为</w:t>
      </w:r>
      <w:r w:rsidRPr="00550EC5">
        <w:rPr>
          <w:rFonts w:hint="eastAsia"/>
          <w:kern w:val="0"/>
          <w:sz w:val="24"/>
        </w:rPr>
        <w:t>-102.77</w:t>
      </w:r>
      <w:r w:rsidRPr="00550EC5">
        <w:rPr>
          <w:rFonts w:hint="eastAsia"/>
          <w:kern w:val="0"/>
          <w:sz w:val="24"/>
        </w:rPr>
        <w:t>亿元，在</w:t>
      </w:r>
      <w:r w:rsidRPr="00550EC5">
        <w:rPr>
          <w:rFonts w:hint="eastAsia"/>
          <w:kern w:val="0"/>
          <w:sz w:val="24"/>
        </w:rPr>
        <w:t>2013</w:t>
      </w:r>
      <w:r w:rsidRPr="00550EC5">
        <w:rPr>
          <w:rFonts w:hint="eastAsia"/>
          <w:kern w:val="0"/>
          <w:sz w:val="24"/>
        </w:rPr>
        <w:t>年，这一数据还是正项，为</w:t>
      </w:r>
      <w:r w:rsidRPr="00550EC5">
        <w:rPr>
          <w:rFonts w:hint="eastAsia"/>
          <w:kern w:val="0"/>
          <w:sz w:val="24"/>
        </w:rPr>
        <w:t>224.06</w:t>
      </w:r>
      <w:r w:rsidRPr="00550EC5">
        <w:rPr>
          <w:rFonts w:hint="eastAsia"/>
          <w:kern w:val="0"/>
          <w:sz w:val="24"/>
        </w:rPr>
        <w:t>亿元。</w:t>
      </w:r>
    </w:p>
    <w:p w:rsidR="00550EC5" w:rsidRPr="00FF1BBE" w:rsidRDefault="00550EC5" w:rsidP="00701E85">
      <w:pPr>
        <w:spacing w:line="440" w:lineRule="exact"/>
        <w:rPr>
          <w:b/>
          <w:kern w:val="0"/>
          <w:sz w:val="24"/>
        </w:rPr>
      </w:pPr>
      <w:r w:rsidRPr="00550EC5">
        <w:rPr>
          <w:rFonts w:hint="eastAsia"/>
          <w:kern w:val="0"/>
          <w:sz w:val="24"/>
        </w:rPr>
        <w:t xml:space="preserve">　　去化的难度还来自恒大的产品结构和商业模式。恒大历来深耕三四线城市，大量的项目和土地储备布局在非市场核心区域，</w:t>
      </w:r>
      <w:r w:rsidRPr="00FF1BBE">
        <w:rPr>
          <w:rFonts w:hint="eastAsia"/>
          <w:b/>
          <w:kern w:val="0"/>
          <w:sz w:val="24"/>
        </w:rPr>
        <w:t>而这些领域正是库存最大、在此</w:t>
      </w:r>
      <w:r w:rsidRPr="00FF1BBE">
        <w:rPr>
          <w:rFonts w:hint="eastAsia"/>
          <w:b/>
          <w:kern w:val="0"/>
          <w:sz w:val="24"/>
        </w:rPr>
        <w:lastRenderedPageBreak/>
        <w:t>轮楼市下跌中受创最重的地方。</w:t>
      </w:r>
    </w:p>
    <w:p w:rsidR="00550EC5" w:rsidRPr="00550EC5" w:rsidRDefault="00550EC5" w:rsidP="00701E85">
      <w:pPr>
        <w:spacing w:line="440" w:lineRule="exact"/>
        <w:rPr>
          <w:kern w:val="0"/>
          <w:sz w:val="24"/>
        </w:rPr>
      </w:pPr>
      <w:r w:rsidRPr="00550EC5">
        <w:rPr>
          <w:rFonts w:hint="eastAsia"/>
          <w:kern w:val="0"/>
          <w:sz w:val="24"/>
        </w:rPr>
        <w:t xml:space="preserve">　　恒大现在拥有的</w:t>
      </w:r>
      <w:r w:rsidRPr="00550EC5">
        <w:rPr>
          <w:rFonts w:hint="eastAsia"/>
          <w:kern w:val="0"/>
          <w:sz w:val="24"/>
        </w:rPr>
        <w:t>305</w:t>
      </w:r>
      <w:r w:rsidRPr="00550EC5">
        <w:rPr>
          <w:rFonts w:hint="eastAsia"/>
          <w:kern w:val="0"/>
          <w:sz w:val="24"/>
        </w:rPr>
        <w:t>个项目中，一线城市北上广深仅有</w:t>
      </w:r>
      <w:r w:rsidRPr="00550EC5">
        <w:rPr>
          <w:rFonts w:hint="eastAsia"/>
          <w:kern w:val="0"/>
          <w:sz w:val="24"/>
        </w:rPr>
        <w:t>19</w:t>
      </w:r>
      <w:r w:rsidRPr="00550EC5">
        <w:rPr>
          <w:rFonts w:hint="eastAsia"/>
          <w:kern w:val="0"/>
          <w:sz w:val="24"/>
        </w:rPr>
        <w:t>个，大部分项目集中在二线城市以下。土储成本也印证了这一结构，恒大土地拿得相当便宜，总土地储备建筑面积</w:t>
      </w:r>
      <w:r w:rsidRPr="00550EC5">
        <w:rPr>
          <w:rFonts w:hint="eastAsia"/>
          <w:kern w:val="0"/>
          <w:sz w:val="24"/>
        </w:rPr>
        <w:t>1.47</w:t>
      </w:r>
      <w:r w:rsidRPr="00550EC5">
        <w:rPr>
          <w:rFonts w:hint="eastAsia"/>
          <w:kern w:val="0"/>
          <w:sz w:val="24"/>
        </w:rPr>
        <w:t>亿平方米，累计平均成本只有每平方米</w:t>
      </w:r>
      <w:r w:rsidRPr="00550EC5">
        <w:rPr>
          <w:rFonts w:hint="eastAsia"/>
          <w:kern w:val="0"/>
          <w:sz w:val="24"/>
        </w:rPr>
        <w:t>997</w:t>
      </w:r>
      <w:r w:rsidRPr="00550EC5">
        <w:rPr>
          <w:rFonts w:hint="eastAsia"/>
          <w:kern w:val="0"/>
          <w:sz w:val="24"/>
        </w:rPr>
        <w:t>元。</w:t>
      </w:r>
    </w:p>
    <w:p w:rsidR="00550EC5" w:rsidRPr="00550EC5" w:rsidRDefault="00550EC5" w:rsidP="00701E85">
      <w:pPr>
        <w:spacing w:line="440" w:lineRule="exact"/>
        <w:rPr>
          <w:kern w:val="0"/>
          <w:sz w:val="24"/>
        </w:rPr>
      </w:pPr>
      <w:r w:rsidRPr="00550EC5">
        <w:rPr>
          <w:rFonts w:hint="eastAsia"/>
          <w:kern w:val="0"/>
          <w:sz w:val="24"/>
        </w:rPr>
        <w:t xml:space="preserve">　　“恒大的项目布局多在三线城市，而二线城市以下近两年来是市场下行的重灾区，泡沫大，且不会明显受益于近期的政策回调。”德佑链家研究部总监陆骑麟表示，“恒大的无理由退房等激进销售政策，主要目的是快速加大这些地方的去库存。”</w:t>
      </w:r>
    </w:p>
    <w:p w:rsidR="00550EC5" w:rsidRPr="00550EC5" w:rsidRDefault="00550EC5" w:rsidP="00701E85">
      <w:pPr>
        <w:spacing w:line="440" w:lineRule="exact"/>
        <w:rPr>
          <w:kern w:val="0"/>
          <w:sz w:val="24"/>
        </w:rPr>
      </w:pPr>
      <w:r w:rsidRPr="00550EC5">
        <w:rPr>
          <w:rFonts w:hint="eastAsia"/>
          <w:kern w:val="0"/>
          <w:sz w:val="24"/>
        </w:rPr>
        <w:t xml:space="preserve">　　标普则认为，去库存行动也可能会降低恒大的定价和盈利能力。</w:t>
      </w:r>
    </w:p>
    <w:p w:rsidR="00550EC5" w:rsidRPr="00550EC5" w:rsidRDefault="00550EC5" w:rsidP="00701E85">
      <w:pPr>
        <w:spacing w:line="440" w:lineRule="exact"/>
        <w:rPr>
          <w:kern w:val="0"/>
          <w:sz w:val="24"/>
        </w:rPr>
      </w:pPr>
      <w:r w:rsidRPr="00550EC5">
        <w:rPr>
          <w:rFonts w:hint="eastAsia"/>
          <w:kern w:val="0"/>
          <w:sz w:val="24"/>
        </w:rPr>
        <w:t xml:space="preserve">　　尽管海通等内地券商普遍认为，恒大将受益于已经开始的货币宽松政策带来的楼市回暖，但中金公司则在</w:t>
      </w:r>
      <w:r w:rsidRPr="00550EC5">
        <w:rPr>
          <w:rFonts w:hint="eastAsia"/>
          <w:kern w:val="0"/>
          <w:sz w:val="24"/>
        </w:rPr>
        <w:t>5</w:t>
      </w:r>
      <w:r w:rsidRPr="00550EC5">
        <w:rPr>
          <w:rFonts w:hint="eastAsia"/>
          <w:kern w:val="0"/>
          <w:sz w:val="24"/>
        </w:rPr>
        <w:t>月</w:t>
      </w:r>
      <w:r w:rsidRPr="00550EC5">
        <w:rPr>
          <w:rFonts w:hint="eastAsia"/>
          <w:kern w:val="0"/>
          <w:sz w:val="24"/>
        </w:rPr>
        <w:t>8</w:t>
      </w:r>
      <w:r w:rsidRPr="00550EC5">
        <w:rPr>
          <w:rFonts w:hint="eastAsia"/>
          <w:kern w:val="0"/>
          <w:sz w:val="24"/>
        </w:rPr>
        <w:t>日发表的研报中认为，全国范围内房价上涨可能性较小。“虽然供求关系在改善</w:t>
      </w:r>
      <w:r w:rsidRPr="00550EC5">
        <w:rPr>
          <w:rFonts w:hint="eastAsia"/>
          <w:kern w:val="0"/>
          <w:sz w:val="24"/>
        </w:rPr>
        <w:t>,</w:t>
      </w:r>
      <w:r w:rsidRPr="00550EC5">
        <w:rPr>
          <w:rFonts w:hint="eastAsia"/>
          <w:kern w:val="0"/>
          <w:sz w:val="24"/>
        </w:rPr>
        <w:t>但我们认为恒大的高债务水平存在风险。”中金公司研报称，“如果把永续项目作为债务，</w:t>
      </w:r>
      <w:r w:rsidRPr="00550EC5">
        <w:rPr>
          <w:rFonts w:hint="eastAsia"/>
          <w:kern w:val="0"/>
          <w:sz w:val="24"/>
        </w:rPr>
        <w:t>2014</w:t>
      </w:r>
      <w:r w:rsidRPr="00550EC5">
        <w:rPr>
          <w:rFonts w:hint="eastAsia"/>
          <w:kern w:val="0"/>
          <w:sz w:val="24"/>
        </w:rPr>
        <w:t>年底恒大负债率</w:t>
      </w:r>
      <w:r w:rsidRPr="00550EC5">
        <w:rPr>
          <w:rFonts w:hint="eastAsia"/>
          <w:kern w:val="0"/>
          <w:sz w:val="24"/>
        </w:rPr>
        <w:t>251%</w:t>
      </w:r>
      <w:r w:rsidRPr="00550EC5">
        <w:rPr>
          <w:rFonts w:hint="eastAsia"/>
          <w:kern w:val="0"/>
          <w:sz w:val="24"/>
        </w:rPr>
        <w:t>。此外‘无理由退房’政策也存在风险</w:t>
      </w:r>
      <w:r w:rsidRPr="00550EC5">
        <w:rPr>
          <w:rFonts w:hint="eastAsia"/>
          <w:kern w:val="0"/>
          <w:sz w:val="24"/>
        </w:rPr>
        <w:t>,</w:t>
      </w:r>
      <w:r w:rsidRPr="00550EC5">
        <w:rPr>
          <w:rFonts w:hint="eastAsia"/>
          <w:kern w:val="0"/>
          <w:sz w:val="24"/>
        </w:rPr>
        <w:t>考虑到其</w:t>
      </w:r>
      <w:r w:rsidRPr="00550EC5">
        <w:rPr>
          <w:rFonts w:hint="eastAsia"/>
          <w:kern w:val="0"/>
          <w:sz w:val="24"/>
        </w:rPr>
        <w:t>45%</w:t>
      </w:r>
      <w:r w:rsidRPr="00550EC5">
        <w:rPr>
          <w:rFonts w:hint="eastAsia"/>
          <w:kern w:val="0"/>
          <w:sz w:val="24"/>
        </w:rPr>
        <w:t>的销售仍来自三四线市场</w:t>
      </w:r>
      <w:r w:rsidRPr="00550EC5">
        <w:rPr>
          <w:rFonts w:hint="eastAsia"/>
          <w:kern w:val="0"/>
          <w:sz w:val="24"/>
        </w:rPr>
        <w:t>,</w:t>
      </w:r>
      <w:r w:rsidRPr="00550EC5">
        <w:rPr>
          <w:rFonts w:hint="eastAsia"/>
          <w:kern w:val="0"/>
          <w:sz w:val="24"/>
        </w:rPr>
        <w:t>那里虽然有量的恢复，价格增长较弱。”</w:t>
      </w:r>
    </w:p>
    <w:p w:rsidR="00550EC5" w:rsidRPr="00550EC5" w:rsidRDefault="00550EC5" w:rsidP="00701E85">
      <w:pPr>
        <w:spacing w:line="440" w:lineRule="exact"/>
        <w:rPr>
          <w:kern w:val="0"/>
          <w:sz w:val="24"/>
        </w:rPr>
      </w:pPr>
      <w:r w:rsidRPr="00550EC5">
        <w:rPr>
          <w:rFonts w:hint="eastAsia"/>
          <w:kern w:val="0"/>
          <w:sz w:val="24"/>
        </w:rPr>
        <w:t xml:space="preserve">　　在本轮楼市调控中，鉴于三四线城市市场困顿，恒大及时调整策略，进军北京、上海市场，但该进展相当缓慢。</w:t>
      </w:r>
      <w:r w:rsidRPr="00550EC5">
        <w:rPr>
          <w:rFonts w:hint="eastAsia"/>
          <w:kern w:val="0"/>
          <w:sz w:val="24"/>
        </w:rPr>
        <w:t>2014</w:t>
      </w:r>
      <w:r w:rsidRPr="00550EC5">
        <w:rPr>
          <w:rFonts w:hint="eastAsia"/>
          <w:kern w:val="0"/>
          <w:sz w:val="24"/>
        </w:rPr>
        <w:t>年，恒大新购土地储备</w:t>
      </w:r>
      <w:r w:rsidRPr="00550EC5">
        <w:rPr>
          <w:rFonts w:hint="eastAsia"/>
          <w:kern w:val="0"/>
          <w:sz w:val="24"/>
        </w:rPr>
        <w:t>17</w:t>
      </w:r>
      <w:r w:rsidRPr="00550EC5">
        <w:rPr>
          <w:rFonts w:hint="eastAsia"/>
          <w:kern w:val="0"/>
          <w:sz w:val="24"/>
        </w:rPr>
        <w:t>幅，总建筑面积约</w:t>
      </w:r>
      <w:r w:rsidRPr="00550EC5">
        <w:rPr>
          <w:rFonts w:hint="eastAsia"/>
          <w:kern w:val="0"/>
          <w:sz w:val="24"/>
        </w:rPr>
        <w:t>841</w:t>
      </w:r>
      <w:r w:rsidRPr="00550EC5">
        <w:rPr>
          <w:rFonts w:hint="eastAsia"/>
          <w:kern w:val="0"/>
          <w:sz w:val="24"/>
        </w:rPr>
        <w:t>万平方米，平均成本为每平方米</w:t>
      </w:r>
      <w:r w:rsidRPr="00550EC5">
        <w:rPr>
          <w:rFonts w:hint="eastAsia"/>
          <w:kern w:val="0"/>
          <w:sz w:val="24"/>
        </w:rPr>
        <w:t>2588</w:t>
      </w:r>
      <w:r w:rsidRPr="00550EC5">
        <w:rPr>
          <w:rFonts w:hint="eastAsia"/>
          <w:kern w:val="0"/>
          <w:sz w:val="24"/>
        </w:rPr>
        <w:t>元，一线城市中仅北京、深圳增加了三幅土地储备。</w:t>
      </w:r>
    </w:p>
    <w:p w:rsidR="00550EC5" w:rsidRPr="00550EC5" w:rsidRDefault="00550EC5" w:rsidP="00701E85">
      <w:pPr>
        <w:spacing w:line="440" w:lineRule="exact"/>
        <w:rPr>
          <w:kern w:val="0"/>
          <w:sz w:val="24"/>
        </w:rPr>
      </w:pPr>
      <w:r w:rsidRPr="00550EC5">
        <w:rPr>
          <w:rFonts w:hint="eastAsia"/>
          <w:kern w:val="0"/>
          <w:sz w:val="24"/>
        </w:rPr>
        <w:t xml:space="preserve">　　一位业内资深人士分析指出，近些年来香港资本市场一直在重新调整对内地房地产股的估值方法，即不再以土地储备和开发速度作为衡量地产公司的主要标准。过去在主流的净资产估值方法下，土地储备越高、规模越大的房企，估值也越高。</w:t>
      </w:r>
      <w:r w:rsidRPr="009359C2">
        <w:rPr>
          <w:rFonts w:hint="eastAsia"/>
          <w:b/>
          <w:kern w:val="0"/>
          <w:sz w:val="24"/>
        </w:rPr>
        <w:t>但随着中国经济放缓和中国地产市场逐渐转向买方市场</w:t>
      </w:r>
      <w:r w:rsidRPr="00550EC5">
        <w:rPr>
          <w:rFonts w:hint="eastAsia"/>
          <w:kern w:val="0"/>
          <w:sz w:val="24"/>
        </w:rPr>
        <w:t>，这一估值方法已被很多机构摒弃，未来盈利能力强、专业化精细化管理的公司将更受欢迎。而恒大正是追求规模粗放式经营的中国地产企业传统发展模式的代表。因此，此次恒大引发的内地券商和香港投行的估值分歧，在一定程度上是这种调整的反映。另一方面，恒大确实面临周转压力。在他看来，前两年恒大启动的快消品领域多元化，目的便是加快恒大的资金周转，但这种多元化并未给恒大迅速带来公司急需的现金回报，反而陷入了更深的漩涡。</w:t>
      </w:r>
    </w:p>
    <w:p w:rsidR="00550EC5" w:rsidRPr="00550EC5" w:rsidRDefault="00550EC5" w:rsidP="00701E85">
      <w:pPr>
        <w:spacing w:line="440" w:lineRule="exact"/>
        <w:rPr>
          <w:kern w:val="0"/>
          <w:sz w:val="24"/>
        </w:rPr>
      </w:pPr>
      <w:r w:rsidRPr="00550EC5">
        <w:rPr>
          <w:rFonts w:hint="eastAsia"/>
          <w:kern w:val="0"/>
          <w:sz w:val="24"/>
        </w:rPr>
        <w:t xml:space="preserve">　　恒大的四大多元化业务矿泉水、粮油、乳业和健康产业，目前累计总投入</w:t>
      </w:r>
      <w:r w:rsidRPr="00550EC5">
        <w:rPr>
          <w:rFonts w:hint="eastAsia"/>
          <w:kern w:val="0"/>
          <w:sz w:val="24"/>
        </w:rPr>
        <w:t>64.2</w:t>
      </w:r>
      <w:r w:rsidRPr="00550EC5">
        <w:rPr>
          <w:rFonts w:hint="eastAsia"/>
          <w:kern w:val="0"/>
          <w:sz w:val="24"/>
        </w:rPr>
        <w:t>亿元，其中</w:t>
      </w:r>
      <w:r w:rsidRPr="00550EC5">
        <w:rPr>
          <w:rFonts w:hint="eastAsia"/>
          <w:kern w:val="0"/>
          <w:sz w:val="24"/>
        </w:rPr>
        <w:t>2013</w:t>
      </w:r>
      <w:r w:rsidRPr="00550EC5">
        <w:rPr>
          <w:rFonts w:hint="eastAsia"/>
          <w:kern w:val="0"/>
          <w:sz w:val="24"/>
        </w:rPr>
        <w:t>年</w:t>
      </w:r>
      <w:r w:rsidRPr="00550EC5">
        <w:rPr>
          <w:rFonts w:hint="eastAsia"/>
          <w:kern w:val="0"/>
          <w:sz w:val="24"/>
        </w:rPr>
        <w:t>5.8</w:t>
      </w:r>
      <w:r w:rsidRPr="00550EC5">
        <w:rPr>
          <w:rFonts w:hint="eastAsia"/>
          <w:kern w:val="0"/>
          <w:sz w:val="24"/>
        </w:rPr>
        <w:t>亿元，</w:t>
      </w:r>
      <w:r w:rsidRPr="00550EC5">
        <w:rPr>
          <w:rFonts w:hint="eastAsia"/>
          <w:kern w:val="0"/>
          <w:sz w:val="24"/>
        </w:rPr>
        <w:t>2014</w:t>
      </w:r>
      <w:r w:rsidRPr="00550EC5">
        <w:rPr>
          <w:rFonts w:hint="eastAsia"/>
          <w:kern w:val="0"/>
          <w:sz w:val="24"/>
        </w:rPr>
        <w:t>年</w:t>
      </w:r>
      <w:r w:rsidRPr="00550EC5">
        <w:rPr>
          <w:rFonts w:hint="eastAsia"/>
          <w:kern w:val="0"/>
          <w:sz w:val="24"/>
        </w:rPr>
        <w:t>58.4</w:t>
      </w:r>
      <w:r w:rsidRPr="00550EC5">
        <w:rPr>
          <w:rFonts w:hint="eastAsia"/>
          <w:kern w:val="0"/>
          <w:sz w:val="24"/>
        </w:rPr>
        <w:t>亿元。</w:t>
      </w:r>
      <w:r w:rsidRPr="00550EC5">
        <w:rPr>
          <w:rFonts w:hint="eastAsia"/>
          <w:kern w:val="0"/>
          <w:sz w:val="24"/>
        </w:rPr>
        <w:t>2014</w:t>
      </w:r>
      <w:r w:rsidRPr="00550EC5">
        <w:rPr>
          <w:rFonts w:hint="eastAsia"/>
          <w:kern w:val="0"/>
          <w:sz w:val="24"/>
        </w:rPr>
        <w:t>年，仅恒大冰泉的</w:t>
      </w:r>
      <w:r w:rsidRPr="00550EC5">
        <w:rPr>
          <w:rFonts w:hint="eastAsia"/>
          <w:kern w:val="0"/>
          <w:sz w:val="24"/>
        </w:rPr>
        <w:lastRenderedPageBreak/>
        <w:t>亏损就达到</w:t>
      </w:r>
      <w:r w:rsidRPr="00550EC5">
        <w:rPr>
          <w:rFonts w:hint="eastAsia"/>
          <w:kern w:val="0"/>
          <w:sz w:val="24"/>
        </w:rPr>
        <w:t>23.7</w:t>
      </w:r>
      <w:r w:rsidRPr="00550EC5">
        <w:rPr>
          <w:rFonts w:hint="eastAsia"/>
          <w:kern w:val="0"/>
          <w:sz w:val="24"/>
        </w:rPr>
        <w:t>亿元。</w:t>
      </w:r>
    </w:p>
    <w:p w:rsidR="00550EC5" w:rsidRPr="00550EC5" w:rsidRDefault="00550EC5" w:rsidP="00701E85">
      <w:pPr>
        <w:spacing w:line="440" w:lineRule="exact"/>
        <w:rPr>
          <w:kern w:val="0"/>
          <w:sz w:val="24"/>
        </w:rPr>
      </w:pPr>
      <w:r w:rsidRPr="00550EC5">
        <w:rPr>
          <w:rFonts w:hint="eastAsia"/>
          <w:kern w:val="0"/>
          <w:sz w:val="24"/>
        </w:rPr>
        <w:t xml:space="preserve">　　摩根大通早在去年</w:t>
      </w:r>
      <w:r w:rsidRPr="00550EC5">
        <w:rPr>
          <w:rFonts w:hint="eastAsia"/>
          <w:kern w:val="0"/>
          <w:sz w:val="24"/>
        </w:rPr>
        <w:t>9</w:t>
      </w:r>
      <w:r w:rsidRPr="00550EC5">
        <w:rPr>
          <w:rFonts w:hint="eastAsia"/>
          <w:kern w:val="0"/>
          <w:sz w:val="24"/>
        </w:rPr>
        <w:t>月就曾下调恒大目标价，原因之一便是担心公司多元化扩张会使开支增加，而恒大本身已在高风险状况之下。</w:t>
      </w:r>
      <w:hyperlink r:id="rId13" w:tooltip="恒大在险峰" w:history="1">
        <w:r w:rsidR="00935A4F" w:rsidRPr="00935A4F">
          <w:rPr>
            <w:kern w:val="0"/>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weekly.caixin.com/2015-05-22/100811622.html" title="&quot;恒大在险峰&quot;" style="width:24.2pt;height:24.2pt" o:button="t"/>
          </w:pict>
        </w:r>
      </w:hyperlink>
    </w:p>
    <w:p w:rsidR="00AD7F23" w:rsidRPr="003D4598" w:rsidRDefault="00AD7F23" w:rsidP="00701E85">
      <w:pPr>
        <w:spacing w:line="440" w:lineRule="exact"/>
        <w:rPr>
          <w:sz w:val="24"/>
        </w:rPr>
      </w:pPr>
    </w:p>
    <w:sectPr w:rsidR="00AD7F23" w:rsidRPr="003D4598" w:rsidSect="00AD7F2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5BCD" w:rsidRDefault="00575BCD" w:rsidP="00B648B0">
      <w:r>
        <w:separator/>
      </w:r>
    </w:p>
  </w:endnote>
  <w:endnote w:type="continuationSeparator" w:id="0">
    <w:p w:rsidR="00575BCD" w:rsidRDefault="00575BCD" w:rsidP="00B648B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5BCD" w:rsidRDefault="00575BCD" w:rsidP="00B648B0">
      <w:r>
        <w:separator/>
      </w:r>
    </w:p>
  </w:footnote>
  <w:footnote w:type="continuationSeparator" w:id="0">
    <w:p w:rsidR="00575BCD" w:rsidRDefault="00575BCD" w:rsidP="00B648B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142F96"/>
    <w:multiLevelType w:val="multilevel"/>
    <w:tmpl w:val="0E5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50EC5"/>
    <w:rsid w:val="00024D5C"/>
    <w:rsid w:val="000A7ECB"/>
    <w:rsid w:val="00316CD7"/>
    <w:rsid w:val="003B6E00"/>
    <w:rsid w:val="003D4598"/>
    <w:rsid w:val="00550EC5"/>
    <w:rsid w:val="00575BCD"/>
    <w:rsid w:val="005F34EB"/>
    <w:rsid w:val="00701E85"/>
    <w:rsid w:val="009359C2"/>
    <w:rsid w:val="00935A4F"/>
    <w:rsid w:val="00937359"/>
    <w:rsid w:val="00954431"/>
    <w:rsid w:val="009715F2"/>
    <w:rsid w:val="00AD7F23"/>
    <w:rsid w:val="00B17C74"/>
    <w:rsid w:val="00B648B0"/>
    <w:rsid w:val="00B72AA7"/>
    <w:rsid w:val="00E11E92"/>
    <w:rsid w:val="00FB6079"/>
    <w:rsid w:val="00FF1BB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7F23"/>
    <w:pPr>
      <w:widowControl w:val="0"/>
      <w:jc w:val="both"/>
    </w:pPr>
  </w:style>
  <w:style w:type="paragraph" w:styleId="1">
    <w:name w:val="heading 1"/>
    <w:basedOn w:val="a"/>
    <w:link w:val="1Char"/>
    <w:uiPriority w:val="9"/>
    <w:qFormat/>
    <w:rsid w:val="00550EC5"/>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50EC5"/>
    <w:rPr>
      <w:rFonts w:ascii="宋体" w:eastAsia="宋体" w:hAnsi="宋体" w:cs="宋体"/>
      <w:b/>
      <w:bCs/>
      <w:kern w:val="36"/>
      <w:sz w:val="48"/>
      <w:szCs w:val="48"/>
    </w:rPr>
  </w:style>
  <w:style w:type="character" w:styleId="a3">
    <w:name w:val="Hyperlink"/>
    <w:basedOn w:val="a0"/>
    <w:uiPriority w:val="99"/>
    <w:semiHidden/>
    <w:unhideWhenUsed/>
    <w:rsid w:val="00550EC5"/>
    <w:rPr>
      <w:color w:val="0000FF"/>
      <w:u w:val="single"/>
    </w:rPr>
  </w:style>
  <w:style w:type="character" w:customStyle="1" w:styleId="dropoff">
    <w:name w:val="drop_off"/>
    <w:basedOn w:val="a0"/>
    <w:rsid w:val="00550EC5"/>
  </w:style>
  <w:style w:type="paragraph" w:styleId="a4">
    <w:name w:val="Normal (Web)"/>
    <w:basedOn w:val="a"/>
    <w:uiPriority w:val="99"/>
    <w:semiHidden/>
    <w:unhideWhenUsed/>
    <w:rsid w:val="00550EC5"/>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550EC5"/>
    <w:rPr>
      <w:b/>
      <w:bCs/>
    </w:rPr>
  </w:style>
  <w:style w:type="paragraph" w:styleId="a6">
    <w:name w:val="Balloon Text"/>
    <w:basedOn w:val="a"/>
    <w:link w:val="Char"/>
    <w:uiPriority w:val="99"/>
    <w:semiHidden/>
    <w:unhideWhenUsed/>
    <w:rsid w:val="00550EC5"/>
    <w:rPr>
      <w:sz w:val="18"/>
      <w:szCs w:val="18"/>
    </w:rPr>
  </w:style>
  <w:style w:type="character" w:customStyle="1" w:styleId="Char">
    <w:name w:val="批注框文本 Char"/>
    <w:basedOn w:val="a0"/>
    <w:link w:val="a6"/>
    <w:uiPriority w:val="99"/>
    <w:semiHidden/>
    <w:rsid w:val="00550EC5"/>
    <w:rPr>
      <w:sz w:val="18"/>
      <w:szCs w:val="18"/>
    </w:rPr>
  </w:style>
  <w:style w:type="paragraph" w:styleId="a7">
    <w:name w:val="header"/>
    <w:basedOn w:val="a"/>
    <w:link w:val="Char0"/>
    <w:uiPriority w:val="99"/>
    <w:semiHidden/>
    <w:unhideWhenUsed/>
    <w:rsid w:val="00B648B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B648B0"/>
    <w:rPr>
      <w:sz w:val="18"/>
      <w:szCs w:val="18"/>
    </w:rPr>
  </w:style>
  <w:style w:type="paragraph" w:styleId="a8">
    <w:name w:val="footer"/>
    <w:basedOn w:val="a"/>
    <w:link w:val="Char1"/>
    <w:uiPriority w:val="99"/>
    <w:semiHidden/>
    <w:unhideWhenUsed/>
    <w:rsid w:val="00B648B0"/>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B648B0"/>
    <w:rPr>
      <w:sz w:val="18"/>
      <w:szCs w:val="18"/>
    </w:rPr>
  </w:style>
</w:styles>
</file>

<file path=word/webSettings.xml><?xml version="1.0" encoding="utf-8"?>
<w:webSettings xmlns:r="http://schemas.openxmlformats.org/officeDocument/2006/relationships" xmlns:w="http://schemas.openxmlformats.org/wordprocessingml/2006/main">
  <w:divs>
    <w:div w:id="2056926694">
      <w:bodyDiv w:val="1"/>
      <w:marLeft w:val="0"/>
      <w:marRight w:val="0"/>
      <w:marTop w:val="0"/>
      <w:marBottom w:val="0"/>
      <w:divBdr>
        <w:top w:val="none" w:sz="0" w:space="0" w:color="auto"/>
        <w:left w:val="none" w:sz="0" w:space="0" w:color="auto"/>
        <w:bottom w:val="none" w:sz="0" w:space="0" w:color="auto"/>
        <w:right w:val="none" w:sz="0" w:space="0" w:color="auto"/>
      </w:divBdr>
      <w:divsChild>
        <w:div w:id="408775081">
          <w:marLeft w:val="0"/>
          <w:marRight w:val="0"/>
          <w:marTop w:val="0"/>
          <w:marBottom w:val="0"/>
          <w:divBdr>
            <w:top w:val="none" w:sz="0" w:space="0" w:color="auto"/>
            <w:left w:val="none" w:sz="0" w:space="0" w:color="auto"/>
            <w:bottom w:val="none" w:sz="0" w:space="0" w:color="auto"/>
            <w:right w:val="none" w:sz="0" w:space="0" w:color="auto"/>
          </w:divBdr>
          <w:divsChild>
            <w:div w:id="731346976">
              <w:marLeft w:val="0"/>
              <w:marRight w:val="0"/>
              <w:marTop w:val="0"/>
              <w:marBottom w:val="0"/>
              <w:divBdr>
                <w:top w:val="none" w:sz="0" w:space="0" w:color="auto"/>
                <w:left w:val="none" w:sz="0" w:space="0" w:color="auto"/>
                <w:bottom w:val="none" w:sz="0" w:space="0" w:color="auto"/>
                <w:right w:val="none" w:sz="0" w:space="0" w:color="auto"/>
              </w:divBdr>
            </w:div>
          </w:divsChild>
        </w:div>
        <w:div w:id="549193692">
          <w:marLeft w:val="0"/>
          <w:marRight w:val="0"/>
          <w:marTop w:val="167"/>
          <w:marBottom w:val="167"/>
          <w:divBdr>
            <w:top w:val="none" w:sz="0" w:space="0" w:color="auto"/>
            <w:left w:val="none" w:sz="0" w:space="0" w:color="auto"/>
            <w:bottom w:val="none" w:sz="0" w:space="0" w:color="auto"/>
            <w:right w:val="none" w:sz="0" w:space="0" w:color="auto"/>
          </w:divBdr>
        </w:div>
        <w:div w:id="861360317">
          <w:marLeft w:val="0"/>
          <w:marRight w:val="0"/>
          <w:marTop w:val="0"/>
          <w:marBottom w:val="0"/>
          <w:divBdr>
            <w:top w:val="none" w:sz="0" w:space="0" w:color="auto"/>
            <w:left w:val="none" w:sz="0" w:space="0" w:color="auto"/>
            <w:bottom w:val="none" w:sz="0" w:space="0" w:color="auto"/>
            <w:right w:val="none" w:sz="0" w:space="0" w:color="auto"/>
          </w:divBdr>
          <w:divsChild>
            <w:div w:id="1567717723">
              <w:marLeft w:val="0"/>
              <w:marRight w:val="419"/>
              <w:marTop w:val="0"/>
              <w:marBottom w:val="0"/>
              <w:divBdr>
                <w:top w:val="none" w:sz="0" w:space="0" w:color="auto"/>
                <w:left w:val="none" w:sz="0" w:space="0" w:color="auto"/>
                <w:bottom w:val="none" w:sz="0" w:space="0" w:color="auto"/>
                <w:right w:val="none" w:sz="0" w:space="0" w:color="auto"/>
              </w:divBdr>
              <w:divsChild>
                <w:div w:id="1555506319">
                  <w:marLeft w:val="0"/>
                  <w:marRight w:val="0"/>
                  <w:marTop w:val="134"/>
                  <w:marBottom w:val="335"/>
                  <w:divBdr>
                    <w:top w:val="single" w:sz="12" w:space="8" w:color="1F286F"/>
                    <w:left w:val="none" w:sz="0" w:space="0" w:color="auto"/>
                    <w:bottom w:val="none" w:sz="0" w:space="0" w:color="auto"/>
                    <w:right w:val="none" w:sz="0" w:space="0" w:color="auto"/>
                  </w:divBdr>
                  <w:divsChild>
                    <w:div w:id="141892050">
                      <w:marLeft w:val="0"/>
                      <w:marRight w:val="167"/>
                      <w:marTop w:val="0"/>
                      <w:marBottom w:val="0"/>
                      <w:divBdr>
                        <w:top w:val="none" w:sz="0" w:space="0" w:color="auto"/>
                        <w:left w:val="none" w:sz="0" w:space="0" w:color="auto"/>
                        <w:bottom w:val="none" w:sz="0" w:space="0" w:color="auto"/>
                        <w:right w:val="none" w:sz="0" w:space="0" w:color="auto"/>
                      </w:divBdr>
                    </w:div>
                  </w:divsChild>
                </w:div>
                <w:div w:id="337973899">
                  <w:marLeft w:val="0"/>
                  <w:marRight w:val="0"/>
                  <w:marTop w:val="134"/>
                  <w:marBottom w:val="335"/>
                  <w:divBdr>
                    <w:top w:val="single" w:sz="12" w:space="8" w:color="914525"/>
                    <w:left w:val="none" w:sz="0" w:space="0" w:color="auto"/>
                    <w:bottom w:val="none" w:sz="0" w:space="0" w:color="auto"/>
                    <w:right w:val="none" w:sz="0" w:space="0" w:color="auto"/>
                  </w:divBdr>
                </w:div>
              </w:divsChild>
            </w:div>
            <w:div w:id="1374231338">
              <w:marLeft w:val="0"/>
              <w:marRight w:val="0"/>
              <w:marTop w:val="0"/>
              <w:marBottom w:val="0"/>
              <w:divBdr>
                <w:top w:val="none" w:sz="0" w:space="0" w:color="auto"/>
                <w:left w:val="none" w:sz="0" w:space="0" w:color="auto"/>
                <w:bottom w:val="none" w:sz="0" w:space="0" w:color="auto"/>
                <w:right w:val="none" w:sz="0" w:space="0" w:color="auto"/>
              </w:divBdr>
            </w:div>
            <w:div w:id="5370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eekly.caixin.com/" TargetMode="External"/><Relationship Id="rId13" Type="http://schemas.openxmlformats.org/officeDocument/2006/relationships/hyperlink" Target="http://weekly.caixin.com/2015-05-22/100811622.html" TargetMode="External"/><Relationship Id="rId3" Type="http://schemas.openxmlformats.org/officeDocument/2006/relationships/settings" Target="settings.xml"/><Relationship Id="rId7" Type="http://schemas.openxmlformats.org/officeDocument/2006/relationships/hyperlink" Target="http://weekly.caixin.com/" TargetMode="External"/><Relationship Id="rId12" Type="http://schemas.openxmlformats.org/officeDocument/2006/relationships/hyperlink" Target="https://s.ccxe.com.cn/entities/persons/30107355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arch.caixin.com/search/%E6%B0%B8%E7%BB%AD%E5%80%BA.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cxe.com.cn/entities/companies/200475844" TargetMode="External"/><Relationship Id="rId4" Type="http://schemas.openxmlformats.org/officeDocument/2006/relationships/webSettings" Target="webSettings.xml"/><Relationship Id="rId9" Type="http://schemas.openxmlformats.org/officeDocument/2006/relationships/hyperlink" Target="http://reporter.caixin.com/26227/%E7%8E%8B%E6%99%93%E5%BA%86"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960</Words>
  <Characters>5475</Characters>
  <Application>Microsoft Office Word</Application>
  <DocSecurity>0</DocSecurity>
  <Lines>45</Lines>
  <Paragraphs>12</Paragraphs>
  <ScaleCrop>false</ScaleCrop>
  <Company>微软中国</Company>
  <LinksUpToDate>false</LinksUpToDate>
  <CharactersWithSpaces>6423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10</cp:revision>
  <dcterms:created xsi:type="dcterms:W3CDTF">2021-11-14T14:30:00Z</dcterms:created>
  <dcterms:modified xsi:type="dcterms:W3CDTF">2021-12-16T10:29:00Z</dcterms:modified>
</cp:coreProperties>
</file>