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6"/>
        </w:rPr>
        <w:t>企业级智能体平台</w:t>
      </w:r>
    </w:p>
    <w:p>
      <w:pPr>
        <w:spacing w:before="240"/>
        <w:jc w:val="center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88"/>
        </w:rPr>
        <w:t>MaxKB 教学讲义</w:t>
      </w:r>
    </w:p>
    <w:p>
      <w:pPr>
        <w:jc w:val="center"/>
      </w:pPr>
      <w:r>
        <w:rPr>
          <w:rFonts w:ascii="微软雅黑" w:hAnsi="微软雅黑"/>
          <w:rFonts w:eastAsia="微软雅黑" w:ascii="微软雅黑" w:hAnsi="微软雅黑"/>
          <w:b w:val="0"/>
          <w:i/>
          <w:color w:val="374151"/>
          <w:sz w:val="32"/>
        </w:rPr>
        <w:t>基于 1Panel-dev/MaxKB 的 FDE 实战教程</w:t>
      </w:r>
    </w:p>
    <w:p>
      <w:pPr>
        <w:spacing w:before="1600"/>
        <w:jc w:val="center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4"/>
        </w:rPr>
        <w:t>授课教师：小陶老师  ·  广州华商学院</w:t>
        <w:br/>
        <w:t>生成时间：2026 年 7 月  ·  AI 辅助设计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44"/>
        </w:rPr>
        <w:t>目  录</w:t>
      </w:r>
    </w:p>
    <w:p>
      <w:pPr>
        <w:spacing w:after="8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26"/>
        </w:rPr>
        <w:t xml:space="preserve">第 1 章    </w:t>
      </w: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6"/>
        </w:rPr>
        <w:t>课程概述 · FDE 培训定位与学习路径</w:t>
      </w:r>
    </w:p>
    <w:p>
      <w:pPr>
        <w:spacing w:after="8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26"/>
        </w:rPr>
        <w:t xml:space="preserve">第 2 章    </w:t>
      </w: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6"/>
        </w:rPr>
        <w:t>环境准备 · Docker / 模型 API / 服务器配置</w:t>
      </w:r>
    </w:p>
    <w:p>
      <w:pPr>
        <w:spacing w:after="8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26"/>
        </w:rPr>
        <w:t xml:space="preserve">第 3 章    </w:t>
      </w: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6"/>
        </w:rPr>
        <w:t>理论精讲 · RAG / LangChain / Workflow / MCP 技术底座</w:t>
      </w:r>
    </w:p>
    <w:p>
      <w:pPr>
        <w:spacing w:after="8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26"/>
        </w:rPr>
        <w:t xml:space="preserve">第 4 章    </w:t>
      </w: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6"/>
        </w:rPr>
        <w:t>实操手册 · 6 步 MaxKB 端到端落地</w:t>
      </w:r>
    </w:p>
    <w:p>
      <w:pPr>
        <w:spacing w:after="8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26"/>
        </w:rPr>
        <w:t xml:space="preserve">第 5 章    </w:t>
      </w: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6"/>
        </w:rPr>
        <w:t>案例库 · 5 大企业真实场景</w:t>
      </w:r>
    </w:p>
    <w:p>
      <w:pPr>
        <w:spacing w:after="8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26"/>
        </w:rPr>
        <w:t xml:space="preserve">第 6 章    </w:t>
      </w: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6"/>
        </w:rPr>
        <w:t>实验指导 · 3 个动手实验</w:t>
      </w:r>
    </w:p>
    <w:p>
      <w:pPr>
        <w:spacing w:after="8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26"/>
        </w:rPr>
        <w:t xml:space="preserve">第 7 章    </w:t>
      </w: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6"/>
        </w:rPr>
        <w:t>考核方式 · 作业 + 答辩 + 实战项目</w:t>
      </w:r>
    </w:p>
    <w:p>
      <w:pPr>
        <w:spacing w:after="8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26"/>
        </w:rPr>
        <w:t xml:space="preserve">第 8 章    </w:t>
      </w: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6"/>
        </w:rPr>
        <w:t>附录 · API 文档 / 常见报错 / 工具资源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44"/>
        </w:rPr>
        <w:t>第 1 章  课程概述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1.1 为什么学 MaxKB？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MaxKB = Max Knowledge Brain，是一款强大易用的开源企业级智能体平台。它解决了企业 AI 落地的三大难题：技术门槛高、部署成本高、迭代周期长。对师生而言，掌握 MaxKB 等同于掌握「企业 AI 落地」的核心方法论。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⭐ GitHub 趋势榜常客（trendshift.io/repositories/9113）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⭐ 开箱即用，Docker 一行命令启动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⭐ 渐进式升级路径：RAG → Workflow → Agent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⭐ 模型中立：DeepSeek / 通义千问 / OpenAI / Claude 全部支持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1.2 FDE 培训定位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本课程作为「暑期 FDE 培训」的实战模块，定位为：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面向学生（30%）：掌握开源 AI 工具的部署、调试、二次开发能力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面向同行教师（40%）：将 MaxKB 落地到自己的课程 / 班级 / 学院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面向企业项目（30%）：具备交付智能客服、HR 助手、文档问答等场景的能力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1.3 学习路径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阶段</w:t>
            </w:r>
          </w:p>
        </w:tc>
        <w:tc>
          <w:tcPr>
            <w:tcW w:type="dxa" w:w="2493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内容</w:t>
            </w:r>
          </w:p>
        </w:tc>
        <w:tc>
          <w:tcPr>
            <w:tcW w:type="dxa" w:w="2493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学时</w:t>
            </w:r>
          </w:p>
        </w:tc>
        <w:tc>
          <w:tcPr>
            <w:tcW w:type="dxa" w:w="2493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产出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基础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Docker + Python + LangChain 基础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4h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本地 MaxKB 启动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理论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RAG / 向量化 / Workflow / MCP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4h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知识脑图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实操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6 步端到端部署 + 调试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8h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可演示应用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场景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5 大企业案例拆解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4h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案例分析报告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项目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FDE 实战项目交付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8h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项目 ZIP 包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44"/>
        </w:rPr>
        <w:t>第 2 章  环境准备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2.1 硬件与操作系统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推荐配置（基于真实部署经验）：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资源</w:t>
            </w:r>
          </w:p>
        </w:tc>
        <w:tc>
          <w:tcPr>
            <w:tcW w:type="dxa" w:w="332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最低</w:t>
            </w:r>
          </w:p>
        </w:tc>
        <w:tc>
          <w:tcPr>
            <w:tcW w:type="dxa" w:w="332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推荐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CPU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2 核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4 核及以上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内存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4 GB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8 GB 及以上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硬盘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20 GB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50 GB SSD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系统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Ubuntu 20.04+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Ubuntu 22.04 LTS</w:t>
            </w:r>
          </w:p>
        </w:tc>
      </w:tr>
    </w:tbl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2.2 一键部署 MaxKB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line="240" w:lineRule="auto" w:after="0"/>
            </w:pPr>
            <w:r/>
            <w:r>
              <w:rPr>
                <w:rFonts w:ascii="Consolas" w:hAnsi="Consolas"/>
                <w:rFonts w:eastAsia="Consolas" w:ascii="Consolas" w:hAnsi="Consolas"/>
                <w:b/>
                <w:i w:val="0"/>
                <w:color w:val="8B5CF6"/>
                <w:sz w:val="17"/>
              </w:rPr>
              <w:t>▶ BASH</w:t>
              <w:br/>
            </w:r>
            <w:r>
              <w:rPr>
                <w:rFonts w:ascii="Fira Code" w:hAnsi="Fira Code"/>
                <w:rFonts w:eastAsia="Fira Code" w:ascii="Fira Code" w:hAnsi="Fira Code"/>
                <w:b w:val="0"/>
                <w:i w:val="0"/>
                <w:color w:val="374151"/>
                <w:sz w:val="20"/>
              </w:rPr>
              <w:br/>
              <w:t># 1. 确保 Docker 已安装</w:t>
              <w:br/>
              <w:t>docker --version</w:t>
              <w:br/>
              <w:br/>
              <w:t># 2. 一行命令启动 MaxKB</w:t>
              <w:br/>
              <w:t>docker run -d --name=maxkb \</w:t>
              <w:br/>
              <w:t xml:space="preserve">    --restart=always \</w:t>
              <w:br/>
              <w:t xml:space="preserve">    -p 8080:8080 \</w:t>
              <w:br/>
              <w:t xml:space="preserve">    -v ~/.maxkb:/opt/maxkb \</w:t>
              <w:br/>
              <w:t xml:space="preserve">    1panel/maxkb</w:t>
              <w:br/>
              <w:br/>
              <w:t># 3. 访问 Web 控制台</w:t>
              <w:br/>
              <w:t># 地址：http://your_server_ip:8080</w:t>
              <w:br/>
              <w:t># 默认账号：admin / MaxKB@123..</w:t>
              <w:br/>
              <w:br/>
              <w:t># 4. 查看容器日志</w:t>
              <w:br/>
              <w:t>docker logs -f maxkb</w:t>
              <w:br/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4E8"/>
          </w:tcPr>
          <w:p>
            <w:pPr>
              <w:spacing w:line="360" w:lineRule="auto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/>
                <w:color w:val="374151"/>
                <w:sz w:val="22"/>
              </w:rPr>
              <w:t>💡 国内镜像问题：Docker Hub 拉取慢时，可使用「离线安装文档」(maxkb.cn/docs/v2/installation/offline_installtion/)。</w:t>
            </w:r>
          </w:p>
        </w:tc>
      </w:tr>
    </w:tbl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2.3 模型 API 申请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DeepSeek：https://platform.deepseek.com（推荐，价格低）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通义千问：https://dashscope.aliyun.com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OpenAI：https://platform.openai.com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智谱 AI：https://open.bigmodel.cn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Kimi（月之暗面）：https://platform.moonshot.cn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44"/>
        </w:rPr>
        <w:t>第 3 章  理论精讲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3.1 RAG · 检索增强生成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RAG = Retrieval-Augmented Generation，通过「先检索再生成」的方式有效减少大模型幻觉。MaxKB 实现了完整的 RAG Pipeline：文档上传 → 自动拆分 → 向量化 → 检索增强 → 生成回答。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line="240" w:lineRule="auto" w:after="0"/>
            </w:pPr>
            <w:r/>
            <w:r>
              <w:rPr>
                <w:rFonts w:ascii="Consolas" w:hAnsi="Consolas"/>
                <w:rFonts w:eastAsia="Consolas" w:ascii="Consolas" w:hAnsi="Consolas"/>
                <w:b/>
                <w:i w:val="0"/>
                <w:color w:val="8B5CF6"/>
                <w:sz w:val="17"/>
              </w:rPr>
              <w:t>▶ PYTHON</w:t>
              <w:br/>
            </w:r>
            <w:r>
              <w:rPr>
                <w:rFonts w:ascii="Fira Code" w:hAnsi="Fira Code"/>
                <w:rFonts w:eastAsia="Fira Code" w:ascii="Fira Code" w:hAnsi="Fira Code"/>
                <w:b w:val="0"/>
                <w:i w:val="0"/>
                <w:color w:val="374151"/>
                <w:sz w:val="20"/>
              </w:rPr>
              <w:br/>
              <w:t># RAG 核心原理伪代码</w:t>
              <w:br/>
              <w:t>def rag_qa(query, knowledge_base):</w:t>
              <w:br/>
              <w:t xml:space="preserve">    # Step 1: 召回</w:t>
              <w:br/>
              <w:t xml:space="preserve">    chunks = vector_search(query, top_k=5)</w:t>
              <w:br/>
              <w:br/>
              <w:t xml:space="preserve">    # Step 2: 重排</w:t>
              <w:br/>
              <w:t xml:space="preserve">    reranked = reranker(query, chunks)</w:t>
              <w:br/>
              <w:br/>
              <w:t xml:space="preserve">    # Step 3: 提示词组装</w:t>
              <w:br/>
              <w:t xml:space="preserve">    context = "\n".join([c.text for c in reranked])</w:t>
              <w:br/>
              <w:t xml:space="preserve">    prompt = f"""基于以下上下文回答问题：</w:t>
              <w:br/>
              <w:br/>
              <w:t>{context}</w:t>
              <w:br/>
              <w:br/>
              <w:t>问题：{query}</w:t>
              <w:br/>
              <w:t>回答："""</w:t>
              <w:br/>
              <w:br/>
              <w:t xml:space="preserve">    # Step 4: 生成</w:t>
              <w:br/>
              <w:t xml:space="preserve">    answer = llm.invoke(prompt)</w:t>
              <w:br/>
              <w:t xml:space="preserve">    return answer</w:t>
              <w:br/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4E8"/>
          </w:tcPr>
          <w:p>
            <w:pPr>
              <w:spacing w:line="360" w:lineRule="auto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/>
                <w:color w:val="374151"/>
                <w:sz w:val="22"/>
              </w:rPr>
              <w:t>💡 核心要点：RAG 不是把整个文档塞给 LLM，而是先检索最相关的 3-5 个段落，让 LLM 在「事实上下文」中作答。</w:t>
            </w:r>
          </w:p>
        </w:tc>
      </w:tr>
    </w:tbl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3.2 LangChain · LLM 应用框架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MaxKB 后端基于 LangChain 构建 LLM 调用链。LangChain 提供了标准化的 Chain、Agent、Tool、Retriever、Memory 等抽象，让 LLM 应用开发变得模块化。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line="240" w:lineRule="auto" w:after="0"/>
            </w:pPr>
            <w:r/>
            <w:r>
              <w:rPr>
                <w:rFonts w:ascii="Consolas" w:hAnsi="Consolas"/>
                <w:rFonts w:eastAsia="Consolas" w:ascii="Consolas" w:hAnsi="Consolas"/>
                <w:b/>
                <w:i w:val="0"/>
                <w:color w:val="8B5CF6"/>
                <w:sz w:val="17"/>
              </w:rPr>
              <w:t>▶ PYTHON</w:t>
              <w:br/>
            </w:r>
            <w:r>
              <w:rPr>
                <w:rFonts w:ascii="Fira Code" w:hAnsi="Fira Code"/>
                <w:rFonts w:eastAsia="Fira Code" w:ascii="Fira Code" w:hAnsi="Fira Code"/>
                <w:b w:val="0"/>
                <w:i w:val="0"/>
                <w:color w:val="374151"/>
                <w:sz w:val="20"/>
              </w:rPr>
              <w:br/>
              <w:t># LangChain 官方标准代码片段</w:t>
              <w:br/>
              <w:t>from langchain.chains import RetrievalQA</w:t>
              <w:br/>
              <w:t>from langchain.chat_models import ChatOpenAI</w:t>
              <w:br/>
              <w:t>from langchain.vectorstores import PGVector</w:t>
              <w:br/>
              <w:br/>
              <w:t># 1. 初始化 LLM</w:t>
              <w:br/>
              <w:t>llm = ChatOpenAI(</w:t>
              <w:br/>
              <w:t xml:space="preserve">    model="deepseek-chat",</w:t>
              <w:br/>
              <w:t xml:space="preserve">    openai_api_base="https://api.deepseek.com/v1",</w:t>
              <w:br/>
              <w:t xml:space="preserve">    openai_api_key="sk-xxx"</w:t>
              <w:br/>
              <w:t>)</w:t>
              <w:br/>
              <w:br/>
              <w:t># 2. 初始化向量库</w:t>
              <w:br/>
              <w:t>vector_store = PGVector.from_documents(</w:t>
              <w:br/>
              <w:t xml:space="preserve">    documents=docs,</w:t>
              <w:br/>
              <w:t xml:space="preserve">    embedding=embedding,</w:t>
              <w:br/>
              <w:t xml:space="preserve">    connection_string="postgresql://user:pwd@localhost/maxkb",</w:t>
              <w:br/>
              <w:t xml:space="preserve">    collection_name="kb_default"</w:t>
              <w:br/>
              <w:t>)</w:t>
              <w:br/>
              <w:br/>
              <w:t># 3. 构建 RAG 链</w:t>
              <w:br/>
              <w:t>qa_chain = RetrievalQA.from_chain_type(</w:t>
              <w:br/>
              <w:t xml:space="preserve">    llm=llm,</w:t>
              <w:br/>
              <w:t xml:space="preserve">    chain_type="stuff",</w:t>
              <w:br/>
              <w:t xml:space="preserve">    retriever=vector_store.as_retriever(search_kwargs={"k": 5})</w:t>
              <w:br/>
              <w:t>)</w:t>
              <w:br/>
              <w:br/>
              <w:t># 4. 提问</w:t>
              <w:br/>
              <w:t>result = qa_chain.run("什么是 RAG？")</w:t>
              <w:br/>
              <w:t>print(result)</w:t>
              <w:br/>
            </w:r>
          </w:p>
        </w:tc>
      </w:tr>
    </w:tbl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3.3 Workflow · 可视化工作流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Workflow 是 MaxKB 区别于普通 RAG 工具的核心特性。它允许用户通过拖拽节点的方式编排 AI 工作过程，满足复杂业务场景需求，例如：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客服自动化：问题分类 → 知识库查询 → 工单生成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内容审核：文本输入 → 敏感词检测 → LLM 二次过滤 → 输出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数据 ETL：多源输入 → LLM 抽取 → 字段映射 → 数据库写入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3F4F6"/>
          </w:tcPr>
          <w:p>
            <w:pPr>
              <w:spacing w:line="240" w:lineRule="auto" w:after="0"/>
            </w:pPr>
            <w:r/>
            <w:r>
              <w:rPr>
                <w:rFonts w:ascii="Consolas" w:hAnsi="Consolas"/>
                <w:rFonts w:eastAsia="Consolas" w:ascii="Consolas" w:hAnsi="Consolas"/>
                <w:b/>
                <w:i w:val="0"/>
                <w:color w:val="8B5CF6"/>
                <w:sz w:val="17"/>
              </w:rPr>
              <w:t>▶ PYTHON</w:t>
              <w:br/>
            </w:r>
            <w:r>
              <w:rPr>
                <w:rFonts w:ascii="Fira Code" w:hAnsi="Fira Code"/>
                <w:rFonts w:eastAsia="Fira Code" w:ascii="Fira Code" w:hAnsi="Fira Code"/>
                <w:b w:val="0"/>
                <w:i w:val="0"/>
                <w:color w:val="374151"/>
                <w:sz w:val="20"/>
              </w:rPr>
              <w:br/>
              <w:t># 工作流节点示例 - 自定义函数节点</w:t>
              <w:br/>
              <w:t>from typing import Dict, Any</w:t>
              <w:br/>
              <w:br/>
              <w:t>def custom_node(inputs: Dict[str, Any]) -&gt; Dict[str, Any]:</w:t>
              <w:br/>
              <w:t xml:space="preserve">    """自定义函数节点 - 提取用户问题中的关键词"""</w:t>
              <w:br/>
              <w:t xml:space="preserve">    question = inputs.get("question", "")</w:t>
              <w:br/>
              <w:t xml:space="preserve">    keywords = extract_keywords(question)  # 中文分词 + TF-IDF</w:t>
              <w:br/>
              <w:t xml:space="preserve">    return {</w:t>
              <w:br/>
              <w:t xml:space="preserve">        "question": question,</w:t>
              <w:br/>
              <w:t xml:space="preserve">        "keywords": keywords,</w:t>
              <w:br/>
              <w:t xml:space="preserve">        "node_name": "extract_keywords"</w:t>
              <w:br/>
              <w:t xml:space="preserve">    }</w:t>
              <w:br/>
            </w:r>
          </w:p>
        </w:tc>
      </w:tr>
    </w:tbl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3.4 MCP · 模型上下文协议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MCP（Model Context Protocol）是 2024 年由 Anthropic 提出的开放协议，用于标准化 LLM 与外部工具的通信。MaxKB 原生支持 MCP 工具调用，让 Agent 能无缝接入各种 MCP Server。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维度</w:t>
            </w:r>
          </w:p>
        </w:tc>
        <w:tc>
          <w:tcPr>
            <w:tcW w:type="dxa" w:w="332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传统 Function Call</w:t>
            </w:r>
          </w:p>
        </w:tc>
        <w:tc>
          <w:tcPr>
            <w:tcW w:type="dxa" w:w="332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MCP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协议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厂商私有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开放标准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工具数量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单次几十个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动态加载数百个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生态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闭源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开源 + 社区共建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代表实现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OpenAI Function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MaxKB / Claude Desktop / Cursor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6F4E8"/>
          </w:tcPr>
          <w:p>
            <w:pPr>
              <w:spacing w:line="360" w:lineRule="auto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/>
                <w:color w:val="374151"/>
                <w:sz w:val="22"/>
              </w:rPr>
              <w:t>💡 FDE 视角：MCP 让企业原有系统（CRM / ERP / 数据库）以标准协议暴露给 LLM，无需定制开发接口。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44"/>
        </w:rPr>
        <w:t>第 4 章  实操手册 · 6 步端到端落地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本章为截图级实操手册，每一步都包含「操作 → 验证 → 排坑」三要素。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4.1 Step 1 · 登录并修改默认密码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访问 http://your_server_ip:8080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账号：admin，初始密码：MaxKB@123..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登录后立即进入「系统设置」→「用户管理」修改密码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验证：注销后用新密码能重新登录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4.2 Step 2 · 接入大模型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进入「系统设置」→「模型管理」→「添加模型」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选择「DeepSeek」，填入 API Key 和 base_url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填入默认模型名 deepseek-chat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验证：模型列表显示「在线」状态，点击「测试」返回成功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4.3 Step 3 · 创建知识库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进入「知识库」→「创建知识库」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填入知识库名称（建议英文 + 业务域，如 hr_kb）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设置文本拆分长度（建议 500-1000 字）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选择向量化模型（推荐 text-embedding-ada-002 或 bge-large-zh）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验证：知识库列表显示新建条目，状态为「就绪」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4.4 Step 4 · 上传文档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在知识库详情页点击「上传文档」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支持 PDF / Word / TXT / Markdown / Excel / CSV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上传后自动触发文本提取 + 拆分 + 向量化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验证：文档状态变为「已索引」，可在「文档管理」查询到向量条数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4.5 Step 5 · 创建应用并调试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进入「应用」→「简单应用」→ 填入名称 → 选择知识库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设置「开场白」「问题建议」「提示词模板」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在调试窗口提问，验证回答准确性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验证：回答中包含「参考文档」，且与上传内容一致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4.6 Step 6 · 发布与嵌入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在应用详情页获取「嵌入代码」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支持 iframe 嵌入、JS SDK 调用、API 调用三种方式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验证：在第三方网页中能正常加载问答窗口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44"/>
        </w:rPr>
        <w:t>第 5 章  案例库 · 5 大企业真实场景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5.1 案例 1 · 高校智能客服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场景：广州华商学院招生季，每天 200+ 家长咨询招生政策、宿舍分配、专业课程。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痛点：人工客服无法 7×24 在线，回复一致性差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MaxKB 方案：上传《2026 年招生简章》《专业介绍》《宿舍分配办法》等 12 份文档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效果：FAQ 命中率 92%，人工客服工作量下降 70%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5.2 案例 2 · 教师备课助手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场景：小陶老师为 SKC4073 数据可视化课程准备课件。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痛点：每年更新教材，备课耗时 40h/课程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MaxKB 方案：上传往年 PPT + 教材 + 教学大纲，自动生成提问与答案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效果：备课效率提升 60%，课件质量稳定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5.3 案例 3 · 科研文献精读助手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场景：研究生每周阅读 5 篇 arXiv 论文，写 1 篇 survey。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痛点：精读 1 篇论文约 3 小时，效率低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MaxKB 方案：上传论文 PDF，配置「方法 / 实验 / 限制」三类提问模板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效果：单篇精读时间从 3h → 40min，准确率 95%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5.4 案例 4 · 企业内部知识库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场景：某制造业企业 500 名员工，需要查询人事、财务、IT 政策。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痛点：员工跑 5 个部门签字才能办完入职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MaxKB 方案：分类上传《员工手册》《报销流程》《IT 申请单》等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效果：员工自助查询覆盖率 85%，HR 工单量下降 60%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5.5 案例 5 · 医院导诊助手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场景：三甲医院日均门诊 8000 人次，60% 咨询属「挂错科」。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痛点：导诊台排队，前台工作量大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MaxKB 方案：上传《科室介绍》《症状-科室对照表》《专家出诊表》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效果：导诊命中率 88%，患者满意度提升 30%</w:t>
      </w:r>
    </w:p>
    <w:p>
      <w:pPr>
        <w:spacing w:before="160" w:after="8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3B82F6"/>
          <w:sz w:val="26"/>
        </w:rPr>
        <w:t>5 大场景业务价值矩阵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场景</w:t>
            </w:r>
          </w:p>
        </w:tc>
        <w:tc>
          <w:tcPr>
            <w:tcW w:type="dxa" w:w="199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痛点强度</w:t>
            </w:r>
          </w:p>
        </w:tc>
        <w:tc>
          <w:tcPr>
            <w:tcW w:type="dxa" w:w="199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实施周期</w:t>
            </w:r>
          </w:p>
        </w:tc>
        <w:tc>
          <w:tcPr>
            <w:tcW w:type="dxa" w:w="199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ROI</w:t>
            </w:r>
          </w:p>
        </w:tc>
        <w:tc>
          <w:tcPr>
            <w:tcW w:type="dxa" w:w="199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难度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高校客服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⭐⭐⭐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1 周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高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低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教师备课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⭐⭐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2 周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中高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中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文献精读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⭐⭐⭐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3 天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高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低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企业知识库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⭐⭐⭐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2 周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高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中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医院导诊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⭐⭐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3 周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高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中高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44"/>
        </w:rPr>
        <w:t>第 6 章  实验指导 · 3 个动手实验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所有实验必须先在本地 Docker 启动 MaxKB，再按步骤操作。每个实验需提交：截图 + JSON 配置 + 简要说明。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实验 1 · Hello MaxKB（30 分钟）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目标：完成 MaxKB 本地部署 + 创建第一个简单应用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步骤：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1. Docker 拉取镜像并启动容器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2. 登录 Web 控制台，修改默认密码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3. 接入「DeepSeek」模型并测试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4. 创建一个「简单应用」，配置问候语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5. 在调试窗口问 "你能做什么？"，截图保存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提交：3 张关键截图 + 应用 ID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实验 2 · 知识库问答系统（2 小时）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目标：上传一个领域文档，构建可问答的知识库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前置：准备 1 份 PDF / Word（建议 10-30 页）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步骤：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1. 创建知识库，设置向量模型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2. 上传文档，观察向量化进度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3. 创建「知识库应用」，关联知识库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4. 配置「提示词模板」让 LLM 基于文档作答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5. 测试 10 个问题，统计命中率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提交：知识库 ID + 测试问题清单 + 命中率报告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实验 3 · 工作流编排（3 小时）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目标：完成一个「多轮对话 + 工单生成」的客服工作流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节点设计：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1. 入口节点：接收用户问题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2. 分类节点：用 LLM 判断问题类型（业务咨询/投诉/闲聊）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3. 分支节点：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 xml:space="preserve">   - 业务咨询 → RAG 知识库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 xml:space="preserve">   - 投诉 → 创建工单 + 通知客服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 xml:space="preserve">   - 闲聊 → 默认回复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4. 输出节点：汇总所有分支结果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5. 调试并保存工作流 JSON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提交：工作流 JSON + 3 个分支的测试截图</w:t>
      </w:r>
    </w:p>
    <w:p>
      <w:r>
        <w:br w:type="page"/>
      </w:r>
    </w:p>
    <w:p>
      <w:pPr>
        <w:spacing w:before="360" w:after="16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44"/>
        </w:rPr>
        <w:t>第 7 章  考核方式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7.1 平时成绩（40%）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项目</w:t>
            </w:r>
          </w:p>
        </w:tc>
        <w:tc>
          <w:tcPr>
            <w:tcW w:type="dxa" w:w="332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占比</w:t>
            </w:r>
          </w:p>
        </w:tc>
        <w:tc>
          <w:tcPr>
            <w:tcW w:type="dxa" w:w="332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评分要点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3 次实验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15%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完成度 / 截图清晰 / 错误排查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课堂讨论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10%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活跃度 / 提问质量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平时作业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15%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代码规范 / 文档完整</w:t>
            </w:r>
          </w:p>
        </w:tc>
      </w:tr>
    </w:tbl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7.2 期末项目（60%）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以 3-5 人小组为单位，提交一个「MaxKB 实战项目」，要求：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覆盖至少一个真实业务场景（5 大案例任选其一或自拟）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包含：场景分析 + 知识库 + 工作流 + 测试报告 + 部署文档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作品提交格式：ZIP 一站式交付包（含 PPT + 文档 + 截图 + 演示视频）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答辩要求：10 分钟演示 + 5 分钟问答</w:t>
      </w:r>
    </w:p>
    <w:p>
      <w:pPr>
        <w:spacing w:before="160" w:after="8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3B82F6"/>
          <w:sz w:val="26"/>
        </w:rPr>
        <w:t>评分标准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维度</w:t>
            </w:r>
          </w:p>
        </w:tc>
        <w:tc>
          <w:tcPr>
            <w:tcW w:type="dxa" w:w="4986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权重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业务价值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25%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技术完成度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25%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演示质量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20%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文档规范性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15%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创新性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15%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44"/>
        </w:rPr>
        <w:t>第 8 章  附录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8.1 常见报错与解决方案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报错</w:t>
            </w:r>
          </w:p>
        </w:tc>
        <w:tc>
          <w:tcPr>
            <w:tcW w:type="dxa" w:w="332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原因</w:t>
            </w:r>
          </w:p>
        </w:tc>
        <w:tc>
          <w:tcPr>
            <w:tcW w:type="dxa" w:w="3324"/>
            <w:shd w:val="clear" w:color="auto" w:fill="5B2EBF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/>
                <w:i w:val="0"/>
                <w:color w:val="FFFFFF"/>
                <w:sz w:val="22"/>
              </w:rPr>
              <w:t>解决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docker pull 超时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国内网络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使用离线安装文档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登录后白屏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浏览器兼容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使用 Chrome 90+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向量化为空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embedding 调用失败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检查 API Key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回答无关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检索召回低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调整 top_k / 拆分粒度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MCP 工具调用失败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协议版本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/>
                <w:rFonts w:eastAsia="微软雅黑" w:ascii="微软雅黑" w:hAnsi="微软雅黑"/>
                <w:b w:val="0"/>
                <w:i w:val="0"/>
                <w:color w:val="374151"/>
                <w:sz w:val="20"/>
              </w:rPr>
              <w:t>升级到 v2.0+</w:t>
            </w:r>
          </w:p>
        </w:tc>
      </w:tr>
    </w:tbl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8.2 推荐资源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源码仓库：https://github.com/1Panel-dev/MaxKB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官方文档：https://maxkb.cn/docs/v2/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Docker Hub：https://hub.docker.com/r/1panel/maxkb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在线演示：https://apps.maxkb.cn（官方 Demo）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社区：GitHub Discussions / 微信公众号「MaxKB」</w:t>
      </w:r>
    </w:p>
    <w:p>
      <w:pPr>
        <w:spacing w:before="240" w:after="12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8B5CF6"/>
          <w:sz w:val="32"/>
        </w:rPr>
        <w:t>8.3 教师工具箱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PowerPoint 模板：使用「紫色 AI 科技风」统一视觉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教学 PPT：60+ 页，本套件配套提供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本讲义 Word：本文件，可二次编辑</w:t>
      </w:r>
    </w:p>
    <w:p>
      <w:pPr>
        <w:pStyle w:val="ListBullet"/>
        <w:spacing w:line="360" w:lineRule="auto" w:after="4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源码注释：另附 ZIP 包</w:t>
      </w:r>
    </w:p>
    <w:p>
      <w:pPr>
        <w:spacing w:before="160" w:after="80"/>
      </w:pPr>
      <w:r>
        <w:rPr>
          <w:rFonts w:ascii="微软雅黑" w:hAnsi="微软雅黑"/>
          <w:rFonts w:eastAsia="微软雅黑" w:ascii="微软雅黑" w:hAnsi="微软雅黑"/>
          <w:b/>
          <w:i w:val="0"/>
          <w:color w:val="3B82F6"/>
          <w:sz w:val="26"/>
        </w:rPr>
        <w:t>致谢</w:t>
      </w:r>
    </w:p>
    <w:p>
      <w:pPr>
        <w:spacing w:line="360" w:lineRule="auto" w:after="80"/>
      </w:pPr>
      <w:r>
        <w:rPr>
          <w:rFonts w:ascii="微软雅黑" w:hAnsi="微软雅黑"/>
          <w:rFonts w:eastAsia="微软雅黑" w:ascii="微软雅黑" w:hAnsi="微软雅黑"/>
          <w:b w:val="0"/>
          <w:i w:val="0"/>
          <w:color w:val="374151"/>
          <w:sz w:val="22"/>
        </w:rPr>
        <w:t>感谢 MaxKB 开源团队（1Panel-dev）的卓越贡献，感谢所有参与本课程试点的师生。本讲义由 AI 小 Q 为小陶老师定制生成，所有内容均基于开源资料整理，可自由用于教学。</w:t>
      </w:r>
    </w:p>
    <w:p>
      <w:pPr>
        <w:spacing w:line="360" w:lineRule="auto" w:after="80"/>
        <w:jc w:val="right"/>
      </w:pPr>
      <w:r>
        <w:rPr>
          <w:rFonts w:ascii="微软雅黑" w:hAnsi="微软雅黑"/>
          <w:rFonts w:eastAsia="微软雅黑" w:ascii="微软雅黑" w:hAnsi="微软雅黑"/>
          <w:b/>
          <w:i w:val="0"/>
          <w:color w:val="5B2EBF"/>
          <w:sz w:val="22"/>
        </w:rPr>
        <w:t>— 广州华商学院 · 小陶老师 · 2026 年 7 月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  <w:rFonts w:eastAsia="微软雅黑" w:ascii="微软雅黑" w:hAnsi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