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97B07" w:rsidRDefault="00D97B07" w:rsidP="00D97B07">
      <w:pPr>
        <w:pStyle w:val="a9"/>
        <w:numPr>
          <w:ilvl w:val="0"/>
          <w:numId w:val="1"/>
        </w:numPr>
      </w:pPr>
      <w:r>
        <w:rPr>
          <w:rFonts w:hint="eastAsia"/>
        </w:rPr>
        <w:t>方案概述</w:t>
      </w:r>
    </w:p>
    <w:p w:rsidR="00D97B07" w:rsidRDefault="00D97B07" w:rsidP="00D97B07">
      <w:pPr>
        <w:pStyle w:val="a9"/>
        <w:ind w:left="360" w:firstLineChars="200" w:firstLine="440"/>
      </w:pPr>
      <w:r>
        <w:rPr>
          <w:rFonts w:hint="eastAsia"/>
        </w:rPr>
        <w:t>本次设计旨在设计一款</w:t>
      </w:r>
      <w:r w:rsidRPr="00D97B07">
        <w:rPr>
          <w:rFonts w:hint="eastAsia"/>
        </w:rPr>
        <w:t>货物定制包裹纸板尺寸优化系统</w:t>
      </w:r>
      <w:r>
        <w:rPr>
          <w:rFonts w:hint="eastAsia"/>
        </w:rPr>
        <w:t>，该系统致力于提高纸板材料的使用效率，根据货物的类型和尺寸自动的选择最优的包装方案。</w:t>
      </w:r>
    </w:p>
    <w:p w:rsidR="00D97B07" w:rsidRDefault="00D97B07" w:rsidP="00D97B07">
      <w:pPr>
        <w:pStyle w:val="a9"/>
        <w:ind w:left="360"/>
      </w:pPr>
      <w:r>
        <w:rPr>
          <w:rFonts w:hint="eastAsia"/>
        </w:rPr>
        <w:t>该系统的需要具备的基本要求为纸板尺寸优化以及数据信息记录。</w:t>
      </w:r>
    </w:p>
    <w:p w:rsidR="00D97B07" w:rsidRDefault="00D97B07" w:rsidP="00D97B07">
      <w:pPr>
        <w:pStyle w:val="a9"/>
        <w:ind w:left="360" w:firstLineChars="200" w:firstLine="440"/>
      </w:pPr>
      <w:r>
        <w:rPr>
          <w:rFonts w:hint="eastAsia"/>
        </w:rPr>
        <w:t>纸板尺寸优化要求通过算法计算出最优的纸板尺寸和折叠方式，在确保稳定性的同时最大化利用纸板材料。</w:t>
      </w:r>
    </w:p>
    <w:p w:rsidR="00D97B07" w:rsidRDefault="00D97B07" w:rsidP="00D97B07">
      <w:pPr>
        <w:pStyle w:val="a9"/>
        <w:ind w:left="360" w:firstLineChars="200" w:firstLine="440"/>
        <w:rPr>
          <w:rFonts w:hint="eastAsia"/>
        </w:rPr>
      </w:pPr>
      <w:r>
        <w:rPr>
          <w:rFonts w:hint="eastAsia"/>
        </w:rPr>
        <w:t>数据信息记录要求系统能够记录货物包装的具体信息，包括纸板尺寸，折叠方式，货物信息等等，便于追踪和管理。</w:t>
      </w:r>
    </w:p>
    <w:p w:rsidR="00D97B07" w:rsidRDefault="00D97B07" w:rsidP="00D97B07">
      <w:pPr>
        <w:pStyle w:val="a9"/>
        <w:numPr>
          <w:ilvl w:val="0"/>
          <w:numId w:val="1"/>
        </w:numPr>
      </w:pPr>
      <w:r>
        <w:rPr>
          <w:rFonts w:hint="eastAsia"/>
        </w:rPr>
        <w:t>硬件选型</w:t>
      </w:r>
    </w:p>
    <w:p w:rsidR="00D97B07" w:rsidRDefault="00D97B07" w:rsidP="00D97B07">
      <w:pPr>
        <w:pStyle w:val="a9"/>
        <w:ind w:left="360"/>
      </w:pPr>
      <w:r>
        <w:rPr>
          <w:rFonts w:hint="eastAsia"/>
        </w:rPr>
        <w:t>在本次设计中，由于该系统只承担了定制包裹纸板尺寸的部分，因此硬件选型主要以摄像头为主</w:t>
      </w:r>
    </w:p>
    <w:p w:rsidR="00D97B07" w:rsidRDefault="00D97B07" w:rsidP="00D97B07">
      <w:pPr>
        <w:pStyle w:val="a9"/>
        <w:ind w:left="360"/>
      </w:pPr>
      <w:r>
        <w:rPr>
          <w:rFonts w:hint="eastAsia"/>
        </w:rPr>
        <w:t>选用的摄像头是一颗分辨率为1080P</w:t>
      </w:r>
      <w:r w:rsidR="007E647E">
        <w:rPr>
          <w:rFonts w:hint="eastAsia"/>
        </w:rPr>
        <w:t xml:space="preserve"> 分辨率3.6mm</w:t>
      </w:r>
      <w:proofErr w:type="gramStart"/>
      <w:r w:rsidR="007E647E">
        <w:rPr>
          <w:rFonts w:hint="eastAsia"/>
        </w:rPr>
        <w:t>焦段</w:t>
      </w:r>
      <w:r>
        <w:rPr>
          <w:rFonts w:hint="eastAsia"/>
        </w:rPr>
        <w:t>的</w:t>
      </w:r>
      <w:proofErr w:type="gramEnd"/>
      <w:r>
        <w:rPr>
          <w:rFonts w:hint="eastAsia"/>
        </w:rPr>
        <w:t>200</w:t>
      </w:r>
      <w:proofErr w:type="gramStart"/>
      <w:r>
        <w:rPr>
          <w:rFonts w:hint="eastAsia"/>
        </w:rPr>
        <w:t>万像素定焦</w:t>
      </w:r>
      <w:proofErr w:type="gramEnd"/>
      <w:r>
        <w:rPr>
          <w:rFonts w:hint="eastAsia"/>
        </w:rPr>
        <w:t>USB摄像头，它可以有效保证在近处高清的识别出</w:t>
      </w:r>
      <w:proofErr w:type="gramStart"/>
      <w:r w:rsidR="007E647E">
        <w:rPr>
          <w:rFonts w:hint="eastAsia"/>
        </w:rPr>
        <w:t>各类待定制</w:t>
      </w:r>
      <w:proofErr w:type="gramEnd"/>
      <w:r w:rsidR="007E647E">
        <w:rPr>
          <w:rFonts w:hint="eastAsia"/>
        </w:rPr>
        <w:t>包装的货物。</w:t>
      </w:r>
    </w:p>
    <w:p w:rsidR="002533FF" w:rsidRDefault="002533FF" w:rsidP="002533FF">
      <w:pPr>
        <w:pStyle w:val="a9"/>
        <w:numPr>
          <w:ilvl w:val="0"/>
          <w:numId w:val="1"/>
        </w:numPr>
      </w:pPr>
      <w:r>
        <w:rPr>
          <w:rFonts w:hint="eastAsia"/>
        </w:rPr>
        <w:t>硬件框架设计</w:t>
      </w:r>
    </w:p>
    <w:p w:rsidR="002533FF" w:rsidRDefault="002533FF" w:rsidP="002533FF">
      <w:pPr>
        <w:pStyle w:val="a9"/>
        <w:ind w:left="360"/>
      </w:pPr>
      <w:r>
        <w:rPr>
          <w:rFonts w:hint="eastAsia"/>
        </w:rPr>
        <w:t>在本次设计中，为了保证识别的稳定性和可靠性，我们使用铝型材搭建了一个小型桌面打包平台，将摄像头固定在了平台的正上方，可以检测到平台上所有位置的货物信息。</w:t>
      </w:r>
    </w:p>
    <w:p w:rsidR="002533FF" w:rsidRDefault="0046251E" w:rsidP="0046251E">
      <w:pPr>
        <w:pStyle w:val="a9"/>
        <w:ind w:left="360"/>
        <w:jc w:val="center"/>
        <w:rPr>
          <w:rFonts w:hint="eastAsia"/>
        </w:rPr>
      </w:pPr>
      <w:r>
        <w:rPr>
          <w:rFonts w:hint="eastAsia"/>
          <w:noProof/>
        </w:rPr>
        <w:drawing>
          <wp:inline distT="0" distB="0" distL="0" distR="0">
            <wp:extent cx="2477069" cy="3304051"/>
            <wp:effectExtent l="0" t="0" r="0" b="0"/>
            <wp:docPr id="6283945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94531" name="图片 6283945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2813" cy="3311713"/>
                    </a:xfrm>
                    <a:prstGeom prst="rect">
                      <a:avLst/>
                    </a:prstGeom>
                  </pic:spPr>
                </pic:pic>
              </a:graphicData>
            </a:graphic>
          </wp:inline>
        </w:drawing>
      </w:r>
    </w:p>
    <w:p w:rsidR="007E647E" w:rsidRDefault="007E647E" w:rsidP="007E647E">
      <w:pPr>
        <w:pStyle w:val="a9"/>
        <w:numPr>
          <w:ilvl w:val="0"/>
          <w:numId w:val="1"/>
        </w:numPr>
      </w:pPr>
      <w:r>
        <w:rPr>
          <w:rFonts w:hint="eastAsia"/>
        </w:rPr>
        <w:t>软件设计中所用到的方法</w:t>
      </w:r>
    </w:p>
    <w:p w:rsidR="007E647E" w:rsidRDefault="007E647E" w:rsidP="007E647E">
      <w:pPr>
        <w:pStyle w:val="a9"/>
        <w:numPr>
          <w:ilvl w:val="1"/>
          <w:numId w:val="1"/>
        </w:numPr>
      </w:pPr>
      <w:r>
        <w:rPr>
          <w:rFonts w:hint="eastAsia"/>
        </w:rPr>
        <w:t>摄像头模型</w:t>
      </w:r>
    </w:p>
    <w:p w:rsidR="007E647E" w:rsidRDefault="007E647E" w:rsidP="007E647E">
      <w:pPr>
        <w:pStyle w:val="a9"/>
        <w:ind w:left="750"/>
      </w:pPr>
      <w:r>
        <w:rPr>
          <w:rFonts w:hint="eastAsia"/>
        </w:rPr>
        <w:t>相机将三维世界中的坐标点映射到二维平面的过程可以由一个几何模型来进行描述，这类几何模型有许多种，其中最为常用的是针孔模型。它描述了一束光通过针孔后，在针孔背面投影成像的关系。由于相机镜头上的透镜的存在，会使得光线投影到成像平面的过程中会产生畸变。因此我们使用针孔和畸变两个模型来描述整个投影过程。这两个模型能够把外部的三维点投影到相机内部成</w:t>
      </w:r>
      <w:r>
        <w:rPr>
          <w:rFonts w:hint="eastAsia"/>
        </w:rPr>
        <w:lastRenderedPageBreak/>
        <w:t>像平面，构成了相机的内参数。</w:t>
      </w:r>
    </w:p>
    <w:p w:rsidR="007E647E" w:rsidRDefault="007E647E" w:rsidP="007E647E">
      <w:pPr>
        <w:pStyle w:val="a9"/>
        <w:numPr>
          <w:ilvl w:val="2"/>
          <w:numId w:val="1"/>
        </w:numPr>
      </w:pPr>
      <w:r>
        <w:rPr>
          <w:rFonts w:hint="eastAsia"/>
        </w:rPr>
        <w:t>针孔相机模型</w:t>
      </w:r>
    </w:p>
    <w:p w:rsidR="007E647E" w:rsidRDefault="007E647E" w:rsidP="007E647E">
      <w:pPr>
        <w:pStyle w:val="a9"/>
        <w:ind w:left="1440"/>
      </w:pPr>
      <w:r>
        <w:rPr>
          <w:rFonts w:hint="eastAsia"/>
          <w:noProof/>
        </w:rPr>
        <w:drawing>
          <wp:inline distT="0" distB="0" distL="0" distR="0">
            <wp:extent cx="3371141" cy="1569492"/>
            <wp:effectExtent l="0" t="0" r="1270" b="0"/>
            <wp:docPr id="463832315"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32315" name="图片 1" descr="图示&#10;&#10;AI 生成的内容可能不正确。"/>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3261" cy="1575134"/>
                    </a:xfrm>
                    <a:prstGeom prst="rect">
                      <a:avLst/>
                    </a:prstGeom>
                    <a:noFill/>
                    <a:ln>
                      <a:noFill/>
                    </a:ln>
                  </pic:spPr>
                </pic:pic>
              </a:graphicData>
            </a:graphic>
          </wp:inline>
        </w:drawing>
      </w:r>
    </w:p>
    <w:p w:rsidR="007E647E" w:rsidRDefault="007E647E" w:rsidP="007E647E">
      <w:pPr>
        <w:pStyle w:val="a9"/>
        <w:ind w:left="1440"/>
      </w:pPr>
      <w:r w:rsidRPr="007E647E">
        <w:rPr>
          <w:rFonts w:hint="eastAsia"/>
        </w:rPr>
        <w:t>P [X,Y,Z]为相机坐标系下的点，P′[X′,Y′,Z′]为P成像后在相机坐标系的位置，根据三角形相似关系，有：</w:t>
      </w:r>
      <m:oMath>
        <m:f>
          <m:fPr>
            <m:ctrlPr>
              <w:rPr>
                <w:rFonts w:ascii="Cambria Math" w:hAnsi="Cambria Math"/>
                <w:i/>
              </w:rPr>
            </m:ctrlPr>
          </m:fPr>
          <m:num>
            <m:r>
              <w:rPr>
                <w:rFonts w:ascii="Cambria Math" w:hAnsi="Cambria Math"/>
              </w:rPr>
              <m:t>z</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Y</m:t>
            </m:r>
          </m:num>
          <m:den>
            <m:sSup>
              <m:sSupPr>
                <m:ctrlPr>
                  <w:rPr>
                    <w:rFonts w:ascii="Cambria Math" w:hAnsi="Cambria Math"/>
                    <w:i/>
                  </w:rPr>
                </m:ctrlPr>
              </m:sSupPr>
              <m:e>
                <m:r>
                  <w:rPr>
                    <w:rFonts w:ascii="Cambria Math" w:hAnsi="Cambria Math"/>
                  </w:rPr>
                  <m:t>Y</m:t>
                </m:r>
              </m:e>
              <m:sup>
                <m:r>
                  <w:rPr>
                    <w:rFonts w:ascii="Cambria Math" w:hAnsi="Cambria Math"/>
                  </w:rPr>
                  <m:t>'</m:t>
                </m:r>
              </m:sup>
            </m:sSup>
          </m:den>
        </m:f>
      </m:oMath>
    </w:p>
    <w:p w:rsidR="00627968" w:rsidRPr="00627968" w:rsidRDefault="00627968" w:rsidP="00627968">
      <w:pPr>
        <w:pStyle w:val="a9"/>
        <w:ind w:left="1440"/>
      </w:pPr>
      <w:r w:rsidRPr="00627968">
        <w:rPr>
          <w:rFonts w:hint="eastAsia"/>
        </w:rPr>
        <w:t>其中负号表示成的像是倒立的。为了简化模型，我们把可以成像平面</w:t>
      </w:r>
      <w:proofErr w:type="gramStart"/>
      <w:r w:rsidRPr="00627968">
        <w:rPr>
          <w:rFonts w:hint="eastAsia"/>
        </w:rPr>
        <w:t>对称到</w:t>
      </w:r>
      <w:proofErr w:type="gramEnd"/>
      <w:r w:rsidRPr="00627968">
        <w:rPr>
          <w:rFonts w:hint="eastAsia"/>
        </w:rPr>
        <w:t>相机前方，</w:t>
      </w:r>
      <w:proofErr w:type="gramStart"/>
      <w:r w:rsidRPr="00627968">
        <w:rPr>
          <w:rFonts w:hint="eastAsia"/>
        </w:rPr>
        <w:t>和</w:t>
      </w:r>
      <w:proofErr w:type="gramEnd"/>
    </w:p>
    <w:p w:rsidR="00627968" w:rsidRDefault="00627968" w:rsidP="00627968">
      <w:pPr>
        <w:pStyle w:val="a9"/>
        <w:ind w:left="1440"/>
      </w:pPr>
      <w:r w:rsidRPr="00627968">
        <w:rPr>
          <w:rFonts w:hint="eastAsia"/>
        </w:rPr>
        <w:t>三维空间</w:t>
      </w:r>
      <w:proofErr w:type="gramStart"/>
      <w:r w:rsidRPr="00627968">
        <w:rPr>
          <w:rFonts w:hint="eastAsia"/>
        </w:rPr>
        <w:t>点一起</w:t>
      </w:r>
      <w:proofErr w:type="gramEnd"/>
      <w:r w:rsidRPr="00627968">
        <w:rPr>
          <w:rFonts w:hint="eastAsia"/>
        </w:rPr>
        <w:t>放在摄像机坐标系的同一侧，这样做可以把公式中的负号去掉，使式子更加简洁：</w:t>
      </w:r>
      <m:oMath>
        <m:f>
          <m:fPr>
            <m:ctrlPr>
              <w:rPr>
                <w:rFonts w:ascii="Cambria Math" w:hAnsi="Cambria Math"/>
                <w:i/>
              </w:rPr>
            </m:ctrlPr>
          </m:fPr>
          <m:num>
            <m:r>
              <w:rPr>
                <w:rFonts w:ascii="Cambria Math" w:hAnsi="Cambria Math"/>
              </w:rPr>
              <m:t>z</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Y</m:t>
            </m:r>
          </m:num>
          <m:den>
            <m:sSup>
              <m:sSupPr>
                <m:ctrlPr>
                  <w:rPr>
                    <w:rFonts w:ascii="Cambria Math" w:hAnsi="Cambria Math"/>
                    <w:i/>
                  </w:rPr>
                </m:ctrlPr>
              </m:sSupPr>
              <m:e>
                <m:r>
                  <w:rPr>
                    <w:rFonts w:ascii="Cambria Math" w:hAnsi="Cambria Math"/>
                  </w:rPr>
                  <m:t>Y</m:t>
                </m:r>
              </m:e>
              <m:sup>
                <m:r>
                  <w:rPr>
                    <w:rFonts w:ascii="Cambria Math" w:hAnsi="Cambria Math"/>
                  </w:rPr>
                  <m:t>'</m:t>
                </m:r>
              </m:sup>
            </m:sSup>
          </m:den>
        </m:f>
      </m:oMath>
    </w:p>
    <w:p w:rsidR="00627968" w:rsidRDefault="00627968" w:rsidP="00627968">
      <w:pPr>
        <w:pStyle w:val="a9"/>
        <w:ind w:left="1440"/>
      </w:pPr>
      <w:r>
        <w:rPr>
          <w:rFonts w:hint="eastAsia"/>
          <w:noProof/>
        </w:rPr>
        <w:drawing>
          <wp:inline distT="0" distB="0" distL="0" distR="0">
            <wp:extent cx="4154054" cy="1016758"/>
            <wp:effectExtent l="0" t="0" r="0" b="0"/>
            <wp:docPr id="548010394" name="图片 2" descr="图片包含 游戏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10394" name="图片 2" descr="图片包含 游戏机&#10;&#10;AI 生成的内容可能不正确。"/>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6726" cy="1019860"/>
                    </a:xfrm>
                    <a:prstGeom prst="rect">
                      <a:avLst/>
                    </a:prstGeom>
                    <a:noFill/>
                    <a:ln>
                      <a:noFill/>
                    </a:ln>
                  </pic:spPr>
                </pic:pic>
              </a:graphicData>
            </a:graphic>
          </wp:inline>
        </w:drawing>
      </w:r>
    </w:p>
    <w:p w:rsidR="00627968" w:rsidRPr="00627968" w:rsidRDefault="00627968" w:rsidP="00627968">
      <w:pPr>
        <w:pStyle w:val="a9"/>
        <w:ind w:left="1440"/>
        <w:rPr>
          <w:rFonts w:hint="eastAsia"/>
        </w:rPr>
      </w:pPr>
      <w:r>
        <w:rPr>
          <w:rFonts w:hint="eastAsia"/>
        </w:rPr>
        <w:t>整理可以得到</w:t>
      </w:r>
    </w:p>
    <w:p w:rsidR="00627968" w:rsidRPr="00627968" w:rsidRDefault="00627968" w:rsidP="007E647E">
      <w:pPr>
        <w:pStyle w:val="a9"/>
        <w:ind w:left="144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X</m:t>
              </m:r>
            </m:num>
            <m:den>
              <m:r>
                <w:rPr>
                  <w:rFonts w:ascii="Cambria Math" w:hAnsi="Cambria Math"/>
                </w:rPr>
                <m:t>Z</m:t>
              </m:r>
            </m:den>
          </m:f>
          <m:r>
            <w:rPr>
              <w:rFonts w:ascii="Cambria Math" w:hAnsi="Cambria Math"/>
            </w:rPr>
            <w:br/>
          </m:r>
        </m:oMath>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Y</m:t>
              </m:r>
            </m:num>
            <m:den>
              <m:r>
                <w:rPr>
                  <w:rFonts w:ascii="Cambria Math" w:hAnsi="Cambria Math"/>
                </w:rPr>
                <m:t>Z</m:t>
              </m:r>
            </m:den>
          </m:f>
        </m:oMath>
      </m:oMathPara>
    </w:p>
    <w:p w:rsidR="00627968" w:rsidRPr="00627968" w:rsidRDefault="00627968" w:rsidP="007E647E">
      <w:pPr>
        <w:pStyle w:val="a9"/>
        <w:ind w:left="1440"/>
        <w:rPr>
          <w:rFonts w:hint="eastAsia"/>
        </w:rPr>
      </w:pPr>
      <w:r w:rsidRPr="00627968">
        <w:rPr>
          <w:rFonts w:hint="eastAsia"/>
        </w:rPr>
        <w:t>此时X′,Y′的坐标也是图像物理坐标系下的坐标。</w:t>
      </w:r>
    </w:p>
    <w:p w:rsidR="00627968" w:rsidRDefault="00627968" w:rsidP="007E647E">
      <w:pPr>
        <w:pStyle w:val="a9"/>
        <w:ind w:left="1440"/>
      </w:pPr>
      <w:r w:rsidRPr="00627968">
        <w:rPr>
          <w:rFonts w:hint="eastAsia"/>
        </w:rPr>
        <w:t xml:space="preserve">像素坐标系与成像平面之间，相差了一个缩放和一个原点的平移。我们设像素坐标在 u 轴上缩放了 α </w:t>
      </w:r>
      <w:proofErr w:type="gramStart"/>
      <w:r w:rsidRPr="00627968">
        <w:rPr>
          <w:rFonts w:hint="eastAsia"/>
        </w:rPr>
        <w:t>倍</w:t>
      </w:r>
      <w:proofErr w:type="gramEnd"/>
      <w:r w:rsidRPr="00627968">
        <w:rPr>
          <w:rFonts w:hint="eastAsia"/>
        </w:rPr>
        <w:t xml:space="preserve">，在 v 上缩放了 β </w:t>
      </w:r>
      <w:proofErr w:type="gramStart"/>
      <w:r w:rsidRPr="00627968">
        <w:rPr>
          <w:rFonts w:hint="eastAsia"/>
        </w:rPr>
        <w:t>倍</w:t>
      </w:r>
      <w:proofErr w:type="gramEnd"/>
      <w:r w:rsidRPr="00627968">
        <w:rPr>
          <w:rFonts w:hint="eastAsia"/>
        </w:rPr>
        <w:t>。同时，原点平移了 [c x ,c y ] T 。那么，P ′ 的坐标与像素坐标 [</w:t>
      </w:r>
      <w:proofErr w:type="spellStart"/>
      <w:r w:rsidRPr="00627968">
        <w:rPr>
          <w:rFonts w:hint="eastAsia"/>
        </w:rPr>
        <w:t>u,v</w:t>
      </w:r>
      <w:proofErr w:type="spellEnd"/>
      <w:r w:rsidRPr="00627968">
        <w:rPr>
          <w:rFonts w:hint="eastAsia"/>
        </w:rPr>
        <w:t>] T 的关系为：</w:t>
      </w:r>
    </w:p>
    <w:p w:rsidR="00627968" w:rsidRPr="00627968" w:rsidRDefault="00627968" w:rsidP="007E647E">
      <w:pPr>
        <w:pStyle w:val="a9"/>
        <w:ind w:left="144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u=a</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x</m:t>
                      </m:r>
                    </m:sub>
                  </m:sSub>
                </m:e>
                <m:e>
                  <m:r>
                    <w:rPr>
                      <w:rFonts w:ascii="Cambria Math" w:hAnsi="Cambria Math"/>
                    </w:rPr>
                    <m:t>v=β</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e>
              </m:eqArr>
            </m:e>
          </m:d>
        </m:oMath>
      </m:oMathPara>
    </w:p>
    <w:p w:rsidR="00627968" w:rsidRDefault="00627968" w:rsidP="007E647E">
      <w:pPr>
        <w:pStyle w:val="a9"/>
        <w:ind w:left="1440"/>
      </w:pPr>
      <w:r w:rsidRPr="00627968">
        <w:rPr>
          <w:rFonts w:hint="eastAsia"/>
        </w:rPr>
        <w:t>并把 αf 合并成 f x ，把 βf 合并成 f y ，得</w:t>
      </w:r>
    </w:p>
    <w:p w:rsidR="00627968" w:rsidRPr="00627968" w:rsidRDefault="00627968" w:rsidP="007E647E">
      <w:pPr>
        <w:pStyle w:val="a9"/>
        <w:ind w:left="1440"/>
      </w:pPr>
      <m:oMathPara>
        <m:oMath>
          <m:eqArr>
            <m:eqArrPr>
              <m:ctrlPr>
                <w:rPr>
                  <w:rFonts w:ascii="Cambria Math" w:hAnsi="Cambria Math"/>
                  <w:i/>
                </w:rPr>
              </m:ctrlPr>
            </m:eqArrPr>
            <m:e>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f>
                <m:fPr>
                  <m:ctrlPr>
                    <w:rPr>
                      <w:rFonts w:ascii="Cambria Math" w:hAnsi="Cambria Math"/>
                      <w:i/>
                    </w:rPr>
                  </m:ctrlPr>
                </m:fPr>
                <m:num>
                  <m:r>
                    <w:rPr>
                      <w:rFonts w:ascii="Cambria Math" w:hAnsi="Cambria Math"/>
                    </w:rPr>
                    <m:t>X</m:t>
                  </m:r>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e>
            <m:e>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y</m:t>
                  </m:r>
                </m:sub>
              </m:sSub>
              <m:f>
                <m:fPr>
                  <m:ctrlPr>
                    <w:rPr>
                      <w:rFonts w:ascii="Cambria Math" w:hAnsi="Cambria Math"/>
                      <w:i/>
                    </w:rPr>
                  </m:ctrlPr>
                </m:fPr>
                <m:num>
                  <m:r>
                    <w:rPr>
                      <w:rFonts w:ascii="Cambria Math" w:hAnsi="Cambria Math"/>
                    </w:rPr>
                    <m:t>Y</m:t>
                  </m:r>
                </m:num>
                <m:den>
                  <m:r>
                    <w:rPr>
                      <w:rFonts w:ascii="Cambria Math" w:hAnsi="Cambria Math" w:hint="eastAsia"/>
                    </w:rPr>
                    <m:t>Z</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e>
          </m:eqArr>
        </m:oMath>
      </m:oMathPara>
    </w:p>
    <w:p w:rsidR="00157DAE" w:rsidRPr="00157DAE" w:rsidRDefault="00157DAE" w:rsidP="00157DAE">
      <w:pPr>
        <w:pStyle w:val="a9"/>
        <w:ind w:left="1440"/>
      </w:pPr>
      <w:r w:rsidRPr="00157DAE">
        <w:rPr>
          <w:rFonts w:hint="eastAsia"/>
        </w:rPr>
        <w:t xml:space="preserve">其中，f 的单位为米，α,β 的单位为像素每米，所以 </w:t>
      </w:r>
      <w:proofErr w:type="spellStart"/>
      <w:r w:rsidRPr="00157DAE">
        <w:rPr>
          <w:rFonts w:hint="eastAsia"/>
        </w:rPr>
        <w:t>fx</w:t>
      </w:r>
      <w:proofErr w:type="spellEnd"/>
      <w:r w:rsidRPr="00157DAE">
        <w:rPr>
          <w:rFonts w:hint="eastAsia"/>
        </w:rPr>
        <w:t xml:space="preserve"> ,</w:t>
      </w:r>
      <w:proofErr w:type="spellStart"/>
      <w:r w:rsidRPr="00157DAE">
        <w:rPr>
          <w:rFonts w:hint="eastAsia"/>
        </w:rPr>
        <w:t>fy</w:t>
      </w:r>
      <w:proofErr w:type="spellEnd"/>
      <w:r w:rsidRPr="00157DAE">
        <w:rPr>
          <w:rFonts w:hint="eastAsia"/>
        </w:rPr>
        <w:t xml:space="preserve"> 的单位为像素。把该式写</w:t>
      </w:r>
    </w:p>
    <w:p w:rsidR="00157DAE" w:rsidRPr="00157DAE" w:rsidRDefault="00157DAE" w:rsidP="00157DAE">
      <w:pPr>
        <w:pStyle w:val="a9"/>
        <w:ind w:left="1440"/>
        <w:rPr>
          <w:rFonts w:hint="eastAsia"/>
        </w:rPr>
      </w:pPr>
      <w:r w:rsidRPr="00157DAE">
        <w:rPr>
          <w:rFonts w:hint="eastAsia"/>
        </w:rPr>
        <w:lastRenderedPageBreak/>
        <w:t>成矩阵形式，会更加简洁，</w:t>
      </w:r>
    </w:p>
    <w:p w:rsidR="00627968" w:rsidRPr="00157DAE" w:rsidRDefault="00157DAE" w:rsidP="007E647E">
      <w:pPr>
        <w:pStyle w:val="a9"/>
        <w:ind w:left="144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m:t>
                  </m:r>
                </m:e>
                <m:e>
                  <m:r>
                    <w:rPr>
                      <w:rFonts w:ascii="Cambria Math" w:hAnsi="Cambria Math"/>
                    </w:rPr>
                    <m:t>v</m:t>
                  </m:r>
                </m:e>
                <m:e>
                  <m:r>
                    <w:rPr>
                      <w:rFonts w:ascii="Cambria Math" w:hAnsi="Cambria Math"/>
                    </w:rPr>
                    <m:t>1</m:t>
                  </m:r>
                </m:e>
              </m:eqAr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x</m:t>
                        </m:r>
                      </m:sub>
                    </m:sSub>
                  </m:e>
                </m:mr>
                <m:mr>
                  <m:e>
                    <m:r>
                      <w:rPr>
                        <w:rFonts w:ascii="Cambria Math" w:hAnsi="Cambria Math"/>
                      </w:rPr>
                      <m:t>0</m:t>
                    </m:r>
                  </m:e>
                  <m:e>
                    <m:sSub>
                      <m:sSubPr>
                        <m:ctrlPr>
                          <w:rPr>
                            <w:rFonts w:ascii="Cambria Math" w:hAnsi="Cambria Math"/>
                            <w:i/>
                          </w:rPr>
                        </m:ctrlPr>
                      </m:sSubPr>
                      <m:e>
                        <m:r>
                          <w:rPr>
                            <w:rFonts w:ascii="Cambria Math" w:hAnsi="Cambria Math"/>
                          </w:rPr>
                          <m:t>f</m:t>
                        </m:r>
                      </m:e>
                      <m:sub>
                        <m:r>
                          <w:rPr>
                            <w:rFonts w:ascii="Cambria Math" w:hAnsi="Cambria Math"/>
                          </w:rPr>
                          <m:t>y</m:t>
                        </m:r>
                      </m:sub>
                    </m:sSub>
                  </m:e>
                  <m:e>
                    <m:sSub>
                      <m:sSubPr>
                        <m:ctrlPr>
                          <w:rPr>
                            <w:rFonts w:ascii="Cambria Math" w:hAnsi="Cambria Math"/>
                            <w:i/>
                          </w:rPr>
                        </m:ctrlPr>
                      </m:sSubPr>
                      <m:e>
                        <m:r>
                          <w:rPr>
                            <w:rFonts w:ascii="Cambria Math" w:hAnsi="Cambria Math"/>
                          </w:rPr>
                          <m:t>C</m:t>
                        </m:r>
                      </m:e>
                      <m:sub>
                        <m:r>
                          <w:rPr>
                            <w:rFonts w:ascii="Cambria Math" w:hAnsi="Cambria Math"/>
                          </w:rPr>
                          <m:t>y</m:t>
                        </m:r>
                      </m:sub>
                    </m:sSub>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1</m:t>
                  </m:r>
                </m:e>
              </m:eqAr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K</m:t>
          </m:r>
          <m:r>
            <w:rPr>
              <w:rFonts w:ascii="Cambria Math" w:hAnsi="Cambria Math"/>
            </w:rPr>
            <m:t>P</m:t>
          </m:r>
        </m:oMath>
      </m:oMathPara>
    </w:p>
    <w:p w:rsidR="00157DAE" w:rsidRDefault="00157DAE" w:rsidP="007E647E">
      <w:pPr>
        <w:pStyle w:val="a9"/>
        <w:ind w:left="1440"/>
      </w:pPr>
      <w:r>
        <w:rPr>
          <w:rFonts w:hint="eastAsia"/>
        </w:rPr>
        <w:t>我们将中间的</w:t>
      </w:r>
      <w:proofErr w:type="gramStart"/>
      <w:r>
        <w:rPr>
          <w:rFonts w:hint="eastAsia"/>
        </w:rPr>
        <w:t>量组成</w:t>
      </w:r>
      <w:proofErr w:type="gramEnd"/>
      <w:r>
        <w:rPr>
          <w:rFonts w:hint="eastAsia"/>
        </w:rPr>
        <w:t>的矩阵称为相机的内参数矩阵K，通常会认为内参是在相机出场后固定的，不会在使用过程中发生变化。有的相机厂商会告诉你相机的内参，有的则不会。当我们无法确定相机自己的内参时，则需要通过标定的方法来确定相机的内参。</w:t>
      </w:r>
    </w:p>
    <w:p w:rsidR="00157DAE" w:rsidRDefault="00157DAE" w:rsidP="00157DAE">
      <w:pPr>
        <w:pStyle w:val="a9"/>
        <w:numPr>
          <w:ilvl w:val="1"/>
          <w:numId w:val="1"/>
        </w:numPr>
      </w:pPr>
      <w:r>
        <w:rPr>
          <w:rFonts w:hint="eastAsia"/>
        </w:rPr>
        <w:t>摄像头标定</w:t>
      </w:r>
    </w:p>
    <w:p w:rsidR="00157DAE" w:rsidRDefault="00157DAE" w:rsidP="00157DAE">
      <w:pPr>
        <w:pStyle w:val="a9"/>
        <w:ind w:left="750"/>
      </w:pPr>
      <w:r>
        <w:rPr>
          <w:rFonts w:hint="eastAsia"/>
        </w:rPr>
        <w:t>我们使用的摄像头，厂商并没有提供内参数，因此我们需要自己标定内参数，这对后面的货物尺寸估计很重要，因为我们希望得到相机像素同真实尺寸之间的关系。</w:t>
      </w:r>
    </w:p>
    <w:p w:rsidR="00157DAE" w:rsidRDefault="00157DAE" w:rsidP="00157DAE">
      <w:pPr>
        <w:pStyle w:val="a9"/>
        <w:ind w:left="750"/>
      </w:pPr>
      <w:r>
        <w:rPr>
          <w:rFonts w:hint="eastAsia"/>
        </w:rPr>
        <w:t>标定的方法从原理上来讲有很多种，从应用的角度来说，分为</w:t>
      </w:r>
    </w:p>
    <w:p w:rsidR="00157DAE" w:rsidRDefault="00157DAE" w:rsidP="00157DAE">
      <w:pPr>
        <w:pStyle w:val="a9"/>
        <w:numPr>
          <w:ilvl w:val="0"/>
          <w:numId w:val="2"/>
        </w:numPr>
      </w:pPr>
      <w:r>
        <w:rPr>
          <w:rFonts w:hint="eastAsia"/>
        </w:rPr>
        <w:t>使用</w:t>
      </w:r>
      <w:proofErr w:type="spellStart"/>
      <w:r>
        <w:rPr>
          <w:rFonts w:hint="eastAsia"/>
        </w:rPr>
        <w:t>Matlab</w:t>
      </w:r>
      <w:proofErr w:type="spellEnd"/>
      <w:r>
        <w:rPr>
          <w:rFonts w:hint="eastAsia"/>
        </w:rPr>
        <w:t>工具箱中的摄像头工具箱中的摄像头标定工具。</w:t>
      </w:r>
    </w:p>
    <w:p w:rsidR="00157DAE" w:rsidRDefault="00157DAE" w:rsidP="00157DAE">
      <w:pPr>
        <w:pStyle w:val="a9"/>
        <w:numPr>
          <w:ilvl w:val="0"/>
          <w:numId w:val="2"/>
        </w:numPr>
      </w:pPr>
      <w:r>
        <w:rPr>
          <w:rFonts w:hint="eastAsia"/>
        </w:rPr>
        <w:t>使用开源计算机视觉库OpenCV中的标定函数</w:t>
      </w:r>
    </w:p>
    <w:p w:rsidR="00157DAE" w:rsidRDefault="00157DAE" w:rsidP="00157DAE">
      <w:pPr>
        <w:pStyle w:val="a9"/>
        <w:numPr>
          <w:ilvl w:val="0"/>
          <w:numId w:val="2"/>
        </w:numPr>
      </w:pPr>
      <w:r>
        <w:rPr>
          <w:rFonts w:hint="eastAsia"/>
        </w:rPr>
        <w:t>使用一些专业的标定软件，比如</w:t>
      </w:r>
      <w:proofErr w:type="spellStart"/>
      <w:r>
        <w:rPr>
          <w:rFonts w:hint="eastAsia"/>
        </w:rPr>
        <w:t>OptiCalib</w:t>
      </w:r>
      <w:proofErr w:type="spellEnd"/>
      <w:r w:rsidR="00807588">
        <w:rPr>
          <w:rFonts w:hint="eastAsia"/>
        </w:rPr>
        <w:t>进行标定。</w:t>
      </w:r>
    </w:p>
    <w:p w:rsidR="00807588" w:rsidRDefault="00807588" w:rsidP="00807588">
      <w:pPr>
        <w:ind w:left="750"/>
      </w:pPr>
      <w:r>
        <w:rPr>
          <w:rFonts w:hint="eastAsia"/>
        </w:rPr>
        <w:t>在本设计中，我们使用C方案，也就是使用</w:t>
      </w:r>
      <w:proofErr w:type="spellStart"/>
      <w:r>
        <w:rPr>
          <w:rFonts w:hint="eastAsia"/>
        </w:rPr>
        <w:t>OptiCalib</w:t>
      </w:r>
      <w:proofErr w:type="spellEnd"/>
      <w:r>
        <w:rPr>
          <w:rFonts w:hint="eastAsia"/>
        </w:rPr>
        <w:t>软件进行标定。</w:t>
      </w:r>
    </w:p>
    <w:p w:rsidR="00807588" w:rsidRDefault="00807588" w:rsidP="00807588">
      <w:pPr>
        <w:ind w:left="750"/>
      </w:pPr>
      <w:r>
        <w:rPr>
          <w:rFonts w:hint="eastAsia"/>
        </w:rPr>
        <w:t>标定的过程分为以下几步：</w:t>
      </w:r>
    </w:p>
    <w:p w:rsidR="00807588" w:rsidRDefault="00807588" w:rsidP="00807588">
      <w:pPr>
        <w:pStyle w:val="a9"/>
        <w:numPr>
          <w:ilvl w:val="0"/>
          <w:numId w:val="4"/>
        </w:numPr>
      </w:pPr>
      <w:r>
        <w:rPr>
          <w:rFonts w:hint="eastAsia"/>
        </w:rPr>
        <w:t>选择标定板，标定板是在标定过程中摄像头需要拍摄的主体画面，通过寻找不同图像中标定板的不同位置，不同成像画面，来计算相机的内参数矩阵和畸变参数。</w:t>
      </w:r>
    </w:p>
    <w:p w:rsidR="00807588" w:rsidRDefault="00807588" w:rsidP="00807588">
      <w:pPr>
        <w:pStyle w:val="a9"/>
        <w:ind w:left="1470"/>
      </w:pPr>
      <w:r>
        <w:rPr>
          <w:rFonts w:hint="eastAsia"/>
        </w:rPr>
        <w:t>我们选择的标定板是棋盘格标定板，通常标定板要求为奇偶分布，我们使用的是8x11分布，打印在A4纸上，每一个格子的实际长度24mm</w:t>
      </w:r>
    </w:p>
    <w:p w:rsidR="00807588" w:rsidRDefault="00807588" w:rsidP="00807588">
      <w:pPr>
        <w:pStyle w:val="a9"/>
        <w:ind w:left="1470"/>
        <w:jc w:val="center"/>
        <w:rPr>
          <w:rFonts w:hint="eastAsia"/>
        </w:rPr>
      </w:pPr>
      <w:r>
        <w:rPr>
          <w:rFonts w:hint="eastAsia"/>
          <w:noProof/>
        </w:rPr>
        <w:drawing>
          <wp:inline distT="0" distB="0" distL="0" distR="0">
            <wp:extent cx="3802416" cy="2688609"/>
            <wp:effectExtent l="0" t="0" r="0" b="0"/>
            <wp:docPr id="511968299"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68299" name="图形 511968299"/>
                    <pic:cNvPicPr/>
                  </pic:nvPicPr>
                  <pic:blipFill>
                    <a:blip r:embed="rId8">
                      <a:extLst>
                        <a:ext uri="{96DAC541-7B7A-43D3-8B79-37D633B846F1}">
                          <asvg:svgBlip xmlns:asvg="http://schemas.microsoft.com/office/drawing/2016/SVG/main" r:embed="rId9"/>
                        </a:ext>
                      </a:extLst>
                    </a:blip>
                    <a:stretch>
                      <a:fillRect/>
                    </a:stretch>
                  </pic:blipFill>
                  <pic:spPr>
                    <a:xfrm>
                      <a:off x="0" y="0"/>
                      <a:ext cx="3805252" cy="2690614"/>
                    </a:xfrm>
                    <a:prstGeom prst="rect">
                      <a:avLst/>
                    </a:prstGeom>
                  </pic:spPr>
                </pic:pic>
              </a:graphicData>
            </a:graphic>
          </wp:inline>
        </w:drawing>
      </w:r>
    </w:p>
    <w:p w:rsidR="00807588" w:rsidRDefault="00807588" w:rsidP="00807588">
      <w:pPr>
        <w:pStyle w:val="a9"/>
        <w:ind w:left="1440"/>
      </w:pPr>
      <w:r>
        <w:rPr>
          <w:rFonts w:hint="eastAsia"/>
        </w:rPr>
        <w:t>在打印完成后需要找一个平实的小板子，将打印好的标定板固定在上面，尽量做到平整。</w:t>
      </w:r>
    </w:p>
    <w:p w:rsidR="00807588" w:rsidRDefault="00807588" w:rsidP="00807588">
      <w:pPr>
        <w:pStyle w:val="a9"/>
        <w:numPr>
          <w:ilvl w:val="0"/>
          <w:numId w:val="4"/>
        </w:numPr>
      </w:pPr>
      <w:r>
        <w:rPr>
          <w:rFonts w:hint="eastAsia"/>
        </w:rPr>
        <w:lastRenderedPageBreak/>
        <w:t>拍摄标定数据集。</w:t>
      </w:r>
      <w:r>
        <w:rPr>
          <w:rFonts w:hint="eastAsia"/>
        </w:rPr>
        <w:t>标定</w:t>
      </w:r>
      <w:proofErr w:type="gramStart"/>
      <w:r>
        <w:rPr>
          <w:rFonts w:hint="eastAsia"/>
        </w:rPr>
        <w:t>数据集指的</w:t>
      </w:r>
      <w:proofErr w:type="gramEnd"/>
      <w:r>
        <w:rPr>
          <w:rFonts w:hint="eastAsia"/>
        </w:rPr>
        <w:t>是在标定过程中使用的相机拍摄的实际图像，这里我们需要拍摄30-60张。并不是所有拍摄的图像都可以被使用，假如无法找到图像中的标定点数量，或者数量不足，都会被舍弃掉，以免污染数据</w:t>
      </w:r>
      <w:proofErr w:type="gramStart"/>
      <w:r>
        <w:rPr>
          <w:rFonts w:hint="eastAsia"/>
        </w:rPr>
        <w:t>集造成</w:t>
      </w:r>
      <w:proofErr w:type="gramEnd"/>
      <w:r>
        <w:rPr>
          <w:rFonts w:hint="eastAsia"/>
        </w:rPr>
        <w:t>标定误差较大。</w:t>
      </w:r>
      <w:r w:rsidR="002533FF">
        <w:rPr>
          <w:rFonts w:hint="eastAsia"/>
        </w:rPr>
        <w:t>样图如下所示</w:t>
      </w:r>
    </w:p>
    <w:p w:rsidR="002533FF" w:rsidRDefault="002533FF" w:rsidP="002533FF">
      <w:pPr>
        <w:pStyle w:val="a9"/>
        <w:ind w:left="1470"/>
        <w:jc w:val="center"/>
        <w:rPr>
          <w:rFonts w:hint="eastAsia"/>
        </w:rPr>
      </w:pPr>
      <w:r>
        <w:rPr>
          <w:rFonts w:hint="eastAsia"/>
          <w:noProof/>
        </w:rPr>
        <w:drawing>
          <wp:inline distT="0" distB="0" distL="0" distR="0">
            <wp:extent cx="2688609" cy="2016619"/>
            <wp:effectExtent l="0" t="0" r="0" b="3175"/>
            <wp:docPr id="42333115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31150" name="图片 42333115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4014" cy="2020673"/>
                    </a:xfrm>
                    <a:prstGeom prst="rect">
                      <a:avLst/>
                    </a:prstGeom>
                  </pic:spPr>
                </pic:pic>
              </a:graphicData>
            </a:graphic>
          </wp:inline>
        </w:drawing>
      </w:r>
    </w:p>
    <w:p w:rsidR="00807588" w:rsidRDefault="00807588" w:rsidP="00807588">
      <w:pPr>
        <w:pStyle w:val="a9"/>
        <w:ind w:left="1470"/>
      </w:pPr>
      <w:r>
        <w:rPr>
          <w:rFonts w:hint="eastAsia"/>
        </w:rPr>
        <w:t>在拍摄的过程中需要考虑到将标定板尽量均匀的分布到摄像头的所有区域，或者绝大部分区域。这是为了避免只分布在中心区域，造成边缘区域产生畸变无法消除，或者边缘区域标定后畸变加重。</w:t>
      </w:r>
    </w:p>
    <w:p w:rsidR="00807588" w:rsidRDefault="00807588" w:rsidP="00807588">
      <w:pPr>
        <w:pStyle w:val="a9"/>
        <w:numPr>
          <w:ilvl w:val="0"/>
          <w:numId w:val="4"/>
        </w:numPr>
      </w:pPr>
      <w:r>
        <w:rPr>
          <w:rFonts w:hint="eastAsia"/>
        </w:rPr>
        <w:t>使用</w:t>
      </w:r>
      <w:proofErr w:type="spellStart"/>
      <w:r>
        <w:rPr>
          <w:rFonts w:hint="eastAsia"/>
        </w:rPr>
        <w:t>OptiCalib</w:t>
      </w:r>
      <w:proofErr w:type="spellEnd"/>
      <w:r>
        <w:rPr>
          <w:rFonts w:hint="eastAsia"/>
        </w:rPr>
        <w:t>软件进行标定。打开</w:t>
      </w:r>
      <w:proofErr w:type="spellStart"/>
      <w:r>
        <w:rPr>
          <w:rFonts w:hint="eastAsia"/>
        </w:rPr>
        <w:t>OptiCalib</w:t>
      </w:r>
      <w:proofErr w:type="spellEnd"/>
      <w:r>
        <w:rPr>
          <w:rFonts w:hint="eastAsia"/>
        </w:rPr>
        <w:t>软件，新建工程，选择我们实际使用的标定板参数，导入拍摄的标定数据集，等待自动标定。标定完成后查看相机位姿，确定拍摄的所有图像都分布在同一个成相平面。以及检查是否存在有均值误差过大的情况。无误后导出标定报告，确定相机内参数矩阵，切向畸变参数和径向畸变参数。</w:t>
      </w:r>
    </w:p>
    <w:p w:rsidR="00807588" w:rsidRDefault="00807588" w:rsidP="00807588">
      <w:pPr>
        <w:pStyle w:val="a9"/>
        <w:numPr>
          <w:ilvl w:val="0"/>
          <w:numId w:val="4"/>
        </w:numPr>
      </w:pPr>
      <w:r>
        <w:rPr>
          <w:rFonts w:hint="eastAsia"/>
        </w:rPr>
        <w:t>在OpenCV中，在得到摄像头捕获的图像后，通过内置函数，以及标定的相机内参数矩阵，切向畸变参数和径向畸变参数</w:t>
      </w:r>
      <w:r w:rsidR="002533FF">
        <w:rPr>
          <w:rFonts w:hint="eastAsia"/>
        </w:rPr>
        <w:t>进行矫正。</w:t>
      </w:r>
    </w:p>
    <w:p w:rsidR="002533FF" w:rsidRDefault="002533FF" w:rsidP="002533FF">
      <w:pPr>
        <w:pStyle w:val="a9"/>
        <w:numPr>
          <w:ilvl w:val="1"/>
          <w:numId w:val="1"/>
        </w:numPr>
      </w:pPr>
      <w:r>
        <w:rPr>
          <w:rFonts w:hint="eastAsia"/>
        </w:rPr>
        <w:t>YOLO V8模型识别货物信息</w:t>
      </w:r>
    </w:p>
    <w:p w:rsidR="002533FF" w:rsidRDefault="002533FF" w:rsidP="002533FF">
      <w:pPr>
        <w:pStyle w:val="a9"/>
        <w:ind w:left="750"/>
        <w:rPr>
          <w:rFonts w:hint="eastAsia"/>
        </w:rPr>
      </w:pPr>
      <w:r>
        <w:rPr>
          <w:rFonts w:hint="eastAsia"/>
        </w:rPr>
        <w:t>YOLO V8模型是</w:t>
      </w:r>
      <w:proofErr w:type="spellStart"/>
      <w:r>
        <w:rPr>
          <w:rFonts w:hint="eastAsia"/>
        </w:rPr>
        <w:t>Ultralytics</w:t>
      </w:r>
      <w:proofErr w:type="spellEnd"/>
      <w:r>
        <w:rPr>
          <w:rFonts w:hint="eastAsia"/>
        </w:rPr>
        <w:t>在2023年1月份提出的一款YOLO系列算法，其具有易部署，检测速度快，稳定检测等优点。我们使用YOLO框架，在捕获摄像头的图像后，将图像传入YOLO V8 模型进行检测，获取到图像中存在的货物信息，以及对应的货物位置，以及一个物体框来表征货物的相对大小</w:t>
      </w:r>
    </w:p>
    <w:p w:rsidR="002533FF" w:rsidRDefault="002533FF" w:rsidP="002533FF">
      <w:pPr>
        <w:pStyle w:val="a9"/>
        <w:numPr>
          <w:ilvl w:val="1"/>
          <w:numId w:val="1"/>
        </w:numPr>
      </w:pPr>
      <w:r>
        <w:rPr>
          <w:rFonts w:hint="eastAsia"/>
        </w:rPr>
        <w:t>OpenCV确定货物尺寸</w:t>
      </w:r>
    </w:p>
    <w:p w:rsidR="002533FF" w:rsidRDefault="002533FF" w:rsidP="002533FF">
      <w:pPr>
        <w:pStyle w:val="a9"/>
        <w:ind w:left="750"/>
        <w:rPr>
          <w:rFonts w:hint="eastAsia"/>
        </w:rPr>
      </w:pPr>
      <w:r>
        <w:rPr>
          <w:rFonts w:hint="eastAsia"/>
        </w:rPr>
        <w:t>通过相机的内参数矩阵，我们可以从YOLO给出的货物相对大小推断出货物的实际尺寸</w:t>
      </w:r>
    </w:p>
    <w:p w:rsidR="002533FF" w:rsidRDefault="002533FF" w:rsidP="002533FF">
      <w:pPr>
        <w:pStyle w:val="a9"/>
        <w:numPr>
          <w:ilvl w:val="1"/>
          <w:numId w:val="1"/>
        </w:numPr>
      </w:pPr>
      <w:r>
        <w:rPr>
          <w:rFonts w:hint="eastAsia"/>
        </w:rPr>
        <w:t>包装尺寸优化算法</w:t>
      </w:r>
    </w:p>
    <w:p w:rsidR="002533FF" w:rsidRPr="00157DAE" w:rsidRDefault="002533FF" w:rsidP="002533FF">
      <w:pPr>
        <w:pStyle w:val="a9"/>
        <w:ind w:left="750"/>
        <w:rPr>
          <w:rFonts w:hint="eastAsia"/>
        </w:rPr>
      </w:pPr>
      <w:r>
        <w:rPr>
          <w:rFonts w:hint="eastAsia"/>
        </w:rPr>
        <w:t>通过得到的货物的类别信息以及实际尺寸信息，优化包装尺寸。</w:t>
      </w:r>
    </w:p>
    <w:sectPr w:rsidR="002533FF" w:rsidRPr="00157D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C1090"/>
    <w:multiLevelType w:val="hybridMultilevel"/>
    <w:tmpl w:val="32FA0FEC"/>
    <w:lvl w:ilvl="0" w:tplc="EC6A370C">
      <w:start w:val="1"/>
      <w:numFmt w:val="decimal"/>
      <w:lvlText w:val="%1．"/>
      <w:lvlJc w:val="left"/>
      <w:pPr>
        <w:ind w:left="1470" w:hanging="360"/>
      </w:pPr>
      <w:rPr>
        <w:rFonts w:hint="default"/>
      </w:rPr>
    </w:lvl>
    <w:lvl w:ilvl="1" w:tplc="04090019" w:tentative="1">
      <w:start w:val="1"/>
      <w:numFmt w:val="lowerLetter"/>
      <w:lvlText w:val="%2)"/>
      <w:lvlJc w:val="left"/>
      <w:pPr>
        <w:ind w:left="1990" w:hanging="440"/>
      </w:pPr>
    </w:lvl>
    <w:lvl w:ilvl="2" w:tplc="0409001B" w:tentative="1">
      <w:start w:val="1"/>
      <w:numFmt w:val="lowerRoman"/>
      <w:lvlText w:val="%3."/>
      <w:lvlJc w:val="right"/>
      <w:pPr>
        <w:ind w:left="2430" w:hanging="440"/>
      </w:pPr>
    </w:lvl>
    <w:lvl w:ilvl="3" w:tplc="0409000F" w:tentative="1">
      <w:start w:val="1"/>
      <w:numFmt w:val="decimal"/>
      <w:lvlText w:val="%4."/>
      <w:lvlJc w:val="left"/>
      <w:pPr>
        <w:ind w:left="2870" w:hanging="440"/>
      </w:pPr>
    </w:lvl>
    <w:lvl w:ilvl="4" w:tplc="04090019" w:tentative="1">
      <w:start w:val="1"/>
      <w:numFmt w:val="lowerLetter"/>
      <w:lvlText w:val="%5)"/>
      <w:lvlJc w:val="left"/>
      <w:pPr>
        <w:ind w:left="3310" w:hanging="440"/>
      </w:pPr>
    </w:lvl>
    <w:lvl w:ilvl="5" w:tplc="0409001B" w:tentative="1">
      <w:start w:val="1"/>
      <w:numFmt w:val="lowerRoman"/>
      <w:lvlText w:val="%6."/>
      <w:lvlJc w:val="right"/>
      <w:pPr>
        <w:ind w:left="3750" w:hanging="440"/>
      </w:pPr>
    </w:lvl>
    <w:lvl w:ilvl="6" w:tplc="0409000F" w:tentative="1">
      <w:start w:val="1"/>
      <w:numFmt w:val="decimal"/>
      <w:lvlText w:val="%7."/>
      <w:lvlJc w:val="left"/>
      <w:pPr>
        <w:ind w:left="4190" w:hanging="440"/>
      </w:pPr>
    </w:lvl>
    <w:lvl w:ilvl="7" w:tplc="04090019" w:tentative="1">
      <w:start w:val="1"/>
      <w:numFmt w:val="lowerLetter"/>
      <w:lvlText w:val="%8)"/>
      <w:lvlJc w:val="left"/>
      <w:pPr>
        <w:ind w:left="4630" w:hanging="440"/>
      </w:pPr>
    </w:lvl>
    <w:lvl w:ilvl="8" w:tplc="0409001B" w:tentative="1">
      <w:start w:val="1"/>
      <w:numFmt w:val="lowerRoman"/>
      <w:lvlText w:val="%9."/>
      <w:lvlJc w:val="right"/>
      <w:pPr>
        <w:ind w:left="5070" w:hanging="440"/>
      </w:pPr>
    </w:lvl>
  </w:abstractNum>
  <w:abstractNum w:abstractNumId="1" w15:restartNumberingAfterBreak="0">
    <w:nsid w:val="0CD910DF"/>
    <w:multiLevelType w:val="hybridMultilevel"/>
    <w:tmpl w:val="548A95FE"/>
    <w:lvl w:ilvl="0" w:tplc="48624674">
      <w:start w:val="1"/>
      <w:numFmt w:val="decimal"/>
      <w:lvlText w:val="%1."/>
      <w:lvlJc w:val="left"/>
      <w:pPr>
        <w:ind w:left="1110" w:hanging="360"/>
      </w:pPr>
      <w:rPr>
        <w:rFonts w:hint="default"/>
      </w:rPr>
    </w:lvl>
    <w:lvl w:ilvl="1" w:tplc="04090019" w:tentative="1">
      <w:start w:val="1"/>
      <w:numFmt w:val="lowerLetter"/>
      <w:lvlText w:val="%2)"/>
      <w:lvlJc w:val="left"/>
      <w:pPr>
        <w:ind w:left="1630" w:hanging="440"/>
      </w:pPr>
    </w:lvl>
    <w:lvl w:ilvl="2" w:tplc="0409001B" w:tentative="1">
      <w:start w:val="1"/>
      <w:numFmt w:val="lowerRoman"/>
      <w:lvlText w:val="%3."/>
      <w:lvlJc w:val="right"/>
      <w:pPr>
        <w:ind w:left="2070" w:hanging="440"/>
      </w:pPr>
    </w:lvl>
    <w:lvl w:ilvl="3" w:tplc="0409000F" w:tentative="1">
      <w:start w:val="1"/>
      <w:numFmt w:val="decimal"/>
      <w:lvlText w:val="%4."/>
      <w:lvlJc w:val="left"/>
      <w:pPr>
        <w:ind w:left="2510" w:hanging="440"/>
      </w:pPr>
    </w:lvl>
    <w:lvl w:ilvl="4" w:tplc="04090019" w:tentative="1">
      <w:start w:val="1"/>
      <w:numFmt w:val="lowerLetter"/>
      <w:lvlText w:val="%5)"/>
      <w:lvlJc w:val="left"/>
      <w:pPr>
        <w:ind w:left="2950" w:hanging="440"/>
      </w:pPr>
    </w:lvl>
    <w:lvl w:ilvl="5" w:tplc="0409001B" w:tentative="1">
      <w:start w:val="1"/>
      <w:numFmt w:val="lowerRoman"/>
      <w:lvlText w:val="%6."/>
      <w:lvlJc w:val="right"/>
      <w:pPr>
        <w:ind w:left="3390" w:hanging="440"/>
      </w:pPr>
    </w:lvl>
    <w:lvl w:ilvl="6" w:tplc="0409000F" w:tentative="1">
      <w:start w:val="1"/>
      <w:numFmt w:val="decimal"/>
      <w:lvlText w:val="%7."/>
      <w:lvlJc w:val="left"/>
      <w:pPr>
        <w:ind w:left="3830" w:hanging="440"/>
      </w:pPr>
    </w:lvl>
    <w:lvl w:ilvl="7" w:tplc="04090019" w:tentative="1">
      <w:start w:val="1"/>
      <w:numFmt w:val="lowerLetter"/>
      <w:lvlText w:val="%8)"/>
      <w:lvlJc w:val="left"/>
      <w:pPr>
        <w:ind w:left="4270" w:hanging="440"/>
      </w:pPr>
    </w:lvl>
    <w:lvl w:ilvl="8" w:tplc="0409001B" w:tentative="1">
      <w:start w:val="1"/>
      <w:numFmt w:val="lowerRoman"/>
      <w:lvlText w:val="%9."/>
      <w:lvlJc w:val="right"/>
      <w:pPr>
        <w:ind w:left="4710" w:hanging="440"/>
      </w:pPr>
    </w:lvl>
  </w:abstractNum>
  <w:abstractNum w:abstractNumId="2" w15:restartNumberingAfterBreak="0">
    <w:nsid w:val="1C412DB4"/>
    <w:multiLevelType w:val="hybridMultilevel"/>
    <w:tmpl w:val="A10E30A8"/>
    <w:lvl w:ilvl="0" w:tplc="6CDCB60C">
      <w:start w:val="1"/>
      <w:numFmt w:val="upperLetter"/>
      <w:lvlText w:val="%1．"/>
      <w:lvlJc w:val="left"/>
      <w:pPr>
        <w:ind w:left="1215" w:hanging="465"/>
      </w:pPr>
      <w:rPr>
        <w:rFonts w:hint="default"/>
      </w:rPr>
    </w:lvl>
    <w:lvl w:ilvl="1" w:tplc="04090019" w:tentative="1">
      <w:start w:val="1"/>
      <w:numFmt w:val="lowerLetter"/>
      <w:lvlText w:val="%2)"/>
      <w:lvlJc w:val="left"/>
      <w:pPr>
        <w:ind w:left="1630" w:hanging="440"/>
      </w:pPr>
    </w:lvl>
    <w:lvl w:ilvl="2" w:tplc="0409001B" w:tentative="1">
      <w:start w:val="1"/>
      <w:numFmt w:val="lowerRoman"/>
      <w:lvlText w:val="%3."/>
      <w:lvlJc w:val="right"/>
      <w:pPr>
        <w:ind w:left="2070" w:hanging="440"/>
      </w:pPr>
    </w:lvl>
    <w:lvl w:ilvl="3" w:tplc="0409000F" w:tentative="1">
      <w:start w:val="1"/>
      <w:numFmt w:val="decimal"/>
      <w:lvlText w:val="%4."/>
      <w:lvlJc w:val="left"/>
      <w:pPr>
        <w:ind w:left="2510" w:hanging="440"/>
      </w:pPr>
    </w:lvl>
    <w:lvl w:ilvl="4" w:tplc="04090019" w:tentative="1">
      <w:start w:val="1"/>
      <w:numFmt w:val="lowerLetter"/>
      <w:lvlText w:val="%5)"/>
      <w:lvlJc w:val="left"/>
      <w:pPr>
        <w:ind w:left="2950" w:hanging="440"/>
      </w:pPr>
    </w:lvl>
    <w:lvl w:ilvl="5" w:tplc="0409001B" w:tentative="1">
      <w:start w:val="1"/>
      <w:numFmt w:val="lowerRoman"/>
      <w:lvlText w:val="%6."/>
      <w:lvlJc w:val="right"/>
      <w:pPr>
        <w:ind w:left="3390" w:hanging="440"/>
      </w:pPr>
    </w:lvl>
    <w:lvl w:ilvl="6" w:tplc="0409000F" w:tentative="1">
      <w:start w:val="1"/>
      <w:numFmt w:val="decimal"/>
      <w:lvlText w:val="%7."/>
      <w:lvlJc w:val="left"/>
      <w:pPr>
        <w:ind w:left="3830" w:hanging="440"/>
      </w:pPr>
    </w:lvl>
    <w:lvl w:ilvl="7" w:tplc="04090019" w:tentative="1">
      <w:start w:val="1"/>
      <w:numFmt w:val="lowerLetter"/>
      <w:lvlText w:val="%8)"/>
      <w:lvlJc w:val="left"/>
      <w:pPr>
        <w:ind w:left="4270" w:hanging="440"/>
      </w:pPr>
    </w:lvl>
    <w:lvl w:ilvl="8" w:tplc="0409001B" w:tentative="1">
      <w:start w:val="1"/>
      <w:numFmt w:val="lowerRoman"/>
      <w:lvlText w:val="%9."/>
      <w:lvlJc w:val="right"/>
      <w:pPr>
        <w:ind w:left="4710" w:hanging="440"/>
      </w:pPr>
    </w:lvl>
  </w:abstractNum>
  <w:abstractNum w:abstractNumId="3" w15:restartNumberingAfterBreak="0">
    <w:nsid w:val="5C306AB4"/>
    <w:multiLevelType w:val="multilevel"/>
    <w:tmpl w:val="E6C24C34"/>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1530995138">
    <w:abstractNumId w:val="3"/>
  </w:num>
  <w:num w:numId="2" w16cid:durableId="1346589665">
    <w:abstractNumId w:val="2"/>
  </w:num>
  <w:num w:numId="3" w16cid:durableId="1069501432">
    <w:abstractNumId w:val="1"/>
  </w:num>
  <w:num w:numId="4" w16cid:durableId="110780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B07"/>
    <w:rsid w:val="00157DAE"/>
    <w:rsid w:val="002533FF"/>
    <w:rsid w:val="0046251E"/>
    <w:rsid w:val="00627968"/>
    <w:rsid w:val="007E647E"/>
    <w:rsid w:val="00807588"/>
    <w:rsid w:val="00D97B07"/>
    <w:rsid w:val="00EE6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0A34"/>
  <w15:chartTrackingRefBased/>
  <w15:docId w15:val="{0E25084C-3BDD-4949-9A4D-AEA1983A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97B0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97B0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97B0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97B0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97B0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97B0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97B0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97B0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97B0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7B0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97B0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97B0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97B07"/>
    <w:rPr>
      <w:rFonts w:cstheme="majorBidi"/>
      <w:color w:val="0F4761" w:themeColor="accent1" w:themeShade="BF"/>
      <w:sz w:val="28"/>
      <w:szCs w:val="28"/>
    </w:rPr>
  </w:style>
  <w:style w:type="character" w:customStyle="1" w:styleId="50">
    <w:name w:val="标题 5 字符"/>
    <w:basedOn w:val="a0"/>
    <w:link w:val="5"/>
    <w:uiPriority w:val="9"/>
    <w:semiHidden/>
    <w:rsid w:val="00D97B07"/>
    <w:rPr>
      <w:rFonts w:cstheme="majorBidi"/>
      <w:color w:val="0F4761" w:themeColor="accent1" w:themeShade="BF"/>
      <w:sz w:val="24"/>
    </w:rPr>
  </w:style>
  <w:style w:type="character" w:customStyle="1" w:styleId="60">
    <w:name w:val="标题 6 字符"/>
    <w:basedOn w:val="a0"/>
    <w:link w:val="6"/>
    <w:uiPriority w:val="9"/>
    <w:semiHidden/>
    <w:rsid w:val="00D97B07"/>
    <w:rPr>
      <w:rFonts w:cstheme="majorBidi"/>
      <w:b/>
      <w:bCs/>
      <w:color w:val="0F4761" w:themeColor="accent1" w:themeShade="BF"/>
    </w:rPr>
  </w:style>
  <w:style w:type="character" w:customStyle="1" w:styleId="70">
    <w:name w:val="标题 7 字符"/>
    <w:basedOn w:val="a0"/>
    <w:link w:val="7"/>
    <w:uiPriority w:val="9"/>
    <w:semiHidden/>
    <w:rsid w:val="00D97B07"/>
    <w:rPr>
      <w:rFonts w:cstheme="majorBidi"/>
      <w:b/>
      <w:bCs/>
      <w:color w:val="595959" w:themeColor="text1" w:themeTint="A6"/>
    </w:rPr>
  </w:style>
  <w:style w:type="character" w:customStyle="1" w:styleId="80">
    <w:name w:val="标题 8 字符"/>
    <w:basedOn w:val="a0"/>
    <w:link w:val="8"/>
    <w:uiPriority w:val="9"/>
    <w:semiHidden/>
    <w:rsid w:val="00D97B07"/>
    <w:rPr>
      <w:rFonts w:cstheme="majorBidi"/>
      <w:color w:val="595959" w:themeColor="text1" w:themeTint="A6"/>
    </w:rPr>
  </w:style>
  <w:style w:type="character" w:customStyle="1" w:styleId="90">
    <w:name w:val="标题 9 字符"/>
    <w:basedOn w:val="a0"/>
    <w:link w:val="9"/>
    <w:uiPriority w:val="9"/>
    <w:semiHidden/>
    <w:rsid w:val="00D97B07"/>
    <w:rPr>
      <w:rFonts w:eastAsiaTheme="majorEastAsia" w:cstheme="majorBidi"/>
      <w:color w:val="595959" w:themeColor="text1" w:themeTint="A6"/>
    </w:rPr>
  </w:style>
  <w:style w:type="paragraph" w:styleId="a3">
    <w:name w:val="Title"/>
    <w:basedOn w:val="a"/>
    <w:next w:val="a"/>
    <w:link w:val="a4"/>
    <w:uiPriority w:val="10"/>
    <w:qFormat/>
    <w:rsid w:val="00D97B0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97B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97B0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97B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97B07"/>
    <w:pPr>
      <w:spacing w:before="160"/>
      <w:jc w:val="center"/>
    </w:pPr>
    <w:rPr>
      <w:i/>
      <w:iCs/>
      <w:color w:val="404040" w:themeColor="text1" w:themeTint="BF"/>
    </w:rPr>
  </w:style>
  <w:style w:type="character" w:customStyle="1" w:styleId="a8">
    <w:name w:val="引用 字符"/>
    <w:basedOn w:val="a0"/>
    <w:link w:val="a7"/>
    <w:uiPriority w:val="29"/>
    <w:rsid w:val="00D97B07"/>
    <w:rPr>
      <w:i/>
      <w:iCs/>
      <w:color w:val="404040" w:themeColor="text1" w:themeTint="BF"/>
    </w:rPr>
  </w:style>
  <w:style w:type="paragraph" w:styleId="a9">
    <w:name w:val="List Paragraph"/>
    <w:basedOn w:val="a"/>
    <w:uiPriority w:val="34"/>
    <w:qFormat/>
    <w:rsid w:val="00D97B07"/>
    <w:pPr>
      <w:ind w:left="720"/>
      <w:contextualSpacing/>
    </w:pPr>
  </w:style>
  <w:style w:type="character" w:styleId="aa">
    <w:name w:val="Intense Emphasis"/>
    <w:basedOn w:val="a0"/>
    <w:uiPriority w:val="21"/>
    <w:qFormat/>
    <w:rsid w:val="00D97B07"/>
    <w:rPr>
      <w:i/>
      <w:iCs/>
      <w:color w:val="0F4761" w:themeColor="accent1" w:themeShade="BF"/>
    </w:rPr>
  </w:style>
  <w:style w:type="paragraph" w:styleId="ab">
    <w:name w:val="Intense Quote"/>
    <w:basedOn w:val="a"/>
    <w:next w:val="a"/>
    <w:link w:val="ac"/>
    <w:uiPriority w:val="30"/>
    <w:qFormat/>
    <w:rsid w:val="00D97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97B07"/>
    <w:rPr>
      <w:i/>
      <w:iCs/>
      <w:color w:val="0F4761" w:themeColor="accent1" w:themeShade="BF"/>
    </w:rPr>
  </w:style>
  <w:style w:type="character" w:styleId="ad">
    <w:name w:val="Intense Reference"/>
    <w:basedOn w:val="a0"/>
    <w:uiPriority w:val="32"/>
    <w:qFormat/>
    <w:rsid w:val="00D97B07"/>
    <w:rPr>
      <w:b/>
      <w:bCs/>
      <w:smallCaps/>
      <w:color w:val="0F4761" w:themeColor="accent1" w:themeShade="BF"/>
      <w:spacing w:val="5"/>
    </w:rPr>
  </w:style>
  <w:style w:type="character" w:styleId="ae">
    <w:name w:val="Placeholder Text"/>
    <w:basedOn w:val="a0"/>
    <w:uiPriority w:val="99"/>
    <w:semiHidden/>
    <w:rsid w:val="007E647E"/>
    <w:rPr>
      <w:color w:val="666666"/>
    </w:rPr>
  </w:style>
  <w:style w:type="paragraph" w:styleId="af">
    <w:name w:val="Date"/>
    <w:basedOn w:val="a"/>
    <w:next w:val="a"/>
    <w:link w:val="af0"/>
    <w:uiPriority w:val="99"/>
    <w:semiHidden/>
    <w:unhideWhenUsed/>
    <w:rsid w:val="00157DAE"/>
    <w:pPr>
      <w:ind w:leftChars="2500" w:left="100"/>
    </w:pPr>
  </w:style>
  <w:style w:type="character" w:customStyle="1" w:styleId="af0">
    <w:name w:val="日期 字符"/>
    <w:basedOn w:val="a0"/>
    <w:link w:val="af"/>
    <w:uiPriority w:val="99"/>
    <w:semiHidden/>
    <w:rsid w:val="00157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4736">
      <w:bodyDiv w:val="1"/>
      <w:marLeft w:val="0"/>
      <w:marRight w:val="0"/>
      <w:marTop w:val="0"/>
      <w:marBottom w:val="0"/>
      <w:divBdr>
        <w:top w:val="none" w:sz="0" w:space="0" w:color="auto"/>
        <w:left w:val="none" w:sz="0" w:space="0" w:color="auto"/>
        <w:bottom w:val="none" w:sz="0" w:space="0" w:color="auto"/>
        <w:right w:val="none" w:sz="0" w:space="0" w:color="auto"/>
      </w:divBdr>
    </w:div>
    <w:div w:id="161286625">
      <w:bodyDiv w:val="1"/>
      <w:marLeft w:val="0"/>
      <w:marRight w:val="0"/>
      <w:marTop w:val="0"/>
      <w:marBottom w:val="0"/>
      <w:divBdr>
        <w:top w:val="none" w:sz="0" w:space="0" w:color="auto"/>
        <w:left w:val="none" w:sz="0" w:space="0" w:color="auto"/>
        <w:bottom w:val="none" w:sz="0" w:space="0" w:color="auto"/>
        <w:right w:val="none" w:sz="0" w:space="0" w:color="auto"/>
      </w:divBdr>
    </w:div>
    <w:div w:id="1241909566">
      <w:bodyDiv w:val="1"/>
      <w:marLeft w:val="0"/>
      <w:marRight w:val="0"/>
      <w:marTop w:val="0"/>
      <w:marBottom w:val="0"/>
      <w:divBdr>
        <w:top w:val="none" w:sz="0" w:space="0" w:color="auto"/>
        <w:left w:val="none" w:sz="0" w:space="0" w:color="auto"/>
        <w:bottom w:val="none" w:sz="0" w:space="0" w:color="auto"/>
        <w:right w:val="none" w:sz="0" w:space="0" w:color="auto"/>
      </w:divBdr>
    </w:div>
    <w:div w:id="154902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1081</Words>
  <Characters>1418</Characters>
  <Application>Microsoft Office Word</Application>
  <DocSecurity>0</DocSecurity>
  <Lines>83</Lines>
  <Paragraphs>113</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 随</dc:creator>
  <cp:keywords/>
  <dc:description/>
  <cp:lastModifiedBy>风 随</cp:lastModifiedBy>
  <cp:revision>1</cp:revision>
  <dcterms:created xsi:type="dcterms:W3CDTF">2025-05-13T01:12:00Z</dcterms:created>
  <dcterms:modified xsi:type="dcterms:W3CDTF">2025-05-13T02:20:00Z</dcterms:modified>
</cp:coreProperties>
</file>