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FF7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right="0"/>
        <w:jc w:val="center"/>
        <w:textAlignment w:val="auto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关于申请将“互联网+政务服务”平台</w:t>
      </w:r>
    </w:p>
    <w:p w14:paraId="27E26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right="0"/>
        <w:jc w:val="center"/>
        <w:textAlignment w:val="auto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迁移至市政务云的请示</w:t>
      </w:r>
    </w:p>
    <w:p w14:paraId="55C2774F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580" w:lineRule="exact"/>
        <w:ind w:left="0" w:leftChars="0" w:right="0" w:firstLine="608" w:firstLineChars="200"/>
        <w:jc w:val="both"/>
        <w:textAlignment w:val="auto"/>
        <w:rPr>
          <w:rFonts w:ascii="Times New Roman" w:hAnsi="Times New Roman" w:eastAsia="黑体"/>
          <w:w w:val="95"/>
          <w:kern w:val="2"/>
          <w:sz w:val="32"/>
          <w:szCs w:val="32"/>
        </w:rPr>
      </w:pPr>
    </w:p>
    <w:p w14:paraId="4C0B1A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right="0"/>
        <w:jc w:val="both"/>
        <w:textAlignment w:val="auto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市政府：</w:t>
      </w:r>
    </w:p>
    <w:p w14:paraId="55CCCC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合肥市“互联网+政务服务”平台自2018年建成投用以来，在提升政务服务效能、优化营商环境、方便企业群众办事等方面发挥了关键支撑作用。该平台目前部署于2013年建成的市政务数据中心，该中心的机房环境、基础软硬件及配套保障能力已逐步老化，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安全、稳定、扩容等方面均难以满足平台高质量运行需求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。为切实保障平台持续稳定高效运行，申请将合肥市“互联网 +政务服务”平台整体迁移至市政务云，现将有关情况请示如下：</w:t>
      </w:r>
    </w:p>
    <w:p w14:paraId="53D76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一、背景情况</w:t>
      </w:r>
    </w:p>
    <w:p w14:paraId="48F1F5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（一）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合肥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市“互联网+政务服务”平台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建设及运行情况</w:t>
      </w:r>
    </w:p>
    <w:p w14:paraId="1A347A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合肥市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“互联网+政务服务”平台是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面向企业和群众提供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政务服务“一网通</w:t>
      </w:r>
      <w:r>
        <w:rPr>
          <w:rFonts w:ascii="Times New Roman" w:hAnsi="Times New Roman" w:eastAsia="仿宋_GB2312" w:cs="Times New Roman"/>
          <w:sz w:val="32"/>
          <w:szCs w:val="32"/>
        </w:rPr>
        <w:t>办”的总入口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、总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枢纽</w:t>
      </w:r>
      <w:r>
        <w:rPr>
          <w:rFonts w:ascii="Times New Roman" w:hAnsi="Times New Roman" w:eastAsia="仿宋_GB2312" w:cs="Times New Roman"/>
          <w:sz w:val="32"/>
          <w:szCs w:val="32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承担全市政务服务事项办理、数据共享交换、业务协同联动等重要职能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249E1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平台一期于2018年启动建设，服务端以虚拟化方式部署在市政务数据中心；2021年建成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平台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二期、2025年建成 “皖事通办” 合肥子平台等后续项目，均沿用一期基础部署架构，仅在部署规模上进行扩展。截至目前，“互联网+政务服务” 平台共包含23个子系统，部署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虚拟服务器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81台，业务承载量与资源需求持续增长。</w:t>
      </w:r>
    </w:p>
    <w:p w14:paraId="0B7E2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（二）市政务数据中心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建设及现状</w:t>
      </w:r>
    </w:p>
    <w:p w14:paraId="2225AFD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市政务数据中心于2013年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正式投入使用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，是市政务云启用前重要的政务信息化基础设施。该中心设备最早采购于2011年9月，最近一次扩容为2019年4月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现有物理服务器105台，承载13个单位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19个业务系统，资源负载长期处于高位。</w:t>
      </w:r>
    </w:p>
    <w:p w14:paraId="7EC7535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市政务数据中心所在的市统一政务机房2005年底投入使用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位于市政府综合办公楼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二区B段2—3楼。除2</w:t>
      </w:r>
      <w:bookmarkStart w:id="0" w:name="_GoBack"/>
      <w:bookmarkEnd w:id="0"/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017—2018年对精密空调、UPS 机组、环境监控设备进行过一轮更新改造外，</w:t>
      </w:r>
      <w:r>
        <w:rPr>
          <w:rFonts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供电、消防、机柜、综合布线等核心配套基础设施已长期连续运行，整体老化明显，运维风险逐步凸显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709E62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bCs/>
          <w:sz w:val="32"/>
          <w:szCs w:val="32"/>
        </w:rPr>
        <w:t>二、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  <w:t>当前存在的主要风险</w:t>
      </w:r>
    </w:p>
    <w:p w14:paraId="6CF284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（一）基础运行环境老化</w:t>
      </w:r>
    </w:p>
    <w:p w14:paraId="092172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楷体_GB2312" w:cs="Times New Roman"/>
          <w:b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市政务数据中心软硬件服役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均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超5年，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其中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10年以上老旧设备占比68%，已进入故障高发期；机房运行超20年，墙体渗水、供电不稳等问题频发。同时，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主要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硬件</w:t>
      </w:r>
      <w:r>
        <w:rPr>
          <w:rFonts w:ascii="Times New Roman" w:hAnsi="Times New Roman" w:eastAsia="仿宋_GB2312" w:cs="Times New Roman"/>
          <w:sz w:val="32"/>
          <w:szCs w:val="32"/>
        </w:rPr>
        <w:t>设备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（服务器、集中存储）和基础虚拟化软件（VMWare）均为国外品牌产品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，不符合国产化要求，软件无法升级，漏洞难修补，安全风险突出。</w:t>
      </w:r>
    </w:p>
    <w:p w14:paraId="053304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eastAsia="zh-CN"/>
        </w:rPr>
        <w:t>（二）业务运行中断风险较高</w:t>
      </w:r>
    </w:p>
    <w:p w14:paraId="2D1EC8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该平台是企业群众办事核心窗口，2025年办理事项503.15万件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日均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办理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1.38万件，承载全市政务服务全流程办理。若因基础环境问题导致平台故障中断，将直接影响企业群众办事，引发不良社会影响。</w:t>
      </w:r>
    </w:p>
    <w:p w14:paraId="36C76FE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hint="eastAsia" w:ascii="Times New Roman" w:hAnsi="Times New Roman" w:eastAsia="黑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Cs/>
          <w:sz w:val="32"/>
          <w:szCs w:val="32"/>
        </w:rPr>
        <w:t>三</w:t>
      </w:r>
      <w:r>
        <w:rPr>
          <w:rFonts w:ascii="Times New Roman" w:hAnsi="Times New Roman" w:eastAsia="黑体" w:cs="Times New Roman"/>
          <w:bCs/>
          <w:sz w:val="32"/>
          <w:szCs w:val="32"/>
        </w:rPr>
        <w:t>、</w:t>
      </w:r>
      <w:r>
        <w:rPr>
          <w:rFonts w:hint="eastAsia" w:ascii="Times New Roman" w:hAnsi="Times New Roman" w:eastAsia="黑体" w:cs="Times New Roman"/>
          <w:bCs/>
          <w:sz w:val="32"/>
          <w:szCs w:val="32"/>
          <w:lang w:eastAsia="zh-CN"/>
        </w:rPr>
        <w:t>迁移工作方案</w:t>
      </w:r>
    </w:p>
    <w:p w14:paraId="351DB8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市政务云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是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通过政府购买服务方式建设，部署于运营商高等级标准化机房，软硬件设施先进、安全可靠、保障能力完备。为有效化解当前运行风险，拟将合肥市 “互联网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+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政务服务” 平台整体迁移至市政务云，具体方案如下：</w:t>
      </w:r>
    </w:p>
    <w:p w14:paraId="580097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（一）实施周期与切换安排。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整体实施周期控制在4个月内，系统切换时间不超过24小时，最大限度降低迁移工作对企业群众办事的影响；</w:t>
      </w:r>
    </w:p>
    <w:p w14:paraId="2D8BE4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（二）费用测算与成本优化。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按2026年市政务云服务中标价测算，平台迁移后年云资源使用费约72.5万元（含服务器租用费58.93万元、云安全防护费13.57万元），迁移完成后原平台每年12.71万元的硬件维保费用可予以核减。</w:t>
      </w:r>
    </w:p>
    <w:p w14:paraId="4C4514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平台迁移至市政务云后，可依托政务云完善的机房环境、专业的安全防护体系，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显著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提升平台运行的安全性、稳定性和可靠性。</w:t>
      </w:r>
    </w:p>
    <w:p w14:paraId="5E0298D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sz w:val="32"/>
          <w:szCs w:val="32"/>
        </w:rPr>
        <w:t>四</w:t>
      </w:r>
      <w:r>
        <w:rPr>
          <w:rFonts w:ascii="Times New Roman" w:hAnsi="Times New Roman" w:eastAsia="黑体" w:cs="Times New Roman"/>
          <w:bCs/>
          <w:sz w:val="32"/>
          <w:szCs w:val="32"/>
        </w:rPr>
        <w:t>、请示事项</w:t>
      </w:r>
    </w:p>
    <w:p w14:paraId="54341C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为有效化解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合肥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市 “互联网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+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政务服务” 平台运行风险，保障政务服务稳定畅通和数据安全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恳请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同意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该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平台整体迁移至市政务云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该平台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所需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云资源费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用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72.5万元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/年，根据云资源实际使用量据实结算，由合肥市政务云服务采购项目统一支付。</w:t>
      </w:r>
    </w:p>
    <w:p w14:paraId="0AD5C5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妥否，请批示。</w:t>
      </w:r>
    </w:p>
    <w:p w14:paraId="010BE1A4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</w:p>
    <w:p w14:paraId="33A604B0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bCs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kern w:val="0"/>
          <w:sz w:val="32"/>
          <w:szCs w:val="32"/>
          <w:lang w:val="en-US" w:eastAsia="zh-CN"/>
        </w:rPr>
        <w:t xml:space="preserve">                    </w:t>
      </w:r>
      <w:r>
        <w:rPr>
          <w:rFonts w:ascii="Times New Roman" w:hAnsi="Times New Roman" w:eastAsia="仿宋_GB2312" w:cs="Times New Roman"/>
          <w:bCs/>
          <w:kern w:val="0"/>
          <w:sz w:val="32"/>
          <w:szCs w:val="32"/>
        </w:rPr>
        <w:t xml:space="preserve">合肥市数据资源管理局 </w:t>
      </w:r>
    </w:p>
    <w:p w14:paraId="3FD014B3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4480" w:firstLineChars="1400"/>
        <w:jc w:val="both"/>
        <w:textAlignment w:val="auto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kern w:val="0"/>
          <w:sz w:val="32"/>
          <w:szCs w:val="32"/>
        </w:rPr>
        <w:t>2026年</w:t>
      </w:r>
      <w:r>
        <w:rPr>
          <w:rFonts w:hint="eastAsia" w:ascii="Times New Roman" w:hAnsi="Times New Roman" w:eastAsia="仿宋_GB2312" w:cs="Times New Roman"/>
          <w:bCs/>
          <w:kern w:val="0"/>
          <w:sz w:val="32"/>
          <w:szCs w:val="32"/>
        </w:rPr>
        <w:t>3</w:t>
      </w:r>
      <w:r>
        <w:rPr>
          <w:rFonts w:ascii="Times New Roman" w:hAnsi="Times New Roman" w:eastAsia="仿宋_GB2312" w:cs="Times New Roman"/>
          <w:bCs/>
          <w:kern w:val="0"/>
          <w:sz w:val="32"/>
          <w:szCs w:val="32"/>
        </w:rPr>
        <w:t>月3日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 xml:space="preserve"> </w:t>
      </w:r>
    </w:p>
    <w:p w14:paraId="674F7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firstLine="640" w:firstLineChars="200"/>
        <w:jc w:val="both"/>
        <w:textAlignment w:val="auto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（联系人：张煜，联系电话：63538534）</w:t>
      </w:r>
    </w:p>
    <w:sectPr>
      <w:footerReference r:id="rId3" w:type="default"/>
      <w:pgSz w:w="11906" w:h="16838"/>
      <w:pgMar w:top="2098" w:right="1474" w:bottom="1985" w:left="1588" w:header="851" w:footer="992" w:gutter="0"/>
      <w:pgNumType w:fmt="decimal"/>
      <w:cols w:space="425" w:num="1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C17E0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-151765</wp:posOffset>
              </wp:positionV>
              <wp:extent cx="787400" cy="29781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7400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1C3D0F">
                          <w:pPr>
                            <w:pStyle w:val="5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>4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0"/>
                              <w:szCs w:val="30"/>
                            </w:rPr>
                            <w:t xml:space="preserve"> —</w:t>
                          </w:r>
                        </w:p>
                        <w:p w14:paraId="2B58C705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1.95pt;height:23.45pt;width:62pt;mso-position-horizontal:outside;mso-position-horizontal-relative:margin;z-index:251659264;mso-width-relative:page;mso-height-relative:page;" filled="f" stroked="f" coordsize="21600,21600" o:gfxdata="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ahIv1gAAAAcBAAAPAAAAAAAAAAEAIAAAACIAAABkcnMvZG93bnJldi54bWxQ&#10;SwECFAAUAAAACACHTuJAsEsZvTICAABV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01C3D0F">
                    <w:pPr>
                      <w:pStyle w:val="5"/>
                    </w:pP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>4</w:t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0"/>
                        <w:szCs w:val="30"/>
                      </w:rPr>
                      <w:t xml:space="preserve"> —</w:t>
                    </w:r>
                  </w:p>
                  <w:p w14:paraId="2B58C705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57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24"/>
    <w:rsid w:val="000058B4"/>
    <w:rsid w:val="000109F1"/>
    <w:rsid w:val="00026B12"/>
    <w:rsid w:val="000314E2"/>
    <w:rsid w:val="00031D06"/>
    <w:rsid w:val="00032C09"/>
    <w:rsid w:val="000407B7"/>
    <w:rsid w:val="00050EF2"/>
    <w:rsid w:val="00053DC4"/>
    <w:rsid w:val="000920FC"/>
    <w:rsid w:val="0009376E"/>
    <w:rsid w:val="000A2EA0"/>
    <w:rsid w:val="000B0417"/>
    <w:rsid w:val="000B45FB"/>
    <w:rsid w:val="000C2A7B"/>
    <w:rsid w:val="000E5764"/>
    <w:rsid w:val="000F45F8"/>
    <w:rsid w:val="0010487E"/>
    <w:rsid w:val="00110D8B"/>
    <w:rsid w:val="00111FE0"/>
    <w:rsid w:val="00114D9A"/>
    <w:rsid w:val="00134913"/>
    <w:rsid w:val="00155386"/>
    <w:rsid w:val="0015750B"/>
    <w:rsid w:val="00162780"/>
    <w:rsid w:val="00171FB4"/>
    <w:rsid w:val="001745A8"/>
    <w:rsid w:val="0018492D"/>
    <w:rsid w:val="001B2825"/>
    <w:rsid w:val="001B5CA0"/>
    <w:rsid w:val="001E314B"/>
    <w:rsid w:val="001E4D44"/>
    <w:rsid w:val="001E5A52"/>
    <w:rsid w:val="001F2897"/>
    <w:rsid w:val="001F37CA"/>
    <w:rsid w:val="001F4C91"/>
    <w:rsid w:val="00201051"/>
    <w:rsid w:val="00212927"/>
    <w:rsid w:val="002154D8"/>
    <w:rsid w:val="0022177A"/>
    <w:rsid w:val="00225F14"/>
    <w:rsid w:val="0023579B"/>
    <w:rsid w:val="00237A7E"/>
    <w:rsid w:val="00256D26"/>
    <w:rsid w:val="00270716"/>
    <w:rsid w:val="00291589"/>
    <w:rsid w:val="002A270C"/>
    <w:rsid w:val="002A5B99"/>
    <w:rsid w:val="002A648E"/>
    <w:rsid w:val="002B3345"/>
    <w:rsid w:val="002B53EE"/>
    <w:rsid w:val="002B6D91"/>
    <w:rsid w:val="002B7D4A"/>
    <w:rsid w:val="002C7E15"/>
    <w:rsid w:val="002D32D3"/>
    <w:rsid w:val="002D5412"/>
    <w:rsid w:val="0030569B"/>
    <w:rsid w:val="00314847"/>
    <w:rsid w:val="00316606"/>
    <w:rsid w:val="00317A85"/>
    <w:rsid w:val="00325506"/>
    <w:rsid w:val="003344F4"/>
    <w:rsid w:val="0035193F"/>
    <w:rsid w:val="0037308D"/>
    <w:rsid w:val="0038011D"/>
    <w:rsid w:val="003A3289"/>
    <w:rsid w:val="003B0594"/>
    <w:rsid w:val="003B4AB7"/>
    <w:rsid w:val="003C1959"/>
    <w:rsid w:val="003C655B"/>
    <w:rsid w:val="003D51C3"/>
    <w:rsid w:val="003E3025"/>
    <w:rsid w:val="003E4407"/>
    <w:rsid w:val="003E4664"/>
    <w:rsid w:val="003E57DC"/>
    <w:rsid w:val="003F1466"/>
    <w:rsid w:val="003F5D53"/>
    <w:rsid w:val="0040407E"/>
    <w:rsid w:val="004049A6"/>
    <w:rsid w:val="00405539"/>
    <w:rsid w:val="00407885"/>
    <w:rsid w:val="004449FE"/>
    <w:rsid w:val="0045655C"/>
    <w:rsid w:val="004626A7"/>
    <w:rsid w:val="00467871"/>
    <w:rsid w:val="00470704"/>
    <w:rsid w:val="00475ACF"/>
    <w:rsid w:val="0047635D"/>
    <w:rsid w:val="004773C1"/>
    <w:rsid w:val="00485276"/>
    <w:rsid w:val="004A4A25"/>
    <w:rsid w:val="004A7B33"/>
    <w:rsid w:val="004B2EE3"/>
    <w:rsid w:val="004E5AE3"/>
    <w:rsid w:val="004F273E"/>
    <w:rsid w:val="00502557"/>
    <w:rsid w:val="005478DE"/>
    <w:rsid w:val="00551A66"/>
    <w:rsid w:val="00553D74"/>
    <w:rsid w:val="00562A09"/>
    <w:rsid w:val="00592C90"/>
    <w:rsid w:val="005938DD"/>
    <w:rsid w:val="00595FCA"/>
    <w:rsid w:val="005A196E"/>
    <w:rsid w:val="005A5831"/>
    <w:rsid w:val="005B0CAA"/>
    <w:rsid w:val="005B604B"/>
    <w:rsid w:val="005F277D"/>
    <w:rsid w:val="005F2CA9"/>
    <w:rsid w:val="00614F5A"/>
    <w:rsid w:val="00622F5C"/>
    <w:rsid w:val="006444BC"/>
    <w:rsid w:val="00660B98"/>
    <w:rsid w:val="00666D3F"/>
    <w:rsid w:val="006674BC"/>
    <w:rsid w:val="006720EB"/>
    <w:rsid w:val="006723B9"/>
    <w:rsid w:val="00673E8C"/>
    <w:rsid w:val="00674154"/>
    <w:rsid w:val="006779DB"/>
    <w:rsid w:val="006841F6"/>
    <w:rsid w:val="00684B2E"/>
    <w:rsid w:val="0068504A"/>
    <w:rsid w:val="0069679D"/>
    <w:rsid w:val="0069738B"/>
    <w:rsid w:val="006A158B"/>
    <w:rsid w:val="006A1DE6"/>
    <w:rsid w:val="006A5CFA"/>
    <w:rsid w:val="006D408E"/>
    <w:rsid w:val="006E7CC1"/>
    <w:rsid w:val="006F1B64"/>
    <w:rsid w:val="006F3F67"/>
    <w:rsid w:val="00702A56"/>
    <w:rsid w:val="00706F51"/>
    <w:rsid w:val="0072773F"/>
    <w:rsid w:val="00735282"/>
    <w:rsid w:val="00752986"/>
    <w:rsid w:val="0075490C"/>
    <w:rsid w:val="00765C2C"/>
    <w:rsid w:val="007735F2"/>
    <w:rsid w:val="00775CC2"/>
    <w:rsid w:val="00782E39"/>
    <w:rsid w:val="0079230D"/>
    <w:rsid w:val="00795DEE"/>
    <w:rsid w:val="007A7286"/>
    <w:rsid w:val="007B6418"/>
    <w:rsid w:val="007B7428"/>
    <w:rsid w:val="007C3DF6"/>
    <w:rsid w:val="007D4CB6"/>
    <w:rsid w:val="007F7355"/>
    <w:rsid w:val="00814961"/>
    <w:rsid w:val="00835773"/>
    <w:rsid w:val="00853498"/>
    <w:rsid w:val="00860EA6"/>
    <w:rsid w:val="008642A2"/>
    <w:rsid w:val="00866908"/>
    <w:rsid w:val="008839D2"/>
    <w:rsid w:val="00890E01"/>
    <w:rsid w:val="008A731E"/>
    <w:rsid w:val="008B291E"/>
    <w:rsid w:val="008C4028"/>
    <w:rsid w:val="008D12A1"/>
    <w:rsid w:val="008E2949"/>
    <w:rsid w:val="00901019"/>
    <w:rsid w:val="00902BC2"/>
    <w:rsid w:val="00912AFC"/>
    <w:rsid w:val="00916040"/>
    <w:rsid w:val="009229B4"/>
    <w:rsid w:val="00937DEF"/>
    <w:rsid w:val="00942466"/>
    <w:rsid w:val="00945BA2"/>
    <w:rsid w:val="009563E5"/>
    <w:rsid w:val="00966550"/>
    <w:rsid w:val="00970B6B"/>
    <w:rsid w:val="009848F0"/>
    <w:rsid w:val="00986ED3"/>
    <w:rsid w:val="009A691B"/>
    <w:rsid w:val="009B701D"/>
    <w:rsid w:val="009C1824"/>
    <w:rsid w:val="009E2BD1"/>
    <w:rsid w:val="009E3030"/>
    <w:rsid w:val="009E567A"/>
    <w:rsid w:val="009E603E"/>
    <w:rsid w:val="00A004BC"/>
    <w:rsid w:val="00A07742"/>
    <w:rsid w:val="00A13AC9"/>
    <w:rsid w:val="00A145BD"/>
    <w:rsid w:val="00A14D17"/>
    <w:rsid w:val="00A27F48"/>
    <w:rsid w:val="00A36FA6"/>
    <w:rsid w:val="00A519C5"/>
    <w:rsid w:val="00A70B24"/>
    <w:rsid w:val="00A77B6F"/>
    <w:rsid w:val="00A84870"/>
    <w:rsid w:val="00A84D5D"/>
    <w:rsid w:val="00A86286"/>
    <w:rsid w:val="00A86E1E"/>
    <w:rsid w:val="00AB1DD3"/>
    <w:rsid w:val="00AC5725"/>
    <w:rsid w:val="00AD44D5"/>
    <w:rsid w:val="00B0789F"/>
    <w:rsid w:val="00B14EDD"/>
    <w:rsid w:val="00B2191D"/>
    <w:rsid w:val="00B332B4"/>
    <w:rsid w:val="00B36EAF"/>
    <w:rsid w:val="00B40B44"/>
    <w:rsid w:val="00B4157F"/>
    <w:rsid w:val="00B47DE1"/>
    <w:rsid w:val="00B52812"/>
    <w:rsid w:val="00B723D4"/>
    <w:rsid w:val="00B72E82"/>
    <w:rsid w:val="00B762C3"/>
    <w:rsid w:val="00B8584E"/>
    <w:rsid w:val="00B9464A"/>
    <w:rsid w:val="00BA5A11"/>
    <w:rsid w:val="00BB2B5A"/>
    <w:rsid w:val="00BB2D5E"/>
    <w:rsid w:val="00BB5BFB"/>
    <w:rsid w:val="00BC4039"/>
    <w:rsid w:val="00BC7952"/>
    <w:rsid w:val="00C00A0C"/>
    <w:rsid w:val="00C011C2"/>
    <w:rsid w:val="00C07A96"/>
    <w:rsid w:val="00C12D2C"/>
    <w:rsid w:val="00C21129"/>
    <w:rsid w:val="00C2255C"/>
    <w:rsid w:val="00C24B05"/>
    <w:rsid w:val="00C32F00"/>
    <w:rsid w:val="00C35BE0"/>
    <w:rsid w:val="00C52BEB"/>
    <w:rsid w:val="00C538BE"/>
    <w:rsid w:val="00C74AFD"/>
    <w:rsid w:val="00C74D65"/>
    <w:rsid w:val="00C85259"/>
    <w:rsid w:val="00C974FC"/>
    <w:rsid w:val="00CA0BAF"/>
    <w:rsid w:val="00CA3680"/>
    <w:rsid w:val="00CB14DD"/>
    <w:rsid w:val="00CC7CDE"/>
    <w:rsid w:val="00D01E8B"/>
    <w:rsid w:val="00D1314E"/>
    <w:rsid w:val="00D5205B"/>
    <w:rsid w:val="00D67158"/>
    <w:rsid w:val="00D75851"/>
    <w:rsid w:val="00D775C0"/>
    <w:rsid w:val="00D97EAB"/>
    <w:rsid w:val="00DD19C6"/>
    <w:rsid w:val="00E0033C"/>
    <w:rsid w:val="00E114A0"/>
    <w:rsid w:val="00E2014F"/>
    <w:rsid w:val="00E2766A"/>
    <w:rsid w:val="00E35532"/>
    <w:rsid w:val="00E43A81"/>
    <w:rsid w:val="00E44D57"/>
    <w:rsid w:val="00E468B8"/>
    <w:rsid w:val="00E50407"/>
    <w:rsid w:val="00E6182F"/>
    <w:rsid w:val="00E634C6"/>
    <w:rsid w:val="00E7073A"/>
    <w:rsid w:val="00E71A88"/>
    <w:rsid w:val="00E73750"/>
    <w:rsid w:val="00EB75D7"/>
    <w:rsid w:val="00EC677C"/>
    <w:rsid w:val="00ED2153"/>
    <w:rsid w:val="00EF32EE"/>
    <w:rsid w:val="00EF6A49"/>
    <w:rsid w:val="00F40EAC"/>
    <w:rsid w:val="00F536DB"/>
    <w:rsid w:val="00F61A96"/>
    <w:rsid w:val="00F63835"/>
    <w:rsid w:val="00F846F2"/>
    <w:rsid w:val="00F928C8"/>
    <w:rsid w:val="00F966C3"/>
    <w:rsid w:val="00FA259D"/>
    <w:rsid w:val="00FA666F"/>
    <w:rsid w:val="00FC0C1E"/>
    <w:rsid w:val="00FC5F4B"/>
    <w:rsid w:val="00FD301F"/>
    <w:rsid w:val="00FF0857"/>
    <w:rsid w:val="00FF5082"/>
    <w:rsid w:val="00FF6655"/>
    <w:rsid w:val="19F94AA6"/>
    <w:rsid w:val="365BE99E"/>
    <w:rsid w:val="3ECF0427"/>
    <w:rsid w:val="3EF43B90"/>
    <w:rsid w:val="3EFD09F0"/>
    <w:rsid w:val="3F6D6B51"/>
    <w:rsid w:val="3FF6BFB8"/>
    <w:rsid w:val="3FFAC1B5"/>
    <w:rsid w:val="3FFFAD7F"/>
    <w:rsid w:val="4F7DE504"/>
    <w:rsid w:val="4FB1D154"/>
    <w:rsid w:val="4FF7C802"/>
    <w:rsid w:val="57FE0AE1"/>
    <w:rsid w:val="59FF7C15"/>
    <w:rsid w:val="5DFB19A4"/>
    <w:rsid w:val="5FF7328D"/>
    <w:rsid w:val="5FFF4C61"/>
    <w:rsid w:val="663FB465"/>
    <w:rsid w:val="67EF127C"/>
    <w:rsid w:val="6BF34EB6"/>
    <w:rsid w:val="6DFF1A83"/>
    <w:rsid w:val="6FCFCC57"/>
    <w:rsid w:val="6FF9C389"/>
    <w:rsid w:val="6FFF8CAD"/>
    <w:rsid w:val="73F99208"/>
    <w:rsid w:val="777B28A6"/>
    <w:rsid w:val="77AE8DA4"/>
    <w:rsid w:val="77DD4DAB"/>
    <w:rsid w:val="77FB6E0D"/>
    <w:rsid w:val="77FF0AA0"/>
    <w:rsid w:val="79FF6EA1"/>
    <w:rsid w:val="7BB58B99"/>
    <w:rsid w:val="7C96DB85"/>
    <w:rsid w:val="7D537CA0"/>
    <w:rsid w:val="7D5BD9A9"/>
    <w:rsid w:val="7D5F8A2B"/>
    <w:rsid w:val="7ED762A7"/>
    <w:rsid w:val="7FB146E1"/>
    <w:rsid w:val="7FBDAD10"/>
    <w:rsid w:val="7FBF5A45"/>
    <w:rsid w:val="7FC5B0C1"/>
    <w:rsid w:val="7FEB2921"/>
    <w:rsid w:val="7FFD3005"/>
    <w:rsid w:val="8CE889F8"/>
    <w:rsid w:val="ABD3E158"/>
    <w:rsid w:val="AFFF72E4"/>
    <w:rsid w:val="B7DD8AC2"/>
    <w:rsid w:val="B7FD81E8"/>
    <w:rsid w:val="CEF93C1F"/>
    <w:rsid w:val="CFB757C6"/>
    <w:rsid w:val="CFF2B9E8"/>
    <w:rsid w:val="D3BA032B"/>
    <w:rsid w:val="D7ED2DC9"/>
    <w:rsid w:val="D9EFE1AD"/>
    <w:rsid w:val="DEBF412F"/>
    <w:rsid w:val="DEFC4630"/>
    <w:rsid w:val="DF4F23C8"/>
    <w:rsid w:val="DFF39A21"/>
    <w:rsid w:val="EB9D3357"/>
    <w:rsid w:val="EF6929E3"/>
    <w:rsid w:val="EF75D7F4"/>
    <w:rsid w:val="EFE90462"/>
    <w:rsid w:val="EFFF5800"/>
    <w:rsid w:val="F3FB9AC7"/>
    <w:rsid w:val="F3FE61FC"/>
    <w:rsid w:val="F68F2134"/>
    <w:rsid w:val="F7880B0B"/>
    <w:rsid w:val="F7E7390E"/>
    <w:rsid w:val="FAEF42CB"/>
    <w:rsid w:val="FCEC31B2"/>
    <w:rsid w:val="FD3F1F4C"/>
    <w:rsid w:val="FDEC15E4"/>
    <w:rsid w:val="FDEEF566"/>
    <w:rsid w:val="FDFF333C"/>
    <w:rsid w:val="FE5010B8"/>
    <w:rsid w:val="FEFEF0E0"/>
    <w:rsid w:val="FF7F8743"/>
    <w:rsid w:val="FFFAC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/>
    </w:pPr>
    <w:rPr>
      <w:sz w:val="24"/>
    </w:rPr>
  </w:style>
  <w:style w:type="paragraph" w:styleId="3">
    <w:name w:val="Body Text"/>
    <w:basedOn w:val="1"/>
    <w:link w:val="13"/>
    <w:semiHidden/>
    <w:unhideWhenUsed/>
    <w:qFormat/>
    <w:uiPriority w:val="99"/>
    <w:pPr>
      <w:spacing w:after="120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Body Text First Indent"/>
    <w:basedOn w:val="3"/>
    <w:link w:val="14"/>
    <w:qFormat/>
    <w:uiPriority w:val="0"/>
    <w:pPr>
      <w:autoSpaceDE w:val="0"/>
      <w:autoSpaceDN w:val="0"/>
      <w:spacing w:after="0"/>
      <w:ind w:firstLine="420" w:firstLineChars="100"/>
      <w:jc w:val="left"/>
    </w:pPr>
    <w:rPr>
      <w:rFonts w:ascii="Times New Roman" w:hAnsi="Times New Roman" w:eastAsia="Times New Roman" w:cs="Times New Roman"/>
      <w:kern w:val="0"/>
      <w:szCs w:val="21"/>
      <w:lang w:val="zh-CN" w:bidi="zh-CN"/>
    </w:rPr>
  </w:style>
  <w:style w:type="table" w:styleId="10">
    <w:name w:val="Table Grid"/>
    <w:basedOn w:val="9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正文文本 Char"/>
    <w:basedOn w:val="11"/>
    <w:link w:val="3"/>
    <w:semiHidden/>
    <w:qFormat/>
    <w:uiPriority w:val="99"/>
    <w:rPr>
      <w:szCs w:val="24"/>
    </w:rPr>
  </w:style>
  <w:style w:type="character" w:customStyle="1" w:styleId="14">
    <w:name w:val="正文首行缩进 Char"/>
    <w:basedOn w:val="13"/>
    <w:link w:val="8"/>
    <w:qFormat/>
    <w:uiPriority w:val="0"/>
    <w:rPr>
      <w:rFonts w:ascii="Times New Roman" w:hAnsi="Times New Roman" w:eastAsia="Times New Roman" w:cs="Times New Roman"/>
      <w:kern w:val="0"/>
      <w:szCs w:val="21"/>
      <w:lang w:val="zh-CN" w:bidi="zh-CN"/>
    </w:rPr>
  </w:style>
  <w:style w:type="character" w:customStyle="1" w:styleId="15">
    <w:name w:val="页脚 Char"/>
    <w:basedOn w:val="11"/>
    <w:link w:val="5"/>
    <w:qFormat/>
    <w:uiPriority w:val="0"/>
    <w:rPr>
      <w:sz w:val="18"/>
      <w:szCs w:val="24"/>
    </w:rPr>
  </w:style>
  <w:style w:type="paragraph" w:customStyle="1" w:styleId="16">
    <w:name w:val="CS正文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sz w:val="28"/>
    </w:rPr>
  </w:style>
  <w:style w:type="character" w:customStyle="1" w:styleId="17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8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285</Words>
  <Characters>1629</Characters>
  <Lines>13</Lines>
  <Paragraphs>3</Paragraphs>
  <TotalTime>6</TotalTime>
  <ScaleCrop>false</ScaleCrop>
  <LinksUpToDate>false</LinksUpToDate>
  <CharactersWithSpaces>1911</CharactersWithSpaces>
  <Application>WPS Office_12.1.2.24730_F1E327BC-269C-435d-A152-05C5408002CA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2026-03-01T23:13:00Z</dcterms:created>
  <dc:creator>scc</dc:creator>
  <cp:lastModifiedBy>uos</cp:lastModifiedBy>
  <cp:lastPrinted>2026-03-03T18:05:00Z</cp:lastPrinted>
  <dcterms:modified xsi:type="dcterms:W3CDTF">2026-04-09T15:07:17Z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973E531B185F6B774561A2699C4DA94A_42</vt:lpwstr>
  </property>
</Properties>
</file>