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异纤识取机实现可录入批次号功能</w:t>
      </w:r>
    </w:p>
    <w:p>
      <w:pPr>
        <w:numPr>
          <w:ilvl w:val="0"/>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批次号的格式</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目前远纺的批次号包括大批次号和小批次号，远纺的大批次号里包含供应商名称。但从未来功能规划和方便操作的角度，将供应商单独作为一种数据。</w:t>
      </w:r>
    </w:p>
    <w:p>
      <w:pPr>
        <w:numPr>
          <w:ilvl w:val="0"/>
          <w:numId w:val="0"/>
        </w:numPr>
        <w:rPr>
          <w:rFonts w:hint="eastAsia" w:ascii="微软雅黑" w:hAnsi="微软雅黑" w:eastAsia="微软雅黑" w:cs="微软雅黑"/>
          <w:sz w:val="21"/>
          <w:szCs w:val="21"/>
          <w:lang w:val="en-US" w:eastAsia="zh-CN"/>
        </w:rPr>
      </w:pPr>
    </w:p>
    <w:p>
      <w:pPr>
        <w:numPr>
          <w:ilvl w:val="0"/>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批次号的存储（数据库表）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需新建数据库表：</w:t>
      </w:r>
      <w:r>
        <w:rPr>
          <w:rFonts w:hint="eastAsia" w:ascii="微软雅黑" w:hAnsi="微软雅黑" w:eastAsia="微软雅黑" w:cs="微软雅黑"/>
          <w:i w:val="0"/>
          <w:caps w:val="0"/>
          <w:color w:val="333333"/>
          <w:spacing w:val="0"/>
          <w:sz w:val="21"/>
          <w:szCs w:val="21"/>
          <w:u w:val="none"/>
          <w:shd w:val="clear" w:fill="FFFFFF"/>
        </w:rPr>
        <w:t>supplier</w:t>
      </w:r>
      <w:r>
        <w:rPr>
          <w:rFonts w:hint="eastAsia" w:ascii="微软雅黑" w:hAnsi="微软雅黑" w:eastAsia="微软雅黑" w:cs="微软雅黑"/>
          <w:i w:val="0"/>
          <w:caps w:val="0"/>
          <w:color w:val="333333"/>
          <w:spacing w:val="0"/>
          <w:sz w:val="21"/>
          <w:szCs w:val="21"/>
          <w:u w:val="none"/>
          <w:shd w:val="clear" w:fill="FFFFFF"/>
          <w:lang w:val="en-US" w:eastAsia="zh-CN"/>
        </w:rPr>
        <w:t>表和</w:t>
      </w:r>
      <w:r>
        <w:rPr>
          <w:rFonts w:hint="eastAsia" w:ascii="微软雅黑" w:hAnsi="微软雅黑" w:eastAsia="微软雅黑" w:cs="微软雅黑"/>
          <w:sz w:val="21"/>
          <w:szCs w:val="21"/>
          <w:lang w:val="en-US" w:eastAsia="zh-CN"/>
        </w:rPr>
        <w:t>batch表</w:t>
      </w:r>
    </w:p>
    <w:p>
      <w:pPr>
        <w:numPr>
          <w:ilvl w:val="0"/>
          <w:numId w:val="2"/>
        </w:numPr>
        <w:ind w:left="420" w:leftChars="0" w:hanging="420" w:firstLineChars="0"/>
        <w:rPr>
          <w:rFonts w:hint="eastAsia" w:ascii="微软雅黑" w:hAnsi="微软雅黑" w:eastAsia="微软雅黑" w:cs="微软雅黑"/>
          <w:i w:val="0"/>
          <w:caps w:val="0"/>
          <w:color w:val="333333"/>
          <w:spacing w:val="0"/>
          <w:sz w:val="21"/>
          <w:szCs w:val="21"/>
          <w:u w:val="none"/>
          <w:shd w:val="clear" w:fill="FFFFFF"/>
          <w:lang w:val="en-US" w:eastAsia="zh-CN"/>
        </w:rPr>
      </w:pPr>
      <w:r>
        <w:rPr>
          <w:rFonts w:hint="eastAsia" w:ascii="微软雅黑" w:hAnsi="微软雅黑" w:eastAsia="微软雅黑" w:cs="微软雅黑"/>
          <w:i w:val="0"/>
          <w:caps w:val="0"/>
          <w:color w:val="333333"/>
          <w:spacing w:val="0"/>
          <w:sz w:val="21"/>
          <w:szCs w:val="21"/>
          <w:u w:val="none"/>
          <w:shd w:val="clear" w:fill="FFFFFF"/>
          <w:lang w:val="en-US" w:eastAsia="zh-CN"/>
        </w:rPr>
        <w:t>s</w:t>
      </w:r>
      <w:r>
        <w:rPr>
          <w:rFonts w:hint="eastAsia" w:ascii="微软雅黑" w:hAnsi="微软雅黑" w:eastAsia="微软雅黑" w:cs="微软雅黑"/>
          <w:i w:val="0"/>
          <w:caps w:val="0"/>
          <w:color w:val="333333"/>
          <w:spacing w:val="0"/>
          <w:sz w:val="21"/>
          <w:szCs w:val="21"/>
          <w:u w:val="none"/>
          <w:shd w:val="clear" w:fill="FFFFFF"/>
        </w:rPr>
        <w:t>upplier</w:t>
      </w:r>
      <w:r>
        <w:rPr>
          <w:rFonts w:hint="eastAsia" w:ascii="微软雅黑" w:hAnsi="微软雅黑" w:eastAsia="微软雅黑" w:cs="微软雅黑"/>
          <w:i w:val="0"/>
          <w:caps w:val="0"/>
          <w:color w:val="333333"/>
          <w:spacing w:val="0"/>
          <w:sz w:val="21"/>
          <w:szCs w:val="21"/>
          <w:u w:val="none"/>
          <w:shd w:val="clear" w:fill="FFFFFF"/>
          <w:lang w:val="en-US" w:eastAsia="zh-CN"/>
        </w:rPr>
        <w:t>表需要有字段：</w:t>
      </w:r>
    </w:p>
    <w:p>
      <w:pPr>
        <w:numPr>
          <w:ilvl w:val="0"/>
          <w:numId w:val="3"/>
        </w:numPr>
        <w:ind w:left="420" w:leftChars="0" w:firstLine="0" w:firstLineChars="0"/>
        <w:rPr>
          <w:rFonts w:hint="eastAsia" w:ascii="微软雅黑" w:hAnsi="微软雅黑" w:eastAsia="微软雅黑" w:cs="微软雅黑"/>
          <w:i w:val="0"/>
          <w:caps w:val="0"/>
          <w:color w:val="333333"/>
          <w:spacing w:val="0"/>
          <w:sz w:val="21"/>
          <w:szCs w:val="21"/>
          <w:u w:val="none"/>
          <w:shd w:val="clear" w:fill="FFFFFF"/>
          <w:lang w:val="en-US" w:eastAsia="zh-CN"/>
        </w:rPr>
      </w:pPr>
      <w:r>
        <w:rPr>
          <w:rFonts w:hint="eastAsia" w:ascii="微软雅黑" w:hAnsi="微软雅黑" w:eastAsia="微软雅黑" w:cs="微软雅黑"/>
          <w:i w:val="0"/>
          <w:caps w:val="0"/>
          <w:color w:val="333333"/>
          <w:spacing w:val="0"/>
          <w:sz w:val="21"/>
          <w:szCs w:val="21"/>
          <w:u w:val="none"/>
          <w:shd w:val="clear" w:fill="FFFFFF"/>
          <w:lang w:val="en-US" w:eastAsia="zh-CN"/>
        </w:rPr>
        <w:t>编号。不可为空。</w:t>
      </w:r>
    </w:p>
    <w:p>
      <w:pPr>
        <w:numPr>
          <w:ilvl w:val="0"/>
          <w:numId w:val="3"/>
        </w:numPr>
        <w:ind w:left="420" w:leftChars="0" w:firstLine="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i w:val="0"/>
          <w:caps w:val="0"/>
          <w:color w:val="333333"/>
          <w:spacing w:val="0"/>
          <w:sz w:val="21"/>
          <w:szCs w:val="21"/>
          <w:u w:val="none"/>
          <w:shd w:val="clear" w:fill="FFFFFF"/>
          <w:lang w:val="en-US" w:eastAsia="zh-CN"/>
        </w:rPr>
        <w:t>中文名称。不可为空。</w:t>
      </w:r>
    </w:p>
    <w:p>
      <w:pPr>
        <w:numPr>
          <w:ilvl w:val="0"/>
          <w:numId w:val="3"/>
        </w:numPr>
        <w:ind w:left="420" w:leftChars="0" w:firstLine="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i w:val="0"/>
          <w:caps w:val="0"/>
          <w:color w:val="333333"/>
          <w:spacing w:val="0"/>
          <w:sz w:val="21"/>
          <w:szCs w:val="21"/>
          <w:u w:val="none"/>
          <w:shd w:val="clear" w:fill="FFFFFF"/>
          <w:lang w:val="en-US" w:eastAsia="zh-CN"/>
        </w:rPr>
        <w:t>英文简称。</w:t>
      </w:r>
    </w:p>
    <w:p>
      <w:pPr>
        <w:numPr>
          <w:ilvl w:val="0"/>
          <w:numId w:val="4"/>
        </w:numPr>
        <w:ind w:left="420" w:leftChars="0" w:hanging="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i w:val="0"/>
          <w:caps w:val="0"/>
          <w:color w:val="333333"/>
          <w:spacing w:val="0"/>
          <w:sz w:val="21"/>
          <w:szCs w:val="21"/>
          <w:u w:val="none"/>
          <w:shd w:val="clear" w:fill="FFFFFF"/>
          <w:lang w:val="en-US" w:eastAsia="zh-CN"/>
        </w:rPr>
        <w:t>batch表</w:t>
      </w:r>
      <w:r>
        <w:rPr>
          <w:rFonts w:hint="eastAsia" w:ascii="微软雅黑" w:hAnsi="微软雅黑" w:eastAsia="微软雅黑" w:cs="微软雅黑"/>
          <w:sz w:val="21"/>
          <w:szCs w:val="21"/>
          <w:lang w:val="en-US" w:eastAsia="zh-CN"/>
        </w:rPr>
        <w:t>需要有字段：</w:t>
      </w:r>
    </w:p>
    <w:p>
      <w:pPr>
        <w:numPr>
          <w:ilvl w:val="0"/>
          <w:numId w:val="5"/>
        </w:numPr>
        <w:ind w:left="840" w:leftChars="0" w:hanging="420" w:firstLineChars="0"/>
        <w:rPr>
          <w:rFonts w:hint="eastAsia" w:ascii="微软雅黑" w:hAnsi="微软雅黑" w:eastAsia="微软雅黑" w:cs="微软雅黑"/>
          <w:b w:val="0"/>
          <w:i w:val="0"/>
          <w:caps w:val="0"/>
          <w:color w:val="333333"/>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lang w:val="en-US" w:eastAsia="zh-CN"/>
        </w:rPr>
        <w:t>主批次（大批次）：</w:t>
      </w:r>
      <w:r>
        <w:rPr>
          <w:rFonts w:hint="eastAsia" w:ascii="微软雅黑" w:hAnsi="微软雅黑" w:eastAsia="微软雅黑" w:cs="微软雅黑"/>
          <w:b w:val="0"/>
          <w:i w:val="0"/>
          <w:caps w:val="0"/>
          <w:color w:val="333333"/>
          <w:spacing w:val="0"/>
          <w:sz w:val="21"/>
          <w:szCs w:val="21"/>
          <w:u w:val="none"/>
          <w:shd w:val="clear" w:fill="FFFFFF"/>
        </w:rPr>
        <w:t xml:space="preserve">primary </w:t>
      </w:r>
      <w:r>
        <w:rPr>
          <w:rFonts w:hint="eastAsia" w:ascii="微软雅黑" w:hAnsi="微软雅黑" w:eastAsia="微软雅黑" w:cs="微软雅黑"/>
          <w:b w:val="0"/>
          <w:i w:val="0"/>
          <w:caps w:val="0"/>
          <w:color w:val="333333"/>
          <w:spacing w:val="0"/>
          <w:sz w:val="21"/>
          <w:szCs w:val="21"/>
          <w:u w:val="none"/>
          <w:shd w:val="clear" w:fill="FFFFFF"/>
          <w:lang w:val="en-US" w:eastAsia="zh-CN"/>
        </w:rPr>
        <w:t>batch（最长16位的数字+英文的字符串），不可为空。</w:t>
      </w:r>
    </w:p>
    <w:p>
      <w:pPr>
        <w:numPr>
          <w:ilvl w:val="0"/>
          <w:numId w:val="5"/>
        </w:numPr>
        <w:ind w:left="840" w:leftChars="0" w:hanging="420" w:firstLineChars="0"/>
        <w:rPr>
          <w:rFonts w:hint="eastAsia" w:ascii="微软雅黑" w:hAnsi="微软雅黑" w:eastAsia="微软雅黑" w:cs="微软雅黑"/>
          <w:b w:val="0"/>
          <w:i w:val="0"/>
          <w:caps w:val="0"/>
          <w:color w:val="333333"/>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lang w:val="en-US" w:eastAsia="zh-CN"/>
        </w:rPr>
        <w:t>次批次（小批次）：s</w:t>
      </w:r>
      <w:r>
        <w:rPr>
          <w:rFonts w:hint="eastAsia" w:ascii="微软雅黑" w:hAnsi="微软雅黑" w:eastAsia="微软雅黑" w:cs="微软雅黑"/>
          <w:b w:val="0"/>
          <w:i w:val="0"/>
          <w:caps w:val="0"/>
          <w:color w:val="333333"/>
          <w:spacing w:val="0"/>
          <w:sz w:val="21"/>
          <w:szCs w:val="21"/>
          <w:u w:val="none"/>
          <w:shd w:val="clear" w:fill="FFFFFF"/>
        </w:rPr>
        <w:t>econdary</w:t>
      </w:r>
      <w:r>
        <w:rPr>
          <w:rFonts w:hint="eastAsia" w:ascii="微软雅黑" w:hAnsi="微软雅黑" w:eastAsia="微软雅黑" w:cs="微软雅黑"/>
          <w:b w:val="0"/>
          <w:i w:val="0"/>
          <w:caps w:val="0"/>
          <w:color w:val="333333"/>
          <w:spacing w:val="0"/>
          <w:sz w:val="21"/>
          <w:szCs w:val="21"/>
          <w:u w:val="none"/>
          <w:shd w:val="clear" w:fill="FFFFFF"/>
          <w:lang w:val="en-US" w:eastAsia="zh-CN"/>
        </w:rPr>
        <w:t xml:space="preserve"> batch（最长16位的数字+英文的字符串）。不可为空。</w:t>
      </w:r>
      <w:bookmarkStart w:id="0" w:name="_GoBack"/>
      <w:bookmarkEnd w:id="0"/>
    </w:p>
    <w:p>
      <w:pPr>
        <w:numPr>
          <w:ilvl w:val="0"/>
          <w:numId w:val="5"/>
        </w:numPr>
        <w:ind w:left="840" w:leftChars="0" w:hanging="420" w:firstLineChars="0"/>
        <w:rPr>
          <w:rFonts w:hint="eastAsia" w:ascii="微软雅黑" w:hAnsi="微软雅黑" w:eastAsia="微软雅黑" w:cs="微软雅黑"/>
          <w:b w:val="0"/>
          <w:i w:val="0"/>
          <w:caps w:val="0"/>
          <w:color w:val="333333"/>
          <w:spacing w:val="0"/>
          <w:sz w:val="21"/>
          <w:szCs w:val="21"/>
          <w:u w:val="none"/>
          <w:shd w:val="clear" w:fill="FFFFFF"/>
          <w:lang w:val="en-US" w:eastAsia="zh-CN"/>
        </w:rPr>
      </w:pPr>
      <w:r>
        <w:rPr>
          <w:rFonts w:hint="eastAsia" w:ascii="微软雅黑" w:hAnsi="微软雅黑" w:eastAsia="微软雅黑" w:cs="微软雅黑"/>
          <w:b w:val="0"/>
          <w:i w:val="0"/>
          <w:caps w:val="0"/>
          <w:color w:val="333333"/>
          <w:spacing w:val="0"/>
          <w:sz w:val="21"/>
          <w:szCs w:val="21"/>
          <w:u w:val="none"/>
          <w:shd w:val="clear" w:fill="FFFFFF"/>
          <w:lang w:val="en-US" w:eastAsia="zh-CN"/>
        </w:rPr>
        <w:t>添加时间。不可为空。</w:t>
      </w:r>
    </w:p>
    <w:p>
      <w:pPr>
        <w:numPr>
          <w:ilvl w:val="0"/>
          <w:numId w:val="0"/>
        </w:numPr>
        <w:rPr>
          <w:rFonts w:hint="eastAsia" w:ascii="微软雅黑" w:hAnsi="微软雅黑" w:eastAsia="微软雅黑" w:cs="微软雅黑"/>
          <w:i w:val="0"/>
          <w:caps w:val="0"/>
          <w:color w:val="333333"/>
          <w:spacing w:val="0"/>
          <w:sz w:val="21"/>
          <w:szCs w:val="21"/>
          <w:u w:val="none"/>
          <w:shd w:val="clear" w:fill="FFFFFF"/>
          <w:lang w:val="en-US" w:eastAsia="zh-CN"/>
        </w:rPr>
      </w:pPr>
      <w:r>
        <w:rPr>
          <w:rFonts w:hint="eastAsia" w:ascii="微软雅黑" w:hAnsi="微软雅黑" w:eastAsia="微软雅黑" w:cs="微软雅黑"/>
          <w:i w:val="0"/>
          <w:caps w:val="0"/>
          <w:color w:val="333333"/>
          <w:spacing w:val="0"/>
          <w:sz w:val="21"/>
          <w:szCs w:val="21"/>
          <w:u w:val="none"/>
          <w:shd w:val="clear" w:fill="FFFFFF"/>
          <w:lang w:val="en-US" w:eastAsia="zh-CN"/>
        </w:rPr>
        <w:t>另外，把</w:t>
      </w:r>
      <w:r>
        <w:rPr>
          <w:rFonts w:hint="eastAsia" w:ascii="微软雅黑" w:hAnsi="微软雅黑" w:eastAsia="微软雅黑" w:cs="微软雅黑"/>
          <w:i w:val="0"/>
          <w:caps w:val="0"/>
          <w:color w:val="333333"/>
          <w:spacing w:val="0"/>
          <w:sz w:val="21"/>
          <w:szCs w:val="21"/>
          <w:u w:val="none"/>
          <w:shd w:val="clear" w:fill="FFFFFF"/>
        </w:rPr>
        <w:t>supplier</w:t>
      </w:r>
      <w:r>
        <w:rPr>
          <w:rFonts w:hint="eastAsia" w:ascii="微软雅黑" w:hAnsi="微软雅黑" w:eastAsia="微软雅黑" w:cs="微软雅黑"/>
          <w:i w:val="0"/>
          <w:caps w:val="0"/>
          <w:color w:val="333333"/>
          <w:spacing w:val="0"/>
          <w:sz w:val="21"/>
          <w:szCs w:val="21"/>
          <w:u w:val="none"/>
          <w:shd w:val="clear" w:fill="FFFFFF"/>
          <w:lang w:val="en-US" w:eastAsia="zh-CN"/>
        </w:rPr>
        <w:t>作为外键（批次关联到供应商）。</w:t>
      </w:r>
    </w:p>
    <w:p>
      <w:pPr>
        <w:numPr>
          <w:ilvl w:val="0"/>
          <w:numId w:val="0"/>
        </w:num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numPr>
          <w:ilvl w:val="0"/>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批次号和异纤数据的关联</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了方便对每个批次的异纤数据统计和照片提取，拍照表、照片表和异纤点位表都需要把批次号作为外键；或者拍照表把批次号作为外键，而照片表和异纤点位表的数据都通过对应的拍照表的数据关联到对应的批次。</w:t>
      </w:r>
    </w:p>
    <w:p>
      <w:pPr>
        <w:numPr>
          <w:ilvl w:val="0"/>
          <w:numId w:val="0"/>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一旦有新的批次号录入，则从该批次号录入数据库的时间点向后的拍照记录，都关联到新的批次号id。直到录入新的批次号。</w:t>
      </w:r>
    </w:p>
    <w:p>
      <w:pPr>
        <w:numPr>
          <w:ilvl w:val="0"/>
          <w:numId w:val="0"/>
        </w:numPr>
        <w:rPr>
          <w:rFonts w:hint="eastAsia" w:ascii="微软雅黑" w:hAnsi="微软雅黑" w:eastAsia="微软雅黑" w:cs="微软雅黑"/>
          <w:b w:val="0"/>
          <w:i w:val="0"/>
          <w:caps w:val="0"/>
          <w:color w:val="333333"/>
          <w:spacing w:val="0"/>
          <w:sz w:val="21"/>
          <w:szCs w:val="21"/>
          <w:u w:val="none"/>
          <w:shd w:val="clear" w:fill="FFFFFF"/>
          <w:lang w:val="en-US" w:eastAsia="zh-CN"/>
        </w:rPr>
      </w:pPr>
    </w:p>
    <w:p>
      <w:pPr>
        <w:numPr>
          <w:ilvl w:val="0"/>
          <w:numId w:val="1"/>
        </w:num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批次号的录入</w:t>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在主控柜界面上，可下拉框选择供应商，然后在文本框录入主批次号和次批次号。点击确认后，对应信息保存到PLC的存储器中，程序定时去PLC获取信息，并保存到数据库中。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18CBD2"/>
    <w:multiLevelType w:val="singleLevel"/>
    <w:tmpl w:val="B718CBD2"/>
    <w:lvl w:ilvl="0" w:tentative="0">
      <w:start w:val="1"/>
      <w:numFmt w:val="bullet"/>
      <w:lvlText w:val=""/>
      <w:lvlJc w:val="left"/>
      <w:pPr>
        <w:ind w:left="420" w:hanging="420"/>
      </w:pPr>
      <w:rPr>
        <w:rFonts w:hint="default" w:ascii="Wingdings" w:hAnsi="Wingdings"/>
      </w:rPr>
    </w:lvl>
  </w:abstractNum>
  <w:abstractNum w:abstractNumId="1">
    <w:nsid w:val="DCCDD378"/>
    <w:multiLevelType w:val="singleLevel"/>
    <w:tmpl w:val="DCCDD378"/>
    <w:lvl w:ilvl="0" w:tentative="0">
      <w:start w:val="1"/>
      <w:numFmt w:val="decimal"/>
      <w:suff w:val="space"/>
      <w:lvlText w:val="%1."/>
      <w:lvlJc w:val="left"/>
    </w:lvl>
  </w:abstractNum>
  <w:abstractNum w:abstractNumId="2">
    <w:nsid w:val="E83985CF"/>
    <w:multiLevelType w:val="singleLevel"/>
    <w:tmpl w:val="E83985CF"/>
    <w:lvl w:ilvl="0" w:tentative="0">
      <w:start w:val="1"/>
      <w:numFmt w:val="bullet"/>
      <w:lvlText w:val=""/>
      <w:lvlJc w:val="left"/>
      <w:pPr>
        <w:ind w:left="420" w:hanging="420"/>
      </w:pPr>
      <w:rPr>
        <w:rFonts w:hint="default" w:ascii="Wingdings" w:hAnsi="Wingdings"/>
      </w:rPr>
    </w:lvl>
  </w:abstractNum>
  <w:abstractNum w:abstractNumId="3">
    <w:nsid w:val="F07C316B"/>
    <w:multiLevelType w:val="singleLevel"/>
    <w:tmpl w:val="F07C316B"/>
    <w:lvl w:ilvl="0" w:tentative="0">
      <w:start w:val="1"/>
      <w:numFmt w:val="bullet"/>
      <w:lvlText w:val=""/>
      <w:lvlJc w:val="left"/>
      <w:pPr>
        <w:ind w:left="420" w:hanging="420"/>
      </w:pPr>
      <w:rPr>
        <w:rFonts w:hint="default" w:ascii="Wingdings" w:hAnsi="Wingdings"/>
      </w:rPr>
    </w:lvl>
  </w:abstractNum>
  <w:abstractNum w:abstractNumId="4">
    <w:nsid w:val="6A60B48E"/>
    <w:multiLevelType w:val="singleLevel"/>
    <w:tmpl w:val="6A60B48E"/>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D4988"/>
    <w:rsid w:val="13040B2D"/>
    <w:rsid w:val="37CF3112"/>
    <w:rsid w:val="599C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2021-02-21T15:28:00Z</dcterms:created>
  <dc:creator>niujingjing.gw</dc:creator>
  <cp:lastModifiedBy>钮晶晶</cp:lastModifiedBy>
  <dcterms:modified xsi:type="dcterms:W3CDTF">2021-03-08T11:43:48Z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