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EF0F54"/>
          <w:sz w:val="20"/>
        </w:rPr>
        <w:t>THE TAPA CO.  |  BEGINNER'S GUIDES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4A3525"/>
          <w:sz w:val="32"/>
        </w:rPr>
        <w:t>Sundarkand for Beginners: Where to Start If You've Never Done a Path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4A3525"/>
          <w:sz w:val="22"/>
        </w:rPr>
        <w:t>No Sanskrit needed. No prior knowledge required. Just a book, a lamp, and this guide.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B7280"/>
          <w:sz w:val="18"/>
        </w:rPr>
        <w:t>Evergreen  |  Beginner's Guides category  |  No DPB tagging  |  No confidence score</w:t>
      </w:r>
    </w:p>
    <w:p>
      <w:pPr>
        <w:spacing w:after="80"/>
      </w:pPr>
      <w:r>
        <w:rPr>
          <w:rFonts w:ascii="Calibri" w:hAnsi="Calibri"/>
          <w:b w:val="0"/>
          <w:i w:val="0"/>
          <w:color w:val="4A3525"/>
          <w:sz w:val="12"/>
        </w:rPr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18"/>
        </w:rPr>
        <w:t>CATEGORY NOTE: This is a Beginner's Guides article. No DPB framework. No Dharma/Pratha/Bhranti tags. No Puranic citations. No confidence scores. Plain language orientation — the reader has never done this before and needs to feel welcome, not tested.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24"/>
        </w:rPr>
        <w:t>PART B — ARTICLE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30"/>
        </w:rPr>
        <w:t>You Want to Start. Here's How.</w:t>
      </w:r>
    </w:p>
    <w:p>
      <w:pPr>
        <w:spacing w:after="80"/>
      </w:pPr>
      <w:r>
        <w:rPr>
          <w:rFonts w:ascii="Calibri" w:hAnsi="Calibri"/>
          <w:b w:val="0"/>
          <w:i w:val="0"/>
          <w:color w:val="4A3525"/>
          <w:sz w:val="12"/>
        </w:rPr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Someone in your family does a Sundarkand path every Tuesday. Or you've seen a group gather on a Saturday evening, sit in a circle, and recite together for two hours. Or you've heard that reciting Sundarkand helps when things are difficult — and things are difficult. You want to start. But you've never read it, you don't know Awadhi, and you don't know the rules.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This guide is for you. No prerequisites. No test at the end.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20"/>
        </w:rPr>
        <w:t>IMAGE 1 — A Gita Press Ramcharitmanas with a bookmark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 xml:space="preserve">  ↳ AI-GENERATED. 390×220px. A red Gita Press Ramcharitmanas closed, with a simple bookmark sticking out. A diya beside it. A pair of reading glasses. The sense of someone about to begin. Caption: "Step one: get the book."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28"/>
        </w:rPr>
        <w:t>Step 1: Get the Right Book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Buy the Gita Press Gorakhpur edition of Ramcharitmanas. It costs about ₹200–400. Available at any religious bookshop, on Amazon, or at Gita Press's own outlets. This is the standard edition — the one your grandmother uses, the one temples use, the one every group path uses.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Sundarkand is the fifth section. In the Gita Press edition, it starts after Kishkindhakand and is clearly marked. You can also buy a standalone Sundarkand book (Gita Press publishes one) — but having the full Ramcharitmanas is better long-term.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If you want to read along with an audio recording, search for 'Sundarkand path' on YouTube — there are hundreds. Mukesh Ambani's family famously does one every Tuesday; several temples livestream theirs.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28"/>
        </w:rPr>
        <w:t>Step 2: Don't Worry About the Language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Sundarkand is written in Awadhi — a dialect of Hindi. If you speak Hindi, you'll understand 60–70% of it naturally. The rest you'll pick up through repetition. If you don't speak Hindi at all, you can follow a transliterated version (available in English script) or listen along with an audio path.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The tradition says: the merit of recitation comes from the act of reading with devotion, not from understanding every word. Comprehension deepens with practice. Your first path won't be your clearest — but it will be your most important.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28"/>
        </w:rPr>
        <w:t>Step 3: The Simple Setup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You need: the book, a clean seat, a lit diya (mustard oil or ghee), incense if you have it, and a picture or idol of Hanuman. That's it. No elaborate puja. No pandit. No special clothes (though clean clothes are good practice).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Sit facing east or north. Place the book on a stand or your lap. Light the diya. Take a breath. Begin.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28"/>
        </w:rPr>
        <w:t>Step 4: The Recitation — What to Expect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The complete Sundarkand takes 1.5 to 2 hours at a moderate pace. If that feels too long for your first time, read for 30 minutes and mark where you stopped. Come back tomorrow. The tradition accepts splitting across days.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You'll read chaupais (four-line verses) punctuated by dohas (two-line couplets). The dohas are the chapter markers — there are 60 of them. When you finish a doha, you've completed a section.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Don't rush. Don't perform. Just read — the way you'd read a letter from someone you love.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28"/>
        </w:rPr>
        <w:t>Step 5: When You Finish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After the last verse, recite Hanuman Chalisa if you know it (it's 40 verses — takes 5 minutes). If you don't know it yet, just do the aarti. Offer whatever sweet you have as prasad — boondi ladoo, jaggery with chana, or even just sugar. Share it with your family.</w:t>
      </w:r>
    </w:p>
    <w:p>
      <w:pPr>
        <w:spacing w:after="200"/>
      </w:pPr>
      <w:r>
        <w:rPr>
          <w:rFonts w:ascii="Calibri" w:hAnsi="Calibri"/>
          <w:b w:val="0"/>
          <w:i w:val="0"/>
          <w:color w:val="4A3525"/>
          <w:sz w:val="20"/>
        </w:rPr>
        <w:t>That's it. You've done your first Sundarkand path. It will get easier, clearer, and more meaningful every time.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28"/>
        </w:rPr>
        <w:t>Common Worries — Answered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'What if I pronounce something wrong?'  →  Keep going. Tulsidas wrote in Awadhi precisely so ordinary people could read it. Your accent is fine.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'What if I have to stop mid-way?'  →  Mark the page and resume later. Pausing is not a sin.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'Can women read Sundarkand?'  →  Yes. Absolutely. No text says otherwise.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'Do I need a pandit?'  →  No. This is a home practice. You are the reader.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'Which day should I do it?'  →  Tuesday and Saturday are traditional. Any day works.</w:t>
      </w:r>
    </w:p>
    <w:p>
      <w:pPr>
        <w:spacing w:after="160"/>
      </w:pPr>
      <w:r>
        <w:rPr>
          <w:rFonts w:ascii="Calibri" w:hAnsi="Calibri"/>
          <w:b w:val="0"/>
          <w:i w:val="0"/>
          <w:color w:val="4A3525"/>
          <w:sz w:val="18"/>
        </w:rPr>
        <w:t>'I don't know Hanuman Chalisa yet.'  →  That's fine. Learn it over time. Start with just the Sundarkand.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What to Read Next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Sundarkand Path: Complete Home Puja Vidhi  →  The full practice guide with samagri and sequence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Why Is Sundarkand Recited Separately?  →  The concept behind the practice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What Does Sundarkand Contain?  →  A chapter-by-chapter map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Hanuman Chalisa  →  The 40 verses — your next step (Coming Soon)</w:t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18"/>
        </w:rPr>
        <w:t>Ramcharitmanas: 7 Kandas Explained  →  Where Sundarkand fits in the full epic (Coming Soon)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/>
          <w:i w:val="0"/>
          <w:color w:val="4B1528"/>
          <w:sz w:val="20"/>
        </w:rPr>
        <w:t>💬  Get reminded before every festival  |  WhatsApp reminders — ₹99/yr  ›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B7280"/>
          <w:sz w:val="16"/>
        </w:rPr>
        <w:t>The Tapa Co. 2026  |  Internal Document  |  Stage 1 - Editorial Draft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