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300" w:lineRule="auto"/>
        <w:rPr/>
      </w:pPr>
      <w:r w:rsidDel="00000000" w:rsidR="00000000" w:rsidRPr="00000000">
        <w:rPr>
          <w:rFonts w:ascii="Trebuchet MS" w:cs="Trebuchet MS" w:eastAsia="Trebuchet MS" w:hAnsi="Trebuchet MS"/>
          <w:b w:val="1"/>
          <w:bCs w:val="1"/>
          <w:i w:val="0"/>
          <w:iCs w:val="0"/>
          <w:color w:val="ef0f54"/>
          <w:sz w:val="18"/>
          <w:szCs w:val="18"/>
          <w:rtl w:val="0"/>
        </w:rPr>
        <w:t xml:space="preserve">DHARMIC CONCEPT</w:t>
      </w:r>
      <w:r w:rsidDel="00000000" w:rsidR="00000000" w:rsidRPr="00000000">
        <w:rPr>
          <w:rtl w:val="0"/>
        </w:rPr>
      </w:r>
    </w:p>
    <w:p w:rsidR="00000000" w:rsidDel="00000000" w:rsidP="00000000" w:rsidRDefault="00000000" w:rsidRPr="00000000" w14:paraId="00000002">
      <w:pPr>
        <w:spacing w:after="70" w:line="300" w:lineRule="auto"/>
        <w:rPr/>
      </w:pPr>
      <w:r w:rsidDel="00000000" w:rsidR="00000000" w:rsidRPr="00000000">
        <w:rPr>
          <w:rFonts w:ascii="Trebuchet MS" w:cs="Trebuchet MS" w:eastAsia="Trebuchet MS" w:hAnsi="Trebuchet MS"/>
          <w:b w:val="1"/>
          <w:bCs w:val="1"/>
          <w:i w:val="0"/>
          <w:iCs w:val="0"/>
          <w:color w:val="4a3525"/>
          <w:sz w:val="28"/>
          <w:szCs w:val="28"/>
          <w:rtl w:val="0"/>
        </w:rPr>
        <w:t xml:space="preserve">Why Is a Thread Tied? The Raksha Sutra and the Mantra That Protects</w:t>
      </w:r>
      <w:r w:rsidDel="00000000" w:rsidR="00000000" w:rsidRPr="00000000">
        <w:rPr>
          <w:rtl w:val="0"/>
        </w:rPr>
      </w:r>
    </w:p>
    <w:p w:rsidR="00000000" w:rsidDel="00000000" w:rsidP="00000000" w:rsidRDefault="00000000" w:rsidRPr="00000000" w14:paraId="00000003">
      <w:pPr>
        <w:spacing w:after="60" w:line="300" w:lineRule="auto"/>
        <w:rPr/>
      </w:pPr>
      <w:r w:rsidDel="00000000" w:rsidR="00000000" w:rsidRPr="00000000">
        <w:rPr>
          <w:rFonts w:ascii="Trebuchet MS" w:cs="Trebuchet MS" w:eastAsia="Trebuchet MS" w:hAnsi="Trebuchet MS"/>
          <w:b w:val="0"/>
          <w:bCs w:val="0"/>
          <w:i w:val="1"/>
          <w:iCs w:val="1"/>
          <w:color w:val="8a7b68"/>
          <w:sz w:val="20"/>
          <w:szCs w:val="20"/>
          <w:rtl w:val="0"/>
        </w:rPr>
        <w:t xml:space="preserve">The thread is not decorative — it is consecrated by mantra and becomes a shield</w:t>
      </w:r>
      <w:r w:rsidDel="00000000" w:rsidR="00000000" w:rsidRPr="00000000">
        <w:rPr>
          <w:rtl w:val="0"/>
        </w:rPr>
      </w:r>
    </w:p>
    <w:p w:rsidR="00000000" w:rsidDel="00000000" w:rsidP="00000000" w:rsidRDefault="00000000" w:rsidRPr="00000000" w14:paraId="00000004">
      <w:pPr>
        <w:spacing w:after="145" w:line="300" w:lineRule="auto"/>
        <w:rPr/>
      </w:pPr>
      <w:r w:rsidDel="00000000" w:rsidR="00000000" w:rsidRPr="00000000">
        <w:rPr>
          <w:rFonts w:ascii="Trebuchet MS" w:cs="Trebuchet MS" w:eastAsia="Trebuchet MS" w:hAnsi="Trebuchet MS"/>
          <w:b w:val="0"/>
          <w:bCs w:val="0"/>
          <w:i w:val="1"/>
          <w:iCs w:val="1"/>
          <w:color w:val="8a7b68"/>
          <w:sz w:val="18"/>
          <w:szCs w:val="18"/>
          <w:rtl w:val="0"/>
        </w:rPr>
        <w:t xml:space="preserve">Evergreen · Stage 1 editorial draft</w:t>
      </w:r>
      <w:r w:rsidDel="00000000" w:rsidR="00000000" w:rsidRPr="00000000">
        <w:rPr>
          <w:rtl w:val="0"/>
        </w:rPr>
      </w:r>
    </w:p>
    <w:p w:rsidR="00000000" w:rsidDel="00000000" w:rsidP="00000000" w:rsidRDefault="00000000" w:rsidRPr="00000000" w14:paraId="00000005">
      <w:pPr>
        <w:spacing w:after="190" w:lineRule="auto"/>
        <w:rPr/>
      </w:pPr>
      <w:r w:rsidDel="00000000" w:rsidR="00000000" w:rsidRPr="00000000">
        <w:rPr>
          <w:rtl w:val="0"/>
        </w:rPr>
      </w:r>
    </w:p>
    <w:p w:rsidR="00000000" w:rsidDel="00000000" w:rsidP="00000000" w:rsidRDefault="00000000" w:rsidRPr="00000000" w14:paraId="00000006">
      <w:pPr>
        <w:pBdr>
          <w:bottom w:color="b8860b" w:space="8" w:sz="12" w:val="single"/>
        </w:pBdr>
        <w:spacing w:after="180" w:before="380" w:lineRule="auto"/>
        <w:rPr/>
      </w:pPr>
      <w:r w:rsidDel="00000000" w:rsidR="00000000" w:rsidRPr="00000000">
        <w:rPr>
          <w:rFonts w:ascii="Trebuchet MS" w:cs="Trebuchet MS" w:eastAsia="Trebuchet MS" w:hAnsi="Trebuchet MS"/>
          <w:b w:val="1"/>
          <w:bCs w:val="1"/>
          <w:color w:val="ef0f54"/>
          <w:sz w:val="26"/>
          <w:szCs w:val="26"/>
          <w:rtl w:val="0"/>
        </w:rPr>
        <w:t xml:space="preserve">PART A — Backend</w:t>
      </w:r>
      <w:r w:rsidDel="00000000" w:rsidR="00000000" w:rsidRPr="00000000">
        <w:rPr>
          <w:rtl w:val="0"/>
        </w:rPr>
      </w:r>
    </w:p>
    <w:p w:rsidR="00000000" w:rsidDel="00000000" w:rsidP="00000000" w:rsidRDefault="00000000" w:rsidRPr="00000000" w14:paraId="00000007">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Source-of-Truth panel</w:t>
      </w:r>
      <w:r w:rsidDel="00000000" w:rsidR="00000000" w:rsidRPr="00000000">
        <w:rPr>
          <w:rtl w:val="0"/>
        </w:rPr>
      </w:r>
    </w:p>
    <w:tbl>
      <w:tblPr>
        <w:tblStyle w:val="Table1"/>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00"/>
        <w:tblGridChange w:id="0">
          <w:tblGrid>
            <w:gridCol w:w="2000"/>
            <w:gridCol w:w="7300"/>
          </w:tblGrid>
        </w:tblGridChange>
      </w:tblGrid>
      <w:tr>
        <w:trPr>
          <w:cantSplit w:val="0"/>
          <w:tblHeader w:val="1"/>
        </w:trPr>
        <w:tc>
          <w:tcPr>
            <w:shd w:fill="f8f5ee" w:val="clear"/>
            <w:tcMar>
              <w:top w:w="70.0" w:type="dxa"/>
              <w:left w:w="105.0" w:type="dxa"/>
              <w:bottom w:w="70.0" w:type="dxa"/>
              <w:right w:w="105.0" w:type="dxa"/>
            </w:tcMar>
          </w:tcPr>
          <w:p w:rsidR="00000000" w:rsidDel="00000000" w:rsidP="00000000" w:rsidRDefault="00000000" w:rsidRPr="00000000" w14:paraId="00000008">
            <w:pPr>
              <w:spacing w:line="265" w:lineRule="auto"/>
              <w:rPr/>
            </w:pPr>
            <w:r w:rsidDel="00000000" w:rsidR="00000000" w:rsidRPr="00000000">
              <w:rPr>
                <w:rFonts w:ascii="Trebuchet MS" w:cs="Trebuchet MS" w:eastAsia="Trebuchet MS" w:hAnsi="Trebuchet MS"/>
                <w:b w:val="1"/>
                <w:bCs w:val="1"/>
                <w:color w:val="4a3525"/>
                <w:sz w:val="17"/>
                <w:szCs w:val="17"/>
                <w:rtl w:val="0"/>
              </w:rPr>
              <w:t xml:space="preserve">Field</w:t>
            </w:r>
            <w:r w:rsidDel="00000000" w:rsidR="00000000" w:rsidRPr="00000000">
              <w:rPr>
                <w:rtl w:val="0"/>
              </w:rPr>
            </w:r>
          </w:p>
        </w:tc>
        <w:tc>
          <w:tcPr>
            <w:shd w:fill="f8f5ee" w:val="clear"/>
            <w:tcMar>
              <w:top w:w="70.0" w:type="dxa"/>
              <w:left w:w="105.0" w:type="dxa"/>
              <w:bottom w:w="70.0" w:type="dxa"/>
              <w:right w:w="105.0" w:type="dxa"/>
            </w:tcMar>
          </w:tcPr>
          <w:p w:rsidR="00000000" w:rsidDel="00000000" w:rsidP="00000000" w:rsidRDefault="00000000" w:rsidRPr="00000000" w14:paraId="00000009">
            <w:pPr>
              <w:spacing w:line="265" w:lineRule="auto"/>
              <w:rPr/>
            </w:pPr>
            <w:r w:rsidDel="00000000" w:rsidR="00000000" w:rsidRPr="00000000">
              <w:rPr>
                <w:rFonts w:ascii="Trebuchet MS" w:cs="Trebuchet MS" w:eastAsia="Trebuchet MS" w:hAnsi="Trebuchet MS"/>
                <w:b w:val="1"/>
                <w:bCs w:val="1"/>
                <w:color w:val="4a3525"/>
                <w:sz w:val="17"/>
                <w:szCs w:val="17"/>
                <w:rtl w:val="0"/>
              </w:rPr>
              <w:t xml:space="preserve">Value</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0A">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Core claim</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0B">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A thread consecrated by the Raksha Sutra mantra becomes an instrument of protection</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0C">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Tag</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0D">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DHARMA</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0E">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Confidence Score</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0F">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4/5</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10">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Badge</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11">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Puranic</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12">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Primary source</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13">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Bhavishya Purana, Uttara Parva Ch. 137 — the Raksha Sutra mantra</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14">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Supporting</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15">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Pratisara bandhan in Vedic literature; Bhagavata Purana</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16">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Source caution</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17">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Bhavishya Purana carries well-documented late interpolations. Corroborate at Stage 2 rather than resting on it alone.</w:t>
            </w:r>
            <w:r w:rsidDel="00000000" w:rsidR="00000000" w:rsidRPr="00000000">
              <w:rPr>
                <w:rtl w:val="0"/>
              </w:rPr>
            </w:r>
          </w:p>
        </w:tc>
      </w:tr>
    </w:tbl>
    <w:p w:rsidR="00000000" w:rsidDel="00000000" w:rsidP="00000000" w:rsidRDefault="00000000" w:rsidRPr="00000000" w14:paraId="00000018">
      <w:pPr>
        <w:spacing w:after="190" w:lineRule="auto"/>
        <w:rPr/>
      </w:pPr>
      <w:r w:rsidDel="00000000" w:rsidR="00000000" w:rsidRPr="00000000">
        <w:rPr>
          <w:rtl w:val="0"/>
        </w:rPr>
      </w:r>
    </w:p>
    <w:p w:rsidR="00000000" w:rsidDel="00000000" w:rsidP="00000000" w:rsidRDefault="00000000" w:rsidRPr="00000000" w14:paraId="00000019">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Internal tagging log</w:t>
      </w:r>
      <w:r w:rsidDel="00000000" w:rsidR="00000000" w:rsidRPr="00000000">
        <w:rPr>
          <w:rtl w:val="0"/>
        </w:rPr>
      </w:r>
    </w:p>
    <w:tbl>
      <w:tblPr>
        <w:tblStyle w:val="Table2"/>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900"/>
        <w:gridCol w:w="800"/>
        <w:gridCol w:w="4400"/>
        <w:tblGridChange w:id="0">
          <w:tblGrid>
            <w:gridCol w:w="3200"/>
            <w:gridCol w:w="900"/>
            <w:gridCol w:w="800"/>
            <w:gridCol w:w="4400"/>
          </w:tblGrid>
        </w:tblGridChange>
      </w:tblGrid>
      <w:tr>
        <w:trPr>
          <w:cantSplit w:val="0"/>
          <w:tblHeader w:val="1"/>
        </w:trPr>
        <w:tc>
          <w:tcPr>
            <w:shd w:fill="f8f5ee" w:val="clear"/>
            <w:tcMar>
              <w:top w:w="70.0" w:type="dxa"/>
              <w:left w:w="105.0" w:type="dxa"/>
              <w:bottom w:w="70.0" w:type="dxa"/>
              <w:right w:w="105.0" w:type="dxa"/>
            </w:tcMar>
          </w:tcPr>
          <w:p w:rsidR="00000000" w:rsidDel="00000000" w:rsidP="00000000" w:rsidRDefault="00000000" w:rsidRPr="00000000" w14:paraId="0000001A">
            <w:pPr>
              <w:spacing w:line="265" w:lineRule="auto"/>
              <w:rPr/>
            </w:pPr>
            <w:r w:rsidDel="00000000" w:rsidR="00000000" w:rsidRPr="00000000">
              <w:rPr>
                <w:rFonts w:ascii="Trebuchet MS" w:cs="Trebuchet MS" w:eastAsia="Trebuchet MS" w:hAnsi="Trebuchet MS"/>
                <w:b w:val="1"/>
                <w:bCs w:val="1"/>
                <w:color w:val="4a3525"/>
                <w:sz w:val="17"/>
                <w:szCs w:val="17"/>
                <w:rtl w:val="0"/>
              </w:rPr>
              <w:t xml:space="preserve">Element</w:t>
            </w:r>
            <w:r w:rsidDel="00000000" w:rsidR="00000000" w:rsidRPr="00000000">
              <w:rPr>
                <w:rtl w:val="0"/>
              </w:rPr>
            </w:r>
          </w:p>
        </w:tc>
        <w:tc>
          <w:tcPr>
            <w:shd w:fill="f8f5ee" w:val="clear"/>
            <w:tcMar>
              <w:top w:w="70.0" w:type="dxa"/>
              <w:left w:w="105.0" w:type="dxa"/>
              <w:bottom w:w="70.0" w:type="dxa"/>
              <w:right w:w="105.0" w:type="dxa"/>
            </w:tcMar>
          </w:tcPr>
          <w:p w:rsidR="00000000" w:rsidDel="00000000" w:rsidP="00000000" w:rsidRDefault="00000000" w:rsidRPr="00000000" w14:paraId="0000001B">
            <w:pPr>
              <w:spacing w:line="265" w:lineRule="auto"/>
              <w:rPr/>
            </w:pPr>
            <w:r w:rsidDel="00000000" w:rsidR="00000000" w:rsidRPr="00000000">
              <w:rPr>
                <w:rFonts w:ascii="Trebuchet MS" w:cs="Trebuchet MS" w:eastAsia="Trebuchet MS" w:hAnsi="Trebuchet MS"/>
                <w:b w:val="1"/>
                <w:bCs w:val="1"/>
                <w:color w:val="4a3525"/>
                <w:sz w:val="17"/>
                <w:szCs w:val="17"/>
                <w:rtl w:val="0"/>
              </w:rPr>
              <w:t xml:space="preserve">Tag</w:t>
            </w:r>
            <w:r w:rsidDel="00000000" w:rsidR="00000000" w:rsidRPr="00000000">
              <w:rPr>
                <w:rtl w:val="0"/>
              </w:rPr>
            </w:r>
          </w:p>
        </w:tc>
        <w:tc>
          <w:tcPr>
            <w:shd w:fill="f8f5ee" w:val="clear"/>
            <w:tcMar>
              <w:top w:w="70.0" w:type="dxa"/>
              <w:left w:w="105.0" w:type="dxa"/>
              <w:bottom w:w="70.0" w:type="dxa"/>
              <w:right w:w="105.0" w:type="dxa"/>
            </w:tcMar>
          </w:tcPr>
          <w:p w:rsidR="00000000" w:rsidDel="00000000" w:rsidP="00000000" w:rsidRDefault="00000000" w:rsidRPr="00000000" w14:paraId="0000001C">
            <w:pPr>
              <w:spacing w:line="265" w:lineRule="auto"/>
              <w:rPr/>
            </w:pPr>
            <w:r w:rsidDel="00000000" w:rsidR="00000000" w:rsidRPr="00000000">
              <w:rPr>
                <w:rFonts w:ascii="Trebuchet MS" w:cs="Trebuchet MS" w:eastAsia="Trebuchet MS" w:hAnsi="Trebuchet MS"/>
                <w:b w:val="1"/>
                <w:bCs w:val="1"/>
                <w:color w:val="4a3525"/>
                <w:sz w:val="17"/>
                <w:szCs w:val="17"/>
                <w:rtl w:val="0"/>
              </w:rPr>
              <w:t xml:space="preserve">Score</w:t>
            </w:r>
            <w:r w:rsidDel="00000000" w:rsidR="00000000" w:rsidRPr="00000000">
              <w:rPr>
                <w:rtl w:val="0"/>
              </w:rPr>
            </w:r>
          </w:p>
        </w:tc>
        <w:tc>
          <w:tcPr>
            <w:shd w:fill="f8f5ee" w:val="clear"/>
            <w:tcMar>
              <w:top w:w="70.0" w:type="dxa"/>
              <w:left w:w="105.0" w:type="dxa"/>
              <w:bottom w:w="70.0" w:type="dxa"/>
              <w:right w:w="105.0" w:type="dxa"/>
            </w:tcMar>
          </w:tcPr>
          <w:p w:rsidR="00000000" w:rsidDel="00000000" w:rsidP="00000000" w:rsidRDefault="00000000" w:rsidRPr="00000000" w14:paraId="0000001D">
            <w:pPr>
              <w:spacing w:line="265" w:lineRule="auto"/>
              <w:rPr/>
            </w:pPr>
            <w:r w:rsidDel="00000000" w:rsidR="00000000" w:rsidRPr="00000000">
              <w:rPr>
                <w:rFonts w:ascii="Trebuchet MS" w:cs="Trebuchet MS" w:eastAsia="Trebuchet MS" w:hAnsi="Trebuchet MS"/>
                <w:b w:val="1"/>
                <w:bCs w:val="1"/>
                <w:color w:val="4a3525"/>
                <w:sz w:val="17"/>
                <w:szCs w:val="17"/>
                <w:rtl w:val="0"/>
              </w:rPr>
              <w:t xml:space="preserve">Source / note</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1E">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A thread consecrated by mantra becomes a protector</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1F">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DHARMA</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20">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4/5</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21">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Bhavishya Purana. THIS IS THE CORE CLAIM.</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22">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The Raksha Sutra mantra</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23">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DHARMA</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24">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4/5</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25">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Bhavishya Purana, Uttara Parva 137.</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26">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Pratisara bandhan — the consecrated thread concept</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27">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DHARMA</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28">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4/5</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29">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Vedic literature.</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2A">
            <w:pPr>
              <w:spacing w:line="265" w:lineRule="auto"/>
              <w:rPr/>
            </w:pPr>
            <w:r w:rsidDel="00000000" w:rsidR="00000000" w:rsidRPr="00000000">
              <w:rPr>
                <w:sz w:val="17"/>
                <w:szCs w:val="17"/>
                <w:rtl w:val="0"/>
              </w:rPr>
              <w:t xml:space="preserve">Two </w:t>
            </w:r>
            <w:r w:rsidDel="00000000" w:rsidR="00000000" w:rsidRPr="00000000">
              <w:rPr>
                <w:rFonts w:ascii="Trebuchet MS" w:cs="Trebuchet MS" w:eastAsia="Trebuchet MS" w:hAnsi="Trebuchet MS"/>
                <w:b w:val="0"/>
                <w:bCs w:val="0"/>
                <w:color w:val="4a3525"/>
                <w:sz w:val="17"/>
                <w:szCs w:val="17"/>
                <w:rtl w:val="0"/>
              </w:rPr>
              <w:t xml:space="preserve">founding narratives, none sibling</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2B">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DHARMA</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2C">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4/5</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2D">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Bhavishya Purana</w:t>
            </w:r>
            <w:r w:rsidDel="00000000" w:rsidR="00000000" w:rsidRPr="00000000">
              <w:rPr>
                <w:sz w:val="17"/>
                <w:szCs w:val="17"/>
                <w:rtl w:val="0"/>
              </w:rPr>
              <w:t xml:space="preserve">, </w:t>
            </w:r>
            <w:r w:rsidDel="00000000" w:rsidR="00000000" w:rsidRPr="00000000">
              <w:rPr>
                <w:rFonts w:ascii="Trebuchet MS" w:cs="Trebuchet MS" w:eastAsia="Trebuchet MS" w:hAnsi="Trebuchet MS"/>
                <w:b w:val="0"/>
                <w:bCs w:val="0"/>
                <w:color w:val="4a3525"/>
                <w:sz w:val="17"/>
                <w:szCs w:val="17"/>
                <w:rtl w:val="0"/>
              </w:rPr>
              <w:t xml:space="preserve"> Bhagavata Purana.</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2E">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The sibling-specific form</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2F">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PRATHA</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30">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2/5</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31">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Culturally dominant across North India. No named text.</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32">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Decorative rakhis</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33">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PRATHA</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34">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1/5</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35">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Modern commerce, not ritual tradition.</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36">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Something given in return</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37">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PRATHA</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38">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1/5</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39">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Widespread custom. No named text describes it.</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3A">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“The mantra is optional — the thread works without it”</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3B">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BHRANTI</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3C">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3D">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Correction.</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3E">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“Only a sister may tie it”</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3F">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BHRANTI</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40">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41">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Claims exclusivity.</w:t>
            </w:r>
            <w:r w:rsidDel="00000000" w:rsidR="00000000" w:rsidRPr="00000000">
              <w:rPr>
                <w:rtl w:val="0"/>
              </w:rPr>
            </w:r>
          </w:p>
        </w:tc>
      </w:tr>
    </w:tbl>
    <w:p w:rsidR="00000000" w:rsidDel="00000000" w:rsidP="00000000" w:rsidRDefault="00000000" w:rsidRPr="00000000" w14:paraId="00000042">
      <w:pPr>
        <w:spacing w:after="190" w:lineRule="auto"/>
        <w:rPr/>
      </w:pPr>
      <w:r w:rsidDel="00000000" w:rsidR="00000000" w:rsidRPr="00000000">
        <w:rPr>
          <w:rtl w:val="0"/>
        </w:rPr>
      </w:r>
    </w:p>
    <w:p w:rsidR="00000000" w:rsidDel="00000000" w:rsidP="00000000" w:rsidRDefault="00000000" w:rsidRPr="00000000" w14:paraId="00000043">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Connections</w:t>
      </w:r>
      <w:r w:rsidDel="00000000" w:rsidR="00000000" w:rsidRPr="00000000">
        <w:rPr>
          <w:rtl w:val="0"/>
        </w:rPr>
      </w:r>
    </w:p>
    <w:tbl>
      <w:tblPr>
        <w:tblStyle w:val="Table3"/>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00"/>
        <w:tblGridChange w:id="0">
          <w:tblGrid>
            <w:gridCol w:w="2000"/>
            <w:gridCol w:w="7300"/>
          </w:tblGrid>
        </w:tblGridChange>
      </w:tblGrid>
      <w:tr>
        <w:trPr>
          <w:cantSplit w:val="0"/>
          <w:tblHeader w:val="1"/>
        </w:trPr>
        <w:tc>
          <w:tcPr>
            <w:shd w:fill="f8f5ee" w:val="clear"/>
            <w:tcMar>
              <w:top w:w="70.0" w:type="dxa"/>
              <w:left w:w="105.0" w:type="dxa"/>
              <w:bottom w:w="70.0" w:type="dxa"/>
              <w:right w:w="105.0" w:type="dxa"/>
            </w:tcMar>
          </w:tcPr>
          <w:p w:rsidR="00000000" w:rsidDel="00000000" w:rsidP="00000000" w:rsidRDefault="00000000" w:rsidRPr="00000000" w14:paraId="00000044">
            <w:pPr>
              <w:spacing w:line="265" w:lineRule="auto"/>
              <w:rPr/>
            </w:pPr>
            <w:r w:rsidDel="00000000" w:rsidR="00000000" w:rsidRPr="00000000">
              <w:rPr>
                <w:rFonts w:ascii="Trebuchet MS" w:cs="Trebuchet MS" w:eastAsia="Trebuchet MS" w:hAnsi="Trebuchet MS"/>
                <w:b w:val="1"/>
                <w:bCs w:val="1"/>
                <w:color w:val="4a3525"/>
                <w:sz w:val="17"/>
                <w:szCs w:val="17"/>
                <w:rtl w:val="0"/>
              </w:rPr>
              <w:t xml:space="preserve">Component</w:t>
            </w:r>
            <w:r w:rsidDel="00000000" w:rsidR="00000000" w:rsidRPr="00000000">
              <w:rPr>
                <w:rtl w:val="0"/>
              </w:rPr>
            </w:r>
          </w:p>
        </w:tc>
        <w:tc>
          <w:tcPr>
            <w:shd w:fill="f8f5ee" w:val="clear"/>
            <w:tcMar>
              <w:top w:w="70.0" w:type="dxa"/>
              <w:left w:w="105.0" w:type="dxa"/>
              <w:bottom w:w="70.0" w:type="dxa"/>
              <w:right w:w="105.0" w:type="dxa"/>
            </w:tcMar>
          </w:tcPr>
          <w:p w:rsidR="00000000" w:rsidDel="00000000" w:rsidP="00000000" w:rsidRDefault="00000000" w:rsidRPr="00000000" w14:paraId="00000045">
            <w:pPr>
              <w:spacing w:line="265" w:lineRule="auto"/>
              <w:rPr/>
            </w:pPr>
            <w:r w:rsidDel="00000000" w:rsidR="00000000" w:rsidRPr="00000000">
              <w:rPr>
                <w:rFonts w:ascii="Trebuchet MS" w:cs="Trebuchet MS" w:eastAsia="Trebuchet MS" w:hAnsi="Trebuchet MS"/>
                <w:b w:val="1"/>
                <w:bCs w:val="1"/>
                <w:color w:val="4a3525"/>
                <w:sz w:val="17"/>
                <w:szCs w:val="17"/>
                <w:rtl w:val="0"/>
              </w:rPr>
              <w:t xml:space="preserve">Value</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46">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Companion button</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47">
            <w:pPr>
              <w:spacing w:line="265" w:lineRule="auto"/>
              <w:rPr/>
            </w:pPr>
            <w:sdt>
              <w:sdtPr>
                <w:id w:val="-409712495"/>
                <w:tag w:val="goog_rdk_0"/>
              </w:sdtPr>
              <w:sdtContent>
                <w:r w:rsidDel="00000000" w:rsidR="00000000" w:rsidRPr="00000000">
                  <w:rPr>
                    <w:rFonts w:ascii="Arial Unicode MS" w:cs="Arial Unicode MS" w:eastAsia="Arial Unicode MS" w:hAnsi="Arial Unicode MS"/>
                    <w:b w:val="0"/>
                    <w:bCs w:val="0"/>
                    <w:color w:val="4a3525"/>
                    <w:sz w:val="17"/>
                    <w:szCs w:val="17"/>
                    <w:rtl w:val="0"/>
                  </w:rPr>
                  <w:t xml:space="preserve">Where this is practised → Raksha Bandhan Ritual Guide</w:t>
                </w:r>
              </w:sdtContent>
            </w:sdt>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48">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Commerce</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49">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None.</w:t>
            </w:r>
            <w:r w:rsidDel="00000000" w:rsidR="00000000" w:rsidRPr="00000000">
              <w:rPr>
                <w:rtl w:val="0"/>
              </w:rPr>
            </w:r>
          </w:p>
        </w:tc>
      </w:tr>
    </w:tbl>
    <w:p w:rsidR="00000000" w:rsidDel="00000000" w:rsidP="00000000" w:rsidRDefault="00000000" w:rsidRPr="00000000" w14:paraId="0000004A">
      <w:pPr>
        <w:rPr/>
      </w:pPr>
      <w:r w:rsidDel="00000000" w:rsidR="00000000" w:rsidRPr="00000000">
        <w:br w:type="page"/>
      </w:r>
      <w:r w:rsidDel="00000000" w:rsidR="00000000" w:rsidRPr="00000000">
        <w:rPr>
          <w:rtl w:val="0"/>
        </w:rPr>
      </w:r>
    </w:p>
    <w:p w:rsidR="00000000" w:rsidDel="00000000" w:rsidP="00000000" w:rsidRDefault="00000000" w:rsidRPr="00000000" w14:paraId="0000004B">
      <w:pPr>
        <w:pBdr>
          <w:bottom w:color="b8860b" w:space="8" w:sz="12" w:val="single"/>
        </w:pBdr>
        <w:spacing w:after="180" w:before="380" w:lineRule="auto"/>
        <w:rPr/>
      </w:pPr>
      <w:r w:rsidDel="00000000" w:rsidR="00000000" w:rsidRPr="00000000">
        <w:rPr>
          <w:rFonts w:ascii="Trebuchet MS" w:cs="Trebuchet MS" w:eastAsia="Trebuchet MS" w:hAnsi="Trebuchet MS"/>
          <w:b w:val="1"/>
          <w:bCs w:val="1"/>
          <w:color w:val="ef0f54"/>
          <w:sz w:val="26"/>
          <w:szCs w:val="26"/>
          <w:rtl w:val="0"/>
        </w:rPr>
        <w:t xml:space="preserve">PART B — Article</w:t>
      </w:r>
      <w:r w:rsidDel="00000000" w:rsidR="00000000" w:rsidRPr="00000000">
        <w:rPr>
          <w:rtl w:val="0"/>
        </w:rPr>
      </w:r>
    </w:p>
    <w:p w:rsidR="00000000" w:rsidDel="00000000" w:rsidP="00000000" w:rsidRDefault="00000000" w:rsidRPr="00000000" w14:paraId="0000004C">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Credibility card</w:t>
      </w:r>
      <w:r w:rsidDel="00000000" w:rsidR="00000000" w:rsidRPr="00000000">
        <w:rPr>
          <w:rtl w:val="0"/>
        </w:rPr>
      </w:r>
    </w:p>
    <w:p w:rsidR="00000000" w:rsidDel="00000000" w:rsidP="00000000" w:rsidRDefault="00000000" w:rsidRPr="00000000" w14:paraId="0000004D">
      <w:pPr>
        <w:spacing w:after="145" w:line="300" w:lineRule="auto"/>
        <w:rPr/>
      </w:pPr>
      <w:r w:rsidDel="00000000" w:rsidR="00000000" w:rsidRPr="00000000">
        <w:rPr>
          <w:rFonts w:ascii="Trebuchet MS" w:cs="Trebuchet MS" w:eastAsia="Trebuchet MS" w:hAnsi="Trebuchet MS"/>
          <w:b w:val="1"/>
          <w:bCs w:val="1"/>
          <w:i w:val="0"/>
          <w:iCs w:val="0"/>
          <w:color w:val="4a3525"/>
          <w:sz w:val="20"/>
          <w:szCs w:val="20"/>
          <w:rtl w:val="0"/>
        </w:rPr>
        <w:t xml:space="preserve">Core claim — A thread consecrated by the Raksha Sutra mantra becomes an instrument of protection</w:t>
      </w:r>
      <w:r w:rsidDel="00000000" w:rsidR="00000000" w:rsidRPr="00000000">
        <w:rPr>
          <w:rtl w:val="0"/>
        </w:rPr>
      </w:r>
    </w:p>
    <w:p w:rsidR="00000000" w:rsidDel="00000000" w:rsidP="00000000" w:rsidRDefault="00000000" w:rsidRPr="00000000" w14:paraId="0000004E">
      <w:pPr>
        <w:spacing w:after="145" w:line="300" w:lineRule="auto"/>
        <w:rPr/>
      </w:pPr>
      <w:r w:rsidDel="00000000" w:rsidR="00000000" w:rsidRPr="00000000">
        <w:rPr>
          <w:rFonts w:ascii="Trebuchet MS" w:cs="Trebuchet MS" w:eastAsia="Trebuchet MS" w:hAnsi="Trebuchet MS"/>
          <w:b w:val="1"/>
          <w:bCs w:val="1"/>
          <w:i w:val="0"/>
          <w:iCs w:val="0"/>
          <w:color w:val="27500a"/>
          <w:sz w:val="20"/>
          <w:szCs w:val="20"/>
          <w:rtl w:val="0"/>
        </w:rPr>
        <w:t xml:space="preserve">Dharma · 4/5 · Bhavishya Purana, Uttara Parva 137</w:t>
      </w:r>
      <w:r w:rsidDel="00000000" w:rsidR="00000000" w:rsidRPr="00000000">
        <w:rPr>
          <w:rtl w:val="0"/>
        </w:rPr>
      </w:r>
    </w:p>
    <w:p w:rsidR="00000000" w:rsidDel="00000000" w:rsidP="00000000" w:rsidRDefault="00000000" w:rsidRPr="00000000" w14:paraId="0000004F">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The mantra that makes a thread sacred</w:t>
      </w:r>
      <w:r w:rsidDel="00000000" w:rsidR="00000000" w:rsidRPr="00000000">
        <w:rPr>
          <w:rtl w:val="0"/>
        </w:rPr>
      </w:r>
    </w:p>
    <w:p w:rsidR="00000000" w:rsidDel="00000000" w:rsidP="00000000" w:rsidRDefault="00000000" w:rsidRPr="00000000" w14:paraId="00000050">
      <w:pPr>
        <w:spacing w:after="145" w:line="300" w:lineRule="auto"/>
        <w:rPr/>
      </w:pPr>
      <w:r w:rsidDel="00000000" w:rsidR="00000000" w:rsidRPr="00000000">
        <w:rPr>
          <w:rFonts w:ascii="Trebuchet MS" w:cs="Trebuchet MS" w:eastAsia="Trebuchet MS" w:hAnsi="Trebuchet MS"/>
          <w:b w:val="0"/>
          <w:bCs w:val="0"/>
          <w:i w:val="0"/>
          <w:iCs w:val="0"/>
          <w:color w:val="4a3525"/>
          <w:sz w:val="20"/>
          <w:szCs w:val="20"/>
          <w:rtl w:val="0"/>
        </w:rPr>
        <w:t xml:space="preserve">Pick up a thread. Any thread — cotton, silk, the decorative one from the shop. Before the mantra it is fibre. After the mantra</w:t>
      </w:r>
      <w:r w:rsidDel="00000000" w:rsidR="00000000" w:rsidRPr="00000000">
        <w:rPr>
          <w:rtl w:val="0"/>
        </w:rPr>
        <w:t xml:space="preserve">,</w:t>
      </w:r>
      <w:r w:rsidDel="00000000" w:rsidR="00000000" w:rsidRPr="00000000">
        <w:rPr>
          <w:rFonts w:ascii="Trebuchet MS" w:cs="Trebuchet MS" w:eastAsia="Trebuchet MS" w:hAnsi="Trebuchet MS"/>
          <w:b w:val="0"/>
          <w:bCs w:val="0"/>
          <w:i w:val="0"/>
          <w:iCs w:val="0"/>
          <w:color w:val="4a3525"/>
          <w:sz w:val="20"/>
          <w:szCs w:val="20"/>
          <w:rtl w:val="0"/>
        </w:rPr>
        <w:t xml:space="preserve"> the tradition says it is a raksha sutra, a protector. The transformation is not in the material. It is in the words spoken while tying it.</w:t>
      </w:r>
      <w:r w:rsidDel="00000000" w:rsidR="00000000" w:rsidRPr="00000000">
        <w:rPr>
          <w:rtl w:val="0"/>
        </w:rPr>
      </w:r>
    </w:p>
    <w:p w:rsidR="00000000" w:rsidDel="00000000" w:rsidP="00000000" w:rsidRDefault="00000000" w:rsidRPr="00000000" w14:paraId="00000051">
      <w:pPr>
        <w:spacing w:after="145" w:line="300" w:lineRule="auto"/>
        <w:rPr/>
      </w:pPr>
      <w:sdt>
        <w:sdtPr>
          <w:id w:val="1113399371"/>
          <w:tag w:val="goog_rdk_1"/>
        </w:sdtPr>
        <w:sdtContent>
          <w:r w:rsidDel="00000000" w:rsidR="00000000" w:rsidRPr="00000000">
            <w:rPr>
              <w:rFonts w:ascii="Palanquin Dark" w:cs="Palanquin Dark" w:eastAsia="Palanquin Dark" w:hAnsi="Palanquin Dark"/>
              <w:b w:val="1"/>
              <w:bCs w:val="1"/>
              <w:i w:val="0"/>
              <w:iCs w:val="0"/>
              <w:color w:val="4a3525"/>
              <w:sz w:val="22"/>
              <w:szCs w:val="22"/>
              <w:rtl w:val="0"/>
            </w:rPr>
            <w:t xml:space="preserve">येन बद्धो बली राजा दानवेन्द्रो महाबलः</w:t>
          </w:r>
        </w:sdtContent>
      </w:sdt>
      <w:r w:rsidDel="00000000" w:rsidR="00000000" w:rsidRPr="00000000">
        <w:rPr>
          <w:rtl w:val="0"/>
        </w:rPr>
      </w:r>
    </w:p>
    <w:p w:rsidR="00000000" w:rsidDel="00000000" w:rsidP="00000000" w:rsidRDefault="00000000" w:rsidRPr="00000000" w14:paraId="00000052">
      <w:pPr>
        <w:spacing w:after="145" w:line="300" w:lineRule="auto"/>
        <w:rPr/>
      </w:pPr>
      <w:sdt>
        <w:sdtPr>
          <w:id w:val="1096961332"/>
          <w:tag w:val="goog_rdk_2"/>
        </w:sdtPr>
        <w:sdtContent>
          <w:r w:rsidDel="00000000" w:rsidR="00000000" w:rsidRPr="00000000">
            <w:rPr>
              <w:rFonts w:ascii="Palanquin Dark" w:cs="Palanquin Dark" w:eastAsia="Palanquin Dark" w:hAnsi="Palanquin Dark"/>
              <w:b w:val="1"/>
              <w:bCs w:val="1"/>
              <w:i w:val="0"/>
              <w:iCs w:val="0"/>
              <w:color w:val="4a3525"/>
              <w:sz w:val="22"/>
              <w:szCs w:val="22"/>
              <w:rtl w:val="0"/>
            </w:rPr>
            <w:t xml:space="preserve">तेन त्वामभिबध्नामि रक्षे मा चल मा चल</w:t>
          </w:r>
        </w:sdtContent>
      </w:sdt>
      <w:r w:rsidDel="00000000" w:rsidR="00000000" w:rsidRPr="00000000">
        <w:rPr>
          <w:rtl w:val="0"/>
        </w:rPr>
      </w:r>
    </w:p>
    <w:p w:rsidR="00000000" w:rsidDel="00000000" w:rsidP="00000000" w:rsidRDefault="00000000" w:rsidRPr="00000000" w14:paraId="00000053">
      <w:pPr>
        <w:spacing w:after="145" w:line="300" w:lineRule="auto"/>
        <w:rPr/>
      </w:pPr>
      <w:r w:rsidDel="00000000" w:rsidR="00000000" w:rsidRPr="00000000">
        <w:rPr>
          <w:rFonts w:ascii="Trebuchet MS" w:cs="Trebuchet MS" w:eastAsia="Trebuchet MS" w:hAnsi="Trebuchet MS"/>
          <w:b w:val="0"/>
          <w:bCs w:val="0"/>
          <w:i w:val="1"/>
          <w:iCs w:val="1"/>
          <w:color w:val="4a3525"/>
          <w:sz w:val="20"/>
          <w:szCs w:val="20"/>
          <w:rtl w:val="0"/>
        </w:rPr>
        <w:t xml:space="preserve">“With the same bond that held the mighty King Bali, I bind you. O protector, be steadfast — do not falter.”</w:t>
      </w:r>
      <w:r w:rsidDel="00000000" w:rsidR="00000000" w:rsidRPr="00000000">
        <w:rPr>
          <w:rtl w:val="0"/>
        </w:rPr>
      </w:r>
    </w:p>
    <w:p w:rsidR="00000000" w:rsidDel="00000000" w:rsidP="00000000" w:rsidRDefault="00000000" w:rsidRPr="00000000" w14:paraId="00000054">
      <w:pPr>
        <w:spacing w:after="145" w:line="300" w:lineRule="auto"/>
        <w:rPr/>
      </w:pPr>
      <w:r w:rsidDel="00000000" w:rsidR="00000000" w:rsidRPr="00000000">
        <w:rPr>
          <w:rFonts w:ascii="Trebuchet MS" w:cs="Trebuchet MS" w:eastAsia="Trebuchet MS" w:hAnsi="Trebuchet MS"/>
          <w:color w:val="4a3525"/>
          <w:sz w:val="20"/>
          <w:szCs w:val="20"/>
          <w:rtl w:val="0"/>
        </w:rPr>
        <w:t xml:space="preserve">The mantra does two things. It invokes the most powerful binding in Puranic memory — the bond that held Bali, who had conquered three worlds. And it addresses the thread itself as rakshe, protector. The thread is not passive; it is spoken to as an active agent.  </w:t>
      </w:r>
      <w:r w:rsidDel="00000000" w:rsidR="00000000" w:rsidRPr="00000000">
        <w:rPr>
          <w:rFonts w:ascii="Trebuchet MS" w:cs="Trebuchet MS" w:eastAsia="Trebuchet MS" w:hAnsi="Trebuchet MS"/>
          <w:b w:val="1"/>
          <w:bCs w:val="1"/>
          <w:color w:val="27500a"/>
          <w:sz w:val="16"/>
          <w:szCs w:val="16"/>
          <w:rtl w:val="0"/>
        </w:rPr>
        <w:t xml:space="preserve">[Dharma · 4/5]</w:t>
      </w:r>
      <w:r w:rsidDel="00000000" w:rsidR="00000000" w:rsidRPr="00000000">
        <w:rPr>
          <w:rtl w:val="0"/>
        </w:rPr>
      </w:r>
    </w:p>
    <w:p w:rsidR="00000000" w:rsidDel="00000000" w:rsidP="00000000" w:rsidRDefault="00000000" w:rsidRPr="00000000" w14:paraId="00000055">
      <w:pPr>
        <w:spacing w:after="80" w:before="170" w:lineRule="auto"/>
        <w:rPr/>
      </w:pPr>
      <w:sdt>
        <w:sdtPr>
          <w:id w:val="1563560650"/>
          <w:tag w:val="goog_rdk_3"/>
        </w:sdtPr>
        <w:sdtContent>
          <w:r w:rsidDel="00000000" w:rsidR="00000000" w:rsidRPr="00000000">
            <w:rPr>
              <w:rFonts w:ascii="Arial Unicode MS" w:cs="Arial Unicode MS" w:eastAsia="Arial Unicode MS" w:hAnsi="Arial Unicode MS"/>
              <w:b w:val="1"/>
              <w:bCs w:val="1"/>
              <w:color w:val="b8860b"/>
              <w:sz w:val="18"/>
              <w:szCs w:val="18"/>
              <w:rtl w:val="0"/>
            </w:rPr>
            <w:t xml:space="preserve">──  IMAGE 1  ──</w:t>
          </w:r>
        </w:sdtContent>
      </w:sdt>
      <w:r w:rsidDel="00000000" w:rsidR="00000000" w:rsidRPr="00000000">
        <w:rPr>
          <w:rtl w:val="0"/>
        </w:rPr>
      </w:r>
    </w:p>
    <w:tbl>
      <w:tblPr>
        <w:tblStyle w:val="Table4"/>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7700"/>
        <w:tblGridChange w:id="0">
          <w:tblGrid>
            <w:gridCol w:w="1600"/>
            <w:gridCol w:w="7700"/>
          </w:tblGrid>
        </w:tblGridChange>
      </w:tblGrid>
      <w:tr>
        <w:trPr>
          <w:cantSplit w:val="0"/>
          <w:tblHeader w:val="0"/>
        </w:trPr>
        <w:tc>
          <w:tcPr>
            <w:shd w:fill="f8f5ee" w:val="clear"/>
            <w:tcMar>
              <w:top w:w="65.0" w:type="dxa"/>
              <w:left w:w="105.0" w:type="dxa"/>
              <w:bottom w:w="65.0" w:type="dxa"/>
              <w:right w:w="105.0" w:type="dxa"/>
            </w:tcMar>
          </w:tcPr>
          <w:p w:rsidR="00000000" w:rsidDel="00000000" w:rsidP="00000000" w:rsidRDefault="00000000" w:rsidRPr="00000000" w14:paraId="00000056">
            <w:pPr>
              <w:rPr/>
            </w:pPr>
            <w:r w:rsidDel="00000000" w:rsidR="00000000" w:rsidRPr="00000000">
              <w:rPr>
                <w:rFonts w:ascii="Trebuchet MS" w:cs="Trebuchet MS" w:eastAsia="Trebuchet MS" w:hAnsi="Trebuchet MS"/>
                <w:b w:val="1"/>
                <w:bCs w:val="1"/>
                <w:color w:val="4a3525"/>
                <w:sz w:val="16"/>
                <w:szCs w:val="16"/>
                <w:rtl w:val="0"/>
              </w:rPr>
              <w:t xml:space="preserve">Tier</w:t>
            </w:r>
            <w:r w:rsidDel="00000000" w:rsidR="00000000" w:rsidRPr="00000000">
              <w:rPr>
                <w:rtl w:val="0"/>
              </w:rPr>
            </w:r>
          </w:p>
        </w:tc>
        <w:tc>
          <w:tcPr>
            <w:tcMar>
              <w:top w:w="65.0" w:type="dxa"/>
              <w:left w:w="105.0" w:type="dxa"/>
              <w:bottom w:w="65.0" w:type="dxa"/>
              <w:right w:w="105.0" w:type="dxa"/>
            </w:tcMar>
          </w:tcPr>
          <w:p w:rsidR="00000000" w:rsidDel="00000000" w:rsidP="00000000" w:rsidRDefault="00000000" w:rsidRPr="00000000" w14:paraId="00000057">
            <w:pPr>
              <w:spacing w:line="265" w:lineRule="auto"/>
              <w:rPr/>
            </w:pPr>
            <w:r w:rsidDel="00000000" w:rsidR="00000000" w:rsidRPr="00000000">
              <w:rPr>
                <w:rFonts w:ascii="Trebuchet MS" w:cs="Trebuchet MS" w:eastAsia="Trebuchet MS" w:hAnsi="Trebuchet MS"/>
                <w:color w:val="4a3525"/>
                <w:sz w:val="16"/>
                <w:szCs w:val="16"/>
                <w:rtl w:val="0"/>
              </w:rPr>
              <w:t xml:space="preserve">AI-generated</w:t>
            </w:r>
            <w:r w:rsidDel="00000000" w:rsidR="00000000" w:rsidRPr="00000000">
              <w:rPr>
                <w:rtl w:val="0"/>
              </w:rPr>
            </w:r>
          </w:p>
        </w:tc>
      </w:tr>
      <w:tr>
        <w:trPr>
          <w:cantSplit w:val="0"/>
          <w:tblHeader w:val="0"/>
        </w:trPr>
        <w:tc>
          <w:tcPr>
            <w:shd w:fill="f8f5ee" w:val="clear"/>
            <w:tcMar>
              <w:top w:w="65.0" w:type="dxa"/>
              <w:left w:w="105.0" w:type="dxa"/>
              <w:bottom w:w="65.0" w:type="dxa"/>
              <w:right w:w="105.0" w:type="dxa"/>
            </w:tcMar>
          </w:tcPr>
          <w:p w:rsidR="00000000" w:rsidDel="00000000" w:rsidP="00000000" w:rsidRDefault="00000000" w:rsidRPr="00000000" w14:paraId="00000058">
            <w:pPr>
              <w:rPr/>
            </w:pPr>
            <w:r w:rsidDel="00000000" w:rsidR="00000000" w:rsidRPr="00000000">
              <w:rPr>
                <w:rFonts w:ascii="Trebuchet MS" w:cs="Trebuchet MS" w:eastAsia="Trebuchet MS" w:hAnsi="Trebuchet MS"/>
                <w:b w:val="1"/>
                <w:bCs w:val="1"/>
                <w:color w:val="4a3525"/>
                <w:sz w:val="16"/>
                <w:szCs w:val="16"/>
                <w:rtl w:val="0"/>
              </w:rPr>
              <w:t xml:space="preserve">Subject</w:t>
            </w:r>
            <w:r w:rsidDel="00000000" w:rsidR="00000000" w:rsidRPr="00000000">
              <w:rPr>
                <w:rtl w:val="0"/>
              </w:rPr>
            </w:r>
          </w:p>
        </w:tc>
        <w:tc>
          <w:tcPr>
            <w:tcMar>
              <w:top w:w="65.0" w:type="dxa"/>
              <w:left w:w="105.0" w:type="dxa"/>
              <w:bottom w:w="65.0" w:type="dxa"/>
              <w:right w:w="105.0" w:type="dxa"/>
            </w:tcMar>
          </w:tcPr>
          <w:p w:rsidR="00000000" w:rsidDel="00000000" w:rsidP="00000000" w:rsidRDefault="00000000" w:rsidRPr="00000000" w14:paraId="00000059">
            <w:pPr>
              <w:spacing w:line="265" w:lineRule="auto"/>
              <w:rPr/>
            </w:pPr>
            <w:r w:rsidDel="00000000" w:rsidR="00000000" w:rsidRPr="00000000">
              <w:rPr>
                <w:rFonts w:ascii="Trebuchet MS" w:cs="Trebuchet MS" w:eastAsia="Trebuchet MS" w:hAnsi="Trebuchet MS"/>
                <w:color w:val="4a3525"/>
                <w:sz w:val="16"/>
                <w:szCs w:val="16"/>
                <w:rtl w:val="0"/>
              </w:rPr>
              <w:t xml:space="preserve">A single plain cotton thread resting on an open palm. Morning light. Simple and intimate. The thread is the subject — no embellishment.</w:t>
            </w:r>
            <w:r w:rsidDel="00000000" w:rsidR="00000000" w:rsidRPr="00000000">
              <w:rPr>
                <w:rtl w:val="0"/>
              </w:rPr>
            </w:r>
          </w:p>
        </w:tc>
      </w:tr>
      <w:tr>
        <w:trPr>
          <w:cantSplit w:val="0"/>
          <w:tblHeader w:val="0"/>
        </w:trPr>
        <w:tc>
          <w:tcPr>
            <w:shd w:fill="f8f5ee" w:val="clear"/>
            <w:tcMar>
              <w:top w:w="65.0" w:type="dxa"/>
              <w:left w:w="105.0" w:type="dxa"/>
              <w:bottom w:w="65.0" w:type="dxa"/>
              <w:right w:w="105.0" w:type="dxa"/>
            </w:tcMar>
          </w:tcPr>
          <w:p w:rsidR="00000000" w:rsidDel="00000000" w:rsidP="00000000" w:rsidRDefault="00000000" w:rsidRPr="00000000" w14:paraId="0000005A">
            <w:pPr>
              <w:rPr/>
            </w:pPr>
            <w:r w:rsidDel="00000000" w:rsidR="00000000" w:rsidRPr="00000000">
              <w:rPr>
                <w:rFonts w:ascii="Trebuchet MS" w:cs="Trebuchet MS" w:eastAsia="Trebuchet MS" w:hAnsi="Trebuchet MS"/>
                <w:b w:val="1"/>
                <w:bCs w:val="1"/>
                <w:color w:val="4a3525"/>
                <w:sz w:val="16"/>
                <w:szCs w:val="16"/>
                <w:rtl w:val="0"/>
              </w:rPr>
              <w:t xml:space="preserve">Palette</w:t>
            </w:r>
            <w:r w:rsidDel="00000000" w:rsidR="00000000" w:rsidRPr="00000000">
              <w:rPr>
                <w:rtl w:val="0"/>
              </w:rPr>
            </w:r>
          </w:p>
        </w:tc>
        <w:tc>
          <w:tcPr>
            <w:tcMar>
              <w:top w:w="65.0" w:type="dxa"/>
              <w:left w:w="105.0" w:type="dxa"/>
              <w:bottom w:w="65.0" w:type="dxa"/>
              <w:right w:w="105.0" w:type="dxa"/>
            </w:tcMar>
          </w:tcPr>
          <w:p w:rsidR="00000000" w:rsidDel="00000000" w:rsidP="00000000" w:rsidRDefault="00000000" w:rsidRPr="00000000" w14:paraId="0000005B">
            <w:pPr>
              <w:spacing w:line="265" w:lineRule="auto"/>
              <w:rPr/>
            </w:pPr>
            <w:r w:rsidDel="00000000" w:rsidR="00000000" w:rsidRPr="00000000">
              <w:rPr>
                <w:rFonts w:ascii="Trebuchet MS" w:cs="Trebuchet MS" w:eastAsia="Trebuchet MS" w:hAnsi="Trebuchet MS"/>
                <w:color w:val="4a3525"/>
                <w:sz w:val="16"/>
                <w:szCs w:val="16"/>
                <w:rtl w:val="0"/>
              </w:rPr>
              <w:t xml:space="preserve">Warm skin tones, cream, natural light</w:t>
            </w:r>
            <w:r w:rsidDel="00000000" w:rsidR="00000000" w:rsidRPr="00000000">
              <w:rPr>
                <w:rtl w:val="0"/>
              </w:rPr>
            </w:r>
          </w:p>
        </w:tc>
      </w:tr>
      <w:tr>
        <w:trPr>
          <w:cantSplit w:val="0"/>
          <w:tblHeader w:val="0"/>
        </w:trPr>
        <w:tc>
          <w:tcPr>
            <w:shd w:fill="f8f5ee" w:val="clear"/>
            <w:tcMar>
              <w:top w:w="65.0" w:type="dxa"/>
              <w:left w:w="105.0" w:type="dxa"/>
              <w:bottom w:w="65.0" w:type="dxa"/>
              <w:right w:w="105.0" w:type="dxa"/>
            </w:tcMar>
          </w:tcPr>
          <w:p w:rsidR="00000000" w:rsidDel="00000000" w:rsidP="00000000" w:rsidRDefault="00000000" w:rsidRPr="00000000" w14:paraId="0000005C">
            <w:pPr>
              <w:rPr/>
            </w:pPr>
            <w:r w:rsidDel="00000000" w:rsidR="00000000" w:rsidRPr="00000000">
              <w:rPr>
                <w:rFonts w:ascii="Trebuchet MS" w:cs="Trebuchet MS" w:eastAsia="Trebuchet MS" w:hAnsi="Trebuchet MS"/>
                <w:b w:val="1"/>
                <w:bCs w:val="1"/>
                <w:color w:val="4a3525"/>
                <w:sz w:val="16"/>
                <w:szCs w:val="16"/>
                <w:rtl w:val="0"/>
              </w:rPr>
              <w:t xml:space="preserve">Caption</w:t>
            </w:r>
            <w:r w:rsidDel="00000000" w:rsidR="00000000" w:rsidRPr="00000000">
              <w:rPr>
                <w:rtl w:val="0"/>
              </w:rPr>
            </w:r>
          </w:p>
        </w:tc>
        <w:tc>
          <w:tcPr>
            <w:tcMar>
              <w:top w:w="65.0" w:type="dxa"/>
              <w:left w:w="105.0" w:type="dxa"/>
              <w:bottom w:w="65.0" w:type="dxa"/>
              <w:right w:w="105.0" w:type="dxa"/>
            </w:tcMar>
          </w:tcPr>
          <w:p w:rsidR="00000000" w:rsidDel="00000000" w:rsidP="00000000" w:rsidRDefault="00000000" w:rsidRPr="00000000" w14:paraId="0000005D">
            <w:pPr>
              <w:spacing w:line="265" w:lineRule="auto"/>
              <w:rPr/>
            </w:pPr>
            <w:r w:rsidDel="00000000" w:rsidR="00000000" w:rsidRPr="00000000">
              <w:rPr>
                <w:rFonts w:ascii="Trebuchet MS" w:cs="Trebuchet MS" w:eastAsia="Trebuchet MS" w:hAnsi="Trebuchet MS"/>
                <w:color w:val="4a3525"/>
                <w:sz w:val="16"/>
                <w:szCs w:val="16"/>
                <w:rtl w:val="0"/>
              </w:rPr>
              <w:t xml:space="preserve">Before the mantra, it is fibre. After the mantra, it is a shield.</w:t>
            </w:r>
            <w:r w:rsidDel="00000000" w:rsidR="00000000" w:rsidRPr="00000000">
              <w:rPr>
                <w:rtl w:val="0"/>
              </w:rPr>
            </w:r>
          </w:p>
        </w:tc>
      </w:tr>
      <w:tr>
        <w:trPr>
          <w:cantSplit w:val="0"/>
          <w:tblHeader w:val="0"/>
        </w:trPr>
        <w:tc>
          <w:tcPr>
            <w:shd w:fill="f8f5ee" w:val="clear"/>
            <w:tcMar>
              <w:top w:w="65.0" w:type="dxa"/>
              <w:left w:w="105.0" w:type="dxa"/>
              <w:bottom w:w="65.0" w:type="dxa"/>
              <w:right w:w="105.0" w:type="dxa"/>
            </w:tcMar>
          </w:tcPr>
          <w:p w:rsidR="00000000" w:rsidDel="00000000" w:rsidP="00000000" w:rsidRDefault="00000000" w:rsidRPr="00000000" w14:paraId="0000005E">
            <w:pPr>
              <w:rPr/>
            </w:pPr>
            <w:r w:rsidDel="00000000" w:rsidR="00000000" w:rsidRPr="00000000">
              <w:rPr>
                <w:rFonts w:ascii="Trebuchet MS" w:cs="Trebuchet MS" w:eastAsia="Trebuchet MS" w:hAnsi="Trebuchet MS"/>
                <w:b w:val="1"/>
                <w:bCs w:val="1"/>
                <w:color w:val="4a3525"/>
                <w:sz w:val="16"/>
                <w:szCs w:val="16"/>
                <w:rtl w:val="0"/>
              </w:rPr>
              <w:t xml:space="preserve">Prohibitions</w:t>
            </w:r>
            <w:r w:rsidDel="00000000" w:rsidR="00000000" w:rsidRPr="00000000">
              <w:rPr>
                <w:rtl w:val="0"/>
              </w:rPr>
            </w:r>
          </w:p>
        </w:tc>
        <w:tc>
          <w:tcPr>
            <w:tcMar>
              <w:top w:w="65.0" w:type="dxa"/>
              <w:left w:w="105.0" w:type="dxa"/>
              <w:bottom w:w="65.0" w:type="dxa"/>
              <w:right w:w="105.0" w:type="dxa"/>
            </w:tcMar>
          </w:tcPr>
          <w:p w:rsidR="00000000" w:rsidDel="00000000" w:rsidP="00000000" w:rsidRDefault="00000000" w:rsidRPr="00000000" w14:paraId="0000005F">
            <w:pPr>
              <w:spacing w:line="265" w:lineRule="auto"/>
              <w:rPr/>
            </w:pPr>
            <w:r w:rsidDel="00000000" w:rsidR="00000000" w:rsidRPr="00000000">
              <w:rPr>
                <w:rFonts w:ascii="Trebuchet MS" w:cs="Trebuchet MS" w:eastAsia="Trebuchet MS" w:hAnsi="Trebuchet MS"/>
                <w:color w:val="4a3525"/>
                <w:sz w:val="16"/>
                <w:szCs w:val="16"/>
                <w:rtl w:val="0"/>
              </w:rPr>
              <w:t xml:space="preserve">No decorated rakhi. No faces. No deity. No text in frame.</w:t>
            </w:r>
            <w:r w:rsidDel="00000000" w:rsidR="00000000" w:rsidRPr="00000000">
              <w:rPr>
                <w:rtl w:val="0"/>
              </w:rPr>
            </w:r>
          </w:p>
        </w:tc>
      </w:tr>
      <w:tr>
        <w:trPr>
          <w:cantSplit w:val="0"/>
          <w:tblHeader w:val="0"/>
        </w:trPr>
        <w:tc>
          <w:tcPr>
            <w:shd w:fill="f8f5ee" w:val="clear"/>
            <w:tcMar>
              <w:top w:w="65.0" w:type="dxa"/>
              <w:left w:w="105.0" w:type="dxa"/>
              <w:bottom w:w="65.0" w:type="dxa"/>
              <w:right w:w="105.0" w:type="dxa"/>
            </w:tcMar>
          </w:tcPr>
          <w:p w:rsidR="00000000" w:rsidDel="00000000" w:rsidP="00000000" w:rsidRDefault="00000000" w:rsidRPr="00000000" w14:paraId="00000060">
            <w:pPr>
              <w:rPr/>
            </w:pPr>
            <w:r w:rsidDel="00000000" w:rsidR="00000000" w:rsidRPr="00000000">
              <w:rPr>
                <w:rFonts w:ascii="Trebuchet MS" w:cs="Trebuchet MS" w:eastAsia="Trebuchet MS" w:hAnsi="Trebuchet MS"/>
                <w:b w:val="1"/>
                <w:bCs w:val="1"/>
                <w:color w:val="4a3525"/>
                <w:sz w:val="16"/>
                <w:szCs w:val="16"/>
                <w:rtl w:val="0"/>
              </w:rPr>
              <w:t xml:space="preserve">Review</w:t>
            </w:r>
            <w:r w:rsidDel="00000000" w:rsidR="00000000" w:rsidRPr="00000000">
              <w:rPr>
                <w:rtl w:val="0"/>
              </w:rPr>
            </w:r>
          </w:p>
        </w:tc>
        <w:tc>
          <w:tcPr>
            <w:tcMar>
              <w:top w:w="65.0" w:type="dxa"/>
              <w:left w:w="105.0" w:type="dxa"/>
              <w:bottom w:w="65.0" w:type="dxa"/>
              <w:right w:w="105.0" w:type="dxa"/>
            </w:tcMar>
          </w:tcPr>
          <w:p w:rsidR="00000000" w:rsidDel="00000000" w:rsidP="00000000" w:rsidRDefault="00000000" w:rsidRPr="00000000" w14:paraId="00000061">
            <w:pPr>
              <w:spacing w:line="265" w:lineRule="auto"/>
              <w:rPr/>
            </w:pPr>
            <w:r w:rsidDel="00000000" w:rsidR="00000000" w:rsidRPr="00000000">
              <w:rPr>
                <w:rFonts w:ascii="Trebuchet MS" w:cs="Trebuchet MS" w:eastAsia="Trebuchet MS" w:hAnsi="Trebuchet MS"/>
                <w:color w:val="4a3525"/>
                <w:sz w:val="16"/>
                <w:szCs w:val="16"/>
                <w:rtl w:val="0"/>
              </w:rPr>
              <w:t xml:space="preserve">Standard</w:t>
            </w:r>
            <w:r w:rsidDel="00000000" w:rsidR="00000000" w:rsidRPr="00000000">
              <w:rPr>
                <w:rtl w:val="0"/>
              </w:rPr>
            </w:r>
          </w:p>
        </w:tc>
      </w:tr>
    </w:tbl>
    <w:p w:rsidR="00000000" w:rsidDel="00000000" w:rsidP="00000000" w:rsidRDefault="00000000" w:rsidRPr="00000000" w14:paraId="00000062">
      <w:pPr>
        <w:spacing w:after="190" w:lineRule="auto"/>
        <w:rPr/>
      </w:pPr>
      <w:r w:rsidDel="00000000" w:rsidR="00000000" w:rsidRPr="00000000">
        <w:rPr>
          <w:rtl w:val="0"/>
        </w:rPr>
      </w:r>
    </w:p>
    <w:p w:rsidR="00000000" w:rsidDel="00000000" w:rsidP="00000000" w:rsidRDefault="00000000" w:rsidRPr="00000000" w14:paraId="00000063">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What raksha actually means</w:t>
      </w:r>
      <w:r w:rsidDel="00000000" w:rsidR="00000000" w:rsidRPr="00000000">
        <w:rPr>
          <w:rtl w:val="0"/>
        </w:rPr>
      </w:r>
    </w:p>
    <w:p w:rsidR="00000000" w:rsidDel="00000000" w:rsidP="00000000" w:rsidRDefault="00000000" w:rsidRPr="00000000" w14:paraId="00000064">
      <w:pPr>
        <w:spacing w:after="145" w:line="300" w:lineRule="auto"/>
        <w:rPr/>
      </w:pPr>
      <w:r w:rsidDel="00000000" w:rsidR="00000000" w:rsidRPr="00000000">
        <w:rPr>
          <w:rFonts w:ascii="Trebuchet MS" w:cs="Trebuchet MS" w:eastAsia="Trebuchet MS" w:hAnsi="Trebuchet MS"/>
          <w:b w:val="0"/>
          <w:bCs w:val="0"/>
          <w:i w:val="0"/>
          <w:iCs w:val="0"/>
          <w:color w:val="4a3525"/>
          <w:sz w:val="20"/>
          <w:szCs w:val="20"/>
          <w:rtl w:val="0"/>
        </w:rPr>
        <w:t xml:space="preserve">Raksha means protection. The festival is named for what the thread does — it protects (raksha) by binding (bandhan).</w:t>
      </w:r>
      <w:r w:rsidDel="00000000" w:rsidR="00000000" w:rsidRPr="00000000">
        <w:rPr>
          <w:rtl w:val="0"/>
        </w:rPr>
      </w:r>
    </w:p>
    <w:p w:rsidR="00000000" w:rsidDel="00000000" w:rsidP="00000000" w:rsidRDefault="00000000" w:rsidRPr="00000000" w14:paraId="00000065">
      <w:pPr>
        <w:spacing w:after="145" w:line="300" w:lineRule="auto"/>
        <w:rPr/>
      </w:pPr>
      <w:r w:rsidDel="00000000" w:rsidR="00000000" w:rsidRPr="00000000">
        <w:rPr>
          <w:rFonts w:ascii="Trebuchet MS" w:cs="Trebuchet MS" w:eastAsia="Trebuchet MS" w:hAnsi="Trebuchet MS"/>
          <w:color w:val="4a3525"/>
          <w:sz w:val="20"/>
          <w:szCs w:val="20"/>
          <w:rtl w:val="0"/>
        </w:rPr>
        <w:t xml:space="preserve">The older practice, called pratisara bandhan in Vedic literature, was broader than any single relationship. A priest tied a thread on a king before battle. A wife tied one on her husband before a journey. A teacher tied one on a student before an ordeal. The thread was consecrated for whoever needed protecting.  </w:t>
      </w:r>
      <w:r w:rsidDel="00000000" w:rsidR="00000000" w:rsidRPr="00000000">
        <w:rPr>
          <w:rFonts w:ascii="Trebuchet MS" w:cs="Trebuchet MS" w:eastAsia="Trebuchet MS" w:hAnsi="Trebuchet MS"/>
          <w:b w:val="1"/>
          <w:bCs w:val="1"/>
          <w:color w:val="27500a"/>
          <w:sz w:val="16"/>
          <w:szCs w:val="16"/>
          <w:rtl w:val="0"/>
        </w:rPr>
        <w:t xml:space="preserve">[Dharma · 4/5]</w:t>
      </w:r>
      <w:r w:rsidDel="00000000" w:rsidR="00000000" w:rsidRPr="00000000">
        <w:rPr>
          <w:rtl w:val="0"/>
        </w:rPr>
      </w:r>
    </w:p>
    <w:p w:rsidR="00000000" w:rsidDel="00000000" w:rsidP="00000000" w:rsidRDefault="00000000" w:rsidRPr="00000000" w14:paraId="00000066">
      <w:pPr>
        <w:spacing w:after="145" w:line="300" w:lineRule="auto"/>
        <w:rPr/>
      </w:pPr>
      <w:r w:rsidDel="00000000" w:rsidR="00000000" w:rsidRPr="00000000">
        <w:rPr>
          <w:rFonts w:ascii="Trebuchet MS" w:cs="Trebuchet MS" w:eastAsia="Trebuchet MS" w:hAnsi="Trebuchet MS"/>
          <w:color w:val="4a3525"/>
          <w:sz w:val="20"/>
          <w:szCs w:val="20"/>
          <w:rtl w:val="0"/>
        </w:rPr>
        <w:t xml:space="preserve">The sibling form is the dominant practice across North India today, and it is genuine and culturally irreplaceable. But the tradition it comes from did not restrict the thread to siblings. It restricted it to sincerity.  </w:t>
      </w:r>
      <w:r w:rsidDel="00000000" w:rsidR="00000000" w:rsidRPr="00000000">
        <w:rPr>
          <w:rFonts w:ascii="Trebuchet MS" w:cs="Trebuchet MS" w:eastAsia="Trebuchet MS" w:hAnsi="Trebuchet MS"/>
          <w:b w:val="1"/>
          <w:bCs w:val="1"/>
          <w:color w:val="a07800"/>
          <w:sz w:val="16"/>
          <w:szCs w:val="16"/>
          <w:rtl w:val="0"/>
        </w:rPr>
        <w:t xml:space="preserve">[Pratha]</w:t>
      </w:r>
      <w:r w:rsidDel="00000000" w:rsidR="00000000" w:rsidRPr="00000000">
        <w:rPr>
          <w:rtl w:val="0"/>
        </w:rPr>
      </w:r>
    </w:p>
    <w:p w:rsidR="00000000" w:rsidDel="00000000" w:rsidP="00000000" w:rsidRDefault="00000000" w:rsidRPr="00000000" w14:paraId="00000067">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What is scripture and what is custom</w:t>
      </w:r>
      <w:r w:rsidDel="00000000" w:rsidR="00000000" w:rsidRPr="00000000">
        <w:rPr>
          <w:rtl w:val="0"/>
        </w:rPr>
      </w:r>
    </w:p>
    <w:p w:rsidR="00000000" w:rsidDel="00000000" w:rsidP="00000000" w:rsidRDefault="00000000" w:rsidRPr="00000000" w14:paraId="00000068">
      <w:pPr>
        <w:spacing w:after="145" w:line="300" w:lineRule="auto"/>
        <w:rPr/>
      </w:pPr>
      <w:r w:rsidDel="00000000" w:rsidR="00000000" w:rsidRPr="00000000">
        <w:rPr>
          <w:rFonts w:ascii="Trebuchet MS" w:cs="Trebuchet MS" w:eastAsia="Trebuchet MS" w:hAnsi="Trebuchet MS"/>
          <w:b w:val="0"/>
          <w:bCs w:val="0"/>
          <w:i w:val="0"/>
          <w:iCs w:val="0"/>
          <w:color w:val="4a3525"/>
          <w:sz w:val="20"/>
          <w:szCs w:val="20"/>
          <w:rtl w:val="0"/>
        </w:rPr>
        <w:t xml:space="preserve">Scripture: the mantra, the concept of a consecrated protection thread, and the three founding narratives — wife and husband, friend and friend, devotee and king. The thread transforms through mantra, not through decoration.</w:t>
      </w:r>
      <w:r w:rsidDel="00000000" w:rsidR="00000000" w:rsidRPr="00000000">
        <w:rPr>
          <w:rtl w:val="0"/>
        </w:rPr>
      </w:r>
    </w:p>
    <w:p w:rsidR="00000000" w:rsidDel="00000000" w:rsidP="00000000" w:rsidRDefault="00000000" w:rsidRPr="00000000" w14:paraId="00000069">
      <w:pPr>
        <w:spacing w:after="145" w:line="300" w:lineRule="auto"/>
        <w:rPr/>
      </w:pPr>
      <w:r w:rsidDel="00000000" w:rsidR="00000000" w:rsidRPr="00000000">
        <w:rPr>
          <w:rFonts w:ascii="Trebuchet MS" w:cs="Trebuchet MS" w:eastAsia="Trebuchet MS" w:hAnsi="Trebuchet MS"/>
          <w:color w:val="4a3525"/>
          <w:sz w:val="20"/>
          <w:szCs w:val="20"/>
          <w:rtl w:val="0"/>
        </w:rPr>
        <w:t xml:space="preserve">Custom: the sibling-specific form. Decorative rakhis with beads and character motifs, which are modern commerce rather than ritual tradition. And the practice of giving something in return — no named text describes anything given back. Both layers are real. Scripture gives the thread its power; custom gives the festival its colour.  </w:t>
      </w:r>
      <w:r w:rsidDel="00000000" w:rsidR="00000000" w:rsidRPr="00000000">
        <w:rPr>
          <w:rFonts w:ascii="Trebuchet MS" w:cs="Trebuchet MS" w:eastAsia="Trebuchet MS" w:hAnsi="Trebuchet MS"/>
          <w:b w:val="1"/>
          <w:bCs w:val="1"/>
          <w:color w:val="a07800"/>
          <w:sz w:val="16"/>
          <w:szCs w:val="16"/>
          <w:rtl w:val="0"/>
        </w:rPr>
        <w:t xml:space="preserve">[Pratha]</w:t>
      </w:r>
      <w:r w:rsidDel="00000000" w:rsidR="00000000" w:rsidRPr="00000000">
        <w:rPr>
          <w:rtl w:val="0"/>
        </w:rPr>
      </w:r>
    </w:p>
    <w:p w:rsidR="00000000" w:rsidDel="00000000" w:rsidP="00000000" w:rsidRDefault="00000000" w:rsidRPr="00000000" w14:paraId="0000006A">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Myths &amp; Facts</w:t>
      </w:r>
      <w:r w:rsidDel="00000000" w:rsidR="00000000" w:rsidRPr="00000000">
        <w:rPr>
          <w:rtl w:val="0"/>
        </w:rPr>
      </w:r>
    </w:p>
    <w:tbl>
      <w:tblPr>
        <w:tblStyle w:val="Table5"/>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0"/>
        <w:gridCol w:w="6000"/>
        <w:tblGridChange w:id="0">
          <w:tblGrid>
            <w:gridCol w:w="3300"/>
            <w:gridCol w:w="6000"/>
          </w:tblGrid>
        </w:tblGridChange>
      </w:tblGrid>
      <w:tr>
        <w:trPr>
          <w:cantSplit w:val="0"/>
          <w:tblHeader w:val="1"/>
        </w:trPr>
        <w:tc>
          <w:tcPr>
            <w:shd w:fill="f8f5ee" w:val="clear"/>
            <w:tcMar>
              <w:top w:w="70.0" w:type="dxa"/>
              <w:left w:w="105.0" w:type="dxa"/>
              <w:bottom w:w="70.0" w:type="dxa"/>
              <w:right w:w="105.0" w:type="dxa"/>
            </w:tcMar>
          </w:tcPr>
          <w:p w:rsidR="00000000" w:rsidDel="00000000" w:rsidP="00000000" w:rsidRDefault="00000000" w:rsidRPr="00000000" w14:paraId="0000006B">
            <w:pPr>
              <w:spacing w:line="265" w:lineRule="auto"/>
              <w:rPr/>
            </w:pPr>
            <w:r w:rsidDel="00000000" w:rsidR="00000000" w:rsidRPr="00000000">
              <w:rPr>
                <w:rFonts w:ascii="Trebuchet MS" w:cs="Trebuchet MS" w:eastAsia="Trebuchet MS" w:hAnsi="Trebuchet MS"/>
                <w:b w:val="1"/>
                <w:bCs w:val="1"/>
                <w:color w:val="4a3525"/>
                <w:sz w:val="17"/>
                <w:szCs w:val="17"/>
                <w:rtl w:val="0"/>
              </w:rPr>
              <w:t xml:space="preserve">Myth</w:t>
            </w:r>
            <w:r w:rsidDel="00000000" w:rsidR="00000000" w:rsidRPr="00000000">
              <w:rPr>
                <w:rtl w:val="0"/>
              </w:rPr>
            </w:r>
          </w:p>
        </w:tc>
        <w:tc>
          <w:tcPr>
            <w:shd w:fill="f8f5ee" w:val="clear"/>
            <w:tcMar>
              <w:top w:w="70.0" w:type="dxa"/>
              <w:left w:w="105.0" w:type="dxa"/>
              <w:bottom w:w="70.0" w:type="dxa"/>
              <w:right w:w="105.0" w:type="dxa"/>
            </w:tcMar>
          </w:tcPr>
          <w:p w:rsidR="00000000" w:rsidDel="00000000" w:rsidP="00000000" w:rsidRDefault="00000000" w:rsidRPr="00000000" w14:paraId="0000006C">
            <w:pPr>
              <w:spacing w:line="265" w:lineRule="auto"/>
              <w:rPr/>
            </w:pPr>
            <w:r w:rsidDel="00000000" w:rsidR="00000000" w:rsidRPr="00000000">
              <w:rPr>
                <w:rFonts w:ascii="Trebuchet MS" w:cs="Trebuchet MS" w:eastAsia="Trebuchet MS" w:hAnsi="Trebuchet MS"/>
                <w:b w:val="1"/>
                <w:bCs w:val="1"/>
                <w:color w:val="4a3525"/>
                <w:sz w:val="17"/>
                <w:szCs w:val="17"/>
                <w:rtl w:val="0"/>
              </w:rPr>
              <w:t xml:space="preserve">Fact</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6D">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“The mantra is optional — the thread works without it.”</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6E">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The Bhavishya Purana is specific: the mantra is what consecrates the thread. Without it you have tied a thread. With it you have made a raksha sutra. The mantra is the transformation.</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6F">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“Only a sister can tie it — anyone else doing so is inappropriate.”</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70">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The </w:t>
            </w:r>
            <w:r w:rsidDel="00000000" w:rsidR="00000000" w:rsidRPr="00000000">
              <w:rPr>
                <w:sz w:val="17"/>
                <w:szCs w:val="17"/>
                <w:rtl w:val="0"/>
              </w:rPr>
              <w:t xml:space="preserve">two</w:t>
            </w:r>
            <w:r w:rsidDel="00000000" w:rsidR="00000000" w:rsidRPr="00000000">
              <w:rPr>
                <w:rFonts w:ascii="Trebuchet MS" w:cs="Trebuchet MS" w:eastAsia="Trebuchet MS" w:hAnsi="Trebuchet MS"/>
                <w:b w:val="0"/>
                <w:bCs w:val="0"/>
                <w:color w:val="4a3525"/>
                <w:sz w:val="17"/>
                <w:szCs w:val="17"/>
                <w:rtl w:val="0"/>
              </w:rPr>
              <w:t xml:space="preserve"> founding narratives involve a wife</w:t>
            </w:r>
            <w:r w:rsidDel="00000000" w:rsidR="00000000" w:rsidRPr="00000000">
              <w:rPr>
                <w:sz w:val="17"/>
                <w:szCs w:val="17"/>
                <w:rtl w:val="0"/>
              </w:rPr>
              <w:t xml:space="preserve"> and </w:t>
            </w:r>
            <w:r w:rsidDel="00000000" w:rsidR="00000000" w:rsidRPr="00000000">
              <w:rPr>
                <w:rFonts w:ascii="Trebuchet MS" w:cs="Trebuchet MS" w:eastAsia="Trebuchet MS" w:hAnsi="Trebuchet MS"/>
                <w:b w:val="0"/>
                <w:bCs w:val="0"/>
                <w:color w:val="4a3525"/>
                <w:sz w:val="17"/>
                <w:szCs w:val="17"/>
                <w:rtl w:val="0"/>
              </w:rPr>
              <w:t xml:space="preserve">a devotee. None is between siblings. The sibling form is custom — valid, dominant, beautiful — but not the only form the tradition recognises.</w:t>
            </w:r>
            <w:r w:rsidDel="00000000" w:rsidR="00000000" w:rsidRPr="00000000">
              <w:rPr>
                <w:rtl w:val="0"/>
              </w:rPr>
            </w:r>
          </w:p>
        </w:tc>
      </w:tr>
    </w:tbl>
    <w:p w:rsidR="00000000" w:rsidDel="00000000" w:rsidP="00000000" w:rsidRDefault="00000000" w:rsidRPr="00000000" w14:paraId="00000071">
      <w:pPr>
        <w:spacing w:after="190" w:lineRule="auto"/>
        <w:rPr/>
      </w:pPr>
      <w:r w:rsidDel="00000000" w:rsidR="00000000" w:rsidRPr="00000000">
        <w:rPr>
          <w:rtl w:val="0"/>
        </w:rPr>
      </w:r>
    </w:p>
    <w:p w:rsidR="00000000" w:rsidDel="00000000" w:rsidP="00000000" w:rsidRDefault="00000000" w:rsidRPr="00000000" w14:paraId="00000072">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The reframe</w:t>
      </w:r>
      <w:r w:rsidDel="00000000" w:rsidR="00000000" w:rsidRPr="00000000">
        <w:rPr>
          <w:rtl w:val="0"/>
        </w:rPr>
      </w:r>
    </w:p>
    <w:p w:rsidR="00000000" w:rsidDel="00000000" w:rsidP="00000000" w:rsidRDefault="00000000" w:rsidRPr="00000000" w14:paraId="00000073">
      <w:pPr>
        <w:spacing w:after="145" w:line="300" w:lineRule="auto"/>
        <w:rPr/>
      </w:pPr>
      <w:r w:rsidDel="00000000" w:rsidR="00000000" w:rsidRPr="00000000">
        <w:rPr>
          <w:rFonts w:ascii="Trebuchet MS" w:cs="Trebuchet MS" w:eastAsia="Trebuchet MS" w:hAnsi="Trebuchet MS"/>
          <w:b w:val="0"/>
          <w:bCs w:val="0"/>
          <w:i w:val="0"/>
          <w:iCs w:val="0"/>
          <w:color w:val="4a3525"/>
          <w:sz w:val="20"/>
          <w:szCs w:val="20"/>
          <w:rtl w:val="0"/>
        </w:rPr>
        <w:t xml:space="preserve">The next time you tie a thread on someone’s wrist — your brother, your child, your friend, your spouse — say the mantra. Not because the thread needs it to be pretty. Because the mantra is what makes it a raksha sutra. Without it you have given someone a bracelet. With it you have given them a shield.</w:t>
      </w:r>
      <w:r w:rsidDel="00000000" w:rsidR="00000000" w:rsidRPr="00000000">
        <w:rPr>
          <w:rtl w:val="0"/>
        </w:rPr>
      </w:r>
    </w:p>
    <w:p w:rsidR="00000000" w:rsidDel="00000000" w:rsidP="00000000" w:rsidRDefault="00000000" w:rsidRPr="00000000" w14:paraId="00000074">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Related</w:t>
      </w:r>
      <w:r w:rsidDel="00000000" w:rsidR="00000000" w:rsidRPr="00000000">
        <w:rPr>
          <w:rtl w:val="0"/>
        </w:rPr>
      </w:r>
    </w:p>
    <w:p w:rsidR="00000000" w:rsidDel="00000000" w:rsidP="00000000" w:rsidRDefault="00000000" w:rsidRPr="00000000" w14:paraId="00000075">
      <w:pPr>
        <w:spacing w:after="70" w:line="300" w:lineRule="auto"/>
        <w:rPr/>
      </w:pPr>
      <w:r w:rsidDel="00000000" w:rsidR="00000000" w:rsidRPr="00000000">
        <w:rPr>
          <w:rFonts w:ascii="Trebuchet MS" w:cs="Trebuchet MS" w:eastAsia="Trebuchet MS" w:hAnsi="Trebuchet MS"/>
          <w:b w:val="1"/>
          <w:bCs w:val="1"/>
          <w:i w:val="0"/>
          <w:iCs w:val="0"/>
          <w:color w:val="4a3525"/>
          <w:sz w:val="20"/>
          <w:szCs w:val="20"/>
          <w:rtl w:val="0"/>
        </w:rPr>
        <w:t xml:space="preserve">Related Ritual Guides</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5" w:before="0" w:line="300" w:lineRule="auto"/>
        <w:ind w:left="720" w:right="0" w:hanging="360"/>
        <w:jc w:val="left"/>
        <w:rPr/>
      </w:pPr>
      <w:r w:rsidDel="00000000" w:rsidR="00000000" w:rsidRPr="00000000">
        <w:rPr>
          <w:rFonts w:ascii="Trebuchet MS" w:cs="Trebuchet MS" w:eastAsia="Trebuchet MS" w:hAnsi="Trebuchet MS"/>
          <w:b w:val="0"/>
          <w:bCs w:val="0"/>
          <w:i w:val="0"/>
          <w:iCs w:val="0"/>
          <w:smallCaps w:val="0"/>
          <w:strike w:val="0"/>
          <w:color w:val="4a3525"/>
          <w:sz w:val="20"/>
          <w:szCs w:val="20"/>
          <w:u w:val="none"/>
          <w:shd w:fill="auto" w:val="clear"/>
          <w:vertAlign w:val="baseline"/>
          <w:rtl w:val="0"/>
        </w:rPr>
        <w:t xml:space="preserve">Raksha Bandhan · Parsva Ekadashi — the Vamana-Bali katha, the same Bali named in the mantra</w:t>
      </w:r>
    </w:p>
    <w:p w:rsidR="00000000" w:rsidDel="00000000" w:rsidP="00000000" w:rsidRDefault="00000000" w:rsidRPr="00000000" w14:paraId="00000077">
      <w:pPr>
        <w:spacing w:after="70" w:line="300" w:lineRule="auto"/>
        <w:rPr/>
      </w:pPr>
      <w:r w:rsidDel="00000000" w:rsidR="00000000" w:rsidRPr="00000000">
        <w:rPr>
          <w:rFonts w:ascii="Trebuchet MS" w:cs="Trebuchet MS" w:eastAsia="Trebuchet MS" w:hAnsi="Trebuchet MS"/>
          <w:b w:val="1"/>
          <w:bCs w:val="1"/>
          <w:i w:val="0"/>
          <w:iCs w:val="0"/>
          <w:color w:val="4a3525"/>
          <w:sz w:val="20"/>
          <w:szCs w:val="20"/>
          <w:rtl w:val="0"/>
        </w:rPr>
        <w:t xml:space="preserve">Related Pujans</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5" w:before="0" w:line="300" w:lineRule="auto"/>
        <w:ind w:left="720" w:right="0" w:hanging="360"/>
        <w:jc w:val="left"/>
        <w:rPr/>
      </w:pPr>
      <w:r w:rsidDel="00000000" w:rsidR="00000000" w:rsidRPr="00000000">
        <w:rPr>
          <w:rFonts w:ascii="Trebuchet MS" w:cs="Trebuchet MS" w:eastAsia="Trebuchet MS" w:hAnsi="Trebuchet MS"/>
          <w:b w:val="0"/>
          <w:bCs w:val="0"/>
          <w:i w:val="0"/>
          <w:iCs w:val="0"/>
          <w:smallCaps w:val="0"/>
          <w:strike w:val="0"/>
          <w:color w:val="4a3525"/>
          <w:sz w:val="20"/>
          <w:szCs w:val="20"/>
          <w:u w:val="none"/>
          <w:shd w:fill="auto" w:val="clear"/>
          <w:vertAlign w:val="baseline"/>
          <w:rtl w:val="0"/>
        </w:rPr>
        <w:t xml:space="preserve">Satyanarayan Katha — commonly kept on Purnima</w:t>
      </w:r>
    </w:p>
    <w:p w:rsidR="00000000" w:rsidDel="00000000" w:rsidP="00000000" w:rsidRDefault="00000000" w:rsidRPr="00000000" w14:paraId="00000079">
      <w:pPr>
        <w:spacing w:after="70" w:line="300" w:lineRule="auto"/>
        <w:rPr/>
      </w:pPr>
      <w:r w:rsidDel="00000000" w:rsidR="00000000" w:rsidRPr="00000000">
        <w:rPr>
          <w:rFonts w:ascii="Trebuchet MS" w:cs="Trebuchet MS" w:eastAsia="Trebuchet MS" w:hAnsi="Trebuchet MS"/>
          <w:b w:val="1"/>
          <w:bCs w:val="1"/>
          <w:i w:val="0"/>
          <w:iCs w:val="0"/>
          <w:color w:val="4a3525"/>
          <w:sz w:val="20"/>
          <w:szCs w:val="20"/>
          <w:rtl w:val="0"/>
        </w:rPr>
        <w:t xml:space="preserve">Related Concepts</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5" w:before="0" w:line="300" w:lineRule="auto"/>
        <w:ind w:left="720" w:right="0" w:hanging="360"/>
        <w:jc w:val="left"/>
        <w:rPr/>
      </w:pPr>
      <w:r w:rsidDel="00000000" w:rsidR="00000000" w:rsidRPr="00000000">
        <w:rPr>
          <w:rFonts w:ascii="Trebuchet MS" w:cs="Trebuchet MS" w:eastAsia="Trebuchet MS" w:hAnsi="Trebuchet MS"/>
          <w:b w:val="0"/>
          <w:bCs w:val="0"/>
          <w:i w:val="0"/>
          <w:iCs w:val="0"/>
          <w:smallCaps w:val="0"/>
          <w:strike w:val="0"/>
          <w:color w:val="4a3525"/>
          <w:sz w:val="20"/>
          <w:szCs w:val="20"/>
          <w:u w:val="none"/>
          <w:shd w:fill="auto" w:val="clear"/>
          <w:vertAlign w:val="baseline"/>
          <w:rtl w:val="0"/>
        </w:rPr>
        <w:t xml:space="preserve">Three Stories, One Thread</w:t>
      </w:r>
    </w:p>
    <w:p w:rsidR="00000000" w:rsidDel="00000000" w:rsidP="00000000" w:rsidRDefault="00000000" w:rsidRPr="00000000" w14:paraId="0000007B">
      <w:pPr>
        <w:spacing w:after="70" w:line="300" w:lineRule="auto"/>
        <w:rPr/>
      </w:pPr>
      <w:r w:rsidDel="00000000" w:rsidR="00000000" w:rsidRPr="00000000">
        <w:rPr>
          <w:rFonts w:ascii="Trebuchet MS" w:cs="Trebuchet MS" w:eastAsia="Trebuchet MS" w:hAnsi="Trebuchet MS"/>
          <w:b w:val="1"/>
          <w:bCs w:val="1"/>
          <w:i w:val="0"/>
          <w:iCs w:val="0"/>
          <w:color w:val="4a3525"/>
          <w:sz w:val="20"/>
          <w:szCs w:val="20"/>
          <w:rtl w:val="0"/>
        </w:rPr>
        <w:t xml:space="preserve">Related Dates</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5" w:before="0" w:line="300" w:lineRule="auto"/>
        <w:ind w:left="720" w:right="0" w:hanging="360"/>
        <w:jc w:val="left"/>
        <w:rPr/>
      </w:pPr>
      <w:r w:rsidDel="00000000" w:rsidR="00000000" w:rsidRPr="00000000">
        <w:rPr>
          <w:rFonts w:ascii="Trebuchet MS" w:cs="Trebuchet MS" w:eastAsia="Trebuchet MS" w:hAnsi="Trebuchet MS"/>
          <w:b w:val="0"/>
          <w:bCs w:val="0"/>
          <w:i w:val="0"/>
          <w:iCs w:val="0"/>
          <w:smallCaps w:val="0"/>
          <w:strike w:val="0"/>
          <w:color w:val="4a3525"/>
          <w:sz w:val="20"/>
          <w:szCs w:val="20"/>
          <w:u w:val="none"/>
          <w:shd w:fill="auto" w:val="clear"/>
          <w:vertAlign w:val="baseline"/>
          <w:rtl w:val="0"/>
        </w:rPr>
        <w:t xml:space="preserve">Shravana Purnima panchang</w:t>
      </w:r>
    </w:p>
    <w:p w:rsidR="00000000" w:rsidDel="00000000" w:rsidP="00000000" w:rsidRDefault="00000000" w:rsidRPr="00000000" w14:paraId="0000007D">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Commerce</w:t>
      </w:r>
      <w:r w:rsidDel="00000000" w:rsidR="00000000" w:rsidRPr="00000000">
        <w:rPr>
          <w:rtl w:val="0"/>
        </w:rPr>
      </w:r>
    </w:p>
    <w:p w:rsidR="00000000" w:rsidDel="00000000" w:rsidP="00000000" w:rsidRDefault="00000000" w:rsidRPr="00000000" w14:paraId="0000007E">
      <w:pPr>
        <w:spacing w:after="170" w:before="140" w:line="290" w:lineRule="auto"/>
        <w:ind w:left="200" w:firstLine="0"/>
        <w:rPr/>
      </w:pPr>
      <w:r w:rsidDel="00000000" w:rsidR="00000000" w:rsidRPr="00000000">
        <w:rPr>
          <w:rFonts w:ascii="Trebuchet MS" w:cs="Trebuchet MS" w:eastAsia="Trebuchet MS" w:hAnsi="Trebuchet MS"/>
          <w:i w:val="1"/>
          <w:iCs w:val="1"/>
          <w:color w:val="8a7b68"/>
          <w:sz w:val="17"/>
          <w:szCs w:val="17"/>
          <w:rtl w:val="0"/>
        </w:rPr>
        <w:t xml:space="preserve">None. Sticky bar: Download only or absent. WhatsApp nudge — ₹499/yr.</w:t>
      </w:r>
      <w:r w:rsidDel="00000000" w:rsidR="00000000" w:rsidRPr="00000000">
        <w:rPr>
          <w:rtl w:val="0"/>
        </w:rPr>
      </w:r>
    </w:p>
    <w:p w:rsidR="00000000" w:rsidDel="00000000" w:rsidP="00000000" w:rsidRDefault="00000000" w:rsidRPr="00000000" w14:paraId="0000007F">
      <w:pPr>
        <w:pBdr>
          <w:top w:color="e5ded0" w:space="12" w:sz="6" w:val="single"/>
        </w:pBdr>
        <w:spacing w:after="60" w:before="450" w:lineRule="auto"/>
        <w:jc w:val="center"/>
        <w:rPr/>
      </w:pPr>
      <w:sdt>
        <w:sdtPr>
          <w:id w:val="-402235727"/>
          <w:tag w:val="goog_rdk_4"/>
        </w:sdtPr>
        <w:sdtContent>
          <w:r w:rsidDel="00000000" w:rsidR="00000000" w:rsidRPr="00000000">
            <w:rPr>
              <w:rFonts w:ascii="Palanquin Dark" w:cs="Palanquin Dark" w:eastAsia="Palanquin Dark" w:hAnsi="Palanquin Dark"/>
              <w:color w:val="4a3525"/>
              <w:sz w:val="18"/>
              <w:szCs w:val="18"/>
              <w:rtl w:val="0"/>
            </w:rPr>
            <w:t xml:space="preserve">तप् · The Tapa Co. · the tapa company</w:t>
          </w:r>
        </w:sdtContent>
      </w:sdt>
      <w:r w:rsidDel="00000000" w:rsidR="00000000" w:rsidRPr="00000000">
        <w:rPr>
          <w:rtl w:val="0"/>
        </w:rPr>
      </w:r>
    </w:p>
    <w:p w:rsidR="00000000" w:rsidDel="00000000" w:rsidP="00000000" w:rsidRDefault="00000000" w:rsidRPr="00000000" w14:paraId="00000080">
      <w:pPr>
        <w:jc w:val="center"/>
        <w:rPr/>
      </w:pPr>
      <w:r w:rsidDel="00000000" w:rsidR="00000000" w:rsidRPr="00000000">
        <w:rPr>
          <w:rFonts w:ascii="Trebuchet MS" w:cs="Trebuchet MS" w:eastAsia="Trebuchet MS" w:hAnsi="Trebuchet MS"/>
          <w:color w:val="8a7b68"/>
          <w:sz w:val="16"/>
          <w:szCs w:val="16"/>
          <w:rtl w:val="0"/>
        </w:rPr>
        <w:t xml:space="preserve">© 2026 Komal Gupta. All rights reserved. · Dharmic Concept — Why Is a Thread Tied</w:t>
      </w:r>
      <w:r w:rsidDel="00000000" w:rsidR="00000000" w:rsidRPr="00000000">
        <w:rPr>
          <w:rtl w:val="0"/>
        </w:rPr>
      </w:r>
    </w:p>
    <w:sectPr>
      <w:pgSz w:h="16838" w:w="11906" w:orient="portrait"/>
      <w:pgMar w:bottom="1000" w:top="1000" w:left="1100" w:right="11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Georgia"/>
  <w:font w:name="Arial Unicode MS"/>
  <w:font w:name="Palanquin Dark">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rebuchet MS" w:cs="Trebuchet MS" w:eastAsia="Trebuchet MS" w:hAnsi="Trebuchet MS"/>
        <w:color w:val="4a3525"/>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rebuchet MS" w:cs="Trebuchet MS" w:eastAsia="Trebuchet MS" w:hAnsi="Trebuchet MS"/>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rebuchet MS" w:cs="Trebuchet MS" w:eastAsia="Trebuchet MS" w:hAnsi="Trebuchet MS"/>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rebuchet MS" w:cs="Trebuchet MS" w:eastAsia="Trebuchet MS" w:hAnsi="Trebuchet MS"/>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rebuchet MS" w:cs="Trebuchet MS" w:eastAsia="Trebuchet MS" w:hAnsi="Trebuchet MS"/>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rebuchet MS" w:cs="Trebuchet MS" w:eastAsia="Trebuchet MS" w:hAnsi="Trebuchet MS"/>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rebuchet MS" w:cs="Trebuchet MS" w:eastAsia="Trebuchet MS" w:hAnsi="Trebuchet MS"/>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rebuchet MS" w:cs="Trebuchet MS" w:eastAsia="Trebuchet MS" w:hAnsi="Trebuchet MS"/>
      <w:b w:val="0"/>
      <w:bCs w:val="0"/>
      <w:i w:val="0"/>
      <w:iCs w:val="0"/>
      <w:smallCaps w:val="0"/>
      <w:strike w:val="0"/>
      <w:color w:val="4a3525"/>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8J7OKxmGXDEPjR0czLuS8a53IA==">CgMxLjAaKwoBMBImCiQIB0IgCgxUcmVidWNoZXQgTVMSEEFyaWFsIFVuaWNvZGUgTVMaKQoBMRIkCiIIB0IeCgxUcmVidWNoZXQgTVMSDlBhbGFucXVpbiBEYXJrGikKATISJAoiCAdCHgoMVHJlYnVjaGV0IE1TEg5QYWxhbnF1aW4gRGFyaxorCgEzEiYKJAgHQiAKDFRyZWJ1Y2hldCBNUxIQQXJpYWwgVW5pY29kZSBNUxopCgE0EiQKIggHQh4KDFRyZWJ1Y2hldCBNUxIOUGFsYW5xdWluIERhcms4AHIhMTBwbnJsSk9vblQ2V0N2dVB5WUJsa05mdzA5TGVuLXB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2026-08-09T15:03:32.622Z</dcterms:created>
  <dc:creator>Un-named</dc:creator>
</cp:coreProperties>
</file>

<file path=docProps/custom.xml><?xml version="1.0" encoding="utf-8"?>
<Properties xmlns="http://schemas.openxmlformats.org/officeDocument/2006/custom-properties" xmlns:vt="http://schemas.openxmlformats.org/officeDocument/2006/docPropsVTypes"/>
</file>