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Somvar Vrat: Complete Monday Worship Guide</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Shiva, white, and the simplest weekly vrat in the tradition</w:t>
      </w:r>
      <w:r w:rsidDel="00000000" w:rsidR="00000000" w:rsidRPr="00000000">
        <w:rPr>
          <w:rtl w:val="0"/>
        </w:rPr>
      </w:r>
    </w:p>
    <w:p w:rsidR="00000000" w:rsidDel="00000000" w:rsidP="00000000" w:rsidRDefault="00000000" w:rsidRPr="00000000" w14:paraId="00000004">
      <w:pPr>
        <w:spacing w:after="145" w:line="300" w:lineRule="auto"/>
        <w:rPr/>
      </w:pPr>
      <w:sdt>
        <w:sdtPr>
          <w:id w:val="2109716715"/>
          <w:tag w:val="goog_rdk_0"/>
        </w:sdtPr>
        <w:sdtContent>
          <w:r w:rsidDel="00000000" w:rsidR="00000000" w:rsidRPr="00000000">
            <w:rPr>
              <w:rFonts w:ascii="Arial Unicode MS" w:cs="Arial Unicode MS" w:eastAsia="Arial Unicode MS" w:hAnsi="Arial Unicode MS"/>
              <w:b w:val="0"/>
              <w:bCs w:val="0"/>
              <w:i w:val="1"/>
              <w:iCs w:val="1"/>
              <w:color w:val="8a7b68"/>
              <w:sz w:val="18"/>
              <w:szCs w:val="18"/>
              <w:rtl w:val="0"/>
            </w:rPr>
            <w:t xml:space="preserve">Evergreen · Every Monday · Ritual Guides → All-Year Pujans · Stage 1 editorial draft</w:t>
          </w:r>
        </w:sdtContent>
      </w:sdt>
      <w:r w:rsidDel="00000000" w:rsidR="00000000" w:rsidRPr="00000000">
        <w:rPr>
          <w:rtl w:val="0"/>
        </w:rPr>
      </w:r>
    </w:p>
    <w:p w:rsidR="00000000" w:rsidDel="00000000" w:rsidP="00000000" w:rsidRDefault="00000000" w:rsidRPr="00000000" w14:paraId="00000005">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6">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STANDING RULE FOR THE WEEKDAY SET — all seven articles. Each weekday takes its name from a graha, which makes this the highest astrology-risk category we publish. The line, applied identically across the seven:</w:t>
      </w:r>
      <w:r w:rsidDel="00000000" w:rsidR="00000000" w:rsidRPr="00000000">
        <w:rPr>
          <w:rtl w:val="0"/>
        </w:rPr>
      </w:r>
    </w:p>
    <w:p w:rsidR="00000000" w:rsidDel="00000000" w:rsidP="00000000" w:rsidRDefault="00000000" w:rsidRPr="00000000" w14:paraId="0000000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Permitted: that the day is named for a graha (calendar fact, untagged). The deity and their narratives. The offerings and colours as practice. The vrat as devotion anyone may keep.</w:t>
      </w:r>
      <w:r w:rsidDel="00000000" w:rsidR="00000000" w:rsidRPr="00000000">
        <w:rPr>
          <w:rtl w:val="0"/>
        </w:rPr>
      </w:r>
    </w:p>
    <w:p w:rsidR="00000000" w:rsidDel="00000000" w:rsidP="00000000" w:rsidRDefault="00000000" w:rsidRPr="00000000" w14:paraId="00000008">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Not permitted: a vrat prescribed on the basis of a birth chart or a planetary period. Any “who should observe” framing built on Jyotish. Statements in our voice about what a graha governs or does to a person. Remedial framing of any kind.</w:t>
      </w:r>
      <w:r w:rsidDel="00000000" w:rsidR="00000000" w:rsidRPr="00000000">
        <w:rPr>
          <w:rtl w:val="0"/>
        </w:rPr>
      </w:r>
    </w:p>
    <w:p w:rsidR="00000000" w:rsidDel="00000000" w:rsidP="00000000" w:rsidRDefault="00000000" w:rsidRPr="00000000" w14:paraId="00000009">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SCORING, applied identically across the seven. No named text prescribes a weekly vrat by weekday. The weekday schedule is therefore Pratha 2/5 and that is the core claim. Worship of the deity itself is tagged separately, at its own tier. This matches the treatment already applied to Hanuman Puja (Tuesday and Saturday) and keeps the whole set coherent.</w:t>
      </w:r>
      <w:r w:rsidDel="00000000" w:rsidR="00000000" w:rsidRPr="00000000">
        <w:rPr>
          <w:rtl w:val="0"/>
        </w:rPr>
      </w:r>
    </w:p>
    <w:p w:rsidR="00000000" w:rsidDel="00000000" w:rsidP="00000000" w:rsidRDefault="00000000" w:rsidRPr="00000000" w14:paraId="0000000A">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The earlier draft cited “Shiva Purana + Skanda Purana” at Dharma 4/5 without a chapter. Shiva worship is certainly Puranic; whether either text prescribes MONDAY specifically is the open question, and it is the one Stage 2 must answer. If a location exists, the core claim moves to Dharma 4/5 and this is the one weekday guide in the set that does.</w:t>
      </w:r>
      <w:r w:rsidDel="00000000" w:rsidR="00000000" w:rsidRPr="00000000">
        <w:rPr>
          <w:rtl w:val="0"/>
        </w:rPr>
      </w:r>
    </w:p>
    <w:p w:rsidR="00000000" w:rsidDel="00000000" w:rsidP="00000000" w:rsidRDefault="00000000" w:rsidRPr="00000000" w14:paraId="0000000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weekly Monday vrat — worship of Lord Shiva on Somvar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Widespread household and temple practice. No named text prescribes a weekly vrat by weekday.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What IS scriptural here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worship and jala abhisheka — Shiva Purana, Tier 2. Tagged separately at Dharma 4/5.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This guide: 1 core practice · 2 scriptural elements · 4 practice conventions · 2 corrections</w:t>
            </w:r>
            <w:r w:rsidDel="00000000" w:rsidR="00000000" w:rsidRPr="00000000">
              <w:rPr>
                <w:rtl w:val="0"/>
              </w:rPr>
            </w:r>
          </w:p>
        </w:tc>
      </w:tr>
    </w:tbl>
    <w:p w:rsidR="00000000" w:rsidDel="00000000" w:rsidP="00000000" w:rsidRDefault="00000000" w:rsidRPr="00000000" w14:paraId="0000001C">
      <w:pPr>
        <w:spacing w:after="190" w:lineRule="auto"/>
        <w:rPr/>
      </w:pPr>
      <w:r w:rsidDel="00000000" w:rsidR="00000000" w:rsidRPr="00000000">
        <w:rPr>
          <w:rtl w:val="0"/>
        </w:rPr>
      </w:r>
    </w:p>
    <w:p w:rsidR="00000000" w:rsidDel="00000000" w:rsidP="00000000" w:rsidRDefault="00000000" w:rsidRPr="00000000" w14:paraId="0000001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weekly Monday vrat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named text prescribes the weekday. THIS IS THE CORE CLAIM — pending Stage 2.</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worship and jala abhisheka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Purana — Tier 2.</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Bilva patra offering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Purana. See the Bilva concept piece.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White clothing and white offerings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Convention.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Sixteen consecutive Mondays (Solah Somvar)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Widely kept. No textual count.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Monday as Chandra’s day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Calendar fact. Do not tag.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“Solah Somvar guarantees a good marriage”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Outcome promise.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“Missing one Monday invalidates all previous ones”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Claims total invalidation.</w:t>
            </w:r>
            <w:r w:rsidDel="00000000" w:rsidR="00000000" w:rsidRPr="00000000">
              <w:rPr>
                <w:rtl w:val="0"/>
              </w:rPr>
            </w:r>
          </w:p>
        </w:tc>
      </w:tr>
    </w:tbl>
    <w:p w:rsidR="00000000" w:rsidDel="00000000" w:rsidP="00000000" w:rsidRDefault="00000000" w:rsidRPr="00000000" w14:paraId="00000042">
      <w:pPr>
        <w:spacing w:after="190" w:lineRule="auto"/>
        <w:rPr/>
      </w:pPr>
      <w:r w:rsidDel="00000000" w:rsidR="00000000" w:rsidRPr="00000000">
        <w:rPr>
          <w:rtl w:val="0"/>
        </w:rPr>
      </w:r>
    </w:p>
    <w:p w:rsidR="00000000" w:rsidDel="00000000" w:rsidP="00000000" w:rsidRDefault="00000000" w:rsidRPr="00000000" w14:paraId="0000004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2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00"/>
        <w:tblGridChange w:id="0">
          <w:tblGrid>
            <w:gridCol w:w="600"/>
            <w:gridCol w:w="8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Check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Locate a Shiva Purana or Skanda Purana chapter prescribing Monday specifically, or record as unlocated. The tag depends on it.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Solah Somvar count has no textual mandate.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Keep distinct from Sawan Somvar, which has its own guide and its own Shravan-specific basis.</w:t>
            </w:r>
            <w:r w:rsidDel="00000000" w:rsidR="00000000" w:rsidRPr="00000000">
              <w:rPr>
                <w:rtl w:val="0"/>
              </w:rPr>
            </w:r>
          </w:p>
        </w:tc>
      </w:tr>
    </w:tbl>
    <w:p w:rsidR="00000000" w:rsidDel="00000000" w:rsidP="00000000" w:rsidRDefault="00000000" w:rsidRPr="00000000" w14:paraId="0000004C">
      <w:pPr>
        <w:spacing w:after="190" w:lineRule="auto"/>
        <w:rPr/>
      </w:pPr>
      <w:r w:rsidDel="00000000" w:rsidR="00000000" w:rsidRPr="00000000">
        <w:rPr>
          <w:rtl w:val="0"/>
        </w:rPr>
      </w:r>
    </w:p>
    <w:p w:rsidR="00000000" w:rsidDel="00000000" w:rsidP="00000000" w:rsidRDefault="00000000" w:rsidRPr="00000000" w14:paraId="0000004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4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4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Beginner’s Guide — not published. Suppressed.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Set note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One of seven weekday vrat guides. Any change to the astrology line or the scoring approach applies to all seven at once.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Commerce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Kit + Purohit after Myths &amp; Facts.</w:t>
            </w:r>
            <w:r w:rsidDel="00000000" w:rsidR="00000000" w:rsidRPr="00000000">
              <w:rPr>
                <w:rtl w:val="0"/>
              </w:rPr>
            </w:r>
          </w:p>
        </w:tc>
      </w:tr>
    </w:tbl>
    <w:p w:rsidR="00000000" w:rsidDel="00000000" w:rsidP="00000000" w:rsidRDefault="00000000" w:rsidRPr="00000000" w14:paraId="0000005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5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58">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practice — The weekly Monday vrat: worship of Lord Shiva</w:t>
      </w:r>
      <w:r w:rsidDel="00000000" w:rsidR="00000000" w:rsidRPr="00000000">
        <w:rPr>
          <w:rtl w:val="0"/>
        </w:rPr>
      </w:r>
    </w:p>
    <w:p w:rsidR="00000000" w:rsidDel="00000000" w:rsidP="00000000" w:rsidRDefault="00000000" w:rsidRPr="00000000" w14:paraId="00000059">
      <w:pPr>
        <w:spacing w:after="145" w:line="300" w:lineRule="auto"/>
        <w:rPr/>
      </w:pPr>
      <w:r w:rsidDel="00000000" w:rsidR="00000000" w:rsidRPr="00000000">
        <w:rPr>
          <w:rFonts w:ascii="Trebuchet MS" w:cs="Trebuchet MS" w:eastAsia="Trebuchet MS" w:hAnsi="Trebuchet MS"/>
          <w:b w:val="1"/>
          <w:bCs w:val="1"/>
          <w:i w:val="0"/>
          <w:iCs w:val="0"/>
          <w:color w:val="a07800"/>
          <w:sz w:val="20"/>
          <w:szCs w:val="20"/>
          <w:rtl w:val="0"/>
        </w:rPr>
        <w:t xml:space="preserve">Pratha · 2/5 · Widespread household and temple practice</w:t>
      </w:r>
      <w:r w:rsidDel="00000000" w:rsidR="00000000" w:rsidRPr="00000000">
        <w:rPr>
          <w:rtl w:val="0"/>
        </w:rPr>
      </w:r>
    </w:p>
    <w:p w:rsidR="00000000" w:rsidDel="00000000" w:rsidP="00000000" w:rsidRDefault="00000000" w:rsidRPr="00000000" w14:paraId="0000005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Panchang</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100"/>
        <w:gridCol w:w="2200"/>
        <w:tblGridChange w:id="0">
          <w:tblGrid>
            <w:gridCol w:w="2200"/>
            <w:gridCol w:w="2800"/>
            <w:gridCol w:w="2100"/>
            <w:gridCol w:w="22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5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Day</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5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Deity</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5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Colour</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5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Fast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Somvar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Lord Shiva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White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Sunrise to sunset, broken after evening puja</w:t>
            </w:r>
            <w:r w:rsidDel="00000000" w:rsidR="00000000" w:rsidRPr="00000000">
              <w:rPr>
                <w:rtl w:val="0"/>
              </w:rPr>
            </w:r>
          </w:p>
        </w:tc>
      </w:tr>
    </w:tbl>
    <w:p w:rsidR="00000000" w:rsidDel="00000000" w:rsidP="00000000" w:rsidRDefault="00000000" w:rsidRPr="00000000" w14:paraId="0000006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Monday vrat</w:t>
      </w:r>
      <w:r w:rsidDel="00000000" w:rsidR="00000000" w:rsidRPr="00000000">
        <w:rPr>
          <w:rtl w:val="0"/>
        </w:rPr>
      </w:r>
    </w:p>
    <w:p w:rsidR="00000000" w:rsidDel="00000000" w:rsidP="00000000" w:rsidRDefault="00000000" w:rsidRPr="00000000" w14:paraId="0000006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Monday belongs to Shiva. It is the most widely kept weekly vrat in North India and the simplest — water, bilva leaves, a lamp, and a day of restraint.</w:t>
      </w:r>
      <w:r w:rsidDel="00000000" w:rsidR="00000000" w:rsidRPr="00000000">
        <w:rPr>
          <w:rtl w:val="0"/>
        </w:rPr>
      </w:r>
    </w:p>
    <w:p w:rsidR="00000000" w:rsidDel="00000000" w:rsidP="00000000" w:rsidRDefault="00000000" w:rsidRPr="00000000" w14:paraId="00000065">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Somvar is named for Soma, the moon, which is where the weekday name comes from. Shiva wears the crescent moon in his hair, and the tradition has long enjoyed the correspondence. It is a resonance, not a mechanism.</w:t>
      </w:r>
      <w:r w:rsidDel="00000000" w:rsidR="00000000" w:rsidRPr="00000000">
        <w:rPr>
          <w:rtl w:val="0"/>
        </w:rPr>
      </w:r>
    </w:p>
    <w:p w:rsidR="00000000" w:rsidDel="00000000" w:rsidP="00000000" w:rsidRDefault="00000000" w:rsidRPr="00000000" w14:paraId="00000066">
      <w:pPr>
        <w:spacing w:after="80" w:before="170" w:lineRule="auto"/>
        <w:rPr/>
      </w:pPr>
      <w:sdt>
        <w:sdtPr>
          <w:id w:val="851041322"/>
          <w:tag w:val="goog_rdk_1"/>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7">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8">
            <w:pPr>
              <w:spacing w:line="265" w:lineRule="auto"/>
              <w:rPr/>
            </w:pPr>
            <w:r w:rsidDel="00000000" w:rsidR="00000000" w:rsidRPr="00000000">
              <w:rPr>
                <w:rFonts w:ascii="Trebuchet MS" w:cs="Trebuchet MS" w:eastAsia="Trebuchet MS" w:hAnsi="Trebuchet MS"/>
                <w:color w:val="4a3525"/>
                <w:sz w:val="16"/>
                <w:szCs w:val="16"/>
                <w:rtl w:val="0"/>
              </w:rPr>
              <w:t xml:space="preserve">AI-generated / 360x220 px</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9">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A">
            <w:pPr>
              <w:spacing w:line="265" w:lineRule="auto"/>
              <w:rPr/>
            </w:pPr>
            <w:r w:rsidDel="00000000" w:rsidR="00000000" w:rsidRPr="00000000">
              <w:rPr>
                <w:rFonts w:ascii="Trebuchet MS" w:cs="Trebuchet MS" w:eastAsia="Trebuchet MS" w:hAnsi="Trebuchet MS"/>
                <w:color w:val="4a3525"/>
                <w:sz w:val="16"/>
                <w:szCs w:val="16"/>
                <w:rtl w:val="0"/>
              </w:rPr>
              <w:t xml:space="preserve">Water being poured from a small brass lota over a dark Shivalinga, with bilva leaves resting on it. White flowers beside. Morning light.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B">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C">
            <w:pPr>
              <w:spacing w:line="265" w:lineRule="auto"/>
              <w:rPr/>
            </w:pPr>
            <w:r w:rsidDel="00000000" w:rsidR="00000000" w:rsidRPr="00000000">
              <w:rPr>
                <w:rFonts w:ascii="Trebuchet MS" w:cs="Trebuchet MS" w:eastAsia="Trebuchet MS" w:hAnsi="Trebuchet MS"/>
                <w:color w:val="4a3525"/>
                <w:sz w:val="16"/>
                <w:szCs w:val="16"/>
                <w:rtl w:val="0"/>
              </w:rPr>
              <w:t xml:space="preserve">Dark stone, brass, green bilva, white flowers</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D">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E">
            <w:pPr>
              <w:spacing w:line="265" w:lineRule="auto"/>
              <w:rPr/>
            </w:pPr>
            <w:r w:rsidDel="00000000" w:rsidR="00000000" w:rsidRPr="00000000">
              <w:rPr>
                <w:rFonts w:ascii="Trebuchet MS" w:cs="Trebuchet MS" w:eastAsia="Trebuchet MS" w:hAnsi="Trebuchet MS"/>
                <w:color w:val="4a3525"/>
                <w:sz w:val="16"/>
                <w:szCs w:val="16"/>
                <w:rtl w:val="0"/>
              </w:rPr>
              <w:t xml:space="preserve">Water and a bilva leaf. That is the whole offering.</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F">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0">
            <w:pPr>
              <w:spacing w:line="265" w:lineRule="auto"/>
              <w:rPr/>
            </w:pPr>
            <w:r w:rsidDel="00000000" w:rsidR="00000000" w:rsidRPr="00000000">
              <w:rPr>
                <w:rFonts w:ascii="Trebuchet MS" w:cs="Trebuchet MS" w:eastAsia="Trebuchet MS" w:hAnsi="Trebuchet MS"/>
                <w:color w:val="4a3525"/>
                <w:sz w:val="16"/>
                <w:szCs w:val="16"/>
                <w:rtl w:val="0"/>
              </w:rPr>
              <w:t xml:space="preserve">No deity figure beyond the linga. No faces.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1">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2">
            <w:pPr>
              <w:spacing w:line="265" w:lineRule="auto"/>
              <w:rPr/>
            </w:pPr>
            <w:r w:rsidDel="00000000" w:rsidR="00000000" w:rsidRPr="00000000">
              <w:rPr>
                <w:rFonts w:ascii="Trebuchet MS" w:cs="Trebuchet MS" w:eastAsia="Trebuchet MS" w:hAnsi="Trebuchet MS"/>
                <w:color w:val="4a3525"/>
                <w:sz w:val="16"/>
                <w:szCs w:val="16"/>
                <w:rtl w:val="0"/>
              </w:rPr>
              <w:t xml:space="preserve">Standard</w:t>
            </w:r>
            <w:r w:rsidDel="00000000" w:rsidR="00000000" w:rsidRPr="00000000">
              <w:rPr>
                <w:rtl w:val="0"/>
              </w:rPr>
            </w:r>
          </w:p>
        </w:tc>
      </w:tr>
    </w:tbl>
    <w:p w:rsidR="00000000" w:rsidDel="00000000" w:rsidP="00000000" w:rsidRDefault="00000000" w:rsidRPr="00000000" w14:paraId="00000073">
      <w:pPr>
        <w:spacing w:after="190" w:lineRule="auto"/>
        <w:rPr/>
      </w:pPr>
      <w:r w:rsidDel="00000000" w:rsidR="00000000" w:rsidRPr="00000000">
        <w:rPr>
          <w:rtl w:val="0"/>
        </w:rPr>
      </w:r>
    </w:p>
    <w:p w:rsidR="00000000" w:rsidDel="00000000" w:rsidP="00000000" w:rsidRDefault="00000000" w:rsidRPr="00000000" w14:paraId="00000074">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core act is jala abhisheka </w:t>
      </w:r>
      <w:r w:rsidDel="00000000" w:rsidR="00000000" w:rsidRPr="00000000">
        <w:rPr>
          <w:rtl w:val="0"/>
        </w:rPr>
        <w:t xml:space="preserve">-</w:t>
      </w:r>
      <w:r w:rsidDel="00000000" w:rsidR="00000000" w:rsidRPr="00000000">
        <w:rPr>
          <w:rFonts w:ascii="Trebuchet MS" w:cs="Trebuchet MS" w:eastAsia="Trebuchet MS" w:hAnsi="Trebuchet MS"/>
          <w:color w:val="4a3525"/>
          <w:sz w:val="20"/>
          <w:szCs w:val="20"/>
          <w:rtl w:val="0"/>
        </w:rPr>
        <w:t xml:space="preserve"> the offering of water</w:t>
      </w:r>
      <w:r w:rsidDel="00000000" w:rsidR="00000000" w:rsidRPr="00000000">
        <w:rPr>
          <w:rtl w:val="0"/>
        </w:rPr>
        <w:t xml:space="preserve"> along</w:t>
      </w:r>
      <w:r w:rsidDel="00000000" w:rsidR="00000000" w:rsidRPr="00000000">
        <w:rPr>
          <w:rFonts w:ascii="Trebuchet MS" w:cs="Trebuchet MS" w:eastAsia="Trebuchet MS" w:hAnsi="Trebuchet MS"/>
          <w:color w:val="4a3525"/>
          <w:sz w:val="20"/>
          <w:szCs w:val="20"/>
          <w:rtl w:val="0"/>
        </w:rPr>
        <w:t xml:space="preserve"> with bilva patra. This is Puranic and is the part of the day with a text behind it.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7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vidhi</w:t>
      </w:r>
      <w:r w:rsidDel="00000000" w:rsidR="00000000" w:rsidRPr="00000000">
        <w:rPr>
          <w:rtl w:val="0"/>
        </w:rPr>
      </w:r>
    </w:p>
    <w:p w:rsidR="00000000" w:rsidDel="00000000" w:rsidP="00000000" w:rsidRDefault="00000000" w:rsidRPr="00000000" w14:paraId="00000076">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Bathe in the morning. Wear white if you have it.</w:t>
      </w:r>
      <w:r w:rsidDel="00000000" w:rsidR="00000000" w:rsidRPr="00000000">
        <w:rPr>
          <w:rtl w:val="0"/>
        </w:rPr>
      </w:r>
    </w:p>
    <w:p w:rsidR="00000000" w:rsidDel="00000000" w:rsidP="00000000" w:rsidRDefault="00000000" w:rsidRPr="00000000" w14:paraId="00000077">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Offer water to the Shivaling, at home or at a temple. Milk and panchamrit if available (not mandat</w:t>
      </w:r>
      <w:r w:rsidDel="00000000" w:rsidR="00000000" w:rsidRPr="00000000">
        <w:rPr>
          <w:rtl w:val="0"/>
        </w:rPr>
        <w:t xml:space="preserve">ory)</w:t>
      </w:r>
      <w:r w:rsidDel="00000000" w:rsidR="00000000" w:rsidRPr="00000000">
        <w:rPr>
          <w:rFonts w:ascii="Trebuchet MS" w:cs="Trebuchet MS" w:eastAsia="Trebuchet MS" w:hAnsi="Trebuchet MS"/>
          <w:color w:val="4a3525"/>
          <w:sz w:val="20"/>
          <w:szCs w:val="20"/>
          <w:rtl w:val="0"/>
        </w:rPr>
        <w:t xml:space="preserve">.</w:t>
      </w:r>
      <w:r w:rsidDel="00000000" w:rsidR="00000000" w:rsidRPr="00000000">
        <w:rPr>
          <w:rtl w:val="0"/>
        </w:rPr>
      </w:r>
    </w:p>
    <w:p w:rsidR="00000000" w:rsidDel="00000000" w:rsidP="00000000" w:rsidRDefault="00000000" w:rsidRPr="00000000" w14:paraId="00000078">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Offer bilva patra </w:t>
      </w:r>
      <w:r w:rsidDel="00000000" w:rsidR="00000000" w:rsidRPr="00000000">
        <w:rPr>
          <w:rtl w:val="0"/>
        </w:rPr>
        <w:t xml:space="preserve">-</w:t>
      </w:r>
      <w:r w:rsidDel="00000000" w:rsidR="00000000" w:rsidRPr="00000000">
        <w:rPr>
          <w:rFonts w:ascii="Trebuchet MS" w:cs="Trebuchet MS" w:eastAsia="Trebuchet MS" w:hAnsi="Trebuchet MS"/>
          <w:color w:val="4a3525"/>
          <w:sz w:val="20"/>
          <w:szCs w:val="20"/>
          <w:rtl w:val="0"/>
        </w:rPr>
        <w:t xml:space="preserve"> smooth side toward the linga. (Shiva loves it)</w:t>
      </w:r>
      <w:r w:rsidDel="00000000" w:rsidR="00000000" w:rsidRPr="00000000">
        <w:rPr>
          <w:rtl w:val="0"/>
        </w:rPr>
      </w:r>
    </w:p>
    <w:p w:rsidR="00000000" w:rsidDel="00000000" w:rsidP="00000000" w:rsidRDefault="00000000" w:rsidRPr="00000000" w14:paraId="00000079">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Offer white flowers, akshat, chandan.</w:t>
      </w:r>
      <w:r w:rsidDel="00000000" w:rsidR="00000000" w:rsidRPr="00000000">
        <w:rPr>
          <w:rtl w:val="0"/>
        </w:rPr>
      </w:r>
    </w:p>
    <w:p w:rsidR="00000000" w:rsidDel="00000000" w:rsidP="00000000" w:rsidRDefault="00000000" w:rsidRPr="00000000" w14:paraId="0000007A">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Light a diya. Chant Om Namah Shivaya 108 times</w:t>
      </w:r>
      <w:r w:rsidDel="00000000" w:rsidR="00000000" w:rsidRPr="00000000">
        <w:rPr>
          <w:rtl w:val="0"/>
        </w:rPr>
        <w:t xml:space="preserve">.</w:t>
      </w:r>
    </w:p>
    <w:p w:rsidR="00000000" w:rsidDel="00000000" w:rsidP="00000000" w:rsidRDefault="00000000" w:rsidRPr="00000000" w14:paraId="0000007B">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6.  </w:t>
      </w:r>
      <w:r w:rsidDel="00000000" w:rsidR="00000000" w:rsidRPr="00000000">
        <w:rPr>
          <w:rFonts w:ascii="Trebuchet MS" w:cs="Trebuchet MS" w:eastAsia="Trebuchet MS" w:hAnsi="Trebuchet MS"/>
          <w:color w:val="4a3525"/>
          <w:sz w:val="20"/>
          <w:szCs w:val="20"/>
          <w:rtl w:val="0"/>
        </w:rPr>
        <w:t xml:space="preserve">Keep a phalahar fast through the day.</w:t>
      </w:r>
      <w:r w:rsidDel="00000000" w:rsidR="00000000" w:rsidRPr="00000000">
        <w:rPr>
          <w:rtl w:val="0"/>
        </w:rPr>
      </w:r>
    </w:p>
    <w:p w:rsidR="00000000" w:rsidDel="00000000" w:rsidP="00000000" w:rsidRDefault="00000000" w:rsidRPr="00000000" w14:paraId="0000007C">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7.  </w:t>
      </w:r>
      <w:r w:rsidDel="00000000" w:rsidR="00000000" w:rsidRPr="00000000">
        <w:rPr>
          <w:rFonts w:ascii="Trebuchet MS" w:cs="Trebuchet MS" w:eastAsia="Trebuchet MS" w:hAnsi="Trebuchet MS"/>
          <w:color w:val="4a3525"/>
          <w:sz w:val="20"/>
          <w:szCs w:val="20"/>
          <w:rtl w:val="0"/>
        </w:rPr>
        <w:t xml:space="preserve">Break the fast after the evening puja.</w:t>
      </w:r>
      <w:r w:rsidDel="00000000" w:rsidR="00000000" w:rsidRPr="00000000">
        <w:rPr>
          <w:rtl w:val="0"/>
        </w:rPr>
      </w:r>
    </w:p>
    <w:p w:rsidR="00000000" w:rsidDel="00000000" w:rsidP="00000000" w:rsidRDefault="00000000" w:rsidRPr="00000000" w14:paraId="0000007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Samagri</w:t>
      </w:r>
      <w:r w:rsidDel="00000000" w:rsidR="00000000" w:rsidRPr="00000000">
        <w:rPr>
          <w:rtl w:val="0"/>
        </w:rPr>
      </w:r>
    </w:p>
    <w:p w:rsidR="00000000" w:rsidDel="00000000" w:rsidP="00000000" w:rsidRDefault="00000000" w:rsidRPr="00000000" w14:paraId="0000007E">
      <w:pPr>
        <w:spacing w:after="110" w:before="260" w:lineRule="auto"/>
        <w:rPr/>
      </w:pPr>
      <w:r w:rsidDel="00000000" w:rsidR="00000000" w:rsidRPr="00000000">
        <w:rPr>
          <w:rtl w:val="0"/>
        </w:rPr>
      </w:r>
    </w:p>
    <w:tbl>
      <w:tblPr>
        <w:tblStyle w:val="Table7"/>
        <w:tblW w:w="4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1280"/>
        <w:tblGridChange w:id="0">
          <w:tblGrid>
            <w:gridCol w:w="3080"/>
            <w:gridCol w:w="1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110" w:before="260" w:lineRule="auto"/>
              <w:rPr/>
            </w:pPr>
            <w:r w:rsidDel="00000000" w:rsidR="00000000" w:rsidRPr="00000000">
              <w:rPr>
                <w:rtl w:val="0"/>
              </w:rPr>
              <w:t xml:space="preserve">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110" w:before="260" w:lineRule="auto"/>
              <w:rPr/>
            </w:pPr>
            <w:r w:rsidDel="00000000" w:rsidR="00000000" w:rsidRPr="00000000">
              <w:rPr>
                <w:rtl w:val="0"/>
              </w:rPr>
              <w:t xml:space="preserve">Note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110" w:before="260" w:lineRule="auto"/>
              <w:rPr/>
            </w:pPr>
            <w:r w:rsidDel="00000000" w:rsidR="00000000" w:rsidRPr="00000000">
              <w:rPr>
                <w:rtl w:val="0"/>
              </w:rPr>
              <w:t xml:space="preserve">Water / Ganga Jal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110" w:before="260" w:lineRule="auto"/>
              <w:rPr/>
            </w:pPr>
            <w:r w:rsidDel="00000000" w:rsidR="00000000" w:rsidRPr="00000000">
              <w:rPr>
                <w:rtl w:val="0"/>
              </w:rPr>
              <w:t xml:space="preserve">Essential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110" w:before="260" w:lineRule="auto"/>
              <w:rPr/>
            </w:pPr>
            <w:r w:rsidDel="00000000" w:rsidR="00000000" w:rsidRPr="00000000">
              <w:rPr>
                <w:rtl w:val="0"/>
              </w:rPr>
              <w:t xml:space="preserve">Bilva Patra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110" w:before="260" w:lineRule="auto"/>
              <w:rPr/>
            </w:pPr>
            <w:r w:rsidDel="00000000" w:rsidR="00000000" w:rsidRPr="00000000">
              <w:rPr>
                <w:rtl w:val="0"/>
              </w:rPr>
              <w:t xml:space="preserve">Essential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110" w:before="260" w:lineRule="auto"/>
              <w:rPr/>
            </w:pPr>
            <w:r w:rsidDel="00000000" w:rsidR="00000000" w:rsidRPr="00000000">
              <w:rPr>
                <w:rtl w:val="0"/>
              </w:rPr>
              <w:t xml:space="preserve">White Flowers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110" w:before="260" w:lineRule="auto"/>
              <w:rPr/>
            </w:pPr>
            <w:r w:rsidDel="00000000" w:rsidR="00000000" w:rsidRPr="00000000">
              <w:rPr>
                <w:rtl w:val="0"/>
              </w:rPr>
              <w:t xml:space="preserve">Essential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110" w:before="260" w:lineRule="auto"/>
              <w:rPr/>
            </w:pPr>
            <w:r w:rsidDel="00000000" w:rsidR="00000000" w:rsidRPr="00000000">
              <w:rPr>
                <w:rtl w:val="0"/>
              </w:rPr>
              <w:t xml:space="preserve">Chandan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110" w:before="260" w:lineRule="auto"/>
              <w:rPr/>
            </w:pPr>
            <w:r w:rsidDel="00000000" w:rsidR="00000000" w:rsidRPr="00000000">
              <w:rPr>
                <w:rtl w:val="0"/>
              </w:rPr>
              <w:t xml:space="preserve">Essential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110" w:before="260" w:lineRule="auto"/>
              <w:rPr/>
            </w:pPr>
            <w:r w:rsidDel="00000000" w:rsidR="00000000" w:rsidRPr="00000000">
              <w:rPr>
                <w:rtl w:val="0"/>
              </w:rPr>
              <w:t xml:space="preserve">Akshat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110" w:before="260" w:lineRule="auto"/>
              <w:rPr/>
            </w:pPr>
            <w:r w:rsidDel="00000000" w:rsidR="00000000" w:rsidRPr="00000000">
              <w:rPr>
                <w:rtl w:val="0"/>
              </w:rPr>
              <w:t xml:space="preserve">Essential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110" w:before="260" w:lineRule="auto"/>
              <w:rPr/>
            </w:pPr>
            <w:r w:rsidDel="00000000" w:rsidR="00000000" w:rsidRPr="00000000">
              <w:rPr>
                <w:rtl w:val="0"/>
              </w:rPr>
              <w:t xml:space="preserve">Dhatura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110" w:before="260" w:lineRule="auto"/>
              <w:rPr/>
            </w:pPr>
            <w:r w:rsidDel="00000000" w:rsidR="00000000" w:rsidRPr="00000000">
              <w:rPr>
                <w:rtl w:val="0"/>
              </w:rPr>
              <w:t xml:space="preserve">Optional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110" w:before="260" w:lineRule="auto"/>
              <w:rPr/>
            </w:pPr>
            <w:r w:rsidDel="00000000" w:rsidR="00000000" w:rsidRPr="00000000">
              <w:rPr>
                <w:rtl w:val="0"/>
              </w:rPr>
              <w:t xml:space="preserve">Ghee Diya + Cotton Wick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110" w:before="260" w:lineRule="auto"/>
              <w:rPr/>
            </w:pPr>
            <w:r w:rsidDel="00000000" w:rsidR="00000000" w:rsidRPr="00000000">
              <w:rPr>
                <w:rtl w:val="0"/>
              </w:rPr>
              <w:t xml:space="preserve">Essential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110" w:before="260" w:lineRule="auto"/>
              <w:rPr/>
            </w:pPr>
            <w:r w:rsidDel="00000000" w:rsidR="00000000" w:rsidRPr="00000000">
              <w:rPr>
                <w:rtl w:val="0"/>
              </w:rPr>
              <w:t xml:space="preserve">Dhup / Incense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110" w:before="260" w:lineRule="auto"/>
              <w:rPr/>
            </w:pPr>
            <w:r w:rsidDel="00000000" w:rsidR="00000000" w:rsidRPr="00000000">
              <w:rPr>
                <w:rtl w:val="0"/>
              </w:rPr>
              <w:t xml:space="preserve">Essential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110" w:before="260" w:lineRule="auto"/>
              <w:rPr/>
            </w:pPr>
            <w:r w:rsidDel="00000000" w:rsidR="00000000" w:rsidRPr="00000000">
              <w:rPr>
                <w:rtl w:val="0"/>
              </w:rPr>
              <w:t xml:space="preserve">Milk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110" w:before="260" w:lineRule="auto"/>
              <w:rPr/>
            </w:pPr>
            <w:r w:rsidDel="00000000" w:rsidR="00000000" w:rsidRPr="00000000">
              <w:rPr>
                <w:rtl w:val="0"/>
              </w:rPr>
              <w:t xml:space="preserve">Optional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110" w:before="260" w:lineRule="auto"/>
              <w:rPr/>
            </w:pPr>
            <w:r w:rsidDel="00000000" w:rsidR="00000000" w:rsidRPr="00000000">
              <w:rPr>
                <w:rtl w:val="0"/>
              </w:rPr>
              <w:t xml:space="preserve">Panchamrit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110" w:before="260" w:lineRule="auto"/>
              <w:rPr/>
            </w:pPr>
            <w:r w:rsidDel="00000000" w:rsidR="00000000" w:rsidRPr="00000000">
              <w:rPr>
                <w:rtl w:val="0"/>
              </w:rPr>
              <w:t xml:space="preserve">Optional</w:t>
            </w:r>
          </w:p>
        </w:tc>
      </w:tr>
    </w:tbl>
    <w:p w:rsidR="00000000" w:rsidDel="00000000" w:rsidP="00000000" w:rsidRDefault="00000000" w:rsidRPr="00000000" w14:paraId="00000095">
      <w:pPr>
        <w:spacing w:after="110" w:before="260" w:lineRule="auto"/>
        <w:rPr/>
      </w:pPr>
      <w:r w:rsidDel="00000000" w:rsidR="00000000" w:rsidRPr="00000000">
        <w:rPr>
          <w:rtl w:val="0"/>
        </w:rPr>
      </w:r>
    </w:p>
    <w:p w:rsidR="00000000" w:rsidDel="00000000" w:rsidP="00000000" w:rsidRDefault="00000000" w:rsidRPr="00000000" w14:paraId="00000096">
      <w:pPr>
        <w:spacing w:after="145" w:line="300" w:lineRule="auto"/>
        <w:rPr/>
      </w:pPr>
      <w:r w:rsidDel="00000000" w:rsidR="00000000" w:rsidRPr="00000000">
        <w:rPr>
          <w:rFonts w:ascii="Trebuchet MS" w:cs="Trebuchet MS" w:eastAsia="Trebuchet MS" w:hAnsi="Trebuchet MS"/>
          <w:color w:val="4a3525"/>
          <w:sz w:val="20"/>
          <w:szCs w:val="20"/>
          <w:rtl w:val="0"/>
        </w:rPr>
        <w:t xml:space="preserve">Solah Somvar — sixteen consecutive Mondays — is very widely kept and no text specifies the count. Keep it if it is your family’s practice.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9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On the score</w:t>
      </w:r>
      <w:r w:rsidDel="00000000" w:rsidR="00000000" w:rsidRPr="00000000">
        <w:rPr>
          <w:rtl w:val="0"/>
        </w:rPr>
      </w:r>
    </w:p>
    <w:p w:rsidR="00000000" w:rsidDel="00000000" w:rsidP="00000000" w:rsidRDefault="00000000" w:rsidRPr="00000000" w14:paraId="0000009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This guide carries 2 out of 5. </w:t>
      </w:r>
      <w:r w:rsidDel="00000000" w:rsidR="00000000" w:rsidRPr="00000000">
        <w:rPr>
          <w:rtl w:val="0"/>
        </w:rPr>
        <w:t xml:space="preserve">The worship</w:t>
      </w:r>
      <w:r w:rsidDel="00000000" w:rsidR="00000000" w:rsidRPr="00000000">
        <w:rPr>
          <w:rFonts w:ascii="Trebuchet MS" w:cs="Trebuchet MS" w:eastAsia="Trebuchet MS" w:hAnsi="Trebuchet MS"/>
          <w:b w:val="0"/>
          <w:bCs w:val="0"/>
          <w:i w:val="0"/>
          <w:iCs w:val="0"/>
          <w:color w:val="4a3525"/>
          <w:sz w:val="20"/>
          <w:szCs w:val="20"/>
          <w:rtl w:val="0"/>
        </w:rPr>
        <w:t xml:space="preserve"> of Shiva is well grounded</w:t>
      </w:r>
      <w:r w:rsidDel="00000000" w:rsidR="00000000" w:rsidRPr="00000000">
        <w:rPr>
          <w:rtl w:val="0"/>
        </w:rPr>
        <w:t xml:space="preserve"> and</w:t>
      </w:r>
      <w:r w:rsidDel="00000000" w:rsidR="00000000" w:rsidRPr="00000000">
        <w:rPr>
          <w:rFonts w:ascii="Trebuchet MS" w:cs="Trebuchet MS" w:eastAsia="Trebuchet MS" w:hAnsi="Trebuchet MS"/>
          <w:b w:val="0"/>
          <w:bCs w:val="0"/>
          <w:i w:val="0"/>
          <w:iCs w:val="0"/>
          <w:color w:val="4a3525"/>
          <w:sz w:val="20"/>
          <w:szCs w:val="20"/>
          <w:rtl w:val="0"/>
        </w:rPr>
        <w:t xml:space="preserve"> that part is tagged separately above. What has no named text behind it is the weekly schedule: nothing we can point you to says this deity must be worshipped on this day of the week. The practice is vast, old and real. It is not written down in the sense our score measures.</w:t>
      </w:r>
      <w:r w:rsidDel="00000000" w:rsidR="00000000" w:rsidRPr="00000000">
        <w:rPr>
          <w:rtl w:val="0"/>
        </w:rPr>
      </w:r>
    </w:p>
    <w:p w:rsidR="00000000" w:rsidDel="00000000" w:rsidP="00000000" w:rsidRDefault="00000000" w:rsidRPr="00000000" w14:paraId="0000009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9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9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“Solah Somvar guarantees a good marriage.”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vrat guarantees an outcome. The tradition describes the practice as devotion and discipline, not as a transaction with a result attached. Anyone promising you a specific outcome for a specific count is adding something the tradition does not contain.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“If you miss one Monday, all the previous ones are wasted.”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Nothing in the tradition says this. Devotion is continuous, not a streak that resets. Resume the following Monday.</w:t>
            </w:r>
            <w:r w:rsidDel="00000000" w:rsidR="00000000" w:rsidRPr="00000000">
              <w:rPr>
                <w:rtl w:val="0"/>
              </w:rPr>
            </w:r>
          </w:p>
        </w:tc>
      </w:tr>
    </w:tbl>
    <w:p w:rsidR="00000000" w:rsidDel="00000000" w:rsidP="00000000" w:rsidRDefault="00000000" w:rsidRPr="00000000" w14:paraId="000000A0">
      <w:pPr>
        <w:spacing w:after="190" w:lineRule="auto"/>
        <w:rPr/>
      </w:pPr>
      <w:r w:rsidDel="00000000" w:rsidR="00000000" w:rsidRPr="00000000">
        <w:rPr>
          <w:rtl w:val="0"/>
        </w:rPr>
      </w:r>
    </w:p>
    <w:p w:rsidR="00000000" w:rsidDel="00000000" w:rsidP="00000000" w:rsidRDefault="00000000" w:rsidRPr="00000000" w14:paraId="000000A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0A2">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Water poured </w:t>
      </w:r>
      <w:r w:rsidDel="00000000" w:rsidR="00000000" w:rsidRPr="00000000">
        <w:rPr>
          <w:rtl w:val="0"/>
        </w:rPr>
        <w:t xml:space="preserve">over the Shivling</w:t>
      </w:r>
      <w:r w:rsidDel="00000000" w:rsidR="00000000" w:rsidRPr="00000000">
        <w:rPr>
          <w:rFonts w:ascii="Trebuchet MS" w:cs="Trebuchet MS" w:eastAsia="Trebuchet MS" w:hAnsi="Trebuchet MS"/>
          <w:b w:val="0"/>
          <w:bCs w:val="0"/>
          <w:i w:val="0"/>
          <w:iCs w:val="0"/>
          <w:color w:val="4a3525"/>
          <w:sz w:val="20"/>
          <w:szCs w:val="20"/>
          <w:rtl w:val="0"/>
        </w:rPr>
        <w:t xml:space="preserve">. A leaf that grows in threes. Six syllables. It is the least elaborate vrat in the calendar, and it is the most kept</w:t>
      </w:r>
      <w:r w:rsidDel="00000000" w:rsidR="00000000" w:rsidRPr="00000000">
        <w:rPr>
          <w:rtl w:val="0"/>
        </w:rPr>
        <w:t xml:space="preserve">,</w:t>
      </w:r>
      <w:r w:rsidDel="00000000" w:rsidR="00000000" w:rsidRPr="00000000">
        <w:rPr>
          <w:rFonts w:ascii="Trebuchet MS" w:cs="Trebuchet MS" w:eastAsia="Trebuchet MS" w:hAnsi="Trebuchet MS"/>
          <w:b w:val="0"/>
          <w:bCs w:val="0"/>
          <w:i w:val="0"/>
          <w:iCs w:val="0"/>
          <w:color w:val="4a3525"/>
          <w:sz w:val="20"/>
          <w:szCs w:val="20"/>
          <w:rtl w:val="0"/>
        </w:rPr>
        <w:t xml:space="preserve"> which is probably not a coincidence.</w:t>
      </w:r>
      <w:r w:rsidDel="00000000" w:rsidR="00000000" w:rsidRPr="00000000">
        <w:rPr>
          <w:rtl w:val="0"/>
        </w:rPr>
      </w:r>
    </w:p>
    <w:p w:rsidR="00000000" w:rsidDel="00000000" w:rsidP="00000000" w:rsidRDefault="00000000" w:rsidRPr="00000000" w14:paraId="000000A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A4">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Sawan Somwar Vrat · Mahashivratri · Pradosh Vrat · Rudrabhishek</w:t>
      </w:r>
    </w:p>
    <w:p w:rsidR="00000000" w:rsidDel="00000000" w:rsidP="00000000" w:rsidRDefault="00000000" w:rsidRPr="00000000" w14:paraId="000000A6">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Rudrabhishek — </w:t>
      </w:r>
      <w:r w:rsidDel="00000000" w:rsidR="00000000" w:rsidRPr="00000000">
        <w:rPr>
          <w:rtl w:val="0"/>
        </w:rPr>
        <w:t xml:space="preserve">Book this Puja with Purohit</w:t>
      </w:r>
      <w:r w:rsidDel="00000000" w:rsidR="00000000" w:rsidRPr="00000000">
        <w:rPr>
          <w:rtl w:val="0"/>
        </w:rPr>
      </w:r>
    </w:p>
    <w:p w:rsidR="00000000" w:rsidDel="00000000" w:rsidP="00000000" w:rsidRDefault="00000000" w:rsidRPr="00000000" w14:paraId="000000A8">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Bilva and Mahadev · Why </w:t>
      </w:r>
      <w:r w:rsidDel="00000000" w:rsidR="00000000" w:rsidRPr="00000000">
        <w:rPr>
          <w:rtl w:val="0"/>
        </w:rPr>
        <w:t xml:space="preserve">a</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re </w:t>
      </w:r>
      <w:r w:rsidDel="00000000" w:rsidR="00000000" w:rsidRPr="00000000">
        <w:rPr>
          <w:rtl w:val="0"/>
        </w:rPr>
        <w:t xml:space="preserve">g</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rains </w:t>
      </w:r>
      <w:r w:rsidDel="00000000" w:rsidR="00000000" w:rsidRPr="00000000">
        <w:rPr>
          <w:rtl w:val="0"/>
        </w:rPr>
        <w:t xml:space="preserve">a</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voided on Ekadashi?</w:t>
      </w:r>
    </w:p>
    <w:p w:rsidR="00000000" w:rsidDel="00000000" w:rsidP="00000000" w:rsidRDefault="00000000" w:rsidRPr="00000000" w14:paraId="000000AA">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Shravan month panchang</w:t>
      </w:r>
    </w:p>
    <w:p w:rsidR="00000000" w:rsidDel="00000000" w:rsidP="00000000" w:rsidRDefault="00000000" w:rsidRPr="00000000" w14:paraId="000000A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AD">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After Myths &amp; Facts. Never above the explanation. No CTA may present this vrat as remedial or as relief from a planetary period.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 ₹499/yr, generic copy</w:t>
      </w:r>
    </w:p>
    <w:p w:rsidR="00000000" w:rsidDel="00000000" w:rsidP="00000000" w:rsidRDefault="00000000" w:rsidRPr="00000000" w14:paraId="000000B0">
      <w:pPr>
        <w:pBdr>
          <w:top w:color="e5ded0" w:space="12" w:sz="6" w:val="single"/>
        </w:pBdr>
        <w:spacing w:after="60" w:before="450" w:lineRule="auto"/>
        <w:jc w:val="center"/>
        <w:rPr/>
      </w:pPr>
      <w:sdt>
        <w:sdtPr>
          <w:id w:val="510229097"/>
          <w:tag w:val="goog_rdk_2"/>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B1">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Somvar Vrat</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63jiBfJBUB461NulPsNcOpms+g==">CgMxLjAaKwoBMBImCiQIB0IgCgxUcmVidWNoZXQgTVMSEEFyaWFsIFVuaWNvZGUgTVMaKwoBMRImCiQIB0IgCgxUcmVidWNoZXQgTVMSEEFyaWFsIFVuaWNvZGUgTVMaKQoBMhIkCiIIB0IeCgxUcmVidWNoZXQgTVMSDlBhbGFucXVpbiBEYXJrOAByITFXbFZSRzlQWENkZWtJNThvRjlZTlU3OTdBZzdEemNLag==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2026-08-10T08:21:00.694Z</dcterms:created>
  <dc:creator>Un-named</dc:creator>
</cp:coreProperties>
</file>

<file path=docProps/custom.xml><?xml version="1.0" encoding="utf-8"?>
<Properties xmlns="http://schemas.openxmlformats.org/officeDocument/2006/custom-properties" xmlns:vt="http://schemas.openxmlformats.org/officeDocument/2006/docPropsVTypes"/>
</file>