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RITUAL GUIDE</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Brihaspati Vaar Vrat: Complete Thursday Worship Guide</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Vishnu, Brihaspati, and why yellow is the colour of the Guru</w:t>
      </w:r>
      <w:r w:rsidDel="00000000" w:rsidR="00000000" w:rsidRPr="00000000">
        <w:rPr>
          <w:rtl w:val="0"/>
        </w:rPr>
      </w:r>
    </w:p>
    <w:p w:rsidR="00000000" w:rsidDel="00000000" w:rsidP="00000000" w:rsidRDefault="00000000" w:rsidRPr="00000000" w14:paraId="00000004">
      <w:pPr>
        <w:spacing w:after="145" w:line="300" w:lineRule="auto"/>
        <w:rPr/>
      </w:pPr>
      <w:sdt>
        <w:sdtPr>
          <w:id w:val="-1972137824"/>
          <w:tag w:val="goog_rdk_0"/>
        </w:sdtPr>
        <w:sdtContent>
          <w:r w:rsidDel="00000000" w:rsidR="00000000" w:rsidRPr="00000000">
            <w:rPr>
              <w:rFonts w:ascii="Arial Unicode MS" w:cs="Arial Unicode MS" w:eastAsia="Arial Unicode MS" w:hAnsi="Arial Unicode MS"/>
              <w:b w:val="0"/>
              <w:bCs w:val="0"/>
              <w:i w:val="1"/>
              <w:iCs w:val="1"/>
              <w:color w:val="8a7b68"/>
              <w:sz w:val="18"/>
              <w:szCs w:val="18"/>
              <w:rtl w:val="0"/>
            </w:rPr>
            <w:t xml:space="preserve">Evergreen · Every Thursday · Ritual Guides → All-Year Pujans · Stage 1 editorial draft</w:t>
          </w:r>
        </w:sdtContent>
      </w:sdt>
      <w:r w:rsidDel="00000000" w:rsidR="00000000" w:rsidRPr="00000000">
        <w:rPr>
          <w:rtl w:val="0"/>
        </w:rPr>
      </w:r>
    </w:p>
    <w:p w:rsidR="00000000" w:rsidDel="00000000" w:rsidP="00000000" w:rsidRDefault="00000000" w:rsidRPr="00000000" w14:paraId="00000005">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6">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STANDING RULE FOR THE WEEKDAY SET — all seven articles. Each weekday takes its name from a graha, which makes this the highest astrology-risk category we publish. The line, applied identically across the seven:</w:t>
      </w:r>
      <w:r w:rsidDel="00000000" w:rsidR="00000000" w:rsidRPr="00000000">
        <w:rPr>
          <w:rtl w:val="0"/>
        </w:rPr>
      </w:r>
    </w:p>
    <w:p w:rsidR="00000000" w:rsidDel="00000000" w:rsidP="00000000" w:rsidRDefault="00000000" w:rsidRPr="00000000" w14:paraId="0000000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Permitted: that the day is named for a graha (calendar fact, untagged). The deity and their narratives. The offerings and colours as practice. The vrat as devotion anyone may keep.</w:t>
      </w:r>
      <w:r w:rsidDel="00000000" w:rsidR="00000000" w:rsidRPr="00000000">
        <w:rPr>
          <w:rtl w:val="0"/>
        </w:rPr>
      </w:r>
    </w:p>
    <w:p w:rsidR="00000000" w:rsidDel="00000000" w:rsidP="00000000" w:rsidRDefault="00000000" w:rsidRPr="00000000" w14:paraId="00000008">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Not permitted: a vrat prescribed on the basis of a birth chart or a planetary period. Any “who should observe” framing built on Jyotish. Statements in our voice about what a graha governs or does to a person. Remedial framing of any kind.</w:t>
      </w:r>
      <w:r w:rsidDel="00000000" w:rsidR="00000000" w:rsidRPr="00000000">
        <w:rPr>
          <w:rtl w:val="0"/>
        </w:rPr>
      </w:r>
    </w:p>
    <w:p w:rsidR="00000000" w:rsidDel="00000000" w:rsidP="00000000" w:rsidRDefault="00000000" w:rsidRPr="00000000" w14:paraId="00000009">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SCORING, applied identically across the seven. No named text prescribes a weekly vrat by weekday. The weekday schedule is therefore Pratha 2/5 and that is the core claim. Worship of the deity itself is tagged separately, at its own tier. This matches the treatment already applied to Hanuman Puja (Tuesday and Saturday) and keeps the whole set coherent.</w:t>
      </w:r>
      <w:r w:rsidDel="00000000" w:rsidR="00000000" w:rsidRPr="00000000">
        <w:rPr>
          <w:rtl w:val="0"/>
        </w:rPr>
      </w:r>
    </w:p>
    <w:p w:rsidR="00000000" w:rsidDel="00000000" w:rsidP="00000000" w:rsidRDefault="00000000" w:rsidRPr="00000000" w14:paraId="0000000A">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MOST-EDITED ARTICLE IN THE SET. The draft was largely careful — it repeatedly said no horoscope and no diagnosis are required, which was right. But three things went past the line and have been removed. It carried a section headed “THOSE WITH A WEAK JUPITER IN THEIR HOROSCOPE”, which is precisely the Jyotish-framed “who should observe” section our own rules prohibit. It stated in our voice that “Jupiter is the most benefic graha — he governs wealth, prosperity and the expansion of fortune”, which is astrological doctrine asserted as fact. And it tagged “Thursday as Jupiter’s day — Jyotish Shastra” as DHARMA; Jyotish Shastra is a body of literature, not a nameable text, so under the naming rule that cannot be Dharma. Also: the score was a range, 3–4/5.</w:t>
      </w:r>
      <w:r w:rsidDel="00000000" w:rsidR="00000000" w:rsidRPr="00000000">
        <w:rPr>
          <w:rtl w:val="0"/>
        </w:rPr>
      </w:r>
    </w:p>
    <w:p w:rsidR="00000000" w:rsidDel="00000000" w:rsidP="00000000" w:rsidRDefault="00000000" w:rsidRPr="00000000" w14:paraId="0000000B">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weekly Thursday vrat — worship of Lord Vishnu and Brihaspati on Brihaspati Vaar / Guruvar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Regional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Widespread household and temple practice. No named text prescribes a weekly vrat by weekday.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What IS scriptural here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Brihaspati as Deva Guru — Rigveda, Tier 1. Vishnu worship — Puranic, Tier 2. Both tagged separately.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Composition line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This guide: 1 core practice · 2 scriptural elements · 5 practice conventions · 3 corrections</w:t>
            </w:r>
            <w:r w:rsidDel="00000000" w:rsidR="00000000" w:rsidRPr="00000000">
              <w:rPr>
                <w:rtl w:val="0"/>
              </w:rPr>
            </w:r>
          </w:p>
        </w:tc>
      </w:tr>
    </w:tbl>
    <w:p w:rsidR="00000000" w:rsidDel="00000000" w:rsidP="00000000" w:rsidRDefault="00000000" w:rsidRPr="00000000" w14:paraId="0000001C">
      <w:pPr>
        <w:spacing w:after="190" w:lineRule="auto"/>
        <w:rPr/>
      </w:pPr>
      <w:r w:rsidDel="00000000" w:rsidR="00000000" w:rsidRPr="00000000">
        <w:rPr>
          <w:rtl w:val="0"/>
        </w:rPr>
      </w:r>
    </w:p>
    <w:p w:rsidR="00000000" w:rsidDel="00000000" w:rsidP="00000000" w:rsidRDefault="00000000" w:rsidRPr="00000000" w14:paraId="0000001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800"/>
        <w:gridCol w:w="4400"/>
        <w:tblGridChange w:id="0">
          <w:tblGrid>
            <w:gridCol w:w="3200"/>
            <w:gridCol w:w="900"/>
            <w:gridCol w:w="800"/>
            <w:gridCol w:w="44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Source / 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weekly Thursday vrat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named text prescribes the weekday. THIS IS THE CORE CLAIM.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Brihaspati as Deva Guru</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5/5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Rigveda — Tier 1. The oldest reference to the divine teacher.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Vishnu worship</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Attested across Vaishnava Puranic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Yellow offerings — chana dal, banana, besan, jaggery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Practitioner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Banana tree worship</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Specific to this vrat. Widely kept, no textual mandate.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Sixteen consecutive Thursdays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Widely kept; seven and twenty-one are also kept.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Brihaspati Vrat Katha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Popular tradition. No Puranic chapter located.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Avoiding hair-washing on Thursday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Folk restriction.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vrat guarantees marriage within the period”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Outcome promise with a timeline.</w:t>
            </w:r>
            <w:r w:rsidDel="00000000" w:rsidR="00000000" w:rsidRPr="00000000">
              <w:rPr>
                <w:rtl w:val="0"/>
              </w:rPr>
            </w:r>
          </w:p>
        </w:tc>
      </w:tr>
    </w:tbl>
    <w:p w:rsidR="00000000" w:rsidDel="00000000" w:rsidP="00000000" w:rsidRDefault="00000000" w:rsidRPr="00000000" w14:paraId="00000046">
      <w:pPr>
        <w:spacing w:after="190" w:lineRule="auto"/>
        <w:rPr/>
      </w:pPr>
      <w:r w:rsidDel="00000000" w:rsidR="00000000" w:rsidRPr="00000000">
        <w:rPr>
          <w:rtl w:val="0"/>
        </w:rPr>
      </w:r>
    </w:p>
    <w:p w:rsidR="00000000" w:rsidDel="00000000" w:rsidP="00000000" w:rsidRDefault="00000000" w:rsidRPr="00000000" w14:paraId="0000004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Stage 2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00"/>
        <w:tblGridChange w:id="0">
          <w:tblGrid>
            <w:gridCol w:w="600"/>
            <w:gridCol w:w="87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4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4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Check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PRIORITY — confirm no Jyotish-framed “who should observe” content survives anywhere.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Locate the Brihaspati Vrat Katha in a named text, or record as unlocated and hold at Pratha.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the Rigveda reference for Brihaspati as Deva Guru with a sukta location.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no statement about what a graha governs remains in our own voice.</w:t>
            </w:r>
            <w:r w:rsidDel="00000000" w:rsidR="00000000" w:rsidRPr="00000000">
              <w:rPr>
                <w:rtl w:val="0"/>
              </w:rPr>
            </w:r>
          </w:p>
        </w:tc>
      </w:tr>
    </w:tbl>
    <w:p w:rsidR="00000000" w:rsidDel="00000000" w:rsidP="00000000" w:rsidRDefault="00000000" w:rsidRPr="00000000" w14:paraId="00000052">
      <w:pPr>
        <w:spacing w:after="190" w:lineRule="auto"/>
        <w:rPr/>
      </w:pPr>
      <w:r w:rsidDel="00000000" w:rsidR="00000000" w:rsidRPr="00000000">
        <w:rPr>
          <w:rtl w:val="0"/>
        </w:rPr>
      </w:r>
    </w:p>
    <w:p w:rsidR="00000000" w:rsidDel="00000000" w:rsidP="00000000" w:rsidRDefault="00000000" w:rsidRPr="00000000" w14:paraId="0000005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Connections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54">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Component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55">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Companion button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Beginner’s Guide — not published. Suppressed.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Set note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One of seven weekday vrat guides. Any change to the astrology line or the scoring approach applies to all seven at once.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Commerce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Kit + Purohit after Myths &amp; Facts.</w:t>
            </w:r>
            <w:r w:rsidDel="00000000" w:rsidR="00000000" w:rsidRPr="00000000">
              <w:rPr>
                <w:rtl w:val="0"/>
              </w:rPr>
            </w:r>
          </w:p>
        </w:tc>
      </w:tr>
    </w:tbl>
    <w:p w:rsidR="00000000" w:rsidDel="00000000" w:rsidP="00000000" w:rsidRDefault="00000000" w:rsidRPr="00000000" w14:paraId="0000005C">
      <w:pPr>
        <w:pBdr>
          <w:bottom w:color="b8860b" w:space="8" w:sz="12" w:val="single"/>
        </w:pBdr>
        <w:spacing w:after="180" w:before="380" w:lineRule="auto"/>
        <w:rPr/>
      </w:pPr>
      <w:r w:rsidDel="00000000" w:rsidR="00000000" w:rsidRPr="00000000">
        <w:rPr>
          <w:rtl w:val="0"/>
        </w:rPr>
      </w:r>
    </w:p>
    <w:p w:rsidR="00000000" w:rsidDel="00000000" w:rsidP="00000000" w:rsidRDefault="00000000" w:rsidRPr="00000000" w14:paraId="0000005D">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5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5F">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practice — The weekly Thursday vrat: worship of Lord Vishnu and Brihaspati</w:t>
      </w:r>
      <w:r w:rsidDel="00000000" w:rsidR="00000000" w:rsidRPr="00000000">
        <w:rPr>
          <w:rtl w:val="0"/>
        </w:rPr>
      </w:r>
    </w:p>
    <w:p w:rsidR="00000000" w:rsidDel="00000000" w:rsidP="00000000" w:rsidRDefault="00000000" w:rsidRPr="00000000" w14:paraId="00000060">
      <w:pPr>
        <w:spacing w:after="145" w:line="300" w:lineRule="auto"/>
        <w:rPr/>
      </w:pPr>
      <w:r w:rsidDel="00000000" w:rsidR="00000000" w:rsidRPr="00000000">
        <w:rPr>
          <w:rFonts w:ascii="Trebuchet MS" w:cs="Trebuchet MS" w:eastAsia="Trebuchet MS" w:hAnsi="Trebuchet MS"/>
          <w:b w:val="1"/>
          <w:bCs w:val="1"/>
          <w:i w:val="0"/>
          <w:iCs w:val="0"/>
          <w:color w:val="a07800"/>
          <w:sz w:val="20"/>
          <w:szCs w:val="20"/>
          <w:rtl w:val="0"/>
        </w:rPr>
        <w:t xml:space="preserve">Pratha · 2/5 · Widespread household and temple practice</w:t>
      </w:r>
      <w:r w:rsidDel="00000000" w:rsidR="00000000" w:rsidRPr="00000000">
        <w:rPr>
          <w:rtl w:val="0"/>
        </w:rPr>
      </w:r>
    </w:p>
    <w:p w:rsidR="00000000" w:rsidDel="00000000" w:rsidP="00000000" w:rsidRDefault="00000000" w:rsidRPr="00000000" w14:paraId="0000006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Panchang</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2100"/>
        <w:gridCol w:w="2200"/>
        <w:tblGridChange w:id="0">
          <w:tblGrid>
            <w:gridCol w:w="2200"/>
            <w:gridCol w:w="2800"/>
            <w:gridCol w:w="2100"/>
            <w:gridCol w:w="22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62">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Day</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3">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Deity</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4">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Colour</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5">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Fast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Brihaspati Vaar / Guruvar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Lord Vishnu and Brihaspati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Yellow</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Sunrise to sunset, broken after evening puja</w:t>
            </w:r>
            <w:r w:rsidDel="00000000" w:rsidR="00000000" w:rsidRPr="00000000">
              <w:rPr>
                <w:rtl w:val="0"/>
              </w:rPr>
            </w:r>
          </w:p>
        </w:tc>
      </w:tr>
    </w:tbl>
    <w:p w:rsidR="00000000" w:rsidDel="00000000" w:rsidP="00000000" w:rsidRDefault="00000000" w:rsidRPr="00000000" w14:paraId="0000006A">
      <w:pPr>
        <w:spacing w:after="190" w:lineRule="auto"/>
        <w:rPr/>
      </w:pPr>
      <w:r w:rsidDel="00000000" w:rsidR="00000000" w:rsidRPr="00000000">
        <w:rPr>
          <w:rtl w:val="0"/>
        </w:rPr>
      </w:r>
    </w:p>
    <w:p w:rsidR="00000000" w:rsidDel="00000000" w:rsidP="00000000" w:rsidRDefault="00000000" w:rsidRPr="00000000" w14:paraId="0000006B">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Thursday vrat</w:t>
      </w:r>
      <w:r w:rsidDel="00000000" w:rsidR="00000000" w:rsidRPr="00000000">
        <w:rPr>
          <w:rtl w:val="0"/>
        </w:rPr>
      </w:r>
    </w:p>
    <w:p w:rsidR="00000000" w:rsidDel="00000000" w:rsidP="00000000" w:rsidRDefault="00000000" w:rsidRPr="00000000" w14:paraId="0000006C">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Thursday belongs to the Guru. Brihaspati is the teacher of the devas — the principle of wisdom, right guidance, and knowledge that can be acted on. In Vaishnava households Thursday is also Vishnu’s day, and the two observances sit together comfortably.</w:t>
      </w:r>
      <w:r w:rsidDel="00000000" w:rsidR="00000000" w:rsidRPr="00000000">
        <w:rPr>
          <w:rtl w:val="0"/>
        </w:rPr>
      </w:r>
    </w:p>
    <w:p w:rsidR="00000000" w:rsidDel="00000000" w:rsidP="00000000" w:rsidRDefault="00000000" w:rsidRPr="00000000" w14:paraId="0000006D">
      <w:pPr>
        <w:spacing w:after="145" w:line="300" w:lineRule="auto"/>
        <w:rPr/>
      </w:pPr>
      <w:r w:rsidDel="00000000" w:rsidR="00000000" w:rsidRPr="00000000">
        <w:rPr>
          <w:rFonts w:ascii="Trebuchet MS" w:cs="Trebuchet MS" w:eastAsia="Trebuchet MS" w:hAnsi="Trebuchet MS"/>
          <w:color w:val="4a3525"/>
          <w:sz w:val="20"/>
          <w:szCs w:val="20"/>
          <w:rtl w:val="0"/>
        </w:rPr>
        <w:t xml:space="preserve">Brihaspati as Deva Guru is one of the oldest references we can give you — he is named in the Rigveda itself, which places this element at the top of the register.  </w:t>
      </w:r>
      <w:r w:rsidDel="00000000" w:rsidR="00000000" w:rsidRPr="00000000">
        <w:rPr>
          <w:rFonts w:ascii="Trebuchet MS" w:cs="Trebuchet MS" w:eastAsia="Trebuchet MS" w:hAnsi="Trebuchet MS"/>
          <w:b w:val="1"/>
          <w:bCs w:val="1"/>
          <w:color w:val="27500a"/>
          <w:sz w:val="16"/>
          <w:szCs w:val="16"/>
          <w:rtl w:val="0"/>
        </w:rPr>
        <w:t xml:space="preserve">[Dharma · 5/5]</w:t>
      </w:r>
      <w:r w:rsidDel="00000000" w:rsidR="00000000" w:rsidRPr="00000000">
        <w:rPr>
          <w:rtl w:val="0"/>
        </w:rPr>
      </w:r>
    </w:p>
    <w:p w:rsidR="00000000" w:rsidDel="00000000" w:rsidP="00000000" w:rsidRDefault="00000000" w:rsidRPr="00000000" w14:paraId="0000006E">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Guruvar is named for Guru, as the weekdays are named for grahas. That naming is where the colour yellow and much of the day’s symbolism come from culturally. It is not a reason to keep the vrat, and it is not something we will build a prescription on.</w:t>
      </w:r>
      <w:r w:rsidDel="00000000" w:rsidR="00000000" w:rsidRPr="00000000">
        <w:rPr>
          <w:rtl w:val="0"/>
        </w:rPr>
      </w:r>
    </w:p>
    <w:p w:rsidR="00000000" w:rsidDel="00000000" w:rsidP="00000000" w:rsidRDefault="00000000" w:rsidRPr="00000000" w14:paraId="0000006F">
      <w:pPr>
        <w:spacing w:after="80" w:before="170" w:lineRule="auto"/>
        <w:rPr/>
      </w:pPr>
      <w:sdt>
        <w:sdtPr>
          <w:id w:val="-1921970742"/>
          <w:tag w:val="goog_rdk_1"/>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w:t>
          </w:r>
        </w:sdtContent>
      </w:sdt>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0">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1">
            <w:pPr>
              <w:spacing w:line="265" w:lineRule="auto"/>
              <w:rPr/>
            </w:pPr>
            <w:r w:rsidDel="00000000" w:rsidR="00000000" w:rsidRPr="00000000">
              <w:rPr>
                <w:rFonts w:ascii="Trebuchet MS" w:cs="Trebuchet MS" w:eastAsia="Trebuchet MS" w:hAnsi="Trebuchet MS"/>
                <w:color w:val="4a3525"/>
                <w:sz w:val="16"/>
                <w:szCs w:val="16"/>
                <w:rtl w:val="0"/>
              </w:rPr>
              <w:t xml:space="preserve">AI-generated / 340x220 px</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2">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3">
            <w:pPr>
              <w:spacing w:line="265" w:lineRule="auto"/>
              <w:rPr/>
            </w:pPr>
            <w:r w:rsidDel="00000000" w:rsidR="00000000" w:rsidRPr="00000000">
              <w:rPr>
                <w:rFonts w:ascii="Trebuchet MS" w:cs="Trebuchet MS" w:eastAsia="Trebuchet MS" w:hAnsi="Trebuchet MS"/>
                <w:color w:val="4a3525"/>
                <w:sz w:val="16"/>
                <w:szCs w:val="16"/>
                <w:rtl w:val="0"/>
              </w:rPr>
              <w:t xml:space="preserve">A brass plate with yellow marigolds, chana dal, a banana, besan laddoo and a yellow cloth, beside a lit ghee diya.</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4">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5">
            <w:pPr>
              <w:spacing w:line="265" w:lineRule="auto"/>
              <w:rPr/>
            </w:pPr>
            <w:r w:rsidDel="00000000" w:rsidR="00000000" w:rsidRPr="00000000">
              <w:rPr>
                <w:rFonts w:ascii="Trebuchet MS" w:cs="Trebuchet MS" w:eastAsia="Trebuchet MS" w:hAnsi="Trebuchet MS"/>
                <w:color w:val="4a3525"/>
                <w:sz w:val="16"/>
                <w:szCs w:val="16"/>
                <w:rtl w:val="0"/>
              </w:rPr>
              <w:t xml:space="preserve">Yellow, brass, warm light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6">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7">
            <w:pPr>
              <w:spacing w:line="265" w:lineRule="auto"/>
              <w:rPr/>
            </w:pPr>
            <w:r w:rsidDel="00000000" w:rsidR="00000000" w:rsidRPr="00000000">
              <w:rPr>
                <w:rFonts w:ascii="Trebuchet MS" w:cs="Trebuchet MS" w:eastAsia="Trebuchet MS" w:hAnsi="Trebuchet MS"/>
                <w:color w:val="4a3525"/>
                <w:sz w:val="16"/>
                <w:szCs w:val="16"/>
                <w:rtl w:val="0"/>
              </w:rPr>
              <w:t xml:space="preserve">Yellow, chana dal, a banana. The Guru’s day is not an expensive one.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8">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9">
            <w:pPr>
              <w:spacing w:line="265" w:lineRule="auto"/>
              <w:rPr/>
            </w:pPr>
            <w:r w:rsidDel="00000000" w:rsidR="00000000" w:rsidRPr="00000000">
              <w:rPr>
                <w:rFonts w:ascii="Trebuchet MS" w:cs="Trebuchet MS" w:eastAsia="Trebuchet MS" w:hAnsi="Trebuchet MS"/>
                <w:color w:val="4a3525"/>
                <w:sz w:val="16"/>
                <w:szCs w:val="16"/>
                <w:rtl w:val="0"/>
              </w:rPr>
              <w:t xml:space="preserve">No deity image. No text in frame.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A">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B">
            <w:pPr>
              <w:spacing w:line="265" w:lineRule="auto"/>
              <w:rPr/>
            </w:pPr>
            <w:r w:rsidDel="00000000" w:rsidR="00000000" w:rsidRPr="00000000">
              <w:rPr>
                <w:rFonts w:ascii="Trebuchet MS" w:cs="Trebuchet MS" w:eastAsia="Trebuchet MS" w:hAnsi="Trebuchet MS"/>
                <w:color w:val="4a3525"/>
                <w:sz w:val="16"/>
                <w:szCs w:val="16"/>
                <w:rtl w:val="0"/>
              </w:rPr>
              <w:t xml:space="preserve">Standard</w:t>
            </w:r>
            <w:r w:rsidDel="00000000" w:rsidR="00000000" w:rsidRPr="00000000">
              <w:rPr>
                <w:rtl w:val="0"/>
              </w:rPr>
            </w:r>
          </w:p>
        </w:tc>
      </w:tr>
    </w:tbl>
    <w:p w:rsidR="00000000" w:rsidDel="00000000" w:rsidP="00000000" w:rsidRDefault="00000000" w:rsidRPr="00000000" w14:paraId="0000007C">
      <w:pPr>
        <w:spacing w:after="190" w:lineRule="auto"/>
        <w:rPr/>
      </w:pPr>
      <w:r w:rsidDel="00000000" w:rsidR="00000000" w:rsidRPr="00000000">
        <w:rPr>
          <w:rtl w:val="0"/>
        </w:rPr>
      </w:r>
    </w:p>
    <w:p w:rsidR="00000000" w:rsidDel="00000000" w:rsidP="00000000" w:rsidRDefault="00000000" w:rsidRPr="00000000" w14:paraId="0000007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Who observes it</w:t>
      </w:r>
      <w:r w:rsidDel="00000000" w:rsidR="00000000" w:rsidRPr="00000000">
        <w:rPr>
          <w:rtl w:val="0"/>
        </w:rPr>
      </w:r>
    </w:p>
    <w:p w:rsidR="00000000" w:rsidDel="00000000" w:rsidP="00000000" w:rsidRDefault="00000000" w:rsidRPr="00000000" w14:paraId="0000007E">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Anyone who wants to. That is the entire answer, and it is worth stating plainly because you will find a different answer almost everywhere else.</w:t>
      </w:r>
      <w:r w:rsidDel="00000000" w:rsidR="00000000" w:rsidRPr="00000000">
        <w:rPr>
          <w:rtl w:val="0"/>
        </w:rPr>
      </w:r>
    </w:p>
    <w:p w:rsidR="00000000" w:rsidDel="00000000" w:rsidP="00000000" w:rsidRDefault="00000000" w:rsidRPr="00000000" w14:paraId="0000007F">
      <w:pPr>
        <w:pBdr>
          <w:left w:color="b8860b" w:space="12" w:sz="12" w:val="single"/>
        </w:pBdr>
        <w:spacing w:after="210" w:before="170" w:line="300" w:lineRule="auto"/>
        <w:ind w:left="360" w:firstLine="0"/>
        <w:rPr/>
      </w:pPr>
      <w:r w:rsidDel="00000000" w:rsidR="00000000" w:rsidRPr="00000000">
        <w:rPr>
          <w:rFonts w:ascii="Trebuchet MS" w:cs="Trebuchet MS" w:eastAsia="Trebuchet MS" w:hAnsi="Trebuchet MS"/>
          <w:i w:val="1"/>
          <w:iCs w:val="1"/>
          <w:color w:val="4a3525"/>
          <w:sz w:val="21"/>
          <w:szCs w:val="21"/>
          <w:rtl w:val="0"/>
        </w:rPr>
        <w:t xml:space="preserve">Tapa does not prescribe vrats on the basis of birth charts. If someone tells you that your Jupiter is weak and you must therefore keep this vrat, they are diagnosing you. We do not do that, and the tradition at its best does not either.</w:t>
      </w:r>
      <w:r w:rsidDel="00000000" w:rsidR="00000000" w:rsidRPr="00000000">
        <w:rPr>
          <w:rtl w:val="0"/>
        </w:rPr>
      </w:r>
    </w:p>
    <w:p w:rsidR="00000000" w:rsidDel="00000000" w:rsidP="00000000" w:rsidRDefault="00000000" w:rsidRPr="00000000" w14:paraId="00000080">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People keep the Thursday vrat because they want clarity of thought, because they are studying, because they are teaching, because a decision is weighing on them, or because their family has always kept it. All of those are sufficient. You need an intention and a yellow cloth.</w:t>
      </w:r>
      <w:r w:rsidDel="00000000" w:rsidR="00000000" w:rsidRPr="00000000">
        <w:rPr>
          <w:rtl w:val="0"/>
        </w:rPr>
      </w:r>
    </w:p>
    <w:p w:rsidR="00000000" w:rsidDel="00000000" w:rsidP="00000000" w:rsidRDefault="00000000" w:rsidRPr="00000000" w14:paraId="0000008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vidhi</w:t>
      </w:r>
      <w:r w:rsidDel="00000000" w:rsidR="00000000" w:rsidRPr="00000000">
        <w:rPr>
          <w:rtl w:val="0"/>
        </w:rPr>
      </w:r>
    </w:p>
    <w:p w:rsidR="00000000" w:rsidDel="00000000" w:rsidP="00000000" w:rsidRDefault="00000000" w:rsidRPr="00000000" w14:paraId="00000082">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1.  </w:t>
      </w:r>
      <w:r w:rsidDel="00000000" w:rsidR="00000000" w:rsidRPr="00000000">
        <w:rPr>
          <w:rFonts w:ascii="Trebuchet MS" w:cs="Trebuchet MS" w:eastAsia="Trebuchet MS" w:hAnsi="Trebuchet MS"/>
          <w:color w:val="4a3525"/>
          <w:sz w:val="20"/>
          <w:szCs w:val="20"/>
          <w:rtl w:val="0"/>
        </w:rPr>
        <w:t xml:space="preserve">Bathe in the morning. Wear yellow if you have it.</w:t>
      </w:r>
      <w:r w:rsidDel="00000000" w:rsidR="00000000" w:rsidRPr="00000000">
        <w:rPr>
          <w:rtl w:val="0"/>
        </w:rPr>
      </w:r>
    </w:p>
    <w:p w:rsidR="00000000" w:rsidDel="00000000" w:rsidP="00000000" w:rsidRDefault="00000000" w:rsidRPr="00000000" w14:paraId="00000083">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2.  </w:t>
      </w:r>
      <w:r w:rsidDel="00000000" w:rsidR="00000000" w:rsidRPr="00000000">
        <w:rPr>
          <w:rFonts w:ascii="Trebuchet MS" w:cs="Trebuchet MS" w:eastAsia="Trebuchet MS" w:hAnsi="Trebuchet MS"/>
          <w:color w:val="4a3525"/>
          <w:sz w:val="20"/>
          <w:szCs w:val="20"/>
          <w:rtl w:val="0"/>
        </w:rPr>
        <w:t xml:space="preserve">Set up the altar with a Vishnu or Brihaspati image and a yellow cloth.</w:t>
      </w:r>
      <w:r w:rsidDel="00000000" w:rsidR="00000000" w:rsidRPr="00000000">
        <w:rPr>
          <w:rtl w:val="0"/>
        </w:rPr>
      </w:r>
    </w:p>
    <w:p w:rsidR="00000000" w:rsidDel="00000000" w:rsidP="00000000" w:rsidRDefault="00000000" w:rsidRPr="00000000" w14:paraId="00000084">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3.  </w:t>
      </w:r>
      <w:r w:rsidDel="00000000" w:rsidR="00000000" w:rsidRPr="00000000">
        <w:rPr>
          <w:rFonts w:ascii="Trebuchet MS" w:cs="Trebuchet MS" w:eastAsia="Trebuchet MS" w:hAnsi="Trebuchet MS"/>
          <w:color w:val="4a3525"/>
          <w:sz w:val="20"/>
          <w:szCs w:val="20"/>
          <w:rtl w:val="0"/>
        </w:rPr>
        <w:t xml:space="preserve">Offer yellow flowers, chana dal, banana, and besan sweets.</w:t>
      </w:r>
      <w:r w:rsidDel="00000000" w:rsidR="00000000" w:rsidRPr="00000000">
        <w:rPr>
          <w:rtl w:val="0"/>
        </w:rPr>
      </w:r>
    </w:p>
    <w:p w:rsidR="00000000" w:rsidDel="00000000" w:rsidP="00000000" w:rsidRDefault="00000000" w:rsidRPr="00000000" w14:paraId="00000085">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4.  </w:t>
      </w:r>
      <w:r w:rsidDel="00000000" w:rsidR="00000000" w:rsidRPr="00000000">
        <w:rPr>
          <w:rFonts w:ascii="Trebuchet MS" w:cs="Trebuchet MS" w:eastAsia="Trebuchet MS" w:hAnsi="Trebuchet MS"/>
          <w:color w:val="4a3525"/>
          <w:sz w:val="20"/>
          <w:szCs w:val="20"/>
          <w:rtl w:val="0"/>
        </w:rPr>
        <w:t xml:space="preserve">Where a banana tree is available, water it and offer haldi and yellow flowers at its base.</w:t>
      </w:r>
      <w:r w:rsidDel="00000000" w:rsidR="00000000" w:rsidRPr="00000000">
        <w:rPr>
          <w:rtl w:val="0"/>
        </w:rPr>
      </w:r>
    </w:p>
    <w:p w:rsidR="00000000" w:rsidDel="00000000" w:rsidP="00000000" w:rsidRDefault="00000000" w:rsidRPr="00000000" w14:paraId="00000086">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5.  </w:t>
      </w:r>
      <w:r w:rsidDel="00000000" w:rsidR="00000000" w:rsidRPr="00000000">
        <w:rPr>
          <w:rFonts w:ascii="Trebuchet MS" w:cs="Trebuchet MS" w:eastAsia="Trebuchet MS" w:hAnsi="Trebuchet MS"/>
          <w:color w:val="4a3525"/>
          <w:sz w:val="20"/>
          <w:szCs w:val="20"/>
          <w:rtl w:val="0"/>
        </w:rPr>
        <w:t xml:space="preserve">Light a ghee diya. Recite the Brihaspati Vrat Katha, or the Vishnu Sahasranama if you keep it.</w:t>
      </w:r>
      <w:r w:rsidDel="00000000" w:rsidR="00000000" w:rsidRPr="00000000">
        <w:rPr>
          <w:rtl w:val="0"/>
        </w:rPr>
      </w:r>
    </w:p>
    <w:p w:rsidR="00000000" w:rsidDel="00000000" w:rsidP="00000000" w:rsidRDefault="00000000" w:rsidRPr="00000000" w14:paraId="00000087">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6.  </w:t>
      </w:r>
      <w:r w:rsidDel="00000000" w:rsidR="00000000" w:rsidRPr="00000000">
        <w:rPr>
          <w:rFonts w:ascii="Trebuchet MS" w:cs="Trebuchet MS" w:eastAsia="Trebuchet MS" w:hAnsi="Trebuchet MS"/>
          <w:color w:val="4a3525"/>
          <w:sz w:val="20"/>
          <w:szCs w:val="20"/>
          <w:rtl w:val="0"/>
        </w:rPr>
        <w:t xml:space="preserve">Keep a phalahar fast; break it after the evening puja with yellow or neutral foods.</w:t>
      </w:r>
      <w:r w:rsidDel="00000000" w:rsidR="00000000" w:rsidRPr="00000000">
        <w:rPr>
          <w:rtl w:val="0"/>
        </w:rPr>
      </w:r>
    </w:p>
    <w:p w:rsidR="00000000" w:rsidDel="00000000" w:rsidP="00000000" w:rsidRDefault="00000000" w:rsidRPr="00000000" w14:paraId="0000008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Samagri</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8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Item</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8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Yellow cloth</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Chana dal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Banana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Besan sweets or jaggery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Haldi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Yellow flowers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Ghee diya and incense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bl>
    <w:p w:rsidR="00000000" w:rsidDel="00000000" w:rsidP="00000000" w:rsidRDefault="00000000" w:rsidRPr="00000000" w14:paraId="00000099">
      <w:pPr>
        <w:spacing w:after="190" w:lineRule="auto"/>
        <w:rPr/>
      </w:pPr>
      <w:r w:rsidDel="00000000" w:rsidR="00000000" w:rsidRPr="00000000">
        <w:rPr>
          <w:rtl w:val="0"/>
        </w:rPr>
      </w:r>
    </w:p>
    <w:p w:rsidR="00000000" w:rsidDel="00000000" w:rsidP="00000000" w:rsidRDefault="00000000" w:rsidRPr="00000000" w14:paraId="0000009A">
      <w:pPr>
        <w:spacing w:after="145" w:line="300" w:lineRule="auto"/>
        <w:rPr/>
      </w:pPr>
      <w:r w:rsidDel="00000000" w:rsidR="00000000" w:rsidRPr="00000000">
        <w:rPr>
          <w:rFonts w:ascii="Trebuchet MS" w:cs="Trebuchet MS" w:eastAsia="Trebuchet MS" w:hAnsi="Trebuchet MS"/>
          <w:color w:val="4a3525"/>
          <w:sz w:val="20"/>
          <w:szCs w:val="20"/>
          <w:rtl w:val="0"/>
        </w:rPr>
        <w:t xml:space="preserve">Sixteen consecutive Thursdays is the most commonly kept count; seven and twenty-one are also kept. Avoiding hair-washing on Thursday is a folk restriction with no textual basis. The specific yellow foods are practitioner tradition — phalahar is equally accepted, and nobody should go hungry in the service of a colour.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9B">
      <w:pPr>
        <w:spacing w:after="145" w:line="300" w:lineRule="auto"/>
        <w:rPr/>
      </w:pPr>
      <w:r w:rsidDel="00000000" w:rsidR="00000000" w:rsidRPr="00000000">
        <w:rPr>
          <w:rtl w:val="0"/>
        </w:rPr>
      </w:r>
    </w:p>
    <w:p w:rsidR="00000000" w:rsidDel="00000000" w:rsidP="00000000" w:rsidRDefault="00000000" w:rsidRPr="00000000" w14:paraId="0000009C">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9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9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“You need to check your horoscope before starting this vrat.”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The vrat is intention-based. Bring your sankalp, not your kundli. Anyone requiring a chart reading before you may begin a devotional practice has added a gate the tradition does not have.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Thursday vrat guarantees marriage within the vrat period.”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vrat guarantees an outcome on a timeline. The katha describes devotion and disciplined conduct producing change over time. A promise with a deadline attached is a sales technique, not a teaching.</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“If you start you must complete sixteen Thursdays or it is wasted.”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Counts are a discipline, not a contract. Seven and twenty-one are also kept. If you miss one, continue the following Thursday.</w:t>
            </w:r>
            <w:r w:rsidDel="00000000" w:rsidR="00000000" w:rsidRPr="00000000">
              <w:rPr>
                <w:rtl w:val="0"/>
              </w:rPr>
            </w:r>
          </w:p>
        </w:tc>
      </w:tr>
    </w:tbl>
    <w:p w:rsidR="00000000" w:rsidDel="00000000" w:rsidP="00000000" w:rsidRDefault="00000000" w:rsidRPr="00000000" w14:paraId="000000A5">
      <w:pPr>
        <w:spacing w:after="190" w:lineRule="auto"/>
        <w:rPr/>
      </w:pPr>
      <w:r w:rsidDel="00000000" w:rsidR="00000000" w:rsidRPr="00000000">
        <w:rPr>
          <w:rtl w:val="0"/>
        </w:rPr>
      </w:r>
    </w:p>
    <w:p w:rsidR="00000000" w:rsidDel="00000000" w:rsidP="00000000" w:rsidRDefault="00000000" w:rsidRPr="00000000" w14:paraId="000000A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Closing</w:t>
      </w:r>
      <w:r w:rsidDel="00000000" w:rsidR="00000000" w:rsidRPr="00000000">
        <w:rPr>
          <w:rtl w:val="0"/>
        </w:rPr>
      </w:r>
    </w:p>
    <w:p w:rsidR="00000000" w:rsidDel="00000000" w:rsidP="00000000" w:rsidRDefault="00000000" w:rsidRPr="00000000" w14:paraId="000000A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Guru principle is the one the tradition rates highest </w:t>
      </w:r>
      <w:r w:rsidDel="00000000" w:rsidR="00000000" w:rsidRPr="00000000">
        <w:rPr>
          <w:rtl w:val="0"/>
        </w:rPr>
        <w:t xml:space="preserve">-</w:t>
      </w:r>
      <w:r w:rsidDel="00000000" w:rsidR="00000000" w:rsidRPr="00000000">
        <w:rPr>
          <w:rFonts w:ascii="Trebuchet MS" w:cs="Trebuchet MS" w:eastAsia="Trebuchet MS" w:hAnsi="Trebuchet MS"/>
          <w:b w:val="0"/>
          <w:bCs w:val="0"/>
          <w:i w:val="0"/>
          <w:iCs w:val="0"/>
          <w:color w:val="4a3525"/>
          <w:sz w:val="20"/>
          <w:szCs w:val="20"/>
          <w:rtl w:val="0"/>
        </w:rPr>
        <w:t xml:space="preserve"> above strength, above beauty, above wealth</w:t>
      </w:r>
      <w:r w:rsidDel="00000000" w:rsidR="00000000" w:rsidRPr="00000000">
        <w:rPr>
          <w:rtl w:val="0"/>
        </w:rPr>
        <w:t xml:space="preserve">,</w:t>
      </w:r>
      <w:r w:rsidDel="00000000" w:rsidR="00000000" w:rsidRPr="00000000">
        <w:rPr>
          <w:rFonts w:ascii="Trebuchet MS" w:cs="Trebuchet MS" w:eastAsia="Trebuchet MS" w:hAnsi="Trebuchet MS"/>
          <w:b w:val="0"/>
          <w:bCs w:val="0"/>
          <w:i w:val="0"/>
          <w:iCs w:val="0"/>
          <w:color w:val="4a3525"/>
          <w:sz w:val="20"/>
          <w:szCs w:val="20"/>
          <w:rtl w:val="0"/>
        </w:rPr>
        <w:t xml:space="preserve"> because knowing what to do with a thing matters more than having it.</w:t>
      </w:r>
      <w:r w:rsidDel="00000000" w:rsidR="00000000" w:rsidRPr="00000000">
        <w:rPr>
          <w:rtl w:val="0"/>
        </w:rPr>
      </w:r>
    </w:p>
    <w:p w:rsidR="00000000" w:rsidDel="00000000" w:rsidP="00000000" w:rsidRDefault="00000000" w:rsidRPr="00000000" w14:paraId="000000A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That is what Thursday is for. Not a chart. A yellow cloth, a banana, and the wish to learn.</w:t>
      </w:r>
      <w:r w:rsidDel="00000000" w:rsidR="00000000" w:rsidRPr="00000000">
        <w:rPr>
          <w:rtl w:val="0"/>
        </w:rPr>
      </w:r>
    </w:p>
    <w:p w:rsidR="00000000" w:rsidDel="00000000" w:rsidP="00000000" w:rsidRDefault="00000000" w:rsidRPr="00000000" w14:paraId="000000A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0AA">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Satyanarayan Vrata · Ekadashi Vrat · Somvar Vrat</w:t>
      </w:r>
    </w:p>
    <w:p w:rsidR="00000000" w:rsidDel="00000000" w:rsidP="00000000" w:rsidRDefault="00000000" w:rsidRPr="00000000" w14:paraId="000000AC">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Satyanarayan Katha </w:t>
      </w:r>
      <w:r w:rsidDel="00000000" w:rsidR="00000000" w:rsidRPr="00000000">
        <w:rPr>
          <w:rtl w:val="0"/>
        </w:rPr>
        <w:t xml:space="preserve">Puja with Purohit</w:t>
      </w:r>
      <w:r w:rsidDel="00000000" w:rsidR="00000000" w:rsidRPr="00000000">
        <w:rPr>
          <w:rtl w:val="0"/>
        </w:rPr>
      </w:r>
    </w:p>
    <w:p w:rsidR="00000000" w:rsidDel="00000000" w:rsidP="00000000" w:rsidRDefault="00000000" w:rsidRPr="00000000" w14:paraId="000000AE">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Why </w:t>
      </w:r>
      <w:r w:rsidDel="00000000" w:rsidR="00000000" w:rsidRPr="00000000">
        <w:rPr>
          <w:rtl w:val="0"/>
        </w:rPr>
        <w:t xml:space="preserve">is</w:t>
      </w: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 Tulsi Sacred to Vishnu? · How to Read Today’s Panchang</w:t>
      </w:r>
    </w:p>
    <w:p w:rsidR="00000000" w:rsidDel="00000000" w:rsidP="00000000" w:rsidRDefault="00000000" w:rsidRPr="00000000" w14:paraId="000000B0">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Ekadashi calendar 2026</w:t>
      </w:r>
    </w:p>
    <w:p w:rsidR="00000000" w:rsidDel="00000000" w:rsidP="00000000" w:rsidRDefault="00000000" w:rsidRPr="00000000" w14:paraId="000000B2">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Buy the ritual kit for this puja</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WhatsApp nudge — ₹499/yr, generic copy</w:t>
      </w:r>
    </w:p>
    <w:p w:rsidR="00000000" w:rsidDel="00000000" w:rsidP="00000000" w:rsidRDefault="00000000" w:rsidRPr="00000000" w14:paraId="000000B5">
      <w:pPr>
        <w:pBdr>
          <w:top w:color="e5ded0" w:space="12" w:sz="6" w:val="single"/>
        </w:pBdr>
        <w:spacing w:after="60" w:before="450" w:lineRule="auto"/>
        <w:jc w:val="center"/>
        <w:rPr/>
      </w:pPr>
      <w:sdt>
        <w:sdtPr>
          <w:id w:val="-602469510"/>
          <w:tag w:val="goog_rdk_2"/>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0B6">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Ritual Guide — Brihaspati Vaar Vrat</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7iMSr/dJXKGSvErYqSnFDqSmGA==">CgMxLjAaKwoBMBImCiQIB0IgCgxUcmVidWNoZXQgTVMSEEFyaWFsIFVuaWNvZGUgTVMaKwoBMRImCiQIB0IgCgxUcmVidWNoZXQgTVMSEEFyaWFsIFVuaWNvZGUgTVMaKQoBMhIkCiIIB0IeCgxUcmVidWNoZXQgTVMSDlBhbGFucXVpbiBEYXJrOAByITFwM1g3dEV0Rmw1YWFmUjBXd3diSzZVYWhxWEdoSG43Qw==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2026-08-10T08:21:01.093Z</dcterms:created>
  <dc:creator>Un-named</dc:creator>
</cp:coreProperties>
</file>

<file path=docProps/custom.xml><?xml version="1.0" encoding="utf-8"?>
<Properties xmlns="http://schemas.openxmlformats.org/officeDocument/2006/custom-properties" xmlns:vt="http://schemas.openxmlformats.org/officeDocument/2006/docPropsVTypes"/>
</file>