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RITUAL GUIDE</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Vishwakarma Puja: The Divine Architect and the Worship of Work</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The one festival that consecrates the workplace, the machine and the maker’s hands</w:t>
      </w:r>
      <w:r w:rsidDel="00000000" w:rsidR="00000000" w:rsidRPr="00000000">
        <w:rPr>
          <w:rtl w:val="0"/>
        </w:rPr>
      </w:r>
    </w:p>
    <w:p w:rsidR="00000000" w:rsidDel="00000000" w:rsidP="00000000" w:rsidRDefault="00000000" w:rsidRPr="00000000" w14:paraId="00000004">
      <w:pPr>
        <w:spacing w:after="145" w:line="300" w:lineRule="auto"/>
        <w:rPr/>
      </w:pPr>
      <w:r w:rsidDel="00000000" w:rsidR="00000000" w:rsidRPr="00000000">
        <w:rPr>
          <w:rFonts w:ascii="Trebuchet MS" w:cs="Trebuchet MS" w:eastAsia="Trebuchet MS" w:hAnsi="Trebuchet MS"/>
          <w:b w:val="0"/>
          <w:bCs w:val="0"/>
          <w:i w:val="1"/>
          <w:iCs w:val="1"/>
          <w:color w:val="8a7b68"/>
          <w:sz w:val="18"/>
          <w:szCs w:val="18"/>
          <w:rtl w:val="0"/>
        </w:rPr>
        <w:t xml:space="preserve">Thursday, 17 September 2026 · Kanya Sankranti · Delhi-NCR panchang · Stage 1 editorial draft</w:t>
      </w:r>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THREE CORRECTIONS. The draft used MIXED as a tag, twice, and carried the score as a range, 3–4/5, three times. There is no MIXED tag and there are no ranges. It also still priced the WhatsApp nudge at ₹99.</w:t>
      </w:r>
      <w:r w:rsidDel="00000000" w:rsidR="00000000" w:rsidRPr="00000000">
        <w:rPr>
          <w:rtl w:val="0"/>
        </w:rPr>
      </w:r>
    </w:p>
    <w:p w:rsidR="00000000" w:rsidDel="00000000" w:rsidP="00000000" w:rsidRDefault="00000000" w:rsidRPr="00000000" w14:paraId="00000008">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The resolution is the same as elsewhere: split the claims. Vishwakarma as the divine architect is Rigvedic — Tier 1, Dharma 5/5, and one of the very few 5/5 elements in the whole catalogue. The workplace puja on Kanya Sankranti is regional practice with no named text — Pratha 2/5, and that is the core claim, because the article is about the festival rather than about the deity.</w:t>
      </w:r>
      <w:r w:rsidDel="00000000" w:rsidR="00000000" w:rsidRPr="00000000">
        <w:rPr>
          <w:rtl w:val="0"/>
        </w:rPr>
      </w:r>
    </w:p>
    <w:p w:rsidR="00000000" w:rsidDel="00000000" w:rsidP="00000000" w:rsidRDefault="00000000" w:rsidRPr="00000000" w14:paraId="00000009">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0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0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workplace observance of Vishwakarma Puja on Kanya Sankranti</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Badge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Regional</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Primary source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Regional practice — Bengal, Bihar, UP, Jharkhand, Odisha, parts of Karnataka. No named text prescribes the workplace puja or this date.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What IS scriptural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Vishwakarma as the divine maker — Rigveda, Vishwakarma Sukta 10.81–82. Tier 1. Tagged separately at Dharma 5/5.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Date variance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Some regions observe Vishwakarma Jayanti in Magha instead. State the variance; do not present one as correct.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Composition line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 core practice · 2 scriptural elements · 4 regional customs · 2 corrections</w:t>
            </w:r>
            <w:r w:rsidDel="00000000" w:rsidR="00000000" w:rsidRPr="00000000">
              <w:rPr>
                <w:rtl w:val="0"/>
              </w:rPr>
            </w:r>
          </w:p>
        </w:tc>
      </w:tr>
    </w:tbl>
    <w:p w:rsidR="00000000" w:rsidDel="00000000" w:rsidP="00000000" w:rsidRDefault="00000000" w:rsidRPr="00000000" w14:paraId="0000001C">
      <w:pPr>
        <w:spacing w:after="190" w:lineRule="auto"/>
        <w:rPr/>
      </w:pPr>
      <w:r w:rsidDel="00000000" w:rsidR="00000000" w:rsidRPr="00000000">
        <w:rPr>
          <w:rtl w:val="0"/>
        </w:rPr>
      </w:r>
    </w:p>
    <w:p w:rsidR="00000000" w:rsidDel="00000000" w:rsidP="00000000" w:rsidRDefault="00000000" w:rsidRPr="00000000" w14:paraId="0000001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Internal tagging log</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00"/>
        <w:gridCol w:w="800"/>
        <w:gridCol w:w="4400"/>
        <w:tblGridChange w:id="0">
          <w:tblGrid>
            <w:gridCol w:w="3200"/>
            <w:gridCol w:w="900"/>
            <w:gridCol w:w="800"/>
            <w:gridCol w:w="44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Element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Tag</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Score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1">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Source / 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Workplace observance on Kanya Sankranti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Regional practice, no named text. THIS IS THE CORE CLAIM.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Vishwakarma as the divine maker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5/5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Rigveda, Vishwakarma Sukta 10.81–82 — Tier 1.</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Vishwakarma as architect of Lanka, Dwarka, Indraprastha and the divine weapons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Puranic tradition.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Tilak and garlands applied to machines and tools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Cultural practice. Not Vedic.</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Kanya Sankranti date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Regional. Other regions observe in Magha.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Kite-flying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Bengal and Bihar community celebration.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Communal prasad prepared by the workers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Practice, and the most characteristic part of the day.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“Only factory workers and craftsmen should observe it”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Claims exclusivity.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“Vishwakarma is a caste deity”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Social history presented as scriptural prescription.</w:t>
            </w:r>
            <w:r w:rsidDel="00000000" w:rsidR="00000000" w:rsidRPr="00000000">
              <w:rPr>
                <w:rtl w:val="0"/>
              </w:rPr>
            </w:r>
          </w:p>
        </w:tc>
      </w:tr>
    </w:tbl>
    <w:p w:rsidR="00000000" w:rsidDel="00000000" w:rsidP="00000000" w:rsidRDefault="00000000" w:rsidRPr="00000000" w14:paraId="00000046">
      <w:pPr>
        <w:spacing w:after="190" w:lineRule="auto"/>
        <w:rPr/>
      </w:pPr>
      <w:r w:rsidDel="00000000" w:rsidR="00000000" w:rsidRPr="00000000">
        <w:rPr>
          <w:rtl w:val="0"/>
        </w:rPr>
      </w:r>
    </w:p>
    <w:p w:rsidR="00000000" w:rsidDel="00000000" w:rsidP="00000000" w:rsidRDefault="00000000" w:rsidRPr="00000000" w14:paraId="0000004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Stage 2 checklist</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00"/>
        <w:tblGridChange w:id="0">
          <w:tblGrid>
            <w:gridCol w:w="600"/>
            <w:gridCol w:w="87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4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4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Check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Rigveda 10.81–82 directly. This is a Tier 1 citation and must be exact.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the Kanya Sankranti date for 2026 and the regional variance with Magha.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Review the caste correction with care — it is the most important sentence in the article and must be accurate about what is social history and what is textual.</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that no claim implies the puja improves business outcomes.</w:t>
            </w:r>
            <w:r w:rsidDel="00000000" w:rsidR="00000000" w:rsidRPr="00000000">
              <w:rPr>
                <w:rtl w:val="0"/>
              </w:rPr>
            </w:r>
          </w:p>
        </w:tc>
      </w:tr>
    </w:tbl>
    <w:p w:rsidR="00000000" w:rsidDel="00000000" w:rsidP="00000000" w:rsidRDefault="00000000" w:rsidRPr="00000000" w14:paraId="00000052">
      <w:pPr>
        <w:spacing w:after="190" w:lineRule="auto"/>
        <w:rPr/>
      </w:pPr>
      <w:r w:rsidDel="00000000" w:rsidR="00000000" w:rsidRPr="00000000">
        <w:rPr>
          <w:rtl w:val="0"/>
        </w:rPr>
      </w:r>
    </w:p>
    <w:p w:rsidR="00000000" w:rsidDel="00000000" w:rsidP="00000000" w:rsidRDefault="00000000" w:rsidRPr="00000000" w14:paraId="0000005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Connections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54">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Component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55">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Channel note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This is one of the three occasions on which consumer content is permitted on LinkedIn — alongside new office pujan and Vasant Panchami. Flag to the social team when this publishes.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Commerce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Kit + Purohit after Myths &amp; Facts.</w:t>
            </w:r>
            <w:r w:rsidDel="00000000" w:rsidR="00000000" w:rsidRPr="00000000">
              <w:rPr>
                <w:rtl w:val="0"/>
              </w:rPr>
            </w:r>
          </w:p>
        </w:tc>
      </w:tr>
    </w:tbl>
    <w:p w:rsidR="00000000" w:rsidDel="00000000" w:rsidP="00000000" w:rsidRDefault="00000000" w:rsidRPr="00000000" w14:paraId="0000005A">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5B">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5C">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Core practice — The workplace observance of Vishwakarma Puja on Kanya Sankranti</w:t>
      </w:r>
      <w:r w:rsidDel="00000000" w:rsidR="00000000" w:rsidRPr="00000000">
        <w:rPr>
          <w:rtl w:val="0"/>
        </w:rPr>
      </w:r>
    </w:p>
    <w:p w:rsidR="00000000" w:rsidDel="00000000" w:rsidP="00000000" w:rsidRDefault="00000000" w:rsidRPr="00000000" w14:paraId="0000005D">
      <w:pPr>
        <w:spacing w:after="145" w:line="300" w:lineRule="auto"/>
        <w:rPr/>
      </w:pPr>
      <w:r w:rsidDel="00000000" w:rsidR="00000000" w:rsidRPr="00000000">
        <w:rPr>
          <w:rFonts w:ascii="Trebuchet MS" w:cs="Trebuchet MS" w:eastAsia="Trebuchet MS" w:hAnsi="Trebuchet MS"/>
          <w:b w:val="1"/>
          <w:bCs w:val="1"/>
          <w:i w:val="0"/>
          <w:iCs w:val="0"/>
          <w:color w:val="a07800"/>
          <w:sz w:val="20"/>
          <w:szCs w:val="20"/>
          <w:rtl w:val="0"/>
        </w:rPr>
        <w:t xml:space="preserve">Pratha · 2/5 · Regional practice — Bengal, Bihar, UP, Jharkhand, Odisha</w:t>
      </w:r>
      <w:r w:rsidDel="00000000" w:rsidR="00000000" w:rsidRPr="00000000">
        <w:rPr>
          <w:rtl w:val="0"/>
        </w:rPr>
      </w:r>
    </w:p>
    <w:p w:rsidR="00000000" w:rsidDel="00000000" w:rsidP="00000000" w:rsidRDefault="00000000" w:rsidRPr="00000000" w14:paraId="0000005E">
      <w:pPr>
        <w:spacing w:after="145" w:line="300" w:lineRule="auto"/>
        <w:rPr/>
      </w:pPr>
      <w:r w:rsidDel="00000000" w:rsidR="00000000" w:rsidRPr="00000000">
        <w:rPr>
          <w:rFonts w:ascii="Trebuchet MS" w:cs="Trebuchet MS" w:eastAsia="Trebuchet MS" w:hAnsi="Trebuchet MS"/>
          <w:b w:val="0"/>
          <w:bCs w:val="0"/>
          <w:i w:val="0"/>
          <w:iCs w:val="0"/>
          <w:color w:val="8a7b68"/>
          <w:sz w:val="18"/>
          <w:szCs w:val="18"/>
          <w:rtl w:val="0"/>
        </w:rPr>
        <w:t xml:space="preserve">This guide: 1 core practice · 2 scriptural elements · 4 regional customs · 2 corrections</w:t>
      </w:r>
      <w:r w:rsidDel="00000000" w:rsidR="00000000" w:rsidRPr="00000000">
        <w:rPr>
          <w:rtl w:val="0"/>
        </w:rPr>
      </w:r>
    </w:p>
    <w:p w:rsidR="00000000" w:rsidDel="00000000" w:rsidP="00000000" w:rsidRDefault="00000000" w:rsidRPr="00000000" w14:paraId="0000005F">
      <w:pPr>
        <w:spacing w:after="190" w:lineRule="auto"/>
        <w:rPr/>
      </w:pPr>
      <w:r w:rsidDel="00000000" w:rsidR="00000000" w:rsidRPr="00000000">
        <w:rPr>
          <w:rtl w:val="0"/>
        </w:rPr>
      </w:r>
    </w:p>
    <w:p w:rsidR="00000000" w:rsidDel="00000000" w:rsidP="00000000" w:rsidRDefault="00000000" w:rsidRPr="00000000" w14:paraId="00000060">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divine architect</w:t>
      </w:r>
      <w:r w:rsidDel="00000000" w:rsidR="00000000" w:rsidRPr="00000000">
        <w:rPr>
          <w:rtl w:val="0"/>
        </w:rPr>
      </w:r>
    </w:p>
    <w:p w:rsidR="00000000" w:rsidDel="00000000" w:rsidP="00000000" w:rsidRDefault="00000000" w:rsidRPr="00000000" w14:paraId="00000061">
      <w:pPr>
        <w:spacing w:after="145" w:line="300" w:lineRule="auto"/>
        <w:rPr/>
      </w:pPr>
      <w:r w:rsidDel="00000000" w:rsidR="00000000" w:rsidRPr="00000000">
        <w:rPr>
          <w:rFonts w:ascii="Trebuchet MS" w:cs="Trebuchet MS" w:eastAsia="Trebuchet MS" w:hAnsi="Trebuchet MS"/>
          <w:color w:val="4a3525"/>
          <w:sz w:val="20"/>
          <w:szCs w:val="20"/>
          <w:rtl w:val="0"/>
        </w:rPr>
        <w:t xml:space="preserve">Vishwakarma is the devashilpi, the architect of the gods. The Rigveda’s Vishwakarma Sukta describes him as the one who sees everything and shaped every form — the maker behind every act of making. This is one of the oldest attestations in the whole catalogue.  </w:t>
      </w:r>
      <w:r w:rsidDel="00000000" w:rsidR="00000000" w:rsidRPr="00000000">
        <w:rPr>
          <w:rFonts w:ascii="Trebuchet MS" w:cs="Trebuchet MS" w:eastAsia="Trebuchet MS" w:hAnsi="Trebuchet MS"/>
          <w:b w:val="1"/>
          <w:bCs w:val="1"/>
          <w:color w:val="27500a"/>
          <w:sz w:val="16"/>
          <w:szCs w:val="16"/>
          <w:rtl w:val="0"/>
        </w:rPr>
        <w:t xml:space="preserve">[Dharma · 5/5]</w:t>
      </w:r>
      <w:r w:rsidDel="00000000" w:rsidR="00000000" w:rsidRPr="00000000">
        <w:rPr>
          <w:rtl w:val="0"/>
        </w:rPr>
      </w:r>
    </w:p>
    <w:p w:rsidR="00000000" w:rsidDel="00000000" w:rsidP="00000000" w:rsidRDefault="00000000" w:rsidRPr="00000000" w14:paraId="00000062">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Puranic tradition names what he built: Lanka, Dwarka, Indraprastha, the Sudarshan Chakra, Shiva’s trishul, Indra’s vajra. Every divine city and every divine weapon.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63">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festival that carries his name does something no other Hindu festival does. It consecrates tools, machines, vehicles and workspaces. The factory floor becomes the temple. The lathe becomes the altar.</w:t>
      </w:r>
      <w:r w:rsidDel="00000000" w:rsidR="00000000" w:rsidRPr="00000000">
        <w:rPr>
          <w:rtl w:val="0"/>
        </w:rPr>
      </w:r>
    </w:p>
    <w:p w:rsidR="00000000" w:rsidDel="00000000" w:rsidP="00000000" w:rsidRDefault="00000000" w:rsidRPr="00000000" w14:paraId="00000064">
      <w:pPr>
        <w:spacing w:after="80" w:before="170" w:lineRule="auto"/>
        <w:rPr/>
      </w:pPr>
      <w:sdt>
        <w:sdtPr>
          <w:id w:val="456712512"/>
          <w:tag w:val="goog_rdk_0"/>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1  ── WITH</w:t>
          </w:r>
        </w:sdtContent>
      </w:sdt>
      <w:r w:rsidDel="00000000" w:rsidR="00000000" w:rsidRPr="00000000">
        <w:rPr>
          <w:b w:val="1"/>
          <w:bCs w:val="1"/>
          <w:color w:val="b8860b"/>
          <w:sz w:val="18"/>
          <w:szCs w:val="18"/>
          <w:rtl w:val="0"/>
        </w:rPr>
        <w:t xml:space="preserve"> CAPTION</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5">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66">
            <w:pPr>
              <w:spacing w:line="265" w:lineRule="auto"/>
              <w:rPr/>
            </w:pPr>
            <w:r w:rsidDel="00000000" w:rsidR="00000000" w:rsidRPr="00000000">
              <w:rPr>
                <w:rFonts w:ascii="Trebuchet MS" w:cs="Trebuchet MS" w:eastAsia="Trebuchet MS" w:hAnsi="Trebuchet MS"/>
                <w:color w:val="4a3525"/>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7">
            <w:pPr>
              <w:rPr/>
            </w:pPr>
            <w:r w:rsidDel="00000000" w:rsidR="00000000" w:rsidRPr="00000000">
              <w:rPr>
                <w:rFonts w:ascii="Trebuchet MS" w:cs="Trebuchet MS" w:eastAsia="Trebuchet MS" w:hAnsi="Trebuchet MS"/>
                <w:b w:val="1"/>
                <w:bCs w:val="1"/>
                <w:color w:val="4a3525"/>
                <w:sz w:val="16"/>
                <w:szCs w:val="16"/>
                <w:rtl w:val="0"/>
              </w:rPr>
              <w:t xml:space="preserve">Dimensions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68">
            <w:pPr>
              <w:spacing w:line="265" w:lineRule="auto"/>
              <w:rPr/>
            </w:pPr>
            <w:r w:rsidDel="00000000" w:rsidR="00000000" w:rsidRPr="00000000">
              <w:rPr>
                <w:rFonts w:ascii="Trebuchet MS" w:cs="Trebuchet MS" w:eastAsia="Trebuchet MS" w:hAnsi="Trebuchet MS"/>
                <w:color w:val="4a3525"/>
                <w:sz w:val="16"/>
                <w:szCs w:val="16"/>
                <w:rtl w:val="0"/>
              </w:rPr>
              <w:t xml:space="preserve">390 × 220 px · full bleed · mobile-first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9">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6A">
            <w:pPr>
              <w:spacing w:line="265" w:lineRule="auto"/>
              <w:rPr/>
            </w:pPr>
            <w:r w:rsidDel="00000000" w:rsidR="00000000" w:rsidRPr="00000000">
              <w:rPr>
                <w:rFonts w:ascii="Trebuchet MS" w:cs="Trebuchet MS" w:eastAsia="Trebuchet MS" w:hAnsi="Trebuchet MS"/>
                <w:color w:val="4a3525"/>
                <w:sz w:val="16"/>
                <w:szCs w:val="16"/>
                <w:rtl w:val="0"/>
              </w:rPr>
              <w:t xml:space="preserve">A workshop floor. Tools — a canvas of oil paint vishwakarma god, </w:t>
            </w:r>
            <w:r w:rsidDel="00000000" w:rsidR="00000000" w:rsidRPr="00000000">
              <w:rPr>
                <w:sz w:val="16"/>
                <w:szCs w:val="16"/>
                <w:rtl w:val="0"/>
              </w:rPr>
              <w:t xml:space="preserve">paint brush</w:t>
            </w:r>
            <w:r w:rsidDel="00000000" w:rsidR="00000000" w:rsidRPr="00000000">
              <w:rPr>
                <w:rFonts w:ascii="Trebuchet MS" w:cs="Trebuchet MS" w:eastAsia="Trebuchet MS" w:hAnsi="Trebuchet MS"/>
                <w:color w:val="4a3525"/>
                <w:sz w:val="16"/>
                <w:szCs w:val="16"/>
                <w:rtl w:val="0"/>
              </w:rPr>
              <w:t xml:space="preserve">, clay pots and diyas, paints</w:t>
            </w:r>
            <w:r w:rsidDel="00000000" w:rsidR="00000000" w:rsidRPr="00000000">
              <w:rPr>
                <w:sz w:val="16"/>
                <w:szCs w:val="16"/>
                <w:rtl w:val="0"/>
              </w:rPr>
              <w:t xml:space="preserve"> </w:t>
            </w:r>
            <w:r w:rsidDel="00000000" w:rsidR="00000000" w:rsidRPr="00000000">
              <w:rPr>
                <w:rFonts w:ascii="Trebuchet MS" w:cs="Trebuchet MS" w:eastAsia="Trebuchet MS" w:hAnsi="Trebuchet MS"/>
                <w:color w:val="4a3525"/>
                <w:sz w:val="16"/>
                <w:szCs w:val="16"/>
                <w:rtl w:val="0"/>
              </w:rPr>
              <w:t xml:space="preserve">laid on a cloth with a marigold garland. Kumkum tilak applied to the machine. A diya lit beside them. Industrial and devotional at once.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B">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6C">
            <w:pPr>
              <w:spacing w:line="265" w:lineRule="auto"/>
              <w:rPr/>
            </w:pPr>
            <w:r w:rsidDel="00000000" w:rsidR="00000000" w:rsidRPr="00000000">
              <w:rPr>
                <w:rFonts w:ascii="Trebuchet MS" w:cs="Trebuchet MS" w:eastAsia="Trebuchet MS" w:hAnsi="Trebuchet MS"/>
                <w:color w:val="4a3525"/>
                <w:sz w:val="16"/>
                <w:szCs w:val="16"/>
                <w:rtl w:val="0"/>
              </w:rPr>
              <w:t xml:space="preserve">Machine grey, marigold orange, brass, kumkum red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D">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6E">
            <w:pPr>
              <w:spacing w:line="265" w:lineRule="auto"/>
              <w:rPr/>
            </w:pPr>
            <w:r w:rsidDel="00000000" w:rsidR="00000000" w:rsidRPr="00000000">
              <w:rPr>
                <w:rFonts w:ascii="Trebuchet MS" w:cs="Trebuchet MS" w:eastAsia="Trebuchet MS" w:hAnsi="Trebuchet MS"/>
                <w:color w:val="4a3525"/>
                <w:sz w:val="16"/>
                <w:szCs w:val="16"/>
                <w:rtl w:val="0"/>
              </w:rPr>
              <w:t xml:space="preserve">The one day the machine receives tilak and the floor becomes the altar.</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F">
            <w:pPr>
              <w:rPr/>
            </w:pP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0">
            <w:pPr>
              <w:spacing w:line="265" w:lineRule="auto"/>
              <w:rPr/>
            </w:pP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1">
            <w:pPr>
              <w:rPr/>
            </w:pP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2">
            <w:pPr>
              <w:spacing w:line="265" w:lineRule="auto"/>
              <w:rPr/>
            </w:pPr>
            <w:r w:rsidDel="00000000" w:rsidR="00000000" w:rsidRPr="00000000">
              <w:rPr>
                <w:rtl w:val="0"/>
              </w:rPr>
            </w:r>
          </w:p>
        </w:tc>
      </w:tr>
    </w:tbl>
    <w:p w:rsidR="00000000" w:rsidDel="00000000" w:rsidP="00000000" w:rsidRDefault="00000000" w:rsidRPr="00000000" w14:paraId="00000073">
      <w:pPr>
        <w:spacing w:after="190" w:lineRule="auto"/>
        <w:rPr/>
      </w:pPr>
      <w:r w:rsidDel="00000000" w:rsidR="00000000" w:rsidRPr="00000000">
        <w:rPr>
          <w:rtl w:val="0"/>
        </w:rPr>
      </w:r>
    </w:p>
    <w:p w:rsidR="00000000" w:rsidDel="00000000" w:rsidP="00000000" w:rsidRDefault="00000000" w:rsidRPr="00000000" w14:paraId="0000007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On the score</w:t>
      </w:r>
      <w:r w:rsidDel="00000000" w:rsidR="00000000" w:rsidRPr="00000000">
        <w:rPr>
          <w:rtl w:val="0"/>
        </w:rPr>
      </w:r>
    </w:p>
    <w:p w:rsidR="00000000" w:rsidDel="00000000" w:rsidP="00000000" w:rsidRDefault="00000000" w:rsidRPr="00000000" w14:paraId="00000075">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This article carries 2 out of 5, and the split is worth understanding because it is unusually wide.</w:t>
      </w:r>
      <w:r w:rsidDel="00000000" w:rsidR="00000000" w:rsidRPr="00000000">
        <w:rPr>
          <w:rtl w:val="0"/>
        </w:rPr>
      </w:r>
    </w:p>
    <w:p w:rsidR="00000000" w:rsidDel="00000000" w:rsidP="00000000" w:rsidRDefault="00000000" w:rsidRPr="00000000" w14:paraId="00000076">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Vishwakarma himself is Rigvedic — about as well-sourced as anything gets. What has no named text behind it is the festival: the workplace puja, the Kanya Sankranti date, the tilak on the machines. That is regional practice, principally of eastern India, and it is what this article is actually about. So the deity scores 5 and the observance scores 2, and both are honest.</w:t>
      </w:r>
      <w:r w:rsidDel="00000000" w:rsidR="00000000" w:rsidRPr="00000000">
        <w:rPr>
          <w:rtl w:val="0"/>
        </w:rPr>
      </w:r>
    </w:p>
    <w:p w:rsidR="00000000" w:rsidDel="00000000" w:rsidP="00000000" w:rsidRDefault="00000000" w:rsidRPr="00000000" w14:paraId="0000007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How it is observed</w:t>
      </w:r>
      <w:r w:rsidDel="00000000" w:rsidR="00000000" w:rsidRPr="00000000">
        <w:rPr>
          <w:rtl w:val="0"/>
        </w:rPr>
      </w:r>
    </w:p>
    <w:p w:rsidR="00000000" w:rsidDel="00000000" w:rsidP="00000000" w:rsidRDefault="00000000" w:rsidRPr="00000000" w14:paraId="00000078">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1.  </w:t>
      </w:r>
      <w:r w:rsidDel="00000000" w:rsidR="00000000" w:rsidRPr="00000000">
        <w:rPr>
          <w:rFonts w:ascii="Trebuchet MS" w:cs="Trebuchet MS" w:eastAsia="Trebuchet MS" w:hAnsi="Trebuchet MS"/>
          <w:color w:val="4a3525"/>
          <w:sz w:val="20"/>
          <w:szCs w:val="20"/>
          <w:rtl w:val="0"/>
        </w:rPr>
        <w:t xml:space="preserve">The workplace is cleaned thoroughly the day before. Machines, tools and vehicles are washed.</w:t>
      </w:r>
      <w:r w:rsidDel="00000000" w:rsidR="00000000" w:rsidRPr="00000000">
        <w:rPr>
          <w:rtl w:val="0"/>
        </w:rPr>
      </w:r>
    </w:p>
    <w:p w:rsidR="00000000" w:rsidDel="00000000" w:rsidP="00000000" w:rsidRDefault="00000000" w:rsidRPr="00000000" w14:paraId="00000079">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2.  </w:t>
      </w:r>
      <w:r w:rsidDel="00000000" w:rsidR="00000000" w:rsidRPr="00000000">
        <w:rPr>
          <w:rFonts w:ascii="Trebuchet MS" w:cs="Trebuchet MS" w:eastAsia="Trebuchet MS" w:hAnsi="Trebuchet MS"/>
          <w:color w:val="4a3525"/>
          <w:sz w:val="20"/>
          <w:szCs w:val="20"/>
          <w:rtl w:val="0"/>
        </w:rPr>
        <w:t xml:space="preserve">On the day, an image of Vishwakarma is placed at the centre of the workspace.</w:t>
      </w:r>
      <w:r w:rsidDel="00000000" w:rsidR="00000000" w:rsidRPr="00000000">
        <w:rPr>
          <w:rtl w:val="0"/>
        </w:rPr>
      </w:r>
    </w:p>
    <w:p w:rsidR="00000000" w:rsidDel="00000000" w:rsidP="00000000" w:rsidRDefault="00000000" w:rsidRPr="00000000" w14:paraId="0000007A">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3.  </w:t>
      </w:r>
      <w:r w:rsidDel="00000000" w:rsidR="00000000" w:rsidRPr="00000000">
        <w:rPr>
          <w:rFonts w:ascii="Trebuchet MS" w:cs="Trebuchet MS" w:eastAsia="Trebuchet MS" w:hAnsi="Trebuchet MS"/>
          <w:color w:val="4a3525"/>
          <w:sz w:val="20"/>
          <w:szCs w:val="20"/>
          <w:rtl w:val="0"/>
        </w:rPr>
        <w:t xml:space="preserve">Tilak of kumkum and akshat is applied to every machine, tool and vehicle. Marigold garlands go on the equipment.</w:t>
      </w:r>
      <w:r w:rsidDel="00000000" w:rsidR="00000000" w:rsidRPr="00000000">
        <w:rPr>
          <w:rtl w:val="0"/>
        </w:rPr>
      </w:r>
    </w:p>
    <w:p w:rsidR="00000000" w:rsidDel="00000000" w:rsidP="00000000" w:rsidRDefault="00000000" w:rsidRPr="00000000" w14:paraId="0000007B">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4.  </w:t>
      </w:r>
      <w:r w:rsidDel="00000000" w:rsidR="00000000" w:rsidRPr="00000000">
        <w:rPr>
          <w:rFonts w:ascii="Trebuchet MS" w:cs="Trebuchet MS" w:eastAsia="Trebuchet MS" w:hAnsi="Trebuchet MS"/>
          <w:color w:val="4a3525"/>
          <w:sz w:val="20"/>
          <w:szCs w:val="20"/>
          <w:rtl w:val="0"/>
        </w:rPr>
        <w:t xml:space="preserve">A senior worker or a pandit performs the puja — diya, incense, aarti — invoking Vishwakarma’s blessing on the work and on those who do it.</w:t>
      </w:r>
      <w:r w:rsidDel="00000000" w:rsidR="00000000" w:rsidRPr="00000000">
        <w:rPr>
          <w:rtl w:val="0"/>
        </w:rPr>
      </w:r>
    </w:p>
    <w:p w:rsidR="00000000" w:rsidDel="00000000" w:rsidP="00000000" w:rsidRDefault="00000000" w:rsidRPr="00000000" w14:paraId="0000007C">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5.  </w:t>
      </w:r>
      <w:r w:rsidDel="00000000" w:rsidR="00000000" w:rsidRPr="00000000">
        <w:rPr>
          <w:rFonts w:ascii="Trebuchet MS" w:cs="Trebuchet MS" w:eastAsia="Trebuchet MS" w:hAnsi="Trebuchet MS"/>
          <w:color w:val="4a3525"/>
          <w:sz w:val="20"/>
          <w:szCs w:val="20"/>
          <w:rtl w:val="0"/>
        </w:rPr>
        <w:t xml:space="preserve">Prasad is distributed, usually khichdi, halwa or poori-sabzi, prepared communally by the workers themselves.</w:t>
      </w:r>
      <w:r w:rsidDel="00000000" w:rsidR="00000000" w:rsidRPr="00000000">
        <w:rPr>
          <w:rtl w:val="0"/>
        </w:rPr>
      </w:r>
    </w:p>
    <w:p w:rsidR="00000000" w:rsidDel="00000000" w:rsidP="00000000" w:rsidRDefault="00000000" w:rsidRPr="00000000" w14:paraId="0000007D">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6.  </w:t>
      </w:r>
      <w:r w:rsidDel="00000000" w:rsidR="00000000" w:rsidRPr="00000000">
        <w:rPr>
          <w:rFonts w:ascii="Trebuchet MS" w:cs="Trebuchet MS" w:eastAsia="Trebuchet MS" w:hAnsi="Trebuchet MS"/>
          <w:color w:val="4a3525"/>
          <w:sz w:val="20"/>
          <w:szCs w:val="20"/>
          <w:rtl w:val="0"/>
        </w:rPr>
        <w:t xml:space="preserve">Many workplaces give a half or full day off. In Bengal and Bihar the afternoon is for kite-flying.</w:t>
      </w:r>
      <w:r w:rsidDel="00000000" w:rsidR="00000000" w:rsidRPr="00000000">
        <w:rPr>
          <w:rtl w:val="0"/>
        </w:rPr>
      </w:r>
    </w:p>
    <w:p w:rsidR="00000000" w:rsidDel="00000000" w:rsidP="00000000" w:rsidRDefault="00000000" w:rsidRPr="00000000" w14:paraId="0000007E">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puja is collective. It is one of the few Hindu observances where the working group matters more than the family unit — the whole floor participates together.</w:t>
      </w:r>
      <w:r w:rsidDel="00000000" w:rsidR="00000000" w:rsidRPr="00000000">
        <w:rPr>
          <w:rtl w:val="0"/>
        </w:rPr>
      </w:r>
    </w:p>
    <w:p w:rsidR="00000000" w:rsidDel="00000000" w:rsidP="00000000" w:rsidRDefault="00000000" w:rsidRPr="00000000" w14:paraId="0000007F">
      <w:pPr>
        <w:spacing w:after="80" w:before="170" w:lineRule="auto"/>
        <w:rPr/>
      </w:pPr>
      <w:sdt>
        <w:sdtPr>
          <w:id w:val="909811735"/>
          <w:tag w:val="goog_rdk_1"/>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2  ──</w:t>
          </w:r>
        </w:sdtContent>
      </w:sdt>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0">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1">
            <w:pPr>
              <w:spacing w:line="265" w:lineRule="auto"/>
              <w:rPr/>
            </w:pPr>
            <w:r w:rsidDel="00000000" w:rsidR="00000000" w:rsidRPr="00000000">
              <w:rPr>
                <w:rFonts w:ascii="Trebuchet MS" w:cs="Trebuchet MS" w:eastAsia="Trebuchet MS" w:hAnsi="Trebuchet MS"/>
                <w:color w:val="4a3525"/>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2">
            <w:pPr>
              <w:rPr/>
            </w:pPr>
            <w:r w:rsidDel="00000000" w:rsidR="00000000" w:rsidRPr="00000000">
              <w:rPr>
                <w:rFonts w:ascii="Trebuchet MS" w:cs="Trebuchet MS" w:eastAsia="Trebuchet MS" w:hAnsi="Trebuchet MS"/>
                <w:b w:val="1"/>
                <w:bCs w:val="1"/>
                <w:color w:val="4a3525"/>
                <w:sz w:val="16"/>
                <w:szCs w:val="16"/>
                <w:rtl w:val="0"/>
              </w:rPr>
              <w:t xml:space="preserve">Dimensions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3">
            <w:pPr>
              <w:spacing w:line="265" w:lineRule="auto"/>
              <w:rPr/>
            </w:pPr>
            <w:r w:rsidDel="00000000" w:rsidR="00000000" w:rsidRPr="00000000">
              <w:rPr>
                <w:rFonts w:ascii="Trebuchet MS" w:cs="Trebuchet MS" w:eastAsia="Trebuchet MS" w:hAnsi="Trebuchet MS"/>
                <w:color w:val="4a3525"/>
                <w:sz w:val="16"/>
                <w:szCs w:val="16"/>
                <w:rtl w:val="0"/>
              </w:rPr>
              <w:t xml:space="preserve">390 × 180 px · mobile-first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4">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5">
            <w:pPr>
              <w:spacing w:line="265" w:lineRule="auto"/>
              <w:rPr/>
            </w:pPr>
            <w:r w:rsidDel="00000000" w:rsidR="00000000" w:rsidRPr="00000000">
              <w:rPr>
                <w:rFonts w:ascii="Trebuchet MS" w:cs="Trebuchet MS" w:eastAsia="Trebuchet MS" w:hAnsi="Trebuchet MS"/>
                <w:color w:val="4a3525"/>
                <w:sz w:val="16"/>
                <w:szCs w:val="16"/>
                <w:rtl w:val="0"/>
              </w:rPr>
              <w:t xml:space="preserve">Colourful kites against an evening sky with factory chimneys in silhouette. Bengal and Bihar aesthetic.</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6">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7">
            <w:pPr>
              <w:spacing w:line="265" w:lineRule="auto"/>
              <w:rPr/>
            </w:pPr>
            <w:r w:rsidDel="00000000" w:rsidR="00000000" w:rsidRPr="00000000">
              <w:rPr>
                <w:rFonts w:ascii="Trebuchet MS" w:cs="Trebuchet MS" w:eastAsia="Trebuchet MS" w:hAnsi="Trebuchet MS"/>
                <w:color w:val="4a3525"/>
                <w:sz w:val="16"/>
                <w:szCs w:val="16"/>
                <w:rtl w:val="0"/>
              </w:rPr>
              <w:t xml:space="preserve">Kite brights against dusk grey and orange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8">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9">
            <w:pPr>
              <w:spacing w:line="265" w:lineRule="auto"/>
              <w:rPr/>
            </w:pPr>
            <w:r w:rsidDel="00000000" w:rsidR="00000000" w:rsidRPr="00000000">
              <w:rPr>
                <w:rFonts w:ascii="Trebuchet MS" w:cs="Trebuchet MS" w:eastAsia="Trebuchet MS" w:hAnsi="Trebuchet MS"/>
                <w:color w:val="4a3525"/>
                <w:sz w:val="16"/>
                <w:szCs w:val="16"/>
                <w:rtl w:val="0"/>
              </w:rPr>
              <w:t xml:space="preserve">The afternoon after the puja — the kites go up.</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A">
            <w:pPr>
              <w:rPr/>
            </w:pP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B">
            <w:pPr>
              <w:spacing w:line="265" w:lineRule="auto"/>
              <w:rPr/>
            </w:pP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C">
            <w:pPr>
              <w:rPr/>
            </w:pP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D">
            <w:pPr>
              <w:spacing w:line="265" w:lineRule="auto"/>
              <w:rPr/>
            </w:pPr>
            <w:r w:rsidDel="00000000" w:rsidR="00000000" w:rsidRPr="00000000">
              <w:rPr>
                <w:rtl w:val="0"/>
              </w:rPr>
            </w:r>
          </w:p>
        </w:tc>
      </w:tr>
    </w:tbl>
    <w:p w:rsidR="00000000" w:rsidDel="00000000" w:rsidP="00000000" w:rsidRDefault="00000000" w:rsidRPr="00000000" w14:paraId="0000008E">
      <w:pPr>
        <w:spacing w:after="190" w:lineRule="auto"/>
        <w:rPr/>
      </w:pPr>
      <w:r w:rsidDel="00000000" w:rsidR="00000000" w:rsidRPr="00000000">
        <w:rPr>
          <w:rtl w:val="0"/>
        </w:rPr>
      </w:r>
    </w:p>
    <w:p w:rsidR="00000000" w:rsidDel="00000000" w:rsidP="00000000" w:rsidRDefault="00000000" w:rsidRPr="00000000" w14:paraId="0000008F">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What is scripture and what is custom</w:t>
      </w:r>
      <w:r w:rsidDel="00000000" w:rsidR="00000000" w:rsidRPr="00000000">
        <w:rPr>
          <w:rtl w:val="0"/>
        </w:rPr>
      </w:r>
    </w:p>
    <w:p w:rsidR="00000000" w:rsidDel="00000000" w:rsidP="00000000" w:rsidRDefault="00000000" w:rsidRPr="00000000" w14:paraId="00000090">
      <w:pPr>
        <w:spacing w:after="145" w:line="300" w:lineRule="auto"/>
        <w:rPr/>
      </w:pPr>
      <w:r w:rsidDel="00000000" w:rsidR="00000000" w:rsidRPr="00000000">
        <w:rPr>
          <w:rFonts w:ascii="Trebuchet MS" w:cs="Trebuchet MS" w:eastAsia="Trebuchet MS" w:hAnsi="Trebuchet MS"/>
          <w:color w:val="4a3525"/>
          <w:sz w:val="20"/>
          <w:szCs w:val="20"/>
          <w:rtl w:val="0"/>
        </w:rPr>
        <w:t xml:space="preserve">Vishwakarma as the divine maker, and the principle that making itself is sacred, are Vedic and Puranic.  </w:t>
      </w:r>
      <w:r w:rsidDel="00000000" w:rsidR="00000000" w:rsidRPr="00000000">
        <w:rPr>
          <w:rFonts w:ascii="Trebuchet MS" w:cs="Trebuchet MS" w:eastAsia="Trebuchet MS" w:hAnsi="Trebuchet MS"/>
          <w:b w:val="1"/>
          <w:bCs w:val="1"/>
          <w:color w:val="27500a"/>
          <w:sz w:val="16"/>
          <w:szCs w:val="16"/>
          <w:rtl w:val="0"/>
        </w:rPr>
        <w:t xml:space="preserve">[Dharma · 5/5]</w:t>
      </w:r>
      <w:r w:rsidDel="00000000" w:rsidR="00000000" w:rsidRPr="00000000">
        <w:rPr>
          <w:rtl w:val="0"/>
        </w:rPr>
      </w:r>
    </w:p>
    <w:p w:rsidR="00000000" w:rsidDel="00000000" w:rsidP="00000000" w:rsidRDefault="00000000" w:rsidRPr="00000000" w14:paraId="00000091">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workplace puja on this date, the tilak on machines, the kite-flying and the communal khichdi are all regional custom — real, characteristic, and not prescribed anywhere. Some regions keep Vishwakarma Jayanti in Magha instead of this date.  </w:t>
      </w:r>
      <w:r w:rsidDel="00000000" w:rsidR="00000000" w:rsidRPr="00000000">
        <w:rPr>
          <w:rFonts w:ascii="Trebuchet MS" w:cs="Trebuchet MS" w:eastAsia="Trebuchet MS" w:hAnsi="Trebuchet MS"/>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92">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93">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Myth</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94">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“This is only for factory workers and craftsmen — office workers need not observe it.”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principle is the consecration of work and of the tools of work. A laptop is a tool. A kitchen is a workspace. A pen is an instrument of making. The factory association is regional custom; the principle underneath it is not restricted to anyone who makes, builds, repairs or serves.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“Vishwakarma is a caste deity — only certain communities should worship him.”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Rigveda’s Vishwakarma Sukta places no restriction on who may worship him, and he is described as the architect of the cosmos rather than the patron of one group. The caste association is social history. It is not scriptural prescription, and it should not be repeated as though it were.</w:t>
            </w:r>
            <w:r w:rsidDel="00000000" w:rsidR="00000000" w:rsidRPr="00000000">
              <w:rPr>
                <w:rtl w:val="0"/>
              </w:rPr>
            </w:r>
          </w:p>
        </w:tc>
      </w:tr>
    </w:tbl>
    <w:p w:rsidR="00000000" w:rsidDel="00000000" w:rsidP="00000000" w:rsidRDefault="00000000" w:rsidRPr="00000000" w14:paraId="00000099">
      <w:pPr>
        <w:spacing w:after="190" w:lineRule="auto"/>
        <w:rPr/>
      </w:pPr>
      <w:r w:rsidDel="00000000" w:rsidR="00000000" w:rsidRPr="00000000">
        <w:rPr>
          <w:rtl w:val="0"/>
        </w:rPr>
      </w:r>
    </w:p>
    <w:p w:rsidR="00000000" w:rsidDel="00000000" w:rsidP="00000000" w:rsidRDefault="00000000" w:rsidRPr="00000000" w14:paraId="0000009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Closing</w:t>
      </w:r>
      <w:r w:rsidDel="00000000" w:rsidR="00000000" w:rsidRPr="00000000">
        <w:rPr>
          <w:rtl w:val="0"/>
        </w:rPr>
      </w:r>
    </w:p>
    <w:p w:rsidR="00000000" w:rsidDel="00000000" w:rsidP="00000000" w:rsidRDefault="00000000" w:rsidRPr="00000000" w14:paraId="0000009B">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Most festivals happen at home, at the temple or by the river. This one happens at work — on the factory floor, in the garage, at the site, in the tailor’s shop.</w:t>
      </w:r>
      <w:r w:rsidDel="00000000" w:rsidR="00000000" w:rsidRPr="00000000">
        <w:rPr>
          <w:rtl w:val="0"/>
        </w:rPr>
      </w:r>
    </w:p>
    <w:p w:rsidR="00000000" w:rsidDel="00000000" w:rsidP="00000000" w:rsidRDefault="00000000" w:rsidRPr="00000000" w14:paraId="0000009C">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It is the tradition’s way of saying that what you do with your hands is not separate from what you do with your prayers. The maker and the devotee are the same person, and the architect who built Dwarka is present in a welded joint as much as in a golden city.</w:t>
      </w:r>
      <w:r w:rsidDel="00000000" w:rsidR="00000000" w:rsidRPr="00000000">
        <w:rPr>
          <w:rtl w:val="0"/>
        </w:rPr>
      </w:r>
    </w:p>
    <w:p w:rsidR="00000000" w:rsidDel="00000000" w:rsidP="00000000" w:rsidRDefault="00000000" w:rsidRPr="00000000" w14:paraId="0000009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09E">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Ganesh Chaturthi — three days earlier · Griha Pravesh</w:t>
      </w:r>
    </w:p>
    <w:p w:rsidR="00000000" w:rsidDel="00000000" w:rsidP="00000000" w:rsidRDefault="00000000" w:rsidRPr="00000000" w14:paraId="000000A0">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Ganesh Sthapana — bookable</w:t>
      </w:r>
    </w:p>
    <w:p w:rsidR="00000000" w:rsidDel="00000000" w:rsidP="00000000" w:rsidRDefault="00000000" w:rsidRPr="00000000" w14:paraId="000000A2">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Clay Was the Original, Not the Alternative — the same maker principle</w:t>
      </w:r>
    </w:p>
    <w:p w:rsidR="00000000" w:rsidDel="00000000" w:rsidP="00000000" w:rsidRDefault="00000000" w:rsidRPr="00000000" w14:paraId="000000A4">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Bhadrapada panchang</w:t>
      </w:r>
    </w:p>
    <w:p w:rsidR="00000000" w:rsidDel="00000000" w:rsidP="00000000" w:rsidRDefault="00000000" w:rsidRPr="00000000" w14:paraId="000000A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0A7">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After Myths &amp; Facts. No CTA may suggest the puja improves business outcomes — that is an outcome promise and this is the article most likely to attract one.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Buy the ritual kit for this puja</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Book a purohit for a workplace puja</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WhatsApp nudge — ₹499/yr, generic copy</w:t>
      </w:r>
    </w:p>
    <w:p w:rsidR="00000000" w:rsidDel="00000000" w:rsidP="00000000" w:rsidRDefault="00000000" w:rsidRPr="00000000" w14:paraId="000000AB">
      <w:pPr>
        <w:pBdr>
          <w:top w:color="e5ded0" w:space="12" w:sz="6" w:val="single"/>
        </w:pBdr>
        <w:spacing w:after="60" w:before="450" w:lineRule="auto"/>
        <w:jc w:val="center"/>
        <w:rPr/>
      </w:pPr>
      <w:sdt>
        <w:sdtPr>
          <w:id w:val="-297119484"/>
          <w:tag w:val="goog_rdk_2"/>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0AC">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Ritual Guide — Vishwakarma Puja</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4h/K0QUsLVUJuaNzQoA5dhaHzg==">CgMxLjAaKwoBMBImCiQIB0IgCgxUcmVidWNoZXQgTVMSEEFyaWFsIFVuaWNvZGUgTVMaKwoBMRImCiQIB0IgCgxUcmVidWNoZXQgTVMSEEFyaWFsIFVuaWNvZGUgTVMaKQoBMhIkCiIIB0IeCgxUcmVidWNoZXQgTVMSDlBhbGFucXVpbiBEYXJrOAByITEtUHlJNFFkMjF4eWh5S1lEd05BOGhkNkxDU0lTR1BlTw==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2026-08-10T09:32:12.426Z</dcterms:created>
  <dc:creator>Un-named</dc:creator>
</cp:coreProperties>
</file>

<file path=docProps/custom.xml><?xml version="1.0" encoding="utf-8"?>
<Properties xmlns="http://schemas.openxmlformats.org/officeDocument/2006/custom-properties" xmlns:vt="http://schemas.openxmlformats.org/officeDocument/2006/docPropsVTypes"/>
</file>