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Why Is Hanuman Associated with Tuesday and Saturday?</w:t>
      </w:r>
    </w:p>
    <w:p>
      <w:pPr>
        <w:spacing w:after="60" w:line="300"/>
      </w:pPr>
      <w:r>
        <w:rPr>
          <w:rFonts w:ascii="Trebuchet MS" w:cs="Trebuchet MS" w:eastAsia="Trebuchet MS" w:hAnsi="Trebuchet MS"/>
          <w:b w:val="false"/>
          <w:bCs w:val="false"/>
          <w:i/>
          <w:iCs/>
          <w:color w:val="8A7B68"/>
          <w:sz w:val="20"/>
          <w:szCs w:val="20"/>
        </w:rPr>
        <w:t xml:space="preserve">Two days, two stories — and what we can and cannot tell you about them</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SUBSTANTIAL REWRITE — read before editing. This draft carried the astrology problems in a stronger form than the Ritual Guide version did, and one of them was inside a Bhranti correction, which is the worst place for it.</w:t>
      </w:r>
    </w:p>
    <w:p>
      <w:pPr>
        <w:spacing w:after="145" w:line="300"/>
      </w:pPr>
      <w:r>
        <w:rPr>
          <w:rFonts w:ascii="Trebuchet MS" w:cs="Trebuchet MS" w:eastAsia="Trebuchet MS" w:hAnsi="Trebuchet MS"/>
          <w:b w:val="false"/>
          <w:bCs w:val="false"/>
          <w:i w:val="false"/>
          <w:iCs w:val="false"/>
          <w:color w:val="4A3525"/>
          <w:sz w:val="20"/>
          <w:szCs w:val="20"/>
        </w:rPr>
        <w:t xml:space="preserve">Three specific problems in the earlier draft:</w:t>
      </w:r>
    </w:p>
    <w:p>
      <w:pPr>
        <w:pStyle w:val="ListParagraph"/>
        <w:numPr>
          <w:ilvl w:val="0"/>
          <w:numId w:val="1"/>
        </w:numPr>
        <w:spacing w:after="95" w:line="300"/>
      </w:pPr>
      <w:r>
        <w:rPr>
          <w:rFonts w:ascii="Trebuchet MS" w:cs="Trebuchet MS" w:eastAsia="Trebuchet MS" w:hAnsi="Trebuchet MS"/>
          <w:b/>
          <w:bCs/>
          <w:color w:val="4A3525"/>
          <w:sz w:val="20"/>
          <w:szCs w:val="20"/>
        </w:rPr>
        <w:t xml:space="preserve">1. </w:t>
      </w:r>
      <w:r>
        <w:rPr>
          <w:rFonts w:ascii="Trebuchet MS" w:cs="Trebuchet MS" w:eastAsia="Trebuchet MS" w:hAnsi="Trebuchet MS"/>
          <w:color w:val="4A3525"/>
          <w:sz w:val="20"/>
          <w:szCs w:val="20"/>
        </w:rPr>
        <w:t xml:space="preserve">It tagged “the Mars–Hanuman alignment — consistent with Jyotish principles” as DHARMA. That is astrology classified as scripture.</w:t>
      </w:r>
    </w:p>
    <w:p>
      <w:pPr>
        <w:pStyle w:val="ListParagraph"/>
        <w:numPr>
          <w:ilvl w:val="0"/>
          <w:numId w:val="1"/>
        </w:numPr>
        <w:spacing w:after="95" w:line="300"/>
      </w:pPr>
      <w:r>
        <w:rPr>
          <w:rFonts w:ascii="Trebuchet MS" w:cs="Trebuchet MS" w:eastAsia="Trebuchet MS" w:hAnsi="Trebuchet MS"/>
          <w:b/>
          <w:bCs/>
          <w:color w:val="4A3525"/>
          <w:sz w:val="20"/>
          <w:szCs w:val="20"/>
        </w:rPr>
        <w:t xml:space="preserve">2. </w:t>
      </w:r>
      <w:r>
        <w:rPr>
          <w:rFonts w:ascii="Trebuchet MS" w:cs="Trebuchet MS" w:eastAsia="Trebuchet MS" w:hAnsi="Trebuchet MS"/>
          <w:color w:val="4A3525"/>
          <w:sz w:val="20"/>
          <w:szCs w:val="20"/>
        </w:rPr>
        <w:t xml:space="preserve">It stated that people undergoing Sade Sati or Shani Dasha “are advised to worship Hanuman on Saturdays”. That is a ritual prescription derived from a planetary period, in our own voice.</w:t>
      </w:r>
    </w:p>
    <w:p>
      <w:pPr>
        <w:pStyle w:val="ListParagraph"/>
        <w:numPr>
          <w:ilvl w:val="0"/>
          <w:numId w:val="1"/>
        </w:numPr>
        <w:spacing w:after="95" w:line="300"/>
      </w:pPr>
      <w:r>
        <w:rPr>
          <w:rFonts w:ascii="Trebuchet MS" w:cs="Trebuchet MS" w:eastAsia="Trebuchet MS" w:hAnsi="Trebuchet MS"/>
          <w:b/>
          <w:bCs/>
          <w:color w:val="4A3525"/>
          <w:sz w:val="20"/>
          <w:szCs w:val="20"/>
        </w:rPr>
        <w:t xml:space="preserve">3. </w:t>
      </w:r>
      <w:r>
        <w:rPr>
          <w:rFonts w:ascii="Trebuchet MS" w:cs="Trebuchet MS" w:eastAsia="Trebuchet MS" w:hAnsi="Trebuchet MS"/>
          <w:color w:val="4A3525"/>
          <w:sz w:val="20"/>
          <w:szCs w:val="20"/>
        </w:rPr>
        <w:t xml:space="preserve">Its second myth correction answered “worshipping Hanuman on Saturday guarantees complete immunity from Shani’s effects” with “the tradition says protection and relief from Shani’s harshest effects — not total immunity”. That does not correct the claim. It endorses the mechanism and haggles over the degree. A Bhranti correction that concedes the premise is worse than no correction, because it launders the claim through our badge.</w:t>
      </w:r>
    </w:p>
    <w:p>
      <w:pPr>
        <w:spacing w:after="145" w:line="300"/>
      </w:pPr>
      <w:r>
        <w:rPr>
          <w:rFonts w:ascii="Trebuchet MS" w:cs="Trebuchet MS" w:eastAsia="Trebuchet MS" w:hAnsi="Trebuchet MS"/>
          <w:b/>
          <w:bCs/>
          <w:i w:val="false"/>
          <w:iCs w:val="false"/>
          <w:color w:val="4A3525"/>
          <w:sz w:val="20"/>
          <w:szCs w:val="20"/>
        </w:rPr>
        <w:t xml:space="preserve">What the article can legitimately do, and now does: explain that the weekdays are named for grahas, tell the Shani encounter as the narrative it is, say plainly that no named text prescribes the two days, and decline the inference. The declining is the most valuable paragraph in the piece.</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association of Hanuman worship with Tuesday and Saturday</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Regional</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Widespread practice. No named text prescribes either day for Hanuman worship.</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What is documented</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as an object of devotion — Valmiki Ramayana, Sundara Kanda, Tier 2, tagged separately at 4/5. The weekday names and their presiding grahas — calendar fact, not a DPB claim.</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practice · 1 scriptural element · 3 narratives and conventions · 3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Association of Hanuman worship with Tuesday and Saturday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named text.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as an object of devotion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Sundara Kanda.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Tuesday is Mangalvaar, Saturday is Shanivaar</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Calendar fact. Do not tag.</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Shani–Hanuman encounter narrative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Widely told. Source contested — Surya Purana is cited but unconfirmed. Tell as narrative.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born on a Tuesday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Varies by tradition. No named text confirmed.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Sita’s blessing on a Tuesday in Ashok Vatika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Traditional. Not located in a named text.</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Mars–Hanuman alignment is scriptural”</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REMOVED. Jyotish rationale tagged as scripture.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“Worship on Saturday relieves Shani’s effects”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REMOVED. Remedial framing.</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these two days count”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Claims exclusivity.</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no remedial or graha-derived inference survives anywhere in Part B, including inside the Myths section. Check the corrections themselves, not just the body.</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the Shani–Hanuman encounter source. Surya Purana is cited across secondary sources; confirm or record it as unlocated.</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the Tuesday-birth claim — which text, if any, names it.</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whether any named text prescribes either weekday. Record the search either way; this determines whether the core claim stays at Pratha.</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The association of Hanuman worship with Tuesday and Saturday</w:t>
      </w:r>
    </w:p>
    <w:p>
      <w:pPr>
        <w:spacing w:after="145" w:line="300"/>
      </w:pPr>
      <w:r>
        <w:rPr>
          <w:rFonts w:ascii="Trebuchet MS" w:cs="Trebuchet MS" w:eastAsia="Trebuchet MS" w:hAnsi="Trebuchet MS"/>
          <w:b/>
          <w:bCs/>
          <w:i w:val="false"/>
          <w:iCs w:val="false"/>
          <w:color w:val="A07800"/>
          <w:sz w:val="20"/>
          <w:szCs w:val="20"/>
        </w:rPr>
        <w:t xml:space="preserve">Pratha · 2/5 · Widespread practice, no named text</w:t>
      </w:r>
    </w:p>
    <w:p>
      <w:pPr>
        <w:spacing w:after="110" w:before="260"/>
      </w:pPr>
      <w:r>
        <w:rPr>
          <w:rFonts w:ascii="Trebuchet MS" w:cs="Trebuchet MS" w:eastAsia="Trebuchet MS" w:hAnsi="Trebuchet MS"/>
          <w:b/>
          <w:bCs/>
          <w:color w:val="4A3525"/>
          <w:sz w:val="22"/>
          <w:szCs w:val="22"/>
        </w:rPr>
        <w:t xml:space="preserve">The two days</w:t>
      </w:r>
    </w:p>
    <w:p>
      <w:pPr>
        <w:spacing w:after="145" w:line="300"/>
      </w:pPr>
      <w:r>
        <w:rPr>
          <w:rFonts w:ascii="Trebuchet MS" w:cs="Trebuchet MS" w:eastAsia="Trebuchet MS" w:hAnsi="Trebuchet MS"/>
          <w:b w:val="false"/>
          <w:bCs w:val="false"/>
          <w:i w:val="false"/>
          <w:iCs w:val="false"/>
          <w:color w:val="4A3525"/>
          <w:sz w:val="20"/>
          <w:szCs w:val="20"/>
        </w:rPr>
        <w:t xml:space="preserve">Most Hanuman devotees worship on Tuesday, Saturday, or both. Ask why those two and not Monday or Thursday, and the usual answer is that it is simply the tradition.</w:t>
      </w:r>
    </w:p>
    <w:p>
      <w:pPr>
        <w:spacing w:after="145" w:line="300"/>
      </w:pPr>
      <w:r>
        <w:rPr>
          <w:rFonts w:ascii="Trebuchet MS" w:cs="Trebuchet MS" w:eastAsia="Trebuchet MS" w:hAnsi="Trebuchet MS"/>
          <w:b w:val="false"/>
          <w:bCs w:val="false"/>
          <w:i w:val="false"/>
          <w:iCs w:val="false"/>
          <w:color w:val="4A3525"/>
          <w:sz w:val="20"/>
          <w:szCs w:val="20"/>
        </w:rPr>
        <w:t xml:space="preserve">It is. And the tradition has stories behind it, which is different from having a text behind it. This article gives you both the stories and that distinction.</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Hanuman image seen from the side, coated in sindoor, with a lit mustard oil lamp and a marigold garland.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Sindoor orange-red, brass, marigold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Tuesday or Saturday — the sindoor and the lamp are the same.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detailed frontal deity face.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ICONOGRAPHIC CHECK at Stage 3.</w:t>
            </w:r>
          </w:p>
        </w:tc>
      </w:tr>
    </w:tbl>
    <w:p>
      <w:pPr>
        <w:spacing w:after="190"/>
      </w:pPr>
    </w:p>
    <w:p>
      <w:pPr>
        <w:spacing w:after="110" w:before="260"/>
      </w:pPr>
      <w:r>
        <w:rPr>
          <w:rFonts w:ascii="Trebuchet MS" w:cs="Trebuchet MS" w:eastAsia="Trebuchet MS" w:hAnsi="Trebuchet MS"/>
          <w:b/>
          <w:bCs/>
          <w:color w:val="4A3525"/>
          <w:sz w:val="22"/>
          <w:szCs w:val="22"/>
        </w:rPr>
        <w:t xml:space="preserve">Tuesday</w:t>
      </w:r>
    </w:p>
    <w:p>
      <w:pPr>
        <w:spacing w:after="145" w:line="300"/>
      </w:pPr>
      <w:r>
        <w:rPr>
          <w:rFonts w:ascii="Trebuchet MS" w:cs="Trebuchet MS" w:eastAsia="Trebuchet MS" w:hAnsi="Trebuchet MS"/>
          <w:b w:val="false"/>
          <w:bCs w:val="false"/>
          <w:i w:val="false"/>
          <w:iCs w:val="false"/>
          <w:color w:val="4A3525"/>
          <w:sz w:val="20"/>
          <w:szCs w:val="20"/>
        </w:rPr>
        <w:t xml:space="preserve">Tuesday is Mangalvaar, named for Mangal — which is simply how the weekdays are named in the Panchang, each carrying the name of a graha. That is calendar vocabulary, not an argument.</w:t>
      </w:r>
    </w:p>
    <w:p>
      <w:pPr>
        <w:spacing w:after="145" w:line="300"/>
      </w:pPr>
      <w:r>
        <w:rPr>
          <w:rFonts w:ascii="Trebuchet MS" w:cs="Trebuchet MS" w:eastAsia="Trebuchet MS" w:hAnsi="Trebuchet MS"/>
          <w:color w:val="4A3525"/>
          <w:sz w:val="20"/>
          <w:szCs w:val="20"/>
        </w:rPr>
        <w:t xml:space="preserve">Two traditions attach to the day. Some hold that Hanuman was born on a Tuesday. Others hold that Sita blessed him on a Tuesday in Ashok Vatika, and that those who worship him on that day receive her blessing too. Both are widely repeated and neither is located in a text we can name for you.  </w:t>
      </w:r>
      <w:r>
        <w:rPr>
          <w:rFonts w:ascii="Trebuchet MS" w:cs="Trebuchet MS" w:eastAsia="Trebuchet MS" w:hAnsi="Trebuchet MS"/>
          <w:b/>
          <w:bCs/>
          <w:color w:val="A07800"/>
          <w:sz w:val="16"/>
          <w:szCs w:val="16"/>
        </w:rPr>
        <w:t xml:space="preserve">[Pratha · 1/5]</w:t>
      </w:r>
    </w:p>
    <w:p>
      <w:pPr>
        <w:spacing w:after="110" w:before="260"/>
      </w:pPr>
      <w:r>
        <w:rPr>
          <w:rFonts w:ascii="Trebuchet MS" w:cs="Trebuchet MS" w:eastAsia="Trebuchet MS" w:hAnsi="Trebuchet MS"/>
          <w:b/>
          <w:bCs/>
          <w:color w:val="4A3525"/>
          <w:sz w:val="22"/>
          <w:szCs w:val="22"/>
        </w:rPr>
        <w:t xml:space="preserve">Saturday</w:t>
      </w:r>
    </w:p>
    <w:p>
      <w:pPr>
        <w:spacing w:after="145" w:line="300"/>
      </w:pPr>
      <w:r>
        <w:rPr>
          <w:rFonts w:ascii="Trebuchet MS" w:cs="Trebuchet MS" w:eastAsia="Trebuchet MS" w:hAnsi="Trebuchet MS"/>
          <w:b w:val="false"/>
          <w:bCs w:val="false"/>
          <w:i w:val="false"/>
          <w:iCs w:val="false"/>
          <w:color w:val="4A3525"/>
          <w:sz w:val="20"/>
          <w:szCs w:val="20"/>
        </w:rPr>
        <w:t xml:space="preserve">Saturday carries a story, and it is a good one.</w:t>
      </w:r>
    </w:p>
    <w:p>
      <w:pPr>
        <w:spacing w:after="145" w:line="300"/>
      </w:pPr>
      <w:r>
        <w:rPr>
          <w:rFonts w:ascii="Trebuchet MS" w:cs="Trebuchet MS" w:eastAsia="Trebuchet MS" w:hAnsi="Trebuchet MS"/>
          <w:color w:val="4A3525"/>
          <w:sz w:val="20"/>
          <w:szCs w:val="20"/>
        </w:rPr>
        <w:t xml:space="preserve">Shani attempted to sit on Hanuman’s head, as the telling goes, in the way he is said to test everyone. Hanuman caught him and held him fast. Shani, in discomfort, asked to be let go, and Hanuman released him on one condition: that he would not trouble Hanuman’s devotees. The encounter is told everywhere. Its text source is contested — the Surya Purana is often cited and we have not been able to confirm it.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What we will not tell you</w:t>
      </w:r>
    </w:p>
    <w:p>
      <w:pPr>
        <w:spacing w:after="145" w:line="300"/>
      </w:pPr>
      <w:r>
        <w:rPr>
          <w:rFonts w:ascii="Trebuchet MS" w:cs="Trebuchet MS" w:eastAsia="Trebuchet MS" w:hAnsi="Trebuchet MS"/>
          <w:b w:val="false"/>
          <w:bCs w:val="false"/>
          <w:i w:val="false"/>
          <w:iCs w:val="false"/>
          <w:color w:val="4A3525"/>
          <w:sz w:val="20"/>
          <w:szCs w:val="20"/>
        </w:rPr>
        <w:t xml:space="preserve">You will find, almost everywhere else you look, the next sentence: that if you are going through Sade Sati or a Shani period, you should worship Hanuman on Saturdays and it will ease what is happening to you.</w:t>
      </w:r>
    </w:p>
    <w:p>
      <w:pPr>
        <w:pBdr>
          <w:left w:val="single" w:color="B8860B" w:sz="12" w:space="12"/>
        </w:pBdr>
        <w:spacing w:after="210" w:before="170" w:line="300"/>
        <w:ind w:left="360"/>
      </w:pPr>
      <w:r>
        <w:rPr>
          <w:rFonts w:ascii="Trebuchet MS" w:cs="Trebuchet MS" w:eastAsia="Trebuchet MS" w:hAnsi="Trebuchet MS"/>
          <w:i/>
          <w:iCs/>
          <w:color w:val="4A3525"/>
          <w:sz w:val="21"/>
          <w:szCs w:val="21"/>
        </w:rPr>
        <w:t xml:space="preserve">We are not going to tell you that. Not because we think you are foolish for having read it, and not because we are sceptical of the story — but because we do not make claims about what a planet is doing to your life, and no text we can name makes this one either.</w:t>
      </w:r>
    </w:p>
    <w:p>
      <w:pPr>
        <w:spacing w:after="145" w:line="300"/>
      </w:pPr>
      <w:r>
        <w:rPr>
          <w:rFonts w:ascii="Trebuchet MS" w:cs="Trebuchet MS" w:eastAsia="Trebuchet MS" w:hAnsi="Trebuchet MS"/>
          <w:b w:val="false"/>
          <w:bCs w:val="false"/>
          <w:i w:val="false"/>
          <w:iCs w:val="false"/>
          <w:color w:val="4A3525"/>
          <w:sz w:val="20"/>
          <w:szCs w:val="20"/>
        </w:rPr>
        <w:t xml:space="preserve">The story of Shani and Hanuman is a story about a promise between two figures in a narrative. Turning that into a mechanism you can operate — do this on this day and that will stop happening to you — is a step the story does not take, and it is the step where an enormous amount of money is made in this category.</w:t>
      </w:r>
    </w:p>
    <w:p>
      <w:pPr>
        <w:spacing w:after="145" w:line="300"/>
      </w:pPr>
      <w:r>
        <w:rPr>
          <w:rFonts w:ascii="Trebuchet MS" w:cs="Trebuchet MS" w:eastAsia="Trebuchet MS" w:hAnsi="Trebuchet MS"/>
          <w:b w:val="false"/>
          <w:bCs w:val="false"/>
          <w:i w:val="false"/>
          <w:iCs w:val="false"/>
          <w:color w:val="4A3525"/>
          <w:sz w:val="20"/>
          <w:szCs w:val="20"/>
        </w:rPr>
        <w:t xml:space="preserve">Worship Hanuman on Saturday if that is your family’s practice, or because it is the day you are free, or because you like the story. Those are all sufficient reasons. You do not need a planetary one.</w:t>
      </w:r>
    </w:p>
    <w:p>
      <w:pPr>
        <w:spacing w:after="110" w:before="260"/>
      </w:pPr>
      <w:r>
        <w:rPr>
          <w:rFonts w:ascii="Trebuchet MS" w:cs="Trebuchet MS" w:eastAsia="Trebuchet MS" w:hAnsi="Trebuchet MS"/>
          <w:b/>
          <w:bCs/>
          <w:color w:val="4A3525"/>
          <w:sz w:val="22"/>
          <w:szCs w:val="22"/>
        </w:rPr>
        <w:t xml:space="preserve">What is documented and what is not</w:t>
      </w:r>
    </w:p>
    <w:p>
      <w:pPr>
        <w:spacing w:after="145" w:line="300"/>
      </w:pPr>
      <w:r>
        <w:rPr>
          <w:rFonts w:ascii="Trebuchet MS" w:cs="Trebuchet MS" w:eastAsia="Trebuchet MS" w:hAnsi="Trebuchet MS"/>
          <w:color w:val="4A3525"/>
          <w:sz w:val="20"/>
          <w:szCs w:val="20"/>
        </w:rPr>
        <w:t xml:space="preserve">Hanuman as an object of devotion is thoroughly grounded — the Sundara Kanda of the Valmiki Ramayana is his.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color w:val="4A3525"/>
          <w:sz w:val="20"/>
          <w:szCs w:val="20"/>
        </w:rPr>
        <w:t xml:space="preserve">The weekly association with Tuesday and Saturday is not. It is practice — vast, old, and without a named text prescribing it. That is why this article scores 2 out of 5, and the score is about the documentation, not about the devotion of the millions who keep it.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can only worship Hanuman on Tuesday and Saturday — other days do not count.”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Nothing restricts Hanuman worship to two days. Daily recitation of the Chalisa is kept by millions regardless of the day. These two are customary, not exclusive.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“Worshipping on Saturday protects you from Shani’s effects.”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 do not make claims about what a graha does to a person, and no named text makes this one. The encounter between Shani and Hanuman is a narrative worth knowing; it is not a mechanism, and it does not become one by being repeated. Anyone offering you a puja as a remedy for a planetary period is selling something.</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Chalisa must be recited exactly eleven times on a Saturday.”</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Counts are a discipline for keeping a practice, not a rule with a result attached. Recite it once, or eleven times, or not at all that week. Nothing is invalidated.</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Tuesday is about what Hanuman is — strength, courage, the willingness to act. Saturday is about what he does — he stands between the vulnerable and what they cannot face alone.</w:t>
      </w:r>
    </w:p>
    <w:p>
      <w:pPr>
        <w:spacing w:after="145" w:line="300"/>
      </w:pPr>
      <w:r>
        <w:rPr>
          <w:rFonts w:ascii="Trebuchet MS" w:cs="Trebuchet MS" w:eastAsia="Trebuchet MS" w:hAnsi="Trebuchet MS"/>
          <w:b w:val="false"/>
          <w:bCs w:val="false"/>
          <w:i w:val="false"/>
          <w:iCs w:val="false"/>
          <w:color w:val="4A3525"/>
          <w:sz w:val="20"/>
          <w:szCs w:val="20"/>
        </w:rPr>
        <w:t xml:space="preserve">That is enough of a reason for two days, and it does not require anything to be happening in the sky.</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Puja: Tuesday and Saturday · Hanuman Chalisa · Sundarkand Path</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Is Sundarkand Recited Separately? · Ramcharitmanas: The Seven Kandas</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Jayanti · Chaitra Purnima</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And a standing note for the whole Hanuman cluster: no kit, booking or ad copy anywhere may present Hanuman worship as relief from a planetary period. If it exists, it comes down. This is the single largest commercial temptation in the catalogue.</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Why Tuesday and Saturday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2026-08-09T17:54:46.660Z</dcterms:created>
  <dcterms:modified xsi:type="dcterms:W3CDTF">2026-08-09T17:54:46.671Z</dcterms:modified>
</cp:coreProperties>
</file>

<file path=docProps/custom.xml><?xml version="1.0" encoding="utf-8"?>
<Properties xmlns="http://schemas.openxmlformats.org/officeDocument/2006/custom-properties" xmlns:vt="http://schemas.openxmlformats.org/officeDocument/2006/docPropsVTypes"/>
</file>