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C5352" w14:textId="77777777" w:rsidR="008478E2" w:rsidRPr="008478E2" w:rsidRDefault="008478E2" w:rsidP="008478E2">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rPr>
      </w:pPr>
      <w:r w:rsidRPr="008478E2">
        <w:rPr>
          <w:rFonts w:ascii="Segoe UI" w:eastAsia="Times New Roman" w:hAnsi="Segoe UI" w:cs="Segoe UI"/>
          <w:b/>
          <w:bCs/>
          <w:color w:val="171717"/>
          <w:kern w:val="36"/>
          <w:sz w:val="48"/>
          <w:szCs w:val="48"/>
        </w:rPr>
        <w:t>Explore provisioning and deploying relational database services in Azure</w:t>
      </w:r>
    </w:p>
    <w:p w14:paraId="6A0CB959" w14:textId="77777777" w:rsidR="008478E2" w:rsidRDefault="008478E2" w:rsidP="008478E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Introduction</w:t>
      </w:r>
    </w:p>
    <w:p w14:paraId="052F72F6" w14:textId="77777777" w:rsidR="008478E2" w:rsidRDefault="008478E2" w:rsidP="008478E2">
      <w:pPr>
        <w:numPr>
          <w:ilvl w:val="0"/>
          <w:numId w:val="1"/>
        </w:numPr>
        <w:shd w:val="clear" w:color="auto" w:fill="FFFFFF"/>
        <w:spacing w:after="0" w:line="240" w:lineRule="auto"/>
        <w:rPr>
          <w:rFonts w:ascii="Segoe UI" w:hAnsi="Segoe UI" w:cs="Segoe UI"/>
        </w:rPr>
      </w:pPr>
      <w:r>
        <w:rPr>
          <w:rFonts w:ascii="Segoe UI" w:hAnsi="Segoe UI" w:cs="Segoe UI"/>
        </w:rPr>
        <w:t>1 minute</w:t>
      </w:r>
    </w:p>
    <w:p w14:paraId="085A02DD"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 xml:space="preserve">Azure supports </w:t>
      </w:r>
      <w:proofErr w:type="gramStart"/>
      <w:r>
        <w:rPr>
          <w:rFonts w:ascii="Segoe UI" w:hAnsi="Segoe UI" w:cs="Segoe UI"/>
          <w:color w:val="171717"/>
        </w:rPr>
        <w:t>a number of</w:t>
      </w:r>
      <w:proofErr w:type="gramEnd"/>
      <w:r>
        <w:rPr>
          <w:rFonts w:ascii="Segoe UI" w:hAnsi="Segoe UI" w:cs="Segoe UI"/>
          <w:color w:val="171717"/>
        </w:rPr>
        <w:t xml:space="preserve"> database services, enabling you to run popular database management systems, such as SQL Server, PostgreSQL, and MySQL, in the cloud.</w:t>
      </w:r>
    </w:p>
    <w:p w14:paraId="002C944F"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 xml:space="preserve">Azure database services are fully managed, freeing up valuable time you’d otherwise spend managing your database. Enterprise-grade performance with built-in high availability means you can scale quickly and reach global distribution without worrying about costly downtime. Developers can take advantage of industry-leading innovations such as built-in security with automatic monitoring and threat detection, automatic tuning for improved performance. On top of </w:t>
      </w:r>
      <w:proofErr w:type="gramStart"/>
      <w:r>
        <w:rPr>
          <w:rFonts w:ascii="Segoe UI" w:hAnsi="Segoe UI" w:cs="Segoe UI"/>
          <w:color w:val="171717"/>
        </w:rPr>
        <w:t>all of</w:t>
      </w:r>
      <w:proofErr w:type="gramEnd"/>
      <w:r>
        <w:rPr>
          <w:rFonts w:ascii="Segoe UI" w:hAnsi="Segoe UI" w:cs="Segoe UI"/>
          <w:color w:val="171717"/>
        </w:rPr>
        <w:t xml:space="preserve"> these features, you have guaranteed availability.</w:t>
      </w:r>
    </w:p>
    <w:p w14:paraId="49423AC5"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 xml:space="preserve">Suppose you're a data engineer at </w:t>
      </w:r>
      <w:proofErr w:type="gramStart"/>
      <w:r>
        <w:rPr>
          <w:rFonts w:ascii="Segoe UI" w:hAnsi="Segoe UI" w:cs="Segoe UI"/>
          <w:color w:val="171717"/>
        </w:rPr>
        <w:t>Contoso, and</w:t>
      </w:r>
      <w:proofErr w:type="gramEnd"/>
      <w:r>
        <w:rPr>
          <w:rFonts w:ascii="Segoe UI" w:hAnsi="Segoe UI" w:cs="Segoe UI"/>
          <w:color w:val="171717"/>
        </w:rPr>
        <w:t xml:space="preserve"> are responsible for creating and managing databases. You've been asked to set up three new relational data stores: Azure SQL database, PostgreSQL, and MySQL.</w:t>
      </w:r>
    </w:p>
    <w:p w14:paraId="0CD56785"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In this module, you'll explore the options available for creating and configuring Azure relational data services.</w:t>
      </w:r>
    </w:p>
    <w:p w14:paraId="71F113E8" w14:textId="77777777" w:rsidR="008478E2" w:rsidRDefault="008478E2" w:rsidP="008478E2">
      <w:pPr>
        <w:pStyle w:val="Heading2"/>
        <w:shd w:val="clear" w:color="auto" w:fill="FFFFFF"/>
        <w:spacing w:before="480" w:after="180"/>
        <w:rPr>
          <w:rFonts w:ascii="Segoe UI" w:hAnsi="Segoe UI" w:cs="Segoe UI"/>
          <w:color w:val="171717"/>
        </w:rPr>
      </w:pPr>
      <w:r>
        <w:rPr>
          <w:rFonts w:ascii="Segoe UI" w:hAnsi="Segoe UI" w:cs="Segoe UI"/>
          <w:color w:val="171717"/>
        </w:rPr>
        <w:t>Learning objectives</w:t>
      </w:r>
    </w:p>
    <w:p w14:paraId="4895AD22"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In this module, you will:</w:t>
      </w:r>
    </w:p>
    <w:p w14:paraId="311FC2F3" w14:textId="77777777" w:rsidR="008478E2" w:rsidRDefault="008478E2" w:rsidP="008478E2">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Provision relational data services</w:t>
      </w:r>
    </w:p>
    <w:p w14:paraId="2A86B6B3" w14:textId="77777777" w:rsidR="008478E2" w:rsidRDefault="008478E2" w:rsidP="008478E2">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Configure relational data services</w:t>
      </w:r>
    </w:p>
    <w:p w14:paraId="0D1BC361" w14:textId="77777777" w:rsidR="008478E2" w:rsidRDefault="008478E2" w:rsidP="008478E2">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Explore basic connectivity issues</w:t>
      </w:r>
    </w:p>
    <w:p w14:paraId="7D230540" w14:textId="77777777" w:rsidR="008478E2" w:rsidRDefault="008478E2" w:rsidP="008478E2">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Explore data security</w:t>
      </w:r>
    </w:p>
    <w:p w14:paraId="438D5E1D" w14:textId="77777777" w:rsidR="008478E2" w:rsidRDefault="008478E2" w:rsidP="008478E2">
      <w:pPr>
        <w:shd w:val="clear" w:color="auto" w:fill="FFFFFF"/>
        <w:rPr>
          <w:rFonts w:ascii="Segoe UI" w:hAnsi="Segoe UI" w:cs="Segoe UI"/>
          <w:color w:val="171717"/>
        </w:rPr>
      </w:pPr>
      <w:r>
        <w:rPr>
          <w:rFonts w:ascii="Segoe UI" w:hAnsi="Segoe UI" w:cs="Segoe UI"/>
          <w:color w:val="171717"/>
        </w:rPr>
        <w:pict w14:anchorId="5516E2EE">
          <v:rect id="_x0000_i1025" style="width:0;height:0" o:hralign="center" o:hrstd="t" o:hr="t" fillcolor="#a0a0a0" stroked="f"/>
        </w:pict>
      </w:r>
    </w:p>
    <w:p w14:paraId="21604DBD" w14:textId="77777777" w:rsidR="008478E2" w:rsidRDefault="008478E2" w:rsidP="008478E2">
      <w:pPr>
        <w:pStyle w:val="Heading2"/>
        <w:shd w:val="clear" w:color="auto" w:fill="FFFFFF"/>
        <w:rPr>
          <w:rFonts w:ascii="Segoe UI" w:hAnsi="Segoe UI" w:cs="Segoe UI"/>
          <w:color w:val="171717"/>
        </w:rPr>
      </w:pPr>
      <w:r>
        <w:rPr>
          <w:rFonts w:ascii="Segoe UI" w:hAnsi="Segoe UI" w:cs="Segoe UI"/>
          <w:color w:val="171717"/>
        </w:rPr>
        <w:t>Next unit: Describe provisioning relational data services</w:t>
      </w:r>
    </w:p>
    <w:p w14:paraId="1BFFD7AC" w14:textId="77777777" w:rsidR="008478E2" w:rsidRDefault="008478E2" w:rsidP="008478E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Describe provisioning relational data services</w:t>
      </w:r>
    </w:p>
    <w:p w14:paraId="41019543" w14:textId="77777777" w:rsidR="008478E2" w:rsidRDefault="008478E2" w:rsidP="008478E2">
      <w:pPr>
        <w:numPr>
          <w:ilvl w:val="0"/>
          <w:numId w:val="3"/>
        </w:numPr>
        <w:shd w:val="clear" w:color="auto" w:fill="FFFFFF"/>
        <w:spacing w:after="0" w:line="240" w:lineRule="auto"/>
        <w:rPr>
          <w:rFonts w:ascii="Segoe UI" w:hAnsi="Segoe UI" w:cs="Segoe UI"/>
        </w:rPr>
      </w:pPr>
      <w:r>
        <w:rPr>
          <w:rFonts w:ascii="Segoe UI" w:hAnsi="Segoe UI" w:cs="Segoe UI"/>
        </w:rPr>
        <w:t>4 minutes</w:t>
      </w:r>
    </w:p>
    <w:p w14:paraId="74C7F285"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In the sample scenario, Contoso has decided that the organization will require several different relational stores. As the data engineer, you've been asked to set up data stores using Azure SQL Database, PostgreSQL, and MySQL.</w:t>
      </w:r>
    </w:p>
    <w:p w14:paraId="35AFC796"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In this module, you'll learn how to provision these services.</w:t>
      </w:r>
    </w:p>
    <w:p w14:paraId="3388954B" w14:textId="77777777" w:rsidR="008478E2" w:rsidRDefault="008478E2" w:rsidP="008478E2">
      <w:pPr>
        <w:pStyle w:val="Heading2"/>
        <w:shd w:val="clear" w:color="auto" w:fill="FFFFFF"/>
        <w:spacing w:before="480" w:after="180"/>
        <w:rPr>
          <w:rFonts w:ascii="Segoe UI" w:hAnsi="Segoe UI" w:cs="Segoe UI"/>
          <w:color w:val="171717"/>
        </w:rPr>
      </w:pPr>
      <w:r>
        <w:rPr>
          <w:rFonts w:ascii="Segoe UI" w:hAnsi="Segoe UI" w:cs="Segoe UI"/>
          <w:color w:val="171717"/>
        </w:rPr>
        <w:lastRenderedPageBreak/>
        <w:t>What is provisioning?</w:t>
      </w:r>
    </w:p>
    <w:p w14:paraId="19D422E2"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Provisioning is the act of running series of tasks that a service provider, such as Azure SQL Database, performs to create and configure a service. Behind the scenes, the service provider will set up the various resources (disks, memory, CPUs, networks, and so on) required to run the service. You'll be assigned these resources, and they remain allocated to you (and charged to you), until you delete the service.</w:t>
      </w:r>
    </w:p>
    <w:p w14:paraId="7A4AFA43"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How the service provider provisions resources is opaque, and you don't need to be concerned with how this process works. All you do is specify parameters that determine the size of the resources required (how much disk space, memory, computing power, and network bandwidth). These parameters are determined by estimating the size of the workload that you intend to run using the service. In many cases, you can modify these parameters after the service has been created, perhaps increasing the amount of storage space or memory if the workload is greater than you initially anticipated. The act of increasing (or decreasing) the resources used by a service is called </w:t>
      </w:r>
      <w:r>
        <w:rPr>
          <w:rStyle w:val="Emphasis"/>
          <w:rFonts w:ascii="Segoe UI" w:hAnsi="Segoe UI" w:cs="Segoe UI"/>
          <w:color w:val="171717"/>
        </w:rPr>
        <w:t>scaling</w:t>
      </w:r>
      <w:r>
        <w:rPr>
          <w:rFonts w:ascii="Segoe UI" w:hAnsi="Segoe UI" w:cs="Segoe UI"/>
          <w:color w:val="171717"/>
        </w:rPr>
        <w:t>.</w:t>
      </w:r>
    </w:p>
    <w:p w14:paraId="296FC517"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This video summarizes the process that Azure performs when you provision a service:</w:t>
      </w:r>
    </w:p>
    <w:p w14:paraId="3FE8DACC"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Azure provides several tools you can use to provision services:</w:t>
      </w:r>
    </w:p>
    <w:p w14:paraId="631E9CF9" w14:textId="77777777" w:rsidR="008478E2" w:rsidRDefault="008478E2" w:rsidP="008478E2">
      <w:pPr>
        <w:pStyle w:val="NormalWeb"/>
        <w:numPr>
          <w:ilvl w:val="0"/>
          <w:numId w:val="4"/>
        </w:numPr>
        <w:shd w:val="clear" w:color="auto" w:fill="FFFFFF"/>
        <w:ind w:left="570"/>
        <w:rPr>
          <w:rFonts w:ascii="Segoe UI" w:hAnsi="Segoe UI" w:cs="Segoe UI"/>
          <w:color w:val="171717"/>
        </w:rPr>
      </w:pPr>
      <w:r>
        <w:rPr>
          <w:rStyle w:val="Emphasis"/>
          <w:rFonts w:ascii="Segoe UI" w:hAnsi="Segoe UI" w:cs="Segoe UI"/>
          <w:color w:val="171717"/>
        </w:rPr>
        <w:t>The Azure portal</w:t>
      </w:r>
      <w:r>
        <w:rPr>
          <w:rFonts w:ascii="Segoe UI" w:hAnsi="Segoe UI" w:cs="Segoe UI"/>
          <w:color w:val="171717"/>
        </w:rPr>
        <w:t xml:space="preserve">. This is the most convenient way to provision a service for most users. The Azure portal displays a series of service-specific pages that prompt you for the settings required, and validates these settings, before </w:t>
      </w:r>
      <w:proofErr w:type="gramStart"/>
      <w:r>
        <w:rPr>
          <w:rFonts w:ascii="Segoe UI" w:hAnsi="Segoe UI" w:cs="Segoe UI"/>
          <w:color w:val="171717"/>
        </w:rPr>
        <w:t>actually provisioning</w:t>
      </w:r>
      <w:proofErr w:type="gramEnd"/>
      <w:r>
        <w:rPr>
          <w:rFonts w:ascii="Segoe UI" w:hAnsi="Segoe UI" w:cs="Segoe UI"/>
          <w:color w:val="171717"/>
        </w:rPr>
        <w:t xml:space="preserve"> the service.</w:t>
      </w:r>
    </w:p>
    <w:p w14:paraId="2878E6A2" w14:textId="77777777" w:rsidR="008478E2" w:rsidRDefault="008478E2" w:rsidP="008478E2">
      <w:pPr>
        <w:pStyle w:val="NormalWeb"/>
        <w:numPr>
          <w:ilvl w:val="0"/>
          <w:numId w:val="4"/>
        </w:numPr>
        <w:shd w:val="clear" w:color="auto" w:fill="FFFFFF"/>
        <w:ind w:left="570"/>
        <w:rPr>
          <w:rFonts w:ascii="Segoe UI" w:hAnsi="Segoe UI" w:cs="Segoe UI"/>
          <w:color w:val="171717"/>
        </w:rPr>
      </w:pPr>
      <w:r>
        <w:rPr>
          <w:rStyle w:val="Emphasis"/>
          <w:rFonts w:ascii="Segoe UI" w:hAnsi="Segoe UI" w:cs="Segoe UI"/>
          <w:color w:val="171717"/>
        </w:rPr>
        <w:t>The Azure command-line interface (CLI)</w:t>
      </w:r>
      <w:r>
        <w:rPr>
          <w:rFonts w:ascii="Segoe UI" w:hAnsi="Segoe UI" w:cs="Segoe UI"/>
          <w:color w:val="171717"/>
        </w:rPr>
        <w:t>. The CLI provides a set of commands that you can run from the operating system command prompt or the Cloud Shell in the Azure portal. You can use these commands to create and manage Azure resources. The CLI is suitable if you need to automate service creation; you can store CLI commands in scripts, and you can run these scripts programmatically. The CLI can run on Windows, macOS, and Linux computers. For detailed information about the Azure CLI, read </w:t>
      </w:r>
      <w:hyperlink r:id="rId8" w:history="1">
        <w:r>
          <w:rPr>
            <w:rStyle w:val="Hyperlink"/>
            <w:rFonts w:ascii="Segoe UI" w:hAnsi="Segoe UI" w:cs="Segoe UI"/>
          </w:rPr>
          <w:t>What is Azure CLI</w:t>
        </w:r>
      </w:hyperlink>
      <w:r>
        <w:rPr>
          <w:rFonts w:ascii="Segoe UI" w:hAnsi="Segoe UI" w:cs="Segoe UI"/>
          <w:color w:val="171717"/>
        </w:rPr>
        <w:t>.</w:t>
      </w:r>
    </w:p>
    <w:p w14:paraId="41349717" w14:textId="77777777" w:rsidR="008478E2" w:rsidRDefault="008478E2" w:rsidP="008478E2">
      <w:pPr>
        <w:pStyle w:val="NormalWeb"/>
        <w:numPr>
          <w:ilvl w:val="0"/>
          <w:numId w:val="4"/>
        </w:numPr>
        <w:shd w:val="clear" w:color="auto" w:fill="FFFFFF"/>
        <w:ind w:left="570"/>
        <w:rPr>
          <w:rFonts w:ascii="Segoe UI" w:hAnsi="Segoe UI" w:cs="Segoe UI"/>
          <w:color w:val="171717"/>
        </w:rPr>
      </w:pPr>
      <w:r>
        <w:rPr>
          <w:rStyle w:val="Emphasis"/>
          <w:rFonts w:ascii="Segoe UI" w:hAnsi="Segoe UI" w:cs="Segoe UI"/>
          <w:color w:val="171717"/>
        </w:rPr>
        <w:t>Azure PowerShell</w:t>
      </w:r>
      <w:r>
        <w:rPr>
          <w:rFonts w:ascii="Segoe UI" w:hAnsi="Segoe UI" w:cs="Segoe UI"/>
          <w:color w:val="171717"/>
        </w:rPr>
        <w:t xml:space="preserve">. Many administrators are familiar with using PowerShell commands to script and automate administrative tasks. Azure provides a series of </w:t>
      </w:r>
      <w:proofErr w:type="spellStart"/>
      <w:r>
        <w:rPr>
          <w:rFonts w:ascii="Segoe UI" w:hAnsi="Segoe UI" w:cs="Segoe UI"/>
          <w:color w:val="171717"/>
        </w:rPr>
        <w:t>commandlets</w:t>
      </w:r>
      <w:proofErr w:type="spellEnd"/>
      <w:r>
        <w:rPr>
          <w:rFonts w:ascii="Segoe UI" w:hAnsi="Segoe UI" w:cs="Segoe UI"/>
          <w:color w:val="171717"/>
        </w:rPr>
        <w:t xml:space="preserve"> (Azure-specific commands) that you can use in PowerShell to create and manage Azure resources. You can find further information about Azure PowerShell online, at </w:t>
      </w:r>
      <w:hyperlink r:id="rId9" w:history="1">
        <w:r>
          <w:rPr>
            <w:rStyle w:val="Hyperlink"/>
            <w:rFonts w:ascii="Segoe UI" w:hAnsi="Segoe UI" w:cs="Segoe UI"/>
          </w:rPr>
          <w:t>Azure PowerShell documentation</w:t>
        </w:r>
      </w:hyperlink>
      <w:r>
        <w:rPr>
          <w:rFonts w:ascii="Segoe UI" w:hAnsi="Segoe UI" w:cs="Segoe UI"/>
          <w:color w:val="171717"/>
        </w:rPr>
        <w:t>. Like the CLI, PowerShell is available for Windows, macOS, and Linux.</w:t>
      </w:r>
    </w:p>
    <w:p w14:paraId="199516B7" w14:textId="77777777" w:rsidR="008478E2" w:rsidRDefault="008478E2" w:rsidP="008478E2">
      <w:pPr>
        <w:pStyle w:val="NormalWeb"/>
        <w:numPr>
          <w:ilvl w:val="0"/>
          <w:numId w:val="4"/>
        </w:numPr>
        <w:shd w:val="clear" w:color="auto" w:fill="FFFFFF"/>
        <w:ind w:left="570"/>
        <w:rPr>
          <w:rFonts w:ascii="Segoe UI" w:hAnsi="Segoe UI" w:cs="Segoe UI"/>
          <w:color w:val="171717"/>
        </w:rPr>
      </w:pPr>
      <w:r>
        <w:rPr>
          <w:rStyle w:val="Emphasis"/>
          <w:rFonts w:ascii="Segoe UI" w:hAnsi="Segoe UI" w:cs="Segoe UI"/>
          <w:color w:val="171717"/>
        </w:rPr>
        <w:t>Azure Resource Manager templates</w:t>
      </w:r>
      <w:r>
        <w:rPr>
          <w:rFonts w:ascii="Segoe UI" w:hAnsi="Segoe UI" w:cs="Segoe UI"/>
          <w:color w:val="171717"/>
        </w:rPr>
        <w:t>. An Azure Resource Manager template describes the service (or services) that you want to deploy in a text file, in a format known as JSON (JavaScript Object Notation). The example below shows a template that you can use to provision an instance of Azure SQL Database.</w:t>
      </w:r>
    </w:p>
    <w:p w14:paraId="0795174B" w14:textId="77777777" w:rsidR="008478E2" w:rsidRDefault="008478E2" w:rsidP="008478E2">
      <w:pPr>
        <w:shd w:val="clear" w:color="auto" w:fill="FFFFFF"/>
        <w:ind w:left="570"/>
        <w:rPr>
          <w:rFonts w:ascii="Segoe UI" w:hAnsi="Segoe UI" w:cs="Segoe UI"/>
          <w:color w:val="171717"/>
        </w:rPr>
      </w:pPr>
      <w:proofErr w:type="spellStart"/>
      <w:r>
        <w:rPr>
          <w:rStyle w:val="language"/>
          <w:rFonts w:ascii="Segoe UI" w:hAnsi="Segoe UI" w:cs="Segoe UI"/>
          <w:color w:val="171717"/>
        </w:rPr>
        <w:t>JSON</w:t>
      </w:r>
      <w:r>
        <w:rPr>
          <w:rFonts w:ascii="Segoe UI" w:hAnsi="Segoe UI" w:cs="Segoe UI"/>
          <w:color w:val="171717"/>
        </w:rPr>
        <w:t>Copy</w:t>
      </w:r>
      <w:proofErr w:type="spellEnd"/>
    </w:p>
    <w:p w14:paraId="7DAB3D2F"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string"/>
          <w:rFonts w:ascii="Consolas" w:hAnsi="Consolas"/>
          <w:color w:val="A31515"/>
          <w:bdr w:val="none" w:sz="0" w:space="0" w:color="auto" w:frame="1"/>
        </w:rPr>
        <w:t>"resources"</w:t>
      </w:r>
      <w:r>
        <w:rPr>
          <w:rStyle w:val="HTMLCode"/>
          <w:rFonts w:ascii="Consolas" w:hAnsi="Consolas"/>
          <w:color w:val="171717"/>
          <w:bdr w:val="none" w:sz="0" w:space="0" w:color="auto" w:frame="1"/>
        </w:rPr>
        <w:t>: [</w:t>
      </w:r>
    </w:p>
    <w:p w14:paraId="2D5722F8"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02E55758"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"name"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sql</w:t>
      </w:r>
      <w:proofErr w:type="spellEnd"/>
      <w:r>
        <w:rPr>
          <w:rStyle w:val="hljs-string"/>
          <w:rFonts w:ascii="Consolas" w:hAnsi="Consolas"/>
          <w:color w:val="A31515"/>
          <w:bdr w:val="none" w:sz="0" w:space="0" w:color="auto" w:frame="1"/>
        </w:rPr>
        <w:t>-server-dev"</w:t>
      </w:r>
      <w:r>
        <w:rPr>
          <w:rStyle w:val="HTMLCode"/>
          <w:rFonts w:ascii="Consolas" w:hAnsi="Consolas"/>
          <w:color w:val="171717"/>
          <w:bdr w:val="none" w:sz="0" w:space="0" w:color="auto" w:frame="1"/>
        </w:rPr>
        <w:t>,</w:t>
      </w:r>
    </w:p>
    <w:p w14:paraId="335476E1"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"type"</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Microsoft.Sql</w:t>
      </w:r>
      <w:proofErr w:type="spellEnd"/>
      <w:r>
        <w:rPr>
          <w:rStyle w:val="hljs-string"/>
          <w:rFonts w:ascii="Consolas" w:hAnsi="Consolas"/>
          <w:color w:val="A31515"/>
          <w:bdr w:val="none" w:sz="0" w:space="0" w:color="auto" w:frame="1"/>
        </w:rPr>
        <w:t>/servers"</w:t>
      </w:r>
      <w:r>
        <w:rPr>
          <w:rStyle w:val="HTMLCode"/>
          <w:rFonts w:ascii="Consolas" w:hAnsi="Consolas"/>
          <w:color w:val="171717"/>
          <w:bdr w:val="none" w:sz="0" w:space="0" w:color="auto" w:frame="1"/>
        </w:rPr>
        <w:t>,</w:t>
      </w:r>
    </w:p>
    <w:p w14:paraId="4A615A26"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apiVersion</w:t>
      </w:r>
      <w:proofErr w:type="spell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"2014-04-01-preview"</w:t>
      </w:r>
      <w:r>
        <w:rPr>
          <w:rStyle w:val="HTMLCode"/>
          <w:rFonts w:ascii="Consolas" w:hAnsi="Consolas"/>
          <w:color w:val="171717"/>
          <w:bdr w:val="none" w:sz="0" w:space="0" w:color="auto" w:frame="1"/>
        </w:rPr>
        <w:t>,</w:t>
      </w:r>
    </w:p>
    <w:p w14:paraId="13CC4E6E"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"location"</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"[parameters('location')]"</w:t>
      </w:r>
      <w:r>
        <w:rPr>
          <w:rStyle w:val="HTMLCode"/>
          <w:rFonts w:ascii="Consolas" w:hAnsi="Consolas"/>
          <w:color w:val="171717"/>
          <w:bdr w:val="none" w:sz="0" w:space="0" w:color="auto" w:frame="1"/>
        </w:rPr>
        <w:t>,</w:t>
      </w:r>
    </w:p>
    <w:p w14:paraId="1FE997A6"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"tags"</w:t>
      </w:r>
      <w:r>
        <w:rPr>
          <w:rStyle w:val="HTMLCode"/>
          <w:rFonts w:ascii="Consolas" w:hAnsi="Consolas"/>
          <w:color w:val="171717"/>
          <w:bdr w:val="none" w:sz="0" w:space="0" w:color="auto" w:frame="1"/>
        </w:rPr>
        <w:t>: {</w:t>
      </w:r>
    </w:p>
    <w:p w14:paraId="5F6B6BEE"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w:t>
      </w:r>
      <w:proofErr w:type="spellStart"/>
      <w:r>
        <w:rPr>
          <w:rStyle w:val="hljs-attr"/>
          <w:rFonts w:ascii="Consolas" w:hAnsi="Consolas"/>
          <w:color w:val="0451A5"/>
          <w:bdr w:val="none" w:sz="0" w:space="0" w:color="auto" w:frame="1"/>
        </w:rPr>
        <w:t>displayName</w:t>
      </w:r>
      <w:proofErr w:type="spell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SqlServer</w:t>
      </w:r>
      <w:proofErr w:type="spellEnd"/>
      <w:r>
        <w:rPr>
          <w:rStyle w:val="hljs-string"/>
          <w:rFonts w:ascii="Consolas" w:hAnsi="Consolas"/>
          <w:color w:val="A31515"/>
          <w:bdr w:val="none" w:sz="0" w:space="0" w:color="auto" w:frame="1"/>
        </w:rPr>
        <w:t>"</w:t>
      </w:r>
    </w:p>
    <w:p w14:paraId="3718853E"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42BC780F"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r>
        <w:rPr>
          <w:rStyle w:val="hljs-string"/>
          <w:rFonts w:ascii="Consolas" w:hAnsi="Consolas"/>
          <w:color w:val="A31515"/>
          <w:bdr w:val="none" w:sz="0" w:space="0" w:color="auto" w:frame="1"/>
        </w:rPr>
        <w:t>"properties"</w:t>
      </w:r>
      <w:r>
        <w:rPr>
          <w:rStyle w:val="HTMLCode"/>
          <w:rFonts w:ascii="Consolas" w:hAnsi="Consolas"/>
          <w:color w:val="171717"/>
          <w:bdr w:val="none" w:sz="0" w:space="0" w:color="auto" w:frame="1"/>
        </w:rPr>
        <w:t>: {}</w:t>
      </w:r>
    </w:p>
    <w:p w14:paraId="5356BDCD"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14:paraId="41BC3FF5" w14:textId="77777777" w:rsidR="008478E2" w:rsidRDefault="008478E2" w:rsidP="008478E2">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6DEE75B7"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You send the template to Azure using the </w:t>
      </w:r>
      <w:proofErr w:type="spellStart"/>
      <w:r>
        <w:rPr>
          <w:rStyle w:val="HTMLCode"/>
          <w:rFonts w:ascii="Consolas" w:hAnsi="Consolas"/>
          <w:color w:val="171717"/>
        </w:rPr>
        <w:t>az</w:t>
      </w:r>
      <w:proofErr w:type="spellEnd"/>
      <w:r>
        <w:rPr>
          <w:rStyle w:val="HTMLCode"/>
          <w:rFonts w:ascii="Consolas" w:hAnsi="Consolas"/>
          <w:color w:val="171717"/>
        </w:rPr>
        <w:t xml:space="preserve"> deployment group create</w:t>
      </w:r>
      <w:r>
        <w:rPr>
          <w:rFonts w:ascii="Segoe UI" w:hAnsi="Segoe UI" w:cs="Segoe UI"/>
          <w:color w:val="171717"/>
        </w:rPr>
        <w:t> command in the Azure CLI, or </w:t>
      </w:r>
      <w:r>
        <w:rPr>
          <w:rStyle w:val="HTMLCode"/>
          <w:rFonts w:ascii="Consolas" w:hAnsi="Consolas"/>
          <w:color w:val="171717"/>
        </w:rPr>
        <w:t>New-</w:t>
      </w:r>
      <w:proofErr w:type="spellStart"/>
      <w:r>
        <w:rPr>
          <w:rStyle w:val="HTMLCode"/>
          <w:rFonts w:ascii="Consolas" w:hAnsi="Consolas"/>
          <w:color w:val="171717"/>
        </w:rPr>
        <w:t>AzResourceGroupDeployment</w:t>
      </w:r>
      <w:proofErr w:type="spellEnd"/>
      <w:r>
        <w:rPr>
          <w:rStyle w:val="HTMLCode"/>
          <w:rFonts w:ascii="Consolas" w:hAnsi="Consolas"/>
          <w:color w:val="171717"/>
        </w:rPr>
        <w:t> </w:t>
      </w:r>
      <w:r>
        <w:rPr>
          <w:rFonts w:ascii="Segoe UI" w:hAnsi="Segoe UI" w:cs="Segoe UI"/>
          <w:color w:val="171717"/>
        </w:rPr>
        <w:t>command in Azure PowerShell. For more information about creating and using Azure Resource Manager templates to provision Azure resources, see </w:t>
      </w:r>
      <w:hyperlink r:id="rId10" w:history="1">
        <w:r>
          <w:rPr>
            <w:rStyle w:val="Hyperlink"/>
            <w:rFonts w:ascii="Segoe UI" w:hAnsi="Segoe UI" w:cs="Segoe UI"/>
          </w:rPr>
          <w:t>What are Azure Resource Manager templates?</w:t>
        </w:r>
      </w:hyperlink>
    </w:p>
    <w:p w14:paraId="7026D3E8" w14:textId="77777777" w:rsidR="008478E2" w:rsidRDefault="008478E2" w:rsidP="008478E2">
      <w:pPr>
        <w:shd w:val="clear" w:color="auto" w:fill="FFFFFF"/>
        <w:rPr>
          <w:rFonts w:ascii="Segoe UI" w:hAnsi="Segoe UI" w:cs="Segoe UI"/>
          <w:color w:val="171717"/>
        </w:rPr>
      </w:pPr>
      <w:r>
        <w:rPr>
          <w:rFonts w:ascii="Segoe UI" w:hAnsi="Segoe UI" w:cs="Segoe UI"/>
          <w:color w:val="171717"/>
        </w:rPr>
        <w:pict w14:anchorId="06844962">
          <v:rect id="_x0000_i1027" style="width:0;height:0" o:hralign="center" o:hrstd="t" o:hr="t" fillcolor="#a0a0a0" stroked="f"/>
        </w:pict>
      </w:r>
    </w:p>
    <w:p w14:paraId="1C9C50D0" w14:textId="77777777" w:rsidR="008478E2" w:rsidRDefault="008478E2" w:rsidP="008478E2">
      <w:pPr>
        <w:pStyle w:val="Heading2"/>
        <w:shd w:val="clear" w:color="auto" w:fill="FFFFFF"/>
        <w:rPr>
          <w:rFonts w:ascii="Segoe UI" w:hAnsi="Segoe UI" w:cs="Segoe UI"/>
          <w:color w:val="171717"/>
        </w:rPr>
      </w:pPr>
      <w:r>
        <w:rPr>
          <w:rFonts w:ascii="Segoe UI" w:hAnsi="Segoe UI" w:cs="Segoe UI"/>
          <w:color w:val="171717"/>
        </w:rPr>
        <w:t>Next unit: Describe provisioning Azure SQL Database</w:t>
      </w:r>
    </w:p>
    <w:p w14:paraId="5DEE58C3" w14:textId="77777777" w:rsidR="008478E2" w:rsidRDefault="008478E2" w:rsidP="008478E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Describe provisioning Azure SQL Database</w:t>
      </w:r>
    </w:p>
    <w:p w14:paraId="69573823" w14:textId="5C0235CE" w:rsidR="008478E2" w:rsidRDefault="008478E2" w:rsidP="008478E2">
      <w:pPr>
        <w:pStyle w:val="NormalWeb"/>
        <w:shd w:val="clear" w:color="auto" w:fill="FFFFFF"/>
        <w:rPr>
          <w:rFonts w:ascii="Segoe UI" w:eastAsiaTheme="minorHAnsi" w:hAnsi="Segoe UI" w:cs="Segoe UI"/>
          <w:sz w:val="22"/>
          <w:szCs w:val="22"/>
        </w:rPr>
      </w:pPr>
      <w:hyperlink r:id="rId11" w:history="1">
        <w:r w:rsidRPr="00100642">
          <w:rPr>
            <w:rStyle w:val="Hyperlink"/>
            <w:rFonts w:ascii="Segoe UI" w:eastAsiaTheme="minorHAnsi" w:hAnsi="Segoe UI" w:cs="Segoe UI"/>
            <w:sz w:val="22"/>
            <w:szCs w:val="22"/>
          </w:rPr>
          <w:t>https://www.microsoft.com/en-us/videoplayer/embed/RE4AkhG?pid=RE4AkhG-ax-86-id-oneplayer&amp;postJsllMsg=true&amp;autoplay=false&amp;mute=false&amp;loop=false&amp;market=en-us&amp;playFullScreen=false</w:t>
        </w:r>
      </w:hyperlink>
    </w:p>
    <w:p w14:paraId="634EBB55" w14:textId="77777777" w:rsidR="008478E2" w:rsidRDefault="008478E2" w:rsidP="008478E2">
      <w:pPr>
        <w:pStyle w:val="NormalWeb"/>
        <w:shd w:val="clear" w:color="auto" w:fill="FFFFFF"/>
        <w:rPr>
          <w:rFonts w:ascii="Segoe UI" w:eastAsiaTheme="minorHAnsi" w:hAnsi="Segoe UI" w:cs="Segoe UI"/>
          <w:sz w:val="22"/>
          <w:szCs w:val="22"/>
        </w:rPr>
      </w:pPr>
    </w:p>
    <w:p w14:paraId="195E6E0E" w14:textId="5BD707AF"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One of the most popular deployments within Azure relational data services is Azure SQL Database. This video demonstrates how to provision an Azure SQL Database instance, to create a database and server.</w:t>
      </w:r>
    </w:p>
    <w:p w14:paraId="583B87EE" w14:textId="76A494F7" w:rsidR="008478E2" w:rsidRDefault="008478E2" w:rsidP="008478E2">
      <w:pPr>
        <w:shd w:val="clear" w:color="auto" w:fill="FFFFFF"/>
        <w:rPr>
          <w:rFonts w:ascii="Segoe UI" w:hAnsi="Segoe UI" w:cs="Segoe UI"/>
          <w:color w:val="171717"/>
        </w:rPr>
      </w:pPr>
    </w:p>
    <w:p w14:paraId="2068BAFF" w14:textId="77777777" w:rsidR="00DC1A72" w:rsidRDefault="00DC1A72" w:rsidP="00DC1A72"/>
    <w:p w14:paraId="01020058" w14:textId="77777777" w:rsidR="008478E2" w:rsidRDefault="008478E2" w:rsidP="008478E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Describe provisioning PostgreSQL and MySQL</w:t>
      </w:r>
    </w:p>
    <w:p w14:paraId="44D3EB2A" w14:textId="77777777" w:rsidR="008478E2" w:rsidRDefault="008478E2" w:rsidP="008478E2">
      <w:pPr>
        <w:numPr>
          <w:ilvl w:val="0"/>
          <w:numId w:val="6"/>
        </w:numPr>
        <w:shd w:val="clear" w:color="auto" w:fill="FFFFFF"/>
        <w:spacing w:after="0" w:line="240" w:lineRule="auto"/>
        <w:rPr>
          <w:rFonts w:ascii="Segoe UI" w:hAnsi="Segoe UI" w:cs="Segoe UI"/>
        </w:rPr>
      </w:pPr>
      <w:r>
        <w:rPr>
          <w:rFonts w:ascii="Segoe UI" w:hAnsi="Segoe UI" w:cs="Segoe UI"/>
        </w:rPr>
        <w:t>3 minutes</w:t>
      </w:r>
    </w:p>
    <w:p w14:paraId="10F170C5"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Azure relational data services enable you to work with other leading relational database providers, such as PostgreSQL and MySQL. These services are called Azure Database for PostgreSQL and Azure Database for MySQL.</w:t>
      </w:r>
    </w:p>
    <w:p w14:paraId="197FF196"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In this unit, you'll see how to provision these data stores in Azure.</w:t>
      </w:r>
    </w:p>
    <w:p w14:paraId="5C63CDEC" w14:textId="77777777" w:rsidR="008478E2" w:rsidRDefault="008478E2" w:rsidP="008478E2">
      <w:pPr>
        <w:pStyle w:val="Heading2"/>
        <w:shd w:val="clear" w:color="auto" w:fill="FFFFFF"/>
        <w:spacing w:before="480" w:after="180"/>
        <w:rPr>
          <w:rFonts w:ascii="Segoe UI" w:hAnsi="Segoe UI" w:cs="Segoe UI"/>
          <w:color w:val="171717"/>
        </w:rPr>
      </w:pPr>
      <w:r>
        <w:rPr>
          <w:rFonts w:ascii="Segoe UI" w:hAnsi="Segoe UI" w:cs="Segoe UI"/>
          <w:color w:val="171717"/>
        </w:rPr>
        <w:t>How to provision Azure Database for PostgreSQL and Azure Database for MySQL</w:t>
      </w:r>
    </w:p>
    <w:p w14:paraId="7BDFCD0B"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 xml:space="preserve">As with Azure SQL Database, you can provision a PostgreSQL or MySQL database interactively using the Azure portal. You can find </w:t>
      </w:r>
      <w:proofErr w:type="gramStart"/>
      <w:r>
        <w:rPr>
          <w:rFonts w:ascii="Segoe UI" w:hAnsi="Segoe UI" w:cs="Segoe UI"/>
          <w:color w:val="171717"/>
        </w:rPr>
        <w:t>both of these</w:t>
      </w:r>
      <w:proofErr w:type="gramEnd"/>
      <w:r>
        <w:rPr>
          <w:rFonts w:ascii="Segoe UI" w:hAnsi="Segoe UI" w:cs="Segoe UI"/>
          <w:color w:val="171717"/>
        </w:rPr>
        <w:t xml:space="preserve"> services in the Azure Marketplace:</w:t>
      </w:r>
    </w:p>
    <w:p w14:paraId="53CA17EE" w14:textId="6F320C36"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4F7120C9" wp14:editId="75AC547C">
                <wp:extent cx="301625" cy="301625"/>
                <wp:effectExtent l="0" t="0" r="0" b="0"/>
                <wp:docPr id="5" name="Rectangle 5" descr="Image of the Azure Marketplace listing the Azure Database serv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45003" id="Rectangle 5" o:spid="_x0000_s1026" alt="Image of the Azure Marketplace listing the Azure Database service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dp3k&#10;MxUCAAAPBAAADgAAAAAAAAAAAAAAAAAuAgAAZHJzL2Uyb0RvYy54bWxQSwECLQAUAAYACAAAACEA&#10;aDaXaNoAAAADAQAADwAAAAAAAAAAAAAAAABvBAAAZHJzL2Rvd25yZXYueG1sUEsFBgAAAAAEAAQA&#10;8wAAAHYFAAAAAA==&#10;" filled="f" stroked="f">
                <o:lock v:ext="edit" aspectratio="t"/>
                <w10:anchorlock/>
              </v:rect>
            </w:pict>
          </mc:Fallback>
        </mc:AlternateContent>
      </w:r>
    </w:p>
    <w:p w14:paraId="0B04E5E6"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processes for provisioning Azure Database for PostgreSQL and Azure Database for MySQL are very similar.</w:t>
      </w:r>
    </w:p>
    <w:p w14:paraId="55F45343" w14:textId="77777777" w:rsidR="008478E2" w:rsidRDefault="008478E2" w:rsidP="008478E2">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192B1FB6" w14:textId="77777777" w:rsidR="008478E2" w:rsidRDefault="008478E2" w:rsidP="008478E2">
      <w:pPr>
        <w:pStyle w:val="NormalWeb"/>
        <w:rPr>
          <w:rFonts w:ascii="Segoe UI" w:hAnsi="Segoe UI" w:cs="Segoe UI"/>
          <w:color w:val="171717"/>
        </w:rPr>
      </w:pPr>
      <w:r>
        <w:rPr>
          <w:rFonts w:ascii="Segoe UI" w:hAnsi="Segoe UI" w:cs="Segoe UI"/>
          <w:color w:val="171717"/>
        </w:rPr>
        <w:lastRenderedPageBreak/>
        <w:t>PostgreSQL also gives you the hyperscale option, which supports ultra-</w:t>
      </w:r>
      <w:proofErr w:type="gramStart"/>
      <w:r>
        <w:rPr>
          <w:rFonts w:ascii="Segoe UI" w:hAnsi="Segoe UI" w:cs="Segoe UI"/>
          <w:color w:val="171717"/>
        </w:rPr>
        <w:t>high performance</w:t>
      </w:r>
      <w:proofErr w:type="gramEnd"/>
      <w:r>
        <w:rPr>
          <w:rFonts w:ascii="Segoe UI" w:hAnsi="Segoe UI" w:cs="Segoe UI"/>
          <w:color w:val="171717"/>
        </w:rPr>
        <w:t xml:space="preserve"> workloads.</w:t>
      </w:r>
    </w:p>
    <w:p w14:paraId="266C51F3" w14:textId="48111640"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4203A12D" wp14:editId="5AE2C0F3">
                <wp:extent cx="301625" cy="301625"/>
                <wp:effectExtent l="0" t="0" r="0" b="0"/>
                <wp:docPr id="4" name="Rectangle 4" descr="Hyperscale option for Postgre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E19CF" id="Rectangle 4" o:spid="_x0000_s1026" alt="Hyperscale option for PostgreSQL"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DEo1fmBQIAAO0DAAAOAAAAAAAA&#10;AAAAAAAAAC4CAABkcnMvZTJvRG9jLnhtbFBLAQItABQABgAIAAAAIQBoNpdo2gAAAAMBAAAPAAAA&#10;AAAAAAAAAAAAAF8EAABkcnMvZG93bnJldi54bWxQSwUGAAAAAAQABADzAAAAZgUAAAAA&#10;" filled="f" stroked="f">
                <o:lock v:ext="edit" aspectratio="t"/>
                <w10:anchorlock/>
              </v:rect>
            </w:pict>
          </mc:Fallback>
        </mc:AlternateContent>
      </w:r>
    </w:p>
    <w:p w14:paraId="2490A009"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hyperscale deployment option supports:</w:t>
      </w:r>
    </w:p>
    <w:p w14:paraId="5B583B0E" w14:textId="77777777" w:rsidR="008478E2" w:rsidRDefault="008478E2" w:rsidP="008478E2">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Horizontal scaling across multiple machines. This option enables the service to add and remove computers as workloads increase and diminish.</w:t>
      </w:r>
    </w:p>
    <w:p w14:paraId="62DE745B" w14:textId="77777777" w:rsidR="008478E2" w:rsidRDefault="008478E2" w:rsidP="008478E2">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Query parallelization across these servers. The service can split resource intensive queries into pieces which can be run in parallel on the different servers. The results from each server are aggregated back together to produce </w:t>
      </w:r>
      <w:proofErr w:type="gramStart"/>
      <w:r>
        <w:rPr>
          <w:rFonts w:ascii="Segoe UI" w:hAnsi="Segoe UI" w:cs="Segoe UI"/>
          <w:color w:val="171717"/>
        </w:rPr>
        <w:t>a final result</w:t>
      </w:r>
      <w:proofErr w:type="gramEnd"/>
      <w:r>
        <w:rPr>
          <w:rFonts w:ascii="Segoe UI" w:hAnsi="Segoe UI" w:cs="Segoe UI"/>
          <w:color w:val="171717"/>
        </w:rPr>
        <w:t>. This mechanism can deliver faster responses on queries over large datasets.</w:t>
      </w:r>
    </w:p>
    <w:p w14:paraId="0B22B2F5" w14:textId="77777777" w:rsidR="008478E2" w:rsidRDefault="008478E2" w:rsidP="008478E2">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Excellent support for multi-tenant applications, real time operational analytics, and high throughput transactional workloads</w:t>
      </w:r>
    </w:p>
    <w:p w14:paraId="4D382A0F"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information below summarizes the fields and settings required when provisioning a PostgreSQL or a MySQL database service:</w:t>
      </w:r>
    </w:p>
    <w:p w14:paraId="7EB25F1B" w14:textId="401ED500"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204B133E" wp14:editId="1AE0E0DA">
                <wp:extent cx="301625" cy="301625"/>
                <wp:effectExtent l="0" t="0" r="0" b="0"/>
                <wp:docPr id="3" name="Rectangle 3" descr="Image of the Basics tab of the Create MySQL server page, with example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330BE" id="Rectangle 3" o:spid="_x0000_s1026" alt="Image of the Basics tab of the Create MySQL server page, with example setting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" filled="f" stroked="f">
                <o:lock v:ext="edit" aspectratio="t"/>
                <w10:anchorlock/>
              </v:rect>
            </w:pict>
          </mc:Fallback>
        </mc:AlternateContent>
      </w:r>
    </w:p>
    <w:p w14:paraId="1BF790F6"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hAnsi="Segoe UI" w:cs="Segoe UI"/>
          <w:color w:val="171717"/>
        </w:rPr>
        <w:t>Basics</w:t>
      </w:r>
      <w:r>
        <w:rPr>
          <w:rFonts w:ascii="Segoe UI" w:hAnsi="Segoe UI" w:cs="Segoe UI"/>
          <w:color w:val="171717"/>
        </w:rPr>
        <w:t> tab, prompts for the following details:</w:t>
      </w:r>
    </w:p>
    <w:p w14:paraId="0380F47A" w14:textId="77777777" w:rsidR="008478E2" w:rsidRDefault="008478E2" w:rsidP="008478E2">
      <w:pPr>
        <w:pStyle w:val="NormalWeb"/>
        <w:numPr>
          <w:ilvl w:val="0"/>
          <w:numId w:val="8"/>
        </w:numPr>
        <w:shd w:val="clear" w:color="auto" w:fill="FFFFFF"/>
        <w:ind w:left="570"/>
        <w:rPr>
          <w:rFonts w:ascii="Segoe UI" w:hAnsi="Segoe UI" w:cs="Segoe UI"/>
          <w:color w:val="171717"/>
        </w:rPr>
      </w:pPr>
      <w:r>
        <w:rPr>
          <w:rStyle w:val="Strong"/>
          <w:rFonts w:ascii="Segoe UI" w:hAnsi="Segoe UI" w:cs="Segoe UI"/>
          <w:color w:val="171717"/>
        </w:rPr>
        <w:t>Subscription</w:t>
      </w:r>
      <w:r>
        <w:rPr>
          <w:rFonts w:ascii="Segoe UI" w:hAnsi="Segoe UI" w:cs="Segoe UI"/>
          <w:color w:val="171717"/>
        </w:rPr>
        <w:t>. Select your Azure subscription.</w:t>
      </w:r>
    </w:p>
    <w:p w14:paraId="052FAE43" w14:textId="77777777" w:rsidR="008478E2" w:rsidRDefault="008478E2" w:rsidP="008478E2">
      <w:pPr>
        <w:pStyle w:val="NormalWeb"/>
        <w:numPr>
          <w:ilvl w:val="0"/>
          <w:numId w:val="8"/>
        </w:numPr>
        <w:shd w:val="clear" w:color="auto" w:fill="FFFFFF"/>
        <w:ind w:left="570"/>
        <w:rPr>
          <w:rFonts w:ascii="Segoe UI" w:hAnsi="Segoe UI" w:cs="Segoe UI"/>
          <w:color w:val="171717"/>
        </w:rPr>
      </w:pPr>
      <w:r>
        <w:rPr>
          <w:rStyle w:val="Strong"/>
          <w:rFonts w:ascii="Segoe UI" w:hAnsi="Segoe UI" w:cs="Segoe UI"/>
          <w:color w:val="171717"/>
        </w:rPr>
        <w:t>Resource Group</w:t>
      </w:r>
      <w:r>
        <w:rPr>
          <w:rFonts w:ascii="Segoe UI" w:hAnsi="Segoe UI" w:cs="Segoe UI"/>
          <w:color w:val="171717"/>
        </w:rPr>
        <w:t xml:space="preserve">. Either pick an existing resource </w:t>
      </w:r>
      <w:proofErr w:type="gramStart"/>
      <w:r>
        <w:rPr>
          <w:rFonts w:ascii="Segoe UI" w:hAnsi="Segoe UI" w:cs="Segoe UI"/>
          <w:color w:val="171717"/>
        </w:rPr>
        <w:t>group, or</w:t>
      </w:r>
      <w:proofErr w:type="gramEnd"/>
      <w:r>
        <w:rPr>
          <w:rFonts w:ascii="Segoe UI" w:hAnsi="Segoe UI" w:cs="Segoe UI"/>
          <w:color w:val="171717"/>
        </w:rPr>
        <w:t xml:space="preserve"> select </w:t>
      </w:r>
      <w:r>
        <w:rPr>
          <w:rStyle w:val="Strong"/>
          <w:rFonts w:ascii="Segoe UI" w:hAnsi="Segoe UI" w:cs="Segoe UI"/>
          <w:color w:val="171717"/>
        </w:rPr>
        <w:t>Create new</w:t>
      </w:r>
      <w:r>
        <w:rPr>
          <w:rFonts w:ascii="Segoe UI" w:hAnsi="Segoe UI" w:cs="Segoe UI"/>
          <w:color w:val="171717"/>
        </w:rPr>
        <w:t> to build a new one.</w:t>
      </w:r>
    </w:p>
    <w:p w14:paraId="113CEDD3" w14:textId="77777777" w:rsidR="008478E2" w:rsidRDefault="008478E2" w:rsidP="008478E2">
      <w:pPr>
        <w:pStyle w:val="NormalWeb"/>
        <w:numPr>
          <w:ilvl w:val="0"/>
          <w:numId w:val="8"/>
        </w:numPr>
        <w:shd w:val="clear" w:color="auto" w:fill="FFFFFF"/>
        <w:ind w:left="570"/>
        <w:rPr>
          <w:rFonts w:ascii="Segoe UI" w:hAnsi="Segoe UI" w:cs="Segoe UI"/>
          <w:color w:val="171717"/>
        </w:rPr>
      </w:pPr>
      <w:r>
        <w:rPr>
          <w:rStyle w:val="Strong"/>
          <w:rFonts w:ascii="Segoe UI" w:hAnsi="Segoe UI" w:cs="Segoe UI"/>
          <w:color w:val="171717"/>
        </w:rPr>
        <w:t>Server Name</w:t>
      </w:r>
      <w:r>
        <w:rPr>
          <w:rFonts w:ascii="Segoe UI" w:hAnsi="Segoe UI" w:cs="Segoe UI"/>
          <w:color w:val="171717"/>
        </w:rPr>
        <w:t>. Each MySQL or PostgreSQL database must have a unique name that hasn't already been used by someone else. The name must be between 3 and 31 characters long, and can only contain lower case letters, digits, and the "-" character.</w:t>
      </w:r>
    </w:p>
    <w:p w14:paraId="697C74F1" w14:textId="77777777" w:rsidR="008478E2" w:rsidRDefault="008478E2" w:rsidP="008478E2">
      <w:pPr>
        <w:pStyle w:val="NormalWeb"/>
        <w:numPr>
          <w:ilvl w:val="0"/>
          <w:numId w:val="8"/>
        </w:numPr>
        <w:shd w:val="clear" w:color="auto" w:fill="FFFFFF"/>
        <w:ind w:left="570"/>
        <w:rPr>
          <w:rFonts w:ascii="Segoe UI" w:hAnsi="Segoe UI" w:cs="Segoe UI"/>
          <w:color w:val="171717"/>
        </w:rPr>
      </w:pPr>
      <w:r>
        <w:rPr>
          <w:rStyle w:val="Strong"/>
          <w:rFonts w:ascii="Segoe UI" w:hAnsi="Segoe UI" w:cs="Segoe UI"/>
          <w:color w:val="171717"/>
        </w:rPr>
        <w:t>Data Source</w:t>
      </w:r>
      <w:r>
        <w:rPr>
          <w:rFonts w:ascii="Segoe UI" w:hAnsi="Segoe UI" w:cs="Segoe UI"/>
          <w:color w:val="171717"/>
        </w:rPr>
        <w:t>. Select </w:t>
      </w:r>
      <w:r>
        <w:rPr>
          <w:rStyle w:val="Strong"/>
          <w:rFonts w:ascii="Segoe UI" w:hAnsi="Segoe UI" w:cs="Segoe UI"/>
          <w:color w:val="171717"/>
        </w:rPr>
        <w:t>None</w:t>
      </w:r>
      <w:r>
        <w:rPr>
          <w:rFonts w:ascii="Segoe UI" w:hAnsi="Segoe UI" w:cs="Segoe UI"/>
          <w:color w:val="171717"/>
        </w:rPr>
        <w:t> to create a new server from scratch. You can select </w:t>
      </w:r>
      <w:r>
        <w:rPr>
          <w:rStyle w:val="Strong"/>
          <w:rFonts w:ascii="Segoe UI" w:hAnsi="Segoe UI" w:cs="Segoe UI"/>
          <w:color w:val="171717"/>
        </w:rPr>
        <w:t>Backup</w:t>
      </w:r>
      <w:r>
        <w:rPr>
          <w:rFonts w:ascii="Segoe UI" w:hAnsi="Segoe UI" w:cs="Segoe UI"/>
          <w:color w:val="171717"/>
        </w:rPr>
        <w:t> if you're creating a server from a geo-backup of an existing Azure Database for MySQL server.</w:t>
      </w:r>
    </w:p>
    <w:p w14:paraId="669F31B7" w14:textId="77777777" w:rsidR="008478E2" w:rsidRDefault="008478E2" w:rsidP="008478E2">
      <w:pPr>
        <w:pStyle w:val="NormalWeb"/>
        <w:numPr>
          <w:ilvl w:val="0"/>
          <w:numId w:val="8"/>
        </w:numPr>
        <w:shd w:val="clear" w:color="auto" w:fill="FFFFFF"/>
        <w:ind w:left="570"/>
        <w:rPr>
          <w:rFonts w:ascii="Segoe UI" w:hAnsi="Segoe UI" w:cs="Segoe UI"/>
          <w:color w:val="171717"/>
        </w:rPr>
      </w:pPr>
      <w:r>
        <w:rPr>
          <w:rStyle w:val="Strong"/>
          <w:rFonts w:ascii="Segoe UI" w:hAnsi="Segoe UI" w:cs="Segoe UI"/>
          <w:color w:val="171717"/>
        </w:rPr>
        <w:t>Location</w:t>
      </w:r>
      <w:r>
        <w:rPr>
          <w:rFonts w:ascii="Segoe UI" w:hAnsi="Segoe UI" w:cs="Segoe UI"/>
          <w:color w:val="171717"/>
        </w:rPr>
        <w:t>. Either select the region that is nearest to you, or the region nearest to your users.</w:t>
      </w:r>
    </w:p>
    <w:p w14:paraId="04433677" w14:textId="77777777" w:rsidR="008478E2" w:rsidRDefault="008478E2" w:rsidP="008478E2">
      <w:pPr>
        <w:pStyle w:val="NormalWeb"/>
        <w:numPr>
          <w:ilvl w:val="0"/>
          <w:numId w:val="8"/>
        </w:numPr>
        <w:shd w:val="clear" w:color="auto" w:fill="FFFFFF"/>
        <w:ind w:left="570"/>
        <w:rPr>
          <w:rFonts w:ascii="Segoe UI" w:hAnsi="Segoe UI" w:cs="Segoe UI"/>
          <w:color w:val="171717"/>
        </w:rPr>
      </w:pPr>
      <w:r>
        <w:rPr>
          <w:rStyle w:val="Strong"/>
          <w:rFonts w:ascii="Segoe UI" w:hAnsi="Segoe UI" w:cs="Segoe UI"/>
          <w:color w:val="171717"/>
        </w:rPr>
        <w:t>Version</w:t>
      </w:r>
      <w:r>
        <w:rPr>
          <w:rFonts w:ascii="Segoe UI" w:hAnsi="Segoe UI" w:cs="Segoe UI"/>
          <w:color w:val="171717"/>
        </w:rPr>
        <w:t>. The version of MySQL or PostgreSQL to deploy.</w:t>
      </w:r>
    </w:p>
    <w:p w14:paraId="218D25CF" w14:textId="77777777" w:rsidR="008478E2" w:rsidRDefault="008478E2" w:rsidP="008478E2">
      <w:pPr>
        <w:pStyle w:val="NormalWeb"/>
        <w:numPr>
          <w:ilvl w:val="0"/>
          <w:numId w:val="8"/>
        </w:numPr>
        <w:shd w:val="clear" w:color="auto" w:fill="FFFFFF"/>
        <w:ind w:left="570"/>
        <w:rPr>
          <w:rFonts w:ascii="Segoe UI" w:hAnsi="Segoe UI" w:cs="Segoe UI"/>
          <w:color w:val="171717"/>
        </w:rPr>
      </w:pPr>
      <w:r>
        <w:rPr>
          <w:rStyle w:val="Strong"/>
          <w:rFonts w:ascii="Segoe UI" w:hAnsi="Segoe UI" w:cs="Segoe UI"/>
          <w:color w:val="171717"/>
        </w:rPr>
        <w:t>Compute + storage</w:t>
      </w:r>
      <w:r>
        <w:rPr>
          <w:rFonts w:ascii="Segoe UI" w:hAnsi="Segoe UI" w:cs="Segoe UI"/>
          <w:color w:val="171717"/>
        </w:rPr>
        <w:t>. The compute, storage, and backup configurations for your new server. The </w:t>
      </w:r>
      <w:r>
        <w:rPr>
          <w:rStyle w:val="Strong"/>
          <w:rFonts w:ascii="Segoe UI" w:hAnsi="Segoe UI" w:cs="Segoe UI"/>
          <w:color w:val="171717"/>
        </w:rPr>
        <w:t>Configure server</w:t>
      </w:r>
      <w:r>
        <w:rPr>
          <w:rFonts w:ascii="Segoe UI" w:hAnsi="Segoe UI" w:cs="Segoe UI"/>
          <w:color w:val="171717"/>
        </w:rPr>
        <w:t xml:space="preserve"> link enables you to select the resources required to support </w:t>
      </w:r>
      <w:proofErr w:type="gramStart"/>
      <w:r>
        <w:rPr>
          <w:rFonts w:ascii="Segoe UI" w:hAnsi="Segoe UI" w:cs="Segoe UI"/>
          <w:color w:val="171717"/>
        </w:rPr>
        <w:t>you</w:t>
      </w:r>
      <w:proofErr w:type="gramEnd"/>
      <w:r>
        <w:rPr>
          <w:rFonts w:ascii="Segoe UI" w:hAnsi="Segoe UI" w:cs="Segoe UI"/>
          <w:color w:val="171717"/>
        </w:rPr>
        <w:t xml:space="preserve"> database workloads. These resources include the amount of computing power, memory, backups, and redundancy options (for high availability).</w:t>
      </w:r>
    </w:p>
    <w:p w14:paraId="3EF040FA" w14:textId="77777777" w:rsidR="008478E2" w:rsidRDefault="008478E2" w:rsidP="008478E2">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14:paraId="21F99B4D" w14:textId="77777777" w:rsidR="008478E2" w:rsidRDefault="008478E2" w:rsidP="008478E2">
      <w:pPr>
        <w:pStyle w:val="NormalWeb"/>
        <w:shd w:val="clear" w:color="auto" w:fill="FFFFFF"/>
        <w:ind w:left="570"/>
        <w:rPr>
          <w:rFonts w:ascii="Segoe UI" w:hAnsi="Segoe UI" w:cs="Segoe UI"/>
          <w:color w:val="171717"/>
        </w:rPr>
      </w:pPr>
      <w:r>
        <w:rPr>
          <w:rFonts w:ascii="Segoe UI" w:hAnsi="Segoe UI" w:cs="Segoe UI"/>
          <w:color w:val="171717"/>
        </w:rPr>
        <w:t>The term </w:t>
      </w:r>
      <w:r>
        <w:rPr>
          <w:rStyle w:val="Emphasis"/>
          <w:rFonts w:ascii="Segoe UI" w:hAnsi="Segoe UI" w:cs="Segoe UI"/>
          <w:color w:val="171717"/>
        </w:rPr>
        <w:t>compute</w:t>
      </w:r>
      <w:r>
        <w:rPr>
          <w:rFonts w:ascii="Segoe UI" w:hAnsi="Segoe UI" w:cs="Segoe UI"/>
          <w:color w:val="171717"/>
        </w:rPr>
        <w:t> refers to the amount of processor power available, but in terms of size and number of CPUs allocated to the service.</w:t>
      </w:r>
    </w:p>
    <w:p w14:paraId="7FC7A2B3" w14:textId="158C1EB6" w:rsidR="008478E2" w:rsidRDefault="008478E2" w:rsidP="008478E2">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14:anchorId="7B2DE778" wp14:editId="2C2EAC13">
                <wp:extent cx="301625" cy="301625"/>
                <wp:effectExtent l="0" t="0" r="0" b="0"/>
                <wp:docPr id="2" name="Rectangle 2" descr="Image of the Configure server page for the PostgreSQL ser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BA1F7" id="Rectangle 2" o:spid="_x0000_s1026" alt="Image of the Configure server page for the PostgreSQL servic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L3odbET&#10;AgAACgQAAA4AAAAAAAAAAAAAAAAALgIAAGRycy9lMm9Eb2MueG1sUEsBAi0AFAAGAAgAAAAhAGg2&#10;l2jaAAAAAwEAAA8AAAAAAAAAAAAAAAAAbQQAAGRycy9kb3ducmV2LnhtbFBLBQYAAAAABAAEAPMA&#10;AAB0BQAAAAA=&#10;" filled="f" stroked="f">
                <o:lock v:ext="edit" aspectratio="t"/>
                <w10:anchorlock/>
              </v:rect>
            </w:pict>
          </mc:Fallback>
        </mc:AlternateContent>
      </w:r>
    </w:p>
    <w:p w14:paraId="28B9A30B" w14:textId="77777777" w:rsidR="008478E2" w:rsidRDefault="008478E2" w:rsidP="008478E2">
      <w:pPr>
        <w:pStyle w:val="NormalWeb"/>
        <w:shd w:val="clear" w:color="auto" w:fill="FFFFFF"/>
        <w:ind w:left="570"/>
        <w:rPr>
          <w:rFonts w:ascii="Segoe UI" w:hAnsi="Segoe UI" w:cs="Segoe UI"/>
          <w:color w:val="171717"/>
        </w:rPr>
      </w:pPr>
      <w:r>
        <w:rPr>
          <w:rFonts w:ascii="Segoe UI" w:hAnsi="Segoe UI" w:cs="Segoe UI"/>
          <w:color w:val="171717"/>
        </w:rPr>
        <w:t>You can select between three pricing tiers, each of which is designed to support different workloads:</w:t>
      </w:r>
    </w:p>
    <w:p w14:paraId="74B093C4" w14:textId="77777777" w:rsidR="008478E2" w:rsidRDefault="008478E2" w:rsidP="008478E2">
      <w:pPr>
        <w:pStyle w:val="NormalWeb"/>
        <w:numPr>
          <w:ilvl w:val="1"/>
          <w:numId w:val="8"/>
        </w:numPr>
        <w:shd w:val="clear" w:color="auto" w:fill="FFFFFF"/>
        <w:ind w:left="870"/>
        <w:rPr>
          <w:rFonts w:ascii="Segoe UI" w:hAnsi="Segoe UI" w:cs="Segoe UI"/>
          <w:color w:val="171717"/>
        </w:rPr>
      </w:pPr>
      <w:r>
        <w:rPr>
          <w:rStyle w:val="Strong"/>
          <w:rFonts w:ascii="Segoe UI" w:hAnsi="Segoe UI" w:cs="Segoe UI"/>
          <w:color w:val="171717"/>
        </w:rPr>
        <w:t>Basic</w:t>
      </w:r>
      <w:r>
        <w:rPr>
          <w:rFonts w:ascii="Segoe UI" w:hAnsi="Segoe UI" w:cs="Segoe UI"/>
          <w:color w:val="171717"/>
        </w:rPr>
        <w:t>. This tier is suitable for workloads that require light compute and I/O performance. Examples include servers used for development or testing or small-scale, infrequently used applications.</w:t>
      </w:r>
    </w:p>
    <w:p w14:paraId="3521BDF1" w14:textId="77777777" w:rsidR="008478E2" w:rsidRDefault="008478E2" w:rsidP="008478E2">
      <w:pPr>
        <w:pStyle w:val="NormalWeb"/>
        <w:numPr>
          <w:ilvl w:val="1"/>
          <w:numId w:val="8"/>
        </w:numPr>
        <w:shd w:val="clear" w:color="auto" w:fill="FFFFFF"/>
        <w:ind w:left="870"/>
        <w:rPr>
          <w:rFonts w:ascii="Segoe UI" w:hAnsi="Segoe UI" w:cs="Segoe UI"/>
          <w:color w:val="171717"/>
        </w:rPr>
      </w:pPr>
      <w:r>
        <w:rPr>
          <w:rStyle w:val="Strong"/>
          <w:rFonts w:ascii="Segoe UI" w:hAnsi="Segoe UI" w:cs="Segoe UI"/>
          <w:color w:val="171717"/>
        </w:rPr>
        <w:lastRenderedPageBreak/>
        <w:t>General Purpose</w:t>
      </w:r>
      <w:r>
        <w:rPr>
          <w:rFonts w:ascii="Segoe UI" w:hAnsi="Segoe UI" w:cs="Segoe UI"/>
          <w:color w:val="171717"/>
        </w:rPr>
        <w:t>. Use this pricing tier for business workloads that require balanced compute and memory with scalable I/O throughput. Examples include servers for hosting web and mobile apps and other enterprise applications.</w:t>
      </w:r>
    </w:p>
    <w:p w14:paraId="6A808437" w14:textId="77777777" w:rsidR="008478E2" w:rsidRDefault="008478E2" w:rsidP="008478E2">
      <w:pPr>
        <w:pStyle w:val="NormalWeb"/>
        <w:numPr>
          <w:ilvl w:val="1"/>
          <w:numId w:val="8"/>
        </w:numPr>
        <w:shd w:val="clear" w:color="auto" w:fill="FFFFFF"/>
        <w:ind w:left="870"/>
        <w:rPr>
          <w:rFonts w:ascii="Segoe UI" w:hAnsi="Segoe UI" w:cs="Segoe UI"/>
          <w:color w:val="171717"/>
        </w:rPr>
      </w:pPr>
      <w:r>
        <w:rPr>
          <w:rStyle w:val="Strong"/>
          <w:rFonts w:ascii="Segoe UI" w:hAnsi="Segoe UI" w:cs="Segoe UI"/>
          <w:color w:val="171717"/>
        </w:rPr>
        <w:t>Memory Optimized</w:t>
      </w:r>
      <w:r>
        <w:rPr>
          <w:rFonts w:ascii="Segoe UI" w:hAnsi="Segoe UI" w:cs="Segoe UI"/>
          <w:color w:val="171717"/>
        </w:rPr>
        <w:t> This tier supports high-performance database workloads that require in-memory performance for faster transaction processing and higher concurrency. Examples include servers for processing real-time data and high-performance transactional or analytical apps.</w:t>
      </w:r>
    </w:p>
    <w:p w14:paraId="5F5D1EA0" w14:textId="77777777" w:rsidR="008478E2" w:rsidRDefault="008478E2" w:rsidP="008478E2">
      <w:pPr>
        <w:pStyle w:val="NormalWeb"/>
        <w:shd w:val="clear" w:color="auto" w:fill="FFFFFF"/>
        <w:ind w:left="570"/>
        <w:rPr>
          <w:rFonts w:ascii="Segoe UI" w:hAnsi="Segoe UI" w:cs="Segoe UI"/>
          <w:color w:val="171717"/>
        </w:rPr>
      </w:pPr>
      <w:r>
        <w:rPr>
          <w:rFonts w:ascii="Segoe UI" w:hAnsi="Segoe UI" w:cs="Segoe UI"/>
          <w:color w:val="171717"/>
        </w:rPr>
        <w:t>You can fine-tune the resources available for the selected tier. You can scale these resources up later, if necessary.</w:t>
      </w:r>
    </w:p>
    <w:p w14:paraId="126CC881" w14:textId="77777777" w:rsidR="008478E2" w:rsidRDefault="008478E2" w:rsidP="008478E2">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14:paraId="7254B14F" w14:textId="77777777" w:rsidR="008478E2" w:rsidRDefault="008478E2" w:rsidP="008478E2">
      <w:pPr>
        <w:pStyle w:val="NormalWeb"/>
        <w:shd w:val="clear" w:color="auto" w:fill="FFFFFF"/>
        <w:ind w:left="57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Configure</w:t>
      </w:r>
      <w:r>
        <w:rPr>
          <w:rFonts w:ascii="Segoe UI" w:hAnsi="Segoe UI" w:cs="Segoe UI"/>
          <w:color w:val="171717"/>
        </w:rPr>
        <w:t> page displays the performance that General Purpose and Memory Optimized configurations provide in terms of </w:t>
      </w:r>
      <w:r>
        <w:rPr>
          <w:rStyle w:val="Strong"/>
          <w:rFonts w:ascii="Segoe UI" w:hAnsi="Segoe UI" w:cs="Segoe UI"/>
          <w:color w:val="171717"/>
        </w:rPr>
        <w:t>IOPS</w:t>
      </w:r>
      <w:r>
        <w:rPr>
          <w:rFonts w:ascii="Segoe UI" w:hAnsi="Segoe UI" w:cs="Segoe UI"/>
          <w:color w:val="171717"/>
        </w:rPr>
        <w:t>. IOPS is an acronym for </w:t>
      </w:r>
      <w:r>
        <w:rPr>
          <w:rStyle w:val="Emphasis"/>
          <w:rFonts w:ascii="Segoe UI" w:hAnsi="Segoe UI" w:cs="Segoe UI"/>
          <w:color w:val="171717"/>
        </w:rPr>
        <w:t xml:space="preserve">Input/Output Operations per </w:t>
      </w:r>
      <w:proofErr w:type="gramStart"/>
      <w:r>
        <w:rPr>
          <w:rStyle w:val="Emphasis"/>
          <w:rFonts w:ascii="Segoe UI" w:hAnsi="Segoe UI" w:cs="Segoe UI"/>
          <w:color w:val="171717"/>
        </w:rPr>
        <w:t>seconds</w:t>
      </w:r>
      <w:r>
        <w:rPr>
          <w:rFonts w:ascii="Segoe UI" w:hAnsi="Segoe UI" w:cs="Segoe UI"/>
          <w:color w:val="171717"/>
        </w:rPr>
        <w:t>, and</w:t>
      </w:r>
      <w:proofErr w:type="gramEnd"/>
      <w:r>
        <w:rPr>
          <w:rFonts w:ascii="Segoe UI" w:hAnsi="Segoe UI" w:cs="Segoe UI"/>
          <w:color w:val="171717"/>
        </w:rPr>
        <w:t xml:space="preserve"> is a measure of the read and write capacity available using the configured resources.</w:t>
      </w:r>
    </w:p>
    <w:p w14:paraId="36232999" w14:textId="77777777" w:rsidR="008478E2" w:rsidRDefault="008478E2" w:rsidP="008478E2">
      <w:pPr>
        <w:pStyle w:val="NormalWeb"/>
        <w:numPr>
          <w:ilvl w:val="0"/>
          <w:numId w:val="8"/>
        </w:numPr>
        <w:shd w:val="clear" w:color="auto" w:fill="FFFFFF"/>
        <w:ind w:left="570"/>
        <w:rPr>
          <w:rFonts w:ascii="Segoe UI" w:hAnsi="Segoe UI" w:cs="Segoe UI"/>
          <w:color w:val="171717"/>
        </w:rPr>
      </w:pPr>
      <w:r>
        <w:rPr>
          <w:rStyle w:val="Strong"/>
          <w:rFonts w:ascii="Segoe UI" w:hAnsi="Segoe UI" w:cs="Segoe UI"/>
          <w:color w:val="171717"/>
        </w:rPr>
        <w:t>Admin username</w:t>
      </w:r>
      <w:r>
        <w:rPr>
          <w:rFonts w:ascii="Segoe UI" w:hAnsi="Segoe UI" w:cs="Segoe UI"/>
          <w:color w:val="171717"/>
        </w:rPr>
        <w:t>. A sign-in account to use when you're connecting to the server. The admin sign-in name can't be </w:t>
      </w:r>
      <w:proofErr w:type="spellStart"/>
      <w:r>
        <w:rPr>
          <w:rStyle w:val="Strong"/>
          <w:rFonts w:ascii="Segoe UI" w:hAnsi="Segoe UI" w:cs="Segoe UI"/>
          <w:color w:val="171717"/>
        </w:rPr>
        <w:t>azure_superuser</w:t>
      </w:r>
      <w:proofErr w:type="spellEnd"/>
      <w:r>
        <w:rPr>
          <w:rFonts w:ascii="Segoe UI" w:hAnsi="Segoe UI" w:cs="Segoe UI"/>
          <w:color w:val="171717"/>
        </w:rPr>
        <w:t>, </w:t>
      </w:r>
      <w:r>
        <w:rPr>
          <w:rStyle w:val="Strong"/>
          <w:rFonts w:ascii="Segoe UI" w:hAnsi="Segoe UI" w:cs="Segoe UI"/>
          <w:color w:val="171717"/>
        </w:rPr>
        <w:t>admin</w:t>
      </w:r>
      <w:r>
        <w:rPr>
          <w:rFonts w:ascii="Segoe UI" w:hAnsi="Segoe UI" w:cs="Segoe UI"/>
          <w:color w:val="171717"/>
        </w:rPr>
        <w:t>, </w:t>
      </w:r>
      <w:r>
        <w:rPr>
          <w:rStyle w:val="Strong"/>
          <w:rFonts w:ascii="Segoe UI" w:hAnsi="Segoe UI" w:cs="Segoe UI"/>
          <w:color w:val="171717"/>
        </w:rPr>
        <w:t>administrator</w:t>
      </w:r>
      <w:r>
        <w:rPr>
          <w:rFonts w:ascii="Segoe UI" w:hAnsi="Segoe UI" w:cs="Segoe UI"/>
          <w:color w:val="171717"/>
        </w:rPr>
        <w:t>, </w:t>
      </w:r>
      <w:r>
        <w:rPr>
          <w:rStyle w:val="Strong"/>
          <w:rFonts w:ascii="Segoe UI" w:hAnsi="Segoe UI" w:cs="Segoe UI"/>
          <w:color w:val="171717"/>
        </w:rPr>
        <w:t>root</w:t>
      </w:r>
      <w:r>
        <w:rPr>
          <w:rFonts w:ascii="Segoe UI" w:hAnsi="Segoe UI" w:cs="Segoe UI"/>
          <w:color w:val="171717"/>
        </w:rPr>
        <w:t>, </w:t>
      </w:r>
      <w:r>
        <w:rPr>
          <w:rStyle w:val="Strong"/>
          <w:rFonts w:ascii="Segoe UI" w:hAnsi="Segoe UI" w:cs="Segoe UI"/>
          <w:color w:val="171717"/>
        </w:rPr>
        <w:t>guest</w:t>
      </w:r>
      <w:r>
        <w:rPr>
          <w:rFonts w:ascii="Segoe UI" w:hAnsi="Segoe UI" w:cs="Segoe UI"/>
          <w:color w:val="171717"/>
        </w:rPr>
        <w:t>, or </w:t>
      </w:r>
      <w:r>
        <w:rPr>
          <w:rStyle w:val="Strong"/>
          <w:rFonts w:ascii="Segoe UI" w:hAnsi="Segoe UI" w:cs="Segoe UI"/>
          <w:color w:val="171717"/>
        </w:rPr>
        <w:t>public</w:t>
      </w:r>
      <w:r>
        <w:rPr>
          <w:rFonts w:ascii="Segoe UI" w:hAnsi="Segoe UI" w:cs="Segoe UI"/>
          <w:color w:val="171717"/>
        </w:rPr>
        <w:t>.</w:t>
      </w:r>
    </w:p>
    <w:p w14:paraId="7DFF9CD5" w14:textId="77777777" w:rsidR="008478E2" w:rsidRDefault="008478E2" w:rsidP="008478E2">
      <w:pPr>
        <w:pStyle w:val="NormalWeb"/>
        <w:numPr>
          <w:ilvl w:val="0"/>
          <w:numId w:val="8"/>
        </w:numPr>
        <w:shd w:val="clear" w:color="auto" w:fill="FFFFFF"/>
        <w:ind w:left="570"/>
        <w:rPr>
          <w:rFonts w:ascii="Segoe UI" w:hAnsi="Segoe UI" w:cs="Segoe UI"/>
          <w:color w:val="171717"/>
        </w:rPr>
      </w:pPr>
      <w:r>
        <w:rPr>
          <w:rStyle w:val="Strong"/>
          <w:rFonts w:ascii="Segoe UI" w:hAnsi="Segoe UI" w:cs="Segoe UI"/>
          <w:color w:val="171717"/>
        </w:rPr>
        <w:t>Password</w:t>
      </w:r>
      <w:r>
        <w:rPr>
          <w:rFonts w:ascii="Segoe UI" w:hAnsi="Segoe UI" w:cs="Segoe UI"/>
          <w:color w:val="171717"/>
        </w:rPr>
        <w:t xml:space="preserve">. Provide a new password for the server admin account. It must contain from 8 to 128 characters. Your password must contain characters from three of the following categories: English uppercase letters, English lowercase letters, numbers (0-9), and non-alphanumeric characters </w:t>
      </w:r>
      <w:proofErr w:type="gramStart"/>
      <w:r>
        <w:rPr>
          <w:rFonts w:ascii="Segoe UI" w:hAnsi="Segoe UI" w:cs="Segoe UI"/>
          <w:color w:val="171717"/>
        </w:rPr>
        <w:t>(!,</w:t>
      </w:r>
      <w:proofErr w:type="gramEnd"/>
      <w:r>
        <w:rPr>
          <w:rFonts w:ascii="Segoe UI" w:hAnsi="Segoe UI" w:cs="Segoe UI"/>
          <w:color w:val="171717"/>
        </w:rPr>
        <w:t xml:space="preserve"> $, #, %, and so on).</w:t>
      </w:r>
    </w:p>
    <w:p w14:paraId="523097CE"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After you've specified the appropriate settings, select </w:t>
      </w:r>
      <w:r>
        <w:rPr>
          <w:rStyle w:val="Strong"/>
          <w:rFonts w:ascii="Segoe UI" w:hAnsi="Segoe UI" w:cs="Segoe UI"/>
          <w:color w:val="171717"/>
        </w:rPr>
        <w:t>Review + create</w:t>
      </w:r>
      <w:r>
        <w:rPr>
          <w:rFonts w:ascii="Segoe UI" w:hAnsi="Segoe UI" w:cs="Segoe UI"/>
          <w:color w:val="171717"/>
        </w:rPr>
        <w:t> to provision the server.</w:t>
      </w:r>
    </w:p>
    <w:p w14:paraId="2D3CA090" w14:textId="77777777" w:rsidR="008478E2" w:rsidRDefault="008478E2" w:rsidP="008478E2">
      <w:pPr>
        <w:shd w:val="clear" w:color="auto" w:fill="FFFFFF"/>
        <w:rPr>
          <w:rFonts w:ascii="Segoe UI" w:hAnsi="Segoe UI" w:cs="Segoe UI"/>
          <w:color w:val="171717"/>
        </w:rPr>
      </w:pPr>
      <w:r>
        <w:rPr>
          <w:rFonts w:ascii="Segoe UI" w:hAnsi="Segoe UI" w:cs="Segoe UI"/>
          <w:color w:val="171717"/>
        </w:rPr>
        <w:pict w14:anchorId="2B15DE68">
          <v:rect id="_x0000_i1036" style="width:0;height:0" o:hralign="center" o:hrstd="t" o:hr="t" fillcolor="#a0a0a0" stroked="f"/>
        </w:pict>
      </w:r>
    </w:p>
    <w:p w14:paraId="09E88F47" w14:textId="77777777" w:rsidR="008478E2" w:rsidRDefault="008478E2" w:rsidP="008478E2">
      <w:pPr>
        <w:pStyle w:val="Heading2"/>
        <w:shd w:val="clear" w:color="auto" w:fill="FFFFFF"/>
        <w:rPr>
          <w:rFonts w:ascii="Segoe UI" w:hAnsi="Segoe UI" w:cs="Segoe UI"/>
          <w:color w:val="171717"/>
        </w:rPr>
      </w:pPr>
      <w:r>
        <w:rPr>
          <w:rFonts w:ascii="Segoe UI" w:hAnsi="Segoe UI" w:cs="Segoe UI"/>
          <w:color w:val="171717"/>
        </w:rPr>
        <w:t>Next unit: Describe configuring relational data services</w:t>
      </w:r>
    </w:p>
    <w:p w14:paraId="22978B33" w14:textId="77777777" w:rsidR="008478E2" w:rsidRDefault="008478E2" w:rsidP="008478E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Describe configuring relational data services</w:t>
      </w:r>
    </w:p>
    <w:p w14:paraId="2AC3E072" w14:textId="77777777" w:rsidR="008478E2" w:rsidRDefault="008478E2" w:rsidP="008478E2">
      <w:pPr>
        <w:numPr>
          <w:ilvl w:val="0"/>
          <w:numId w:val="9"/>
        </w:numPr>
        <w:shd w:val="clear" w:color="auto" w:fill="FFFFFF"/>
        <w:spacing w:after="0" w:line="240" w:lineRule="auto"/>
        <w:rPr>
          <w:rFonts w:ascii="Segoe UI" w:hAnsi="Segoe UI" w:cs="Segoe UI"/>
        </w:rPr>
      </w:pPr>
      <w:r>
        <w:rPr>
          <w:rFonts w:ascii="Segoe UI" w:hAnsi="Segoe UI" w:cs="Segoe UI"/>
        </w:rPr>
        <w:t>6 minutes</w:t>
      </w:r>
    </w:p>
    <w:p w14:paraId="378642BE"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After you've provisioned a resource, you'll often need to configure it to meet the needs of your applications and environment. For example, you might need to set up network access, or open a firewall port to enable your applications to connect to the resource.</w:t>
      </w:r>
    </w:p>
    <w:p w14:paraId="34BB37E2"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In this unit, you'll learn how to enable network access to your resources, and how you can prevent accidental exposure of your resources to third parties. You'll see how to use authentication and access control to protect the data managed by your resources.</w:t>
      </w:r>
    </w:p>
    <w:p w14:paraId="0D5BB02C" w14:textId="77777777" w:rsidR="008478E2" w:rsidRDefault="008478E2" w:rsidP="008478E2">
      <w:pPr>
        <w:pStyle w:val="Heading2"/>
        <w:shd w:val="clear" w:color="auto" w:fill="FFFFFF"/>
        <w:spacing w:before="480" w:after="180"/>
        <w:rPr>
          <w:rFonts w:ascii="Segoe UI" w:hAnsi="Segoe UI" w:cs="Segoe UI"/>
          <w:color w:val="171717"/>
        </w:rPr>
      </w:pPr>
      <w:r>
        <w:rPr>
          <w:rFonts w:ascii="Segoe UI" w:hAnsi="Segoe UI" w:cs="Segoe UI"/>
          <w:color w:val="171717"/>
        </w:rPr>
        <w:t>Configure connectivity and firewalls</w:t>
      </w:r>
    </w:p>
    <w:p w14:paraId="11823E03"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default connectivity for Azure relational data services is to disable access to the world.</w:t>
      </w:r>
    </w:p>
    <w:p w14:paraId="4C91AB24" w14:textId="77777777" w:rsidR="008478E2" w:rsidRDefault="008478E2" w:rsidP="008478E2">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Configure connectivity to virtual networks and on-premises computers</w:t>
      </w:r>
    </w:p>
    <w:p w14:paraId="0B5F6ACF"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To enable connectivity, use the </w:t>
      </w:r>
      <w:r>
        <w:rPr>
          <w:rStyle w:val="Strong"/>
          <w:rFonts w:ascii="Segoe UI" w:hAnsi="Segoe UI" w:cs="Segoe UI"/>
          <w:color w:val="171717"/>
        </w:rPr>
        <w:t>Firewalls and virtual networks</w:t>
      </w:r>
      <w:r>
        <w:rPr>
          <w:rFonts w:ascii="Segoe UI" w:hAnsi="Segoe UI" w:cs="Segoe UI"/>
          <w:color w:val="171717"/>
        </w:rPr>
        <w:t> page for a service. To enable connectivity, choose </w:t>
      </w:r>
      <w:r>
        <w:rPr>
          <w:rStyle w:val="Strong"/>
          <w:rFonts w:ascii="Segoe UI" w:hAnsi="Segoe UI" w:cs="Segoe UI"/>
          <w:color w:val="171717"/>
        </w:rPr>
        <w:t>Selected networks</w:t>
      </w:r>
      <w:r>
        <w:rPr>
          <w:rFonts w:ascii="Segoe UI" w:hAnsi="Segoe UI" w:cs="Segoe UI"/>
          <w:color w:val="171717"/>
        </w:rPr>
        <w:t>. Three further sections will appear, labeled </w:t>
      </w:r>
      <w:r>
        <w:rPr>
          <w:rStyle w:val="Strong"/>
          <w:rFonts w:ascii="Segoe UI" w:hAnsi="Segoe UI" w:cs="Segoe UI"/>
          <w:color w:val="171717"/>
        </w:rPr>
        <w:t>Virtual network</w:t>
      </w:r>
      <w:r>
        <w:rPr>
          <w:rFonts w:ascii="Segoe UI" w:hAnsi="Segoe UI" w:cs="Segoe UI"/>
          <w:color w:val="171717"/>
        </w:rPr>
        <w:t>, </w:t>
      </w:r>
      <w:r>
        <w:rPr>
          <w:rStyle w:val="Strong"/>
          <w:rFonts w:ascii="Segoe UI" w:hAnsi="Segoe UI" w:cs="Segoe UI"/>
          <w:color w:val="171717"/>
        </w:rPr>
        <w:t>Firewall</w:t>
      </w:r>
      <w:r>
        <w:rPr>
          <w:rFonts w:ascii="Segoe UI" w:hAnsi="Segoe UI" w:cs="Segoe UI"/>
          <w:color w:val="171717"/>
        </w:rPr>
        <w:t>, and </w:t>
      </w:r>
      <w:r>
        <w:rPr>
          <w:rStyle w:val="Strong"/>
          <w:rFonts w:ascii="Segoe UI" w:hAnsi="Segoe UI" w:cs="Segoe UI"/>
          <w:color w:val="171717"/>
        </w:rPr>
        <w:t>Exceptions</w:t>
      </w:r>
      <w:r>
        <w:rPr>
          <w:rFonts w:ascii="Segoe UI" w:hAnsi="Segoe UI" w:cs="Segoe UI"/>
          <w:color w:val="171717"/>
        </w:rPr>
        <w:t>.</w:t>
      </w:r>
    </w:p>
    <w:p w14:paraId="66913BCC" w14:textId="77777777" w:rsidR="008478E2" w:rsidRDefault="008478E2" w:rsidP="008478E2">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6CAFEE94" w14:textId="77777777" w:rsidR="008478E2" w:rsidRDefault="008478E2" w:rsidP="008478E2">
      <w:pPr>
        <w:pStyle w:val="NormalWeb"/>
        <w:rPr>
          <w:rFonts w:ascii="Segoe UI" w:hAnsi="Segoe UI" w:cs="Segoe UI"/>
          <w:color w:val="171717"/>
        </w:rPr>
      </w:pPr>
      <w:r>
        <w:rPr>
          <w:rFonts w:ascii="Segoe UI" w:hAnsi="Segoe UI" w:cs="Segoe UI"/>
          <w:color w:val="171717"/>
        </w:rPr>
        <w:t xml:space="preserve">An Azure Virtual Network is a representation of your own network in the cloud. A virtual network enables you to connect virtual machines and Azure services together, in much the same way that you might use a physical network on-premises. Azure ensures that each virtual network is isolated from other virtual networks created by other users, and from the Internet. Azure enables you to specify which machines (real and virtual), and services, </w:t>
      </w:r>
      <w:proofErr w:type="gramStart"/>
      <w:r>
        <w:rPr>
          <w:rFonts w:ascii="Segoe UI" w:hAnsi="Segoe UI" w:cs="Segoe UI"/>
          <w:color w:val="171717"/>
        </w:rPr>
        <w:t>are allowed to</w:t>
      </w:r>
      <w:proofErr w:type="gramEnd"/>
      <w:r>
        <w:rPr>
          <w:rFonts w:ascii="Segoe UI" w:hAnsi="Segoe UI" w:cs="Segoe UI"/>
          <w:color w:val="171717"/>
        </w:rPr>
        <w:t xml:space="preserve"> access resources on the virtual network, and which ports they can use.</w:t>
      </w:r>
    </w:p>
    <w:p w14:paraId="34608C11"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Virtual networks</w:t>
      </w:r>
      <w:r>
        <w:rPr>
          <w:rFonts w:ascii="Segoe UI" w:hAnsi="Segoe UI" w:cs="Segoe UI"/>
          <w:color w:val="171717"/>
        </w:rPr>
        <w:t xml:space="preserve"> section, you can specify which virtual networks </w:t>
      </w:r>
      <w:proofErr w:type="gramStart"/>
      <w:r>
        <w:rPr>
          <w:rFonts w:ascii="Segoe UI" w:hAnsi="Segoe UI" w:cs="Segoe UI"/>
          <w:color w:val="171717"/>
        </w:rPr>
        <w:t>are allowed to</w:t>
      </w:r>
      <w:proofErr w:type="gramEnd"/>
      <w:r>
        <w:rPr>
          <w:rFonts w:ascii="Segoe UI" w:hAnsi="Segoe UI" w:cs="Segoe UI"/>
          <w:color w:val="171717"/>
        </w:rPr>
        <w:t xml:space="preserve"> route traffic to the service. When you create items such as web applications and virtual machines, you can add them to a virtual network. If these applications and virtual machines require access to your resource, add the virtual network containing these items to the list of allowed networks.</w:t>
      </w:r>
    </w:p>
    <w:p w14:paraId="76EA3C04"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If you need to connect to the service from an on-premises computer, in the </w:t>
      </w:r>
      <w:r>
        <w:rPr>
          <w:rStyle w:val="Strong"/>
          <w:rFonts w:ascii="Segoe UI" w:hAnsi="Segoe UI" w:cs="Segoe UI"/>
          <w:color w:val="171717"/>
        </w:rPr>
        <w:t>Firewall</w:t>
      </w:r>
      <w:r>
        <w:rPr>
          <w:rFonts w:ascii="Segoe UI" w:hAnsi="Segoe UI" w:cs="Segoe UI"/>
          <w:color w:val="171717"/>
        </w:rPr>
        <w:t> section, add the IP address of the computer. This setting creates a firewall rule that allows traffic from that address to reach the service.</w:t>
      </w:r>
    </w:p>
    <w:p w14:paraId="130D6F79"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hAnsi="Segoe UI" w:cs="Segoe UI"/>
          <w:color w:val="171717"/>
        </w:rPr>
        <w:t>Exceptions</w:t>
      </w:r>
      <w:r>
        <w:rPr>
          <w:rFonts w:ascii="Segoe UI" w:hAnsi="Segoe UI" w:cs="Segoe UI"/>
          <w:color w:val="171717"/>
        </w:rPr>
        <w:t> setting allows you to enable access to any other of your services created in your Azure subscription.</w:t>
      </w:r>
    </w:p>
    <w:p w14:paraId="057A3EEA"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image below shows the </w:t>
      </w:r>
      <w:r>
        <w:rPr>
          <w:rStyle w:val="Strong"/>
          <w:rFonts w:ascii="Segoe UI" w:hAnsi="Segoe UI" w:cs="Segoe UI"/>
          <w:color w:val="171717"/>
        </w:rPr>
        <w:t>Firewalls and virtual networks</w:t>
      </w:r>
      <w:r>
        <w:rPr>
          <w:rFonts w:ascii="Segoe UI" w:hAnsi="Segoe UI" w:cs="Segoe UI"/>
          <w:color w:val="171717"/>
        </w:rPr>
        <w:t> page for an Azure SQL database. MySQL and PostgreSQL have a similar page.</w:t>
      </w:r>
    </w:p>
    <w:p w14:paraId="3DCC5533" w14:textId="2DD58E11"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399D4720" wp14:editId="0515BBE2">
                <wp:extent cx="301625" cy="301625"/>
                <wp:effectExtent l="0" t="0" r="0" b="0"/>
                <wp:docPr id="8" name="Rectangle 8" descr="Image of the Firewalls and virtual networks page for a storage account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FC898" id="Rectangle 8" o:spid="_x0000_s1026" alt="Image of the Firewalls and virtual networks page for a storage account in the Azure portal"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" filled="f" stroked="f">
                <o:lock v:ext="edit" aspectratio="t"/>
                <w10:anchorlock/>
              </v:rect>
            </w:pict>
          </mc:Fallback>
        </mc:AlternateContent>
      </w:r>
    </w:p>
    <w:p w14:paraId="62ED5639" w14:textId="77777777" w:rsidR="008478E2" w:rsidRDefault="008478E2" w:rsidP="008478E2">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4611BA99" w14:textId="77777777" w:rsidR="008478E2" w:rsidRDefault="008478E2" w:rsidP="008478E2">
      <w:pPr>
        <w:pStyle w:val="NormalWeb"/>
        <w:rPr>
          <w:rFonts w:ascii="Segoe UI" w:hAnsi="Segoe UI" w:cs="Segoe UI"/>
          <w:color w:val="171717"/>
        </w:rPr>
      </w:pPr>
      <w:r>
        <w:rPr>
          <w:rFonts w:ascii="Segoe UI" w:hAnsi="Segoe UI" w:cs="Segoe UI"/>
          <w:color w:val="171717"/>
        </w:rPr>
        <w:t>Azure SQL Database communicates over port 1433. If you're trying to connect from within a corporate network, outbound traffic over port 1433 might not be allowed by your network's firewall. If so, you can't connect to your Azure SQL Database server unless your IT department opens port 1433.</w:t>
      </w:r>
    </w:p>
    <w:p w14:paraId="31305D05" w14:textId="77777777" w:rsidR="008478E2" w:rsidRDefault="008478E2" w:rsidP="008478E2">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14:paraId="276D4FB3" w14:textId="77777777" w:rsidR="008478E2" w:rsidRDefault="008478E2" w:rsidP="008478E2">
      <w:pPr>
        <w:pStyle w:val="NormalWeb"/>
        <w:rPr>
          <w:rFonts w:ascii="Segoe UI" w:hAnsi="Segoe UI" w:cs="Segoe UI"/>
          <w:color w:val="171717"/>
        </w:rPr>
      </w:pPr>
      <w:r>
        <w:rPr>
          <w:rFonts w:ascii="Segoe UI" w:hAnsi="Segoe UI" w:cs="Segoe UI"/>
          <w:color w:val="171717"/>
        </w:rPr>
        <w:t>A firewall rule of 0.0.0.0 enables all Azure services to pass through the server-level firewall rule and attempt to connect to a single or pooled database through the server.</w:t>
      </w:r>
    </w:p>
    <w:p w14:paraId="2797596D" w14:textId="77777777" w:rsidR="008478E2" w:rsidRDefault="008478E2" w:rsidP="008478E2">
      <w:pPr>
        <w:pStyle w:val="Heading3"/>
        <w:shd w:val="clear" w:color="auto" w:fill="FFFFFF"/>
        <w:spacing w:before="450" w:after="270"/>
        <w:rPr>
          <w:rFonts w:ascii="Segoe UI" w:hAnsi="Segoe UI" w:cs="Segoe UI"/>
          <w:color w:val="171717"/>
        </w:rPr>
      </w:pPr>
      <w:r>
        <w:rPr>
          <w:rFonts w:ascii="Segoe UI" w:hAnsi="Segoe UI" w:cs="Segoe UI"/>
          <w:color w:val="171717"/>
        </w:rPr>
        <w:t>Configure connectivity from private endpoints.</w:t>
      </w:r>
    </w:p>
    <w:p w14:paraId="744E6470" w14:textId="77777777" w:rsidR="008478E2" w:rsidRDefault="008478E2" w:rsidP="008478E2">
      <w:pPr>
        <w:pStyle w:val="NormalWeb"/>
        <w:shd w:val="clear" w:color="auto" w:fill="FFFFFF"/>
        <w:rPr>
          <w:rFonts w:ascii="Segoe UI" w:hAnsi="Segoe UI" w:cs="Segoe UI"/>
          <w:color w:val="171717"/>
        </w:rPr>
      </w:pPr>
      <w:r>
        <w:rPr>
          <w:rStyle w:val="Strong"/>
          <w:rFonts w:ascii="Segoe UI" w:hAnsi="Segoe UI" w:cs="Segoe UI"/>
          <w:color w:val="171717"/>
        </w:rPr>
        <w:t>Azure Private Endpoint</w:t>
      </w:r>
      <w:r>
        <w:rPr>
          <w:rFonts w:ascii="Segoe UI" w:hAnsi="Segoe UI" w:cs="Segoe UI"/>
          <w:color w:val="171717"/>
        </w:rPr>
        <w:t xml:space="preserve"> is a network interface that connects you privately and securely to a service powered by Azure Private Link. Private Endpoint uses a private IP address from your virtual network, </w:t>
      </w:r>
      <w:r>
        <w:rPr>
          <w:rFonts w:ascii="Segoe UI" w:hAnsi="Segoe UI" w:cs="Segoe UI"/>
          <w:color w:val="171717"/>
        </w:rPr>
        <w:lastRenderedPageBreak/>
        <w:t>effectively bringing the service into your virtual network. The service could be an Azure service such as Azure App Service, or your own Private Link Service. For detailed information, read </w:t>
      </w:r>
      <w:hyperlink r:id="rId12" w:history="1">
        <w:r>
          <w:rPr>
            <w:rStyle w:val="Hyperlink"/>
            <w:rFonts w:ascii="Segoe UI" w:eastAsiaTheme="majorEastAsia" w:hAnsi="Segoe UI" w:cs="Segoe UI"/>
          </w:rPr>
          <w:t>What is Azure Private Endpoint?</w:t>
        </w:r>
      </w:hyperlink>
      <w:r>
        <w:rPr>
          <w:rFonts w:ascii="Segoe UI" w:hAnsi="Segoe UI" w:cs="Segoe UI"/>
          <w:color w:val="171717"/>
        </w:rPr>
        <w:t>.</w:t>
      </w:r>
    </w:p>
    <w:p w14:paraId="7E702594"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w:t>
      </w:r>
      <w:r>
        <w:rPr>
          <w:rStyle w:val="Strong"/>
          <w:rFonts w:ascii="Segoe UI" w:hAnsi="Segoe UI" w:cs="Segoe UI"/>
          <w:color w:val="171717"/>
        </w:rPr>
        <w:t>Private endpoint connections</w:t>
      </w:r>
      <w:r>
        <w:rPr>
          <w:rFonts w:ascii="Segoe UI" w:hAnsi="Segoe UI" w:cs="Segoe UI"/>
          <w:color w:val="171717"/>
        </w:rPr>
        <w:t> page for a service allows you to specify which private endpoints, if any, are permitted access to your service. You can use the settings on this page, together with the </w:t>
      </w:r>
      <w:r>
        <w:rPr>
          <w:rStyle w:val="Strong"/>
          <w:rFonts w:ascii="Segoe UI" w:hAnsi="Segoe UI" w:cs="Segoe UI"/>
          <w:color w:val="171717"/>
        </w:rPr>
        <w:t>Firewalls and virtual networks</w:t>
      </w:r>
      <w:r>
        <w:rPr>
          <w:rFonts w:ascii="Segoe UI" w:hAnsi="Segoe UI" w:cs="Segoe UI"/>
          <w:color w:val="171717"/>
        </w:rPr>
        <w:t> page, to completely lock down users and applications from accessing public endpoints to connect to your Azure SQL Database account.</w:t>
      </w:r>
    </w:p>
    <w:p w14:paraId="2F5E9993" w14:textId="77777777" w:rsidR="008478E2" w:rsidRDefault="008478E2" w:rsidP="008478E2">
      <w:pPr>
        <w:pStyle w:val="Heading2"/>
        <w:shd w:val="clear" w:color="auto" w:fill="FFFFFF"/>
        <w:spacing w:before="480" w:after="180"/>
        <w:rPr>
          <w:rFonts w:ascii="Segoe UI" w:hAnsi="Segoe UI" w:cs="Segoe UI"/>
          <w:color w:val="171717"/>
        </w:rPr>
      </w:pPr>
      <w:r>
        <w:rPr>
          <w:rFonts w:ascii="Segoe UI" w:hAnsi="Segoe UI" w:cs="Segoe UI"/>
          <w:color w:val="171717"/>
        </w:rPr>
        <w:t>Configure authentication</w:t>
      </w:r>
    </w:p>
    <w:p w14:paraId="5B366B27"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With Azure Active Directory (AD) authentication, you can centrally manage the identities of database users and other Microsoft services in one central location. Central ID management provides a single place to manage database users and simplifies permission management.</w:t>
      </w:r>
    </w:p>
    <w:p w14:paraId="51B98D56"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You can use these identities and configure access to your relational data services.</w:t>
      </w:r>
    </w:p>
    <w:p w14:paraId="566FF1BC"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For detailed information on using Azure AD with Azure SQL database, visit the page </w:t>
      </w:r>
      <w:hyperlink r:id="rId13" w:history="1">
        <w:r>
          <w:rPr>
            <w:rStyle w:val="Hyperlink"/>
            <w:rFonts w:ascii="Segoe UI" w:eastAsiaTheme="majorEastAsia" w:hAnsi="Segoe UI" w:cs="Segoe UI"/>
          </w:rPr>
          <w:t>What is Azure Active Directory authentication for SQL database</w:t>
        </w:r>
      </w:hyperlink>
      <w:r>
        <w:rPr>
          <w:rFonts w:ascii="Segoe UI" w:hAnsi="Segoe UI" w:cs="Segoe UI"/>
          <w:color w:val="171717"/>
        </w:rPr>
        <w:t> on the Microsoft website. You can also authenticate users connecting to </w:t>
      </w:r>
      <w:hyperlink r:id="rId14" w:history="1">
        <w:r>
          <w:rPr>
            <w:rStyle w:val="Hyperlink"/>
            <w:rFonts w:ascii="Segoe UI" w:eastAsiaTheme="majorEastAsia" w:hAnsi="Segoe UI" w:cs="Segoe UI"/>
          </w:rPr>
          <w:t>Azure Database for PostgreSQL</w:t>
        </w:r>
      </w:hyperlink>
      <w:r>
        <w:rPr>
          <w:rFonts w:ascii="Segoe UI" w:hAnsi="Segoe UI" w:cs="Segoe UI"/>
          <w:color w:val="171717"/>
        </w:rPr>
        <w:t> and </w:t>
      </w:r>
      <w:hyperlink r:id="rId15" w:history="1">
        <w:r>
          <w:rPr>
            <w:rStyle w:val="Hyperlink"/>
            <w:rFonts w:ascii="Segoe UI" w:eastAsiaTheme="majorEastAsia" w:hAnsi="Segoe UI" w:cs="Segoe UI"/>
          </w:rPr>
          <w:t>Azure Database for MySQL</w:t>
        </w:r>
      </w:hyperlink>
      <w:r>
        <w:rPr>
          <w:rFonts w:ascii="Segoe UI" w:hAnsi="Segoe UI" w:cs="Segoe UI"/>
          <w:color w:val="171717"/>
        </w:rPr>
        <w:t> with AD.</w:t>
      </w:r>
    </w:p>
    <w:p w14:paraId="1F999CCE" w14:textId="77777777" w:rsidR="008478E2" w:rsidRDefault="008478E2" w:rsidP="008478E2">
      <w:pPr>
        <w:pStyle w:val="Heading2"/>
        <w:shd w:val="clear" w:color="auto" w:fill="FFFFFF"/>
        <w:spacing w:before="480" w:after="180"/>
        <w:rPr>
          <w:rFonts w:ascii="Segoe UI" w:hAnsi="Segoe UI" w:cs="Segoe UI"/>
          <w:color w:val="171717"/>
        </w:rPr>
      </w:pPr>
      <w:r>
        <w:rPr>
          <w:rFonts w:ascii="Segoe UI" w:hAnsi="Segoe UI" w:cs="Segoe UI"/>
          <w:color w:val="171717"/>
        </w:rPr>
        <w:t>Configure access control</w:t>
      </w:r>
    </w:p>
    <w:p w14:paraId="632146B4"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Azure AD enables you to specify who, or what, can access your resources. Access control defines what a user or application can do with your resources once they've been authenticated.</w:t>
      </w:r>
    </w:p>
    <w:p w14:paraId="0EA24641"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Access management for cloud resources is a critical function for any organization that is using the cloud. Azure role-based access control (Azure RBAC) helps you manage who has access to Azure resources, and what they can do with those resources. For example, using RBAC you could:</w:t>
      </w:r>
    </w:p>
    <w:p w14:paraId="026DDD72" w14:textId="77777777" w:rsidR="008478E2" w:rsidRDefault="008478E2" w:rsidP="008478E2">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Allow one user to manage virtual machines in a subscription and another user to manage virtual networks.</w:t>
      </w:r>
    </w:p>
    <w:p w14:paraId="4BD509DF" w14:textId="77777777" w:rsidR="008478E2" w:rsidRDefault="008478E2" w:rsidP="008478E2">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Allow a database administrator group to manage SQL databases in a subscription.</w:t>
      </w:r>
    </w:p>
    <w:p w14:paraId="46E89757" w14:textId="77777777" w:rsidR="008478E2" w:rsidRDefault="008478E2" w:rsidP="008478E2">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Allow a user to manage all resources in a resource group, such as virtual machines, websites, and subnets.</w:t>
      </w:r>
    </w:p>
    <w:p w14:paraId="6402C197" w14:textId="77777777" w:rsidR="008478E2" w:rsidRDefault="008478E2" w:rsidP="008478E2">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Allow an application to access all resources in a resource group.</w:t>
      </w:r>
    </w:p>
    <w:p w14:paraId="58C9A7A7"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You control access to resources using Azure RBAC to create role assignments. A role assignment consists of three elements: a security principal, a role definition, and a scope.</w:t>
      </w:r>
    </w:p>
    <w:p w14:paraId="4B319DCA" w14:textId="77777777" w:rsidR="008478E2" w:rsidRDefault="008478E2" w:rsidP="008478E2">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A </w:t>
      </w:r>
      <w:r>
        <w:rPr>
          <w:rStyle w:val="Strong"/>
          <w:rFonts w:ascii="Segoe UI" w:hAnsi="Segoe UI" w:cs="Segoe UI"/>
          <w:color w:val="171717"/>
        </w:rPr>
        <w:t>security principal</w:t>
      </w:r>
      <w:r>
        <w:rPr>
          <w:rFonts w:ascii="Segoe UI" w:hAnsi="Segoe UI" w:cs="Segoe UI"/>
          <w:color w:val="171717"/>
        </w:rPr>
        <w:t> is an object that represents a user, group, service principal, or managed identity that is requesting access to Azure resources.</w:t>
      </w:r>
    </w:p>
    <w:p w14:paraId="497F2C58" w14:textId="77777777" w:rsidR="008478E2" w:rsidRDefault="008478E2" w:rsidP="008478E2">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A </w:t>
      </w:r>
      <w:r>
        <w:rPr>
          <w:rStyle w:val="Strong"/>
          <w:rFonts w:ascii="Segoe UI" w:hAnsi="Segoe UI" w:cs="Segoe UI"/>
          <w:color w:val="171717"/>
        </w:rPr>
        <w:t>role definition</w:t>
      </w:r>
      <w:r>
        <w:rPr>
          <w:rFonts w:ascii="Segoe UI" w:hAnsi="Segoe UI" w:cs="Segoe UI"/>
          <w:color w:val="171717"/>
        </w:rPr>
        <w:t>, often abbreviated to </w:t>
      </w:r>
      <w:r>
        <w:rPr>
          <w:rStyle w:val="Emphasis"/>
          <w:rFonts w:ascii="Segoe UI" w:hAnsi="Segoe UI" w:cs="Segoe UI"/>
          <w:color w:val="171717"/>
        </w:rPr>
        <w:t>role</w:t>
      </w:r>
      <w:r>
        <w:rPr>
          <w:rFonts w:ascii="Segoe UI" w:hAnsi="Segoe UI" w:cs="Segoe UI"/>
          <w:color w:val="171717"/>
        </w:rPr>
        <w:t>, is a collection of permissions. A role definition lists the operations that can be performed, such as read, write, and delete. Roles can be given high-level names, like owner, or specific names, like virtual machine reader. Azure includes several built-in roles that you can use, including:</w:t>
      </w:r>
    </w:p>
    <w:p w14:paraId="2ED4FD44" w14:textId="77777777" w:rsidR="008478E2" w:rsidRDefault="008478E2" w:rsidP="008478E2">
      <w:pPr>
        <w:pStyle w:val="NormalWeb"/>
        <w:numPr>
          <w:ilvl w:val="1"/>
          <w:numId w:val="11"/>
        </w:numPr>
        <w:shd w:val="clear" w:color="auto" w:fill="FFFFFF"/>
        <w:ind w:left="870"/>
        <w:rPr>
          <w:rFonts w:ascii="Segoe UI" w:hAnsi="Segoe UI" w:cs="Segoe UI"/>
          <w:color w:val="171717"/>
        </w:rPr>
      </w:pPr>
      <w:r>
        <w:rPr>
          <w:rStyle w:val="Strong"/>
          <w:rFonts w:ascii="Segoe UI" w:hAnsi="Segoe UI" w:cs="Segoe UI"/>
          <w:color w:val="171717"/>
        </w:rPr>
        <w:t>Owner</w:t>
      </w:r>
      <w:r>
        <w:rPr>
          <w:rFonts w:ascii="Segoe UI" w:hAnsi="Segoe UI" w:cs="Segoe UI"/>
          <w:color w:val="171717"/>
        </w:rPr>
        <w:t> - Has full access to all resources including the right to delegate access to others.</w:t>
      </w:r>
    </w:p>
    <w:p w14:paraId="3C04F69D" w14:textId="77777777" w:rsidR="008478E2" w:rsidRDefault="008478E2" w:rsidP="008478E2">
      <w:pPr>
        <w:pStyle w:val="NormalWeb"/>
        <w:numPr>
          <w:ilvl w:val="1"/>
          <w:numId w:val="11"/>
        </w:numPr>
        <w:shd w:val="clear" w:color="auto" w:fill="FFFFFF"/>
        <w:ind w:left="870"/>
        <w:rPr>
          <w:rFonts w:ascii="Segoe UI" w:hAnsi="Segoe UI" w:cs="Segoe UI"/>
          <w:color w:val="171717"/>
        </w:rPr>
      </w:pPr>
      <w:r>
        <w:rPr>
          <w:rStyle w:val="Strong"/>
          <w:rFonts w:ascii="Segoe UI" w:hAnsi="Segoe UI" w:cs="Segoe UI"/>
          <w:color w:val="171717"/>
        </w:rPr>
        <w:t>Contributor</w:t>
      </w:r>
      <w:r>
        <w:rPr>
          <w:rFonts w:ascii="Segoe UI" w:hAnsi="Segoe UI" w:cs="Segoe UI"/>
          <w:color w:val="171717"/>
        </w:rPr>
        <w:t> - Can create and manage all types of Azure resources but can't grant access to others.</w:t>
      </w:r>
    </w:p>
    <w:p w14:paraId="2575C7DE" w14:textId="77777777" w:rsidR="008478E2" w:rsidRDefault="008478E2" w:rsidP="008478E2">
      <w:pPr>
        <w:pStyle w:val="NormalWeb"/>
        <w:numPr>
          <w:ilvl w:val="1"/>
          <w:numId w:val="11"/>
        </w:numPr>
        <w:shd w:val="clear" w:color="auto" w:fill="FFFFFF"/>
        <w:ind w:left="870"/>
        <w:rPr>
          <w:rFonts w:ascii="Segoe UI" w:hAnsi="Segoe UI" w:cs="Segoe UI"/>
          <w:color w:val="171717"/>
        </w:rPr>
      </w:pPr>
      <w:r>
        <w:rPr>
          <w:rStyle w:val="Strong"/>
          <w:rFonts w:ascii="Segoe UI" w:hAnsi="Segoe UI" w:cs="Segoe UI"/>
          <w:color w:val="171717"/>
        </w:rPr>
        <w:t>Reader</w:t>
      </w:r>
      <w:r>
        <w:rPr>
          <w:rFonts w:ascii="Segoe UI" w:hAnsi="Segoe UI" w:cs="Segoe UI"/>
          <w:color w:val="171717"/>
        </w:rPr>
        <w:t>- Can view existing Azure resources.</w:t>
      </w:r>
    </w:p>
    <w:p w14:paraId="32815987" w14:textId="77777777" w:rsidR="008478E2" w:rsidRDefault="008478E2" w:rsidP="008478E2">
      <w:pPr>
        <w:pStyle w:val="NormalWeb"/>
        <w:numPr>
          <w:ilvl w:val="1"/>
          <w:numId w:val="11"/>
        </w:numPr>
        <w:shd w:val="clear" w:color="auto" w:fill="FFFFFF"/>
        <w:ind w:left="870"/>
        <w:rPr>
          <w:rFonts w:ascii="Segoe UI" w:hAnsi="Segoe UI" w:cs="Segoe UI"/>
          <w:color w:val="171717"/>
        </w:rPr>
      </w:pPr>
      <w:r>
        <w:rPr>
          <w:rStyle w:val="Strong"/>
          <w:rFonts w:ascii="Segoe UI" w:hAnsi="Segoe UI" w:cs="Segoe UI"/>
          <w:color w:val="171717"/>
        </w:rPr>
        <w:lastRenderedPageBreak/>
        <w:t>User Access Administrator</w:t>
      </w:r>
      <w:r>
        <w:rPr>
          <w:rFonts w:ascii="Segoe UI" w:hAnsi="Segoe UI" w:cs="Segoe UI"/>
          <w:color w:val="171717"/>
        </w:rPr>
        <w:t> - Lets you manage user access to Azure resources.</w:t>
      </w:r>
    </w:p>
    <w:p w14:paraId="27546DA1" w14:textId="77777777" w:rsidR="008478E2" w:rsidRDefault="008478E2" w:rsidP="008478E2">
      <w:pPr>
        <w:pStyle w:val="NormalWeb"/>
        <w:shd w:val="clear" w:color="auto" w:fill="FFFFFF"/>
        <w:ind w:left="570"/>
        <w:rPr>
          <w:rFonts w:ascii="Segoe UI" w:hAnsi="Segoe UI" w:cs="Segoe UI"/>
          <w:color w:val="171717"/>
        </w:rPr>
      </w:pPr>
      <w:r>
        <w:rPr>
          <w:rFonts w:ascii="Segoe UI" w:hAnsi="Segoe UI" w:cs="Segoe UI"/>
          <w:color w:val="171717"/>
        </w:rPr>
        <w:t>You can also create your own custom roles. For detailed information, see </w:t>
      </w:r>
      <w:hyperlink r:id="rId16" w:history="1">
        <w:r>
          <w:rPr>
            <w:rStyle w:val="Hyperlink"/>
            <w:rFonts w:ascii="Segoe UI" w:eastAsiaTheme="majorEastAsia" w:hAnsi="Segoe UI" w:cs="Segoe UI"/>
          </w:rPr>
          <w:t>Create or update Azure custom roles using the Azure portal</w:t>
        </w:r>
      </w:hyperlink>
      <w:r>
        <w:rPr>
          <w:rFonts w:ascii="Segoe UI" w:hAnsi="Segoe UI" w:cs="Segoe UI"/>
          <w:color w:val="171717"/>
        </w:rPr>
        <w:t> on the Microsoft website.</w:t>
      </w:r>
    </w:p>
    <w:p w14:paraId="6CFE8E4E" w14:textId="77777777" w:rsidR="008478E2" w:rsidRDefault="008478E2" w:rsidP="008478E2">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A </w:t>
      </w:r>
      <w:r>
        <w:rPr>
          <w:rStyle w:val="Strong"/>
          <w:rFonts w:ascii="Segoe UI" w:hAnsi="Segoe UI" w:cs="Segoe UI"/>
          <w:color w:val="171717"/>
        </w:rPr>
        <w:t>scope</w:t>
      </w:r>
      <w:r>
        <w:rPr>
          <w:rFonts w:ascii="Segoe UI" w:hAnsi="Segoe UI" w:cs="Segoe UI"/>
          <w:color w:val="171717"/>
        </w:rPr>
        <w:t> lists the set of resources that the access applies to. When you assign a role, you can further limit the actions allowed by defining a scope. This is helpful if, for example, you want to make someone a Website Contributor, but only for one resource group.</w:t>
      </w:r>
    </w:p>
    <w:p w14:paraId="7CA637D9"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You add role assignments to a resource in the Azure portal using the </w:t>
      </w:r>
      <w:r>
        <w:rPr>
          <w:rStyle w:val="Strong"/>
          <w:rFonts w:ascii="Segoe UI" w:hAnsi="Segoe UI" w:cs="Segoe UI"/>
          <w:color w:val="171717"/>
        </w:rPr>
        <w:t>Access control (IAM)</w:t>
      </w:r>
      <w:r>
        <w:rPr>
          <w:rFonts w:ascii="Segoe UI" w:hAnsi="Segoe UI" w:cs="Segoe UI"/>
          <w:color w:val="171717"/>
        </w:rPr>
        <w:t> page. The </w:t>
      </w:r>
      <w:r>
        <w:rPr>
          <w:rStyle w:val="Strong"/>
          <w:rFonts w:ascii="Segoe UI" w:hAnsi="Segoe UI" w:cs="Segoe UI"/>
          <w:color w:val="171717"/>
        </w:rPr>
        <w:t>Role assignments</w:t>
      </w:r>
      <w:r>
        <w:rPr>
          <w:rFonts w:ascii="Segoe UI" w:hAnsi="Segoe UI" w:cs="Segoe UI"/>
          <w:color w:val="171717"/>
        </w:rPr>
        <w:t> tab enables you to associate a role with a security principal, defining the level of access the role has to the resource. For further information, read </w:t>
      </w:r>
      <w:hyperlink r:id="rId17" w:history="1">
        <w:r>
          <w:rPr>
            <w:rStyle w:val="Hyperlink"/>
            <w:rFonts w:ascii="Segoe UI" w:eastAsiaTheme="majorEastAsia" w:hAnsi="Segoe UI" w:cs="Segoe UI"/>
          </w:rPr>
          <w:t>Add or remove Azure role assignments using the Azure portal</w:t>
        </w:r>
      </w:hyperlink>
      <w:r>
        <w:rPr>
          <w:rFonts w:ascii="Segoe UI" w:hAnsi="Segoe UI" w:cs="Segoe UI"/>
          <w:color w:val="171717"/>
        </w:rPr>
        <w:t>.</w:t>
      </w:r>
    </w:p>
    <w:p w14:paraId="0FB9873B" w14:textId="25545130"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61BE7269" wp14:editId="4FF92D86">
                <wp:extent cx="301625" cy="301625"/>
                <wp:effectExtent l="0" t="0" r="0" b="0"/>
                <wp:docPr id="7" name="Rectangle 7" descr="Image of the Access control (IAM) page for a storage account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08ED7" id="Rectangle 7" o:spid="_x0000_s1026" alt="Image of the Access control (IAM) page for a storage account in the Azure portal"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Hq06AsiAgAAHQQAAA4AAAAAAAAAAAAAAAAALgIAAGRycy9lMm9Eb2MueG1sUEsB&#10;Ai0AFAAGAAgAAAAhAGg2l2jaAAAAAwEAAA8AAAAAAAAAAAAAAAAAfAQAAGRycy9kb3ducmV2Lnht&#10;bFBLBQYAAAAABAAEAPMAAACDBQAAAAA=&#10;" filled="f" stroked="f">
                <o:lock v:ext="edit" aspectratio="t"/>
                <w10:anchorlock/>
              </v:rect>
            </w:pict>
          </mc:Fallback>
        </mc:AlternateContent>
      </w:r>
    </w:p>
    <w:p w14:paraId="5B859E9A" w14:textId="77777777" w:rsidR="008478E2" w:rsidRDefault="008478E2" w:rsidP="008478E2">
      <w:pPr>
        <w:pStyle w:val="Heading2"/>
        <w:shd w:val="clear" w:color="auto" w:fill="FFFFFF"/>
        <w:spacing w:before="480" w:after="180"/>
        <w:rPr>
          <w:rFonts w:ascii="Segoe UI" w:hAnsi="Segoe UI" w:cs="Segoe UI"/>
          <w:color w:val="171717"/>
        </w:rPr>
      </w:pPr>
      <w:r>
        <w:rPr>
          <w:rFonts w:ascii="Segoe UI" w:hAnsi="Segoe UI" w:cs="Segoe UI"/>
          <w:color w:val="171717"/>
        </w:rPr>
        <w:t>Configure advanced data security</w:t>
      </w:r>
    </w:p>
    <w:p w14:paraId="30224E51"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Apart from authentication and authorization, many services provide additional protection through advanced data security.</w:t>
      </w:r>
    </w:p>
    <w:p w14:paraId="2F234122"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Advanced data security implements threat protection and assessment. Threat protection adds security intelligence to your service. This intelligence monitors the service and detects unusual patterns of activity that could be harmful, or compromise the data managed by the service. Assessment identifies potential security vulnerabilities and recommends actions to mitigate them.</w:t>
      </w:r>
    </w:p>
    <w:p w14:paraId="768688AB"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image below shows the </w:t>
      </w:r>
      <w:r>
        <w:rPr>
          <w:rStyle w:val="Strong"/>
          <w:rFonts w:ascii="Segoe UI" w:hAnsi="Segoe UI" w:cs="Segoe UI"/>
          <w:color w:val="171717"/>
        </w:rPr>
        <w:t>Advanced data security</w:t>
      </w:r>
      <w:r>
        <w:rPr>
          <w:rFonts w:ascii="Segoe UI" w:hAnsi="Segoe UI" w:cs="Segoe UI"/>
          <w:color w:val="171717"/>
        </w:rPr>
        <w:t> page for SQL database. The corresponding pages for MySQL and PostgreSQL are similar.</w:t>
      </w:r>
    </w:p>
    <w:p w14:paraId="223607BA" w14:textId="4E27722E"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6238138A" wp14:editId="09B05E89">
                <wp:extent cx="301625" cy="301625"/>
                <wp:effectExtent l="0" t="0" r="0" b="0"/>
                <wp:docPr id="6" name="Rectangle 6" descr="Image of the Advanced Data security page for a storage account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E87C8" id="Rectangle 6" o:spid="_x0000_s1026" alt="Image of the Advanced Data security page for a storage account in the Azure portal"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" filled="f" stroked="f">
                <o:lock v:ext="edit" aspectratio="t"/>
                <w10:anchorlock/>
              </v:rect>
            </w:pict>
          </mc:Fallback>
        </mc:AlternateContent>
      </w:r>
    </w:p>
    <w:p w14:paraId="0DD32AF0" w14:textId="77777777" w:rsidR="008478E2" w:rsidRDefault="008478E2" w:rsidP="008478E2">
      <w:pPr>
        <w:shd w:val="clear" w:color="auto" w:fill="FFFFFF"/>
        <w:rPr>
          <w:rFonts w:ascii="Segoe UI" w:hAnsi="Segoe UI" w:cs="Segoe UI"/>
          <w:color w:val="171717"/>
        </w:rPr>
      </w:pPr>
      <w:r>
        <w:rPr>
          <w:rFonts w:ascii="Segoe UI" w:hAnsi="Segoe UI" w:cs="Segoe UI"/>
          <w:color w:val="171717"/>
        </w:rPr>
        <w:pict w14:anchorId="1C527678">
          <v:rect id="_x0000_i1045" style="width:0;height:0" o:hralign="center" o:hrstd="t" o:hr="t" fillcolor="#a0a0a0" stroked="f"/>
        </w:pict>
      </w:r>
    </w:p>
    <w:p w14:paraId="7922EDC9" w14:textId="77777777" w:rsidR="008478E2" w:rsidRDefault="008478E2" w:rsidP="008478E2">
      <w:pPr>
        <w:pStyle w:val="Heading2"/>
        <w:shd w:val="clear" w:color="auto" w:fill="FFFFFF"/>
        <w:rPr>
          <w:rFonts w:ascii="Segoe UI" w:hAnsi="Segoe UI" w:cs="Segoe UI"/>
          <w:color w:val="171717"/>
        </w:rPr>
      </w:pPr>
      <w:r>
        <w:rPr>
          <w:rFonts w:ascii="Segoe UI" w:hAnsi="Segoe UI" w:cs="Segoe UI"/>
          <w:color w:val="171717"/>
        </w:rPr>
        <w:t>Next unit: Describe configuring Azure SQL Database, Azure Database for PostgreSQL, and Azure Database for MySQL</w:t>
      </w:r>
    </w:p>
    <w:p w14:paraId="2B5EFC98" w14:textId="77777777" w:rsidR="008478E2" w:rsidRDefault="008478E2" w:rsidP="008478E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Describe configuring Azure SQL Database, Azure Database for PostgreSQL, and Azure Database for MySQL</w:t>
      </w:r>
    </w:p>
    <w:p w14:paraId="760D21AA" w14:textId="77777777" w:rsidR="008478E2" w:rsidRDefault="008478E2" w:rsidP="008478E2">
      <w:pPr>
        <w:numPr>
          <w:ilvl w:val="0"/>
          <w:numId w:val="12"/>
        </w:numPr>
        <w:shd w:val="clear" w:color="auto" w:fill="FFFFFF"/>
        <w:spacing w:after="0" w:line="240" w:lineRule="auto"/>
        <w:rPr>
          <w:rFonts w:ascii="Segoe UI" w:hAnsi="Segoe UI" w:cs="Segoe UI"/>
        </w:rPr>
      </w:pPr>
      <w:r>
        <w:rPr>
          <w:rFonts w:ascii="Segoe UI" w:hAnsi="Segoe UI" w:cs="Segoe UI"/>
        </w:rPr>
        <w:t>7 minutes</w:t>
      </w:r>
    </w:p>
    <w:p w14:paraId="70D17DC7"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This unit explores the specific configuration options available to each type of data store within Azure relational data services.</w:t>
      </w:r>
    </w:p>
    <w:p w14:paraId="2FD3216C" w14:textId="77777777" w:rsidR="008478E2" w:rsidRDefault="008478E2" w:rsidP="008478E2">
      <w:pPr>
        <w:pStyle w:val="Heading2"/>
        <w:shd w:val="clear" w:color="auto" w:fill="FFFFFF"/>
        <w:spacing w:before="480" w:after="180"/>
        <w:rPr>
          <w:rFonts w:ascii="Segoe UI" w:hAnsi="Segoe UI" w:cs="Segoe UI"/>
          <w:color w:val="171717"/>
        </w:rPr>
      </w:pPr>
      <w:r>
        <w:rPr>
          <w:rFonts w:ascii="Segoe UI" w:hAnsi="Segoe UI" w:cs="Segoe UI"/>
          <w:color w:val="171717"/>
        </w:rPr>
        <w:lastRenderedPageBreak/>
        <w:t>Configure Azure SQL Database</w:t>
      </w:r>
    </w:p>
    <w:p w14:paraId="51B5F5E3"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overarching principle for network security of the Azure SQL Database offering is to allow only the connection and communication that is necessary to allow the service to operate. All other ports, protocols, and connections are blocked by default. Virtual local area networks (VLANs) and access control lists (ACLs) are used to restrict network communications by source and destination networks, protocols, and port numbers.</w:t>
      </w:r>
    </w:p>
    <w:p w14:paraId="4CA6F482" w14:textId="77777777" w:rsidR="008478E2" w:rsidRDefault="008478E2" w:rsidP="008478E2">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3BFF0069" w14:textId="77777777" w:rsidR="008478E2" w:rsidRDefault="008478E2" w:rsidP="008478E2">
      <w:pPr>
        <w:pStyle w:val="NormalWeb"/>
        <w:rPr>
          <w:rFonts w:ascii="Segoe UI" w:hAnsi="Segoe UI" w:cs="Segoe UI"/>
          <w:color w:val="171717"/>
        </w:rPr>
      </w:pPr>
      <w:r>
        <w:rPr>
          <w:rFonts w:ascii="Segoe UI" w:hAnsi="Segoe UI" w:cs="Segoe UI"/>
          <w:color w:val="171717"/>
        </w:rPr>
        <w:t xml:space="preserve">An ACL contains a list of resources, and the objects (users, computers, and applications) that </w:t>
      </w:r>
      <w:proofErr w:type="gramStart"/>
      <w:r>
        <w:rPr>
          <w:rFonts w:ascii="Segoe UI" w:hAnsi="Segoe UI" w:cs="Segoe UI"/>
          <w:color w:val="171717"/>
        </w:rPr>
        <w:t>are allowed to</w:t>
      </w:r>
      <w:proofErr w:type="gramEnd"/>
      <w:r>
        <w:rPr>
          <w:rFonts w:ascii="Segoe UI" w:hAnsi="Segoe UI" w:cs="Segoe UI"/>
          <w:color w:val="171717"/>
        </w:rPr>
        <w:t xml:space="preserve"> access those resources. When an object attempts to use a resource that is protected by an ACL, if it's not in the list, it won't be given access.</w:t>
      </w:r>
    </w:p>
    <w:p w14:paraId="40BF862D"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Items that implement network-based ACLs include routers and load balancers. You control traffic flow through these items by defining firewall rules.</w:t>
      </w:r>
    </w:p>
    <w:p w14:paraId="0E8B3183"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following steps describe how a connection is established to an Azure SQL database:</w:t>
      </w:r>
    </w:p>
    <w:p w14:paraId="0CF714CF" w14:textId="77777777" w:rsidR="008478E2" w:rsidRDefault="008478E2" w:rsidP="008478E2">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Clients connect to a </w:t>
      </w:r>
      <w:r>
        <w:rPr>
          <w:rStyle w:val="Emphasis"/>
          <w:rFonts w:ascii="Segoe UI" w:hAnsi="Segoe UI" w:cs="Segoe UI"/>
          <w:color w:val="171717"/>
        </w:rPr>
        <w:t>gateway</w:t>
      </w:r>
      <w:r>
        <w:rPr>
          <w:rFonts w:ascii="Segoe UI" w:hAnsi="Segoe UI" w:cs="Segoe UI"/>
          <w:color w:val="171717"/>
        </w:rPr>
        <w:t> that has a public IP address and listens on port 1433.</w:t>
      </w:r>
    </w:p>
    <w:p w14:paraId="7DE5EEBC" w14:textId="77777777" w:rsidR="008478E2" w:rsidRDefault="008478E2" w:rsidP="008478E2">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Depending on the effective connection policy, the gateway either redirects traffic to the database cluster, or acts as a proxy for the database cluster.</w:t>
      </w:r>
    </w:p>
    <w:p w14:paraId="7904A292" w14:textId="77777777" w:rsidR="008478E2" w:rsidRDefault="008478E2" w:rsidP="008478E2">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Note</w:t>
      </w:r>
    </w:p>
    <w:p w14:paraId="41DDBA0B" w14:textId="77777777" w:rsidR="008478E2" w:rsidRDefault="008478E2" w:rsidP="008478E2">
      <w:pPr>
        <w:pStyle w:val="NormalWeb"/>
        <w:shd w:val="clear" w:color="auto" w:fill="FFFFFF"/>
        <w:ind w:left="570"/>
        <w:rPr>
          <w:rFonts w:ascii="Segoe UI" w:hAnsi="Segoe UI" w:cs="Segoe UI"/>
          <w:color w:val="171717"/>
        </w:rPr>
      </w:pPr>
      <w:r>
        <w:rPr>
          <w:rFonts w:ascii="Segoe UI" w:hAnsi="Segoe UI" w:cs="Segoe UI"/>
          <w:color w:val="171717"/>
        </w:rPr>
        <w:t xml:space="preserve">Azure SQL Database uses a clustered topology to provide high availability. Each server and database </w:t>
      </w:r>
      <w:proofErr w:type="gramStart"/>
      <w:r>
        <w:rPr>
          <w:rFonts w:ascii="Segoe UI" w:hAnsi="Segoe UI" w:cs="Segoe UI"/>
          <w:color w:val="171717"/>
        </w:rPr>
        <w:t>is</w:t>
      </w:r>
      <w:proofErr w:type="gramEnd"/>
      <w:r>
        <w:rPr>
          <w:rFonts w:ascii="Segoe UI" w:hAnsi="Segoe UI" w:cs="Segoe UI"/>
          <w:color w:val="171717"/>
        </w:rPr>
        <w:t xml:space="preserve"> transparently replicated to ensure that a server is always accessible, even in the event of a database or server failure.</w:t>
      </w:r>
    </w:p>
    <w:p w14:paraId="72370D56" w14:textId="77777777" w:rsidR="008478E2" w:rsidRDefault="008478E2" w:rsidP="008478E2">
      <w:pPr>
        <w:pStyle w:val="NormalWeb"/>
        <w:numPr>
          <w:ilvl w:val="0"/>
          <w:numId w:val="13"/>
        </w:numPr>
        <w:shd w:val="clear" w:color="auto" w:fill="FFFFFF"/>
        <w:ind w:left="570"/>
        <w:rPr>
          <w:rFonts w:ascii="Segoe UI" w:hAnsi="Segoe UI" w:cs="Segoe UI"/>
          <w:color w:val="171717"/>
        </w:rPr>
      </w:pPr>
      <w:r>
        <w:rPr>
          <w:rFonts w:ascii="Segoe UI" w:hAnsi="Segoe UI" w:cs="Segoe UI"/>
          <w:color w:val="171717"/>
        </w:rPr>
        <w:t>Inside the database cluster, traffic is forwarded to the appropriate Azure SQL database.</w:t>
      </w:r>
    </w:p>
    <w:p w14:paraId="4507982C" w14:textId="77777777" w:rsidR="008478E2" w:rsidRDefault="008478E2" w:rsidP="008478E2">
      <w:pPr>
        <w:pStyle w:val="Heading3"/>
        <w:shd w:val="clear" w:color="auto" w:fill="FFFFFF"/>
        <w:spacing w:before="450" w:after="270"/>
        <w:rPr>
          <w:rFonts w:ascii="Segoe UI" w:hAnsi="Segoe UI" w:cs="Segoe UI"/>
          <w:color w:val="171717"/>
        </w:rPr>
      </w:pPr>
      <w:r>
        <w:rPr>
          <w:rFonts w:ascii="Segoe UI" w:hAnsi="Segoe UI" w:cs="Segoe UI"/>
          <w:color w:val="171717"/>
        </w:rPr>
        <w:t>Connectivity from within Azure</w:t>
      </w:r>
    </w:p>
    <w:p w14:paraId="4F65BA9B"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If you're connecting from within another Azure service, such as a web application running under Azure App Service, your connections have a connection policy of Redirect by default. A policy of Redirect means that after your application establishes a connection to the Azure SQL database through the gateway, all following requests from your application will go directly to the database rather than through the gateway. If connectivity to the database subsequently fails, your application will have to reconnect through the gateway, when it might be directed to a different copy of the database running on another server in the cluster.</w:t>
      </w:r>
    </w:p>
    <w:p w14:paraId="0CB4B85C" w14:textId="5D45EC3F"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1A26594B" wp14:editId="174C181E">
                <wp:extent cx="301625" cy="301625"/>
                <wp:effectExtent l="0" t="0" r="0" b="0"/>
                <wp:docPr id="15" name="Rectangle 15" descr="Image showing client requests being redirected by the gatew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CB5E9" id="Rectangle 15" o:spid="_x0000_s1026" alt="Image showing client requests being redirected by the gateway"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bhd0&#10;NhUCAAAMBAAADgAAAAAAAAAAAAAAAAAuAgAAZHJzL2Uyb0RvYy54bWxQSwECLQAUAAYACAAAACEA&#10;aDaXaNoAAAADAQAADwAAAAAAAAAAAAAAAABvBAAAZHJzL2Rvd25yZXYueG1sUEsFBgAAAAAEAAQA&#10;8wAAAHYFAAAAAA==&#10;" filled="f" stroked="f">
                <o:lock v:ext="edit" aspectratio="t"/>
                <w10:anchorlock/>
              </v:rect>
            </w:pict>
          </mc:Fallback>
        </mc:AlternateContent>
      </w:r>
    </w:p>
    <w:p w14:paraId="0C11520E" w14:textId="77777777" w:rsidR="008478E2" w:rsidRDefault="008478E2" w:rsidP="008478E2">
      <w:pPr>
        <w:pStyle w:val="Heading3"/>
        <w:shd w:val="clear" w:color="auto" w:fill="FFFFFF"/>
        <w:spacing w:before="450" w:after="270"/>
        <w:rPr>
          <w:rFonts w:ascii="Segoe UI" w:hAnsi="Segoe UI" w:cs="Segoe UI"/>
          <w:color w:val="171717"/>
        </w:rPr>
      </w:pPr>
      <w:r>
        <w:rPr>
          <w:rFonts w:ascii="Segoe UI" w:hAnsi="Segoe UI" w:cs="Segoe UI"/>
          <w:color w:val="171717"/>
        </w:rPr>
        <w:lastRenderedPageBreak/>
        <w:t>Connectivity from outside of Azure</w:t>
      </w:r>
    </w:p>
    <w:p w14:paraId="0F859225"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If you're connecting from outside Azure, such as an on-premises application, your connections have a connection policy of Proxy by default. A policy of Proxy means the connection is established via the gateway, and all subsequent requests flow through the gateway. Each request could (potentially) be serviced by a different database in the cluster.</w:t>
      </w:r>
    </w:p>
    <w:p w14:paraId="12444B9E" w14:textId="73D07396"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4C3C64E4" wp14:editId="0EDDF36E">
                <wp:extent cx="301625" cy="301625"/>
                <wp:effectExtent l="0" t="0" r="0" b="0"/>
                <wp:docPr id="14" name="Rectangle 14" descr="Image showing the gateway acting as a proxy for different database serv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2CBED" id="Rectangle 14" o:spid="_x0000_s1026" alt="Image showing the gateway acting as a proxy for different database server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AUjQCsHQIAABkEAAAOAAAAAAAAAAAAAAAAAC4CAABkcnMvZTJvRG9jLnhtbFBLAQItABQA&#10;BgAIAAAAIQBoNpdo2gAAAAMBAAAPAAAAAAAAAAAAAAAAAHcEAABkcnMvZG93bnJldi54bWxQSwUG&#10;AAAAAAQABADzAAAAfgUAAAAA&#10;" filled="f" stroked="f">
                <o:lock v:ext="edit" aspectratio="t"/>
                <w10:anchorlock/>
              </v:rect>
            </w:pict>
          </mc:Fallback>
        </mc:AlternateContent>
      </w:r>
    </w:p>
    <w:p w14:paraId="6115AC63" w14:textId="77777777" w:rsidR="008478E2" w:rsidRDefault="008478E2" w:rsidP="008478E2">
      <w:pPr>
        <w:pStyle w:val="Heading3"/>
        <w:shd w:val="clear" w:color="auto" w:fill="FFFFFF"/>
        <w:spacing w:before="450" w:after="270"/>
        <w:rPr>
          <w:rFonts w:ascii="Segoe UI" w:hAnsi="Segoe UI" w:cs="Segoe UI"/>
          <w:color w:val="171717"/>
        </w:rPr>
      </w:pPr>
      <w:r>
        <w:rPr>
          <w:rFonts w:ascii="Segoe UI" w:hAnsi="Segoe UI" w:cs="Segoe UI"/>
          <w:color w:val="171717"/>
        </w:rPr>
        <w:t xml:space="preserve">Configure </w:t>
      </w:r>
      <w:proofErr w:type="spellStart"/>
      <w:r>
        <w:rPr>
          <w:rFonts w:ascii="Segoe UI" w:hAnsi="Segoe UI" w:cs="Segoe UI"/>
          <w:color w:val="171717"/>
        </w:rPr>
        <w:t>DoSGuard</w:t>
      </w:r>
      <w:proofErr w:type="spellEnd"/>
    </w:p>
    <w:p w14:paraId="17833074"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 xml:space="preserve">Denial of service (DoS) attacks are reduced by a SQL Database gateway service called </w:t>
      </w:r>
      <w:proofErr w:type="spellStart"/>
      <w:r>
        <w:rPr>
          <w:rFonts w:ascii="Segoe UI" w:hAnsi="Segoe UI" w:cs="Segoe UI"/>
          <w:color w:val="171717"/>
        </w:rPr>
        <w:t>DoSGuard</w:t>
      </w:r>
      <w:proofErr w:type="spellEnd"/>
      <w:r>
        <w:rPr>
          <w:rFonts w:ascii="Segoe UI" w:hAnsi="Segoe UI" w:cs="Segoe UI"/>
          <w:color w:val="171717"/>
        </w:rPr>
        <w:t xml:space="preserve">. </w:t>
      </w:r>
      <w:proofErr w:type="spellStart"/>
      <w:r>
        <w:rPr>
          <w:rFonts w:ascii="Segoe UI" w:hAnsi="Segoe UI" w:cs="Segoe UI"/>
          <w:color w:val="171717"/>
        </w:rPr>
        <w:t>DoSGuard</w:t>
      </w:r>
      <w:proofErr w:type="spellEnd"/>
      <w:r>
        <w:rPr>
          <w:rFonts w:ascii="Segoe UI" w:hAnsi="Segoe UI" w:cs="Segoe UI"/>
          <w:color w:val="171717"/>
        </w:rPr>
        <w:t xml:space="preserve"> actively tracks failed logins from IP addresses. If there are multiple failed logins from a specific IP address within </w:t>
      </w:r>
      <w:proofErr w:type="gramStart"/>
      <w:r>
        <w:rPr>
          <w:rFonts w:ascii="Segoe UI" w:hAnsi="Segoe UI" w:cs="Segoe UI"/>
          <w:color w:val="171717"/>
        </w:rPr>
        <w:t>a period of time</w:t>
      </w:r>
      <w:proofErr w:type="gramEnd"/>
      <w:r>
        <w:rPr>
          <w:rFonts w:ascii="Segoe UI" w:hAnsi="Segoe UI" w:cs="Segoe UI"/>
          <w:color w:val="171717"/>
        </w:rPr>
        <w:t>, the IP address is blocked from accessing any resources in the service for a short while.</w:t>
      </w:r>
    </w:p>
    <w:p w14:paraId="1EE6877E"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In addition, the Azure SQL Database gateway performs the following tasks:</w:t>
      </w:r>
    </w:p>
    <w:p w14:paraId="0CE8ACD7" w14:textId="77777777" w:rsidR="008478E2" w:rsidRDefault="008478E2" w:rsidP="008478E2">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It validates all connections to the database servers, to ensure that they are from genuine clients.</w:t>
      </w:r>
    </w:p>
    <w:p w14:paraId="553B7332" w14:textId="77777777" w:rsidR="008478E2" w:rsidRDefault="008478E2" w:rsidP="008478E2">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It encrypts all communications between a client and the database servers.</w:t>
      </w:r>
    </w:p>
    <w:p w14:paraId="64BF1CC1" w14:textId="77777777" w:rsidR="008478E2" w:rsidRDefault="008478E2" w:rsidP="008478E2">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It inspects each network packet sent over a client connection. The gateway validates the connection information in the </w:t>
      </w:r>
      <w:proofErr w:type="gramStart"/>
      <w:r>
        <w:rPr>
          <w:rFonts w:ascii="Segoe UI" w:hAnsi="Segoe UI" w:cs="Segoe UI"/>
          <w:color w:val="171717"/>
        </w:rPr>
        <w:t>packet, and</w:t>
      </w:r>
      <w:proofErr w:type="gramEnd"/>
      <w:r>
        <w:rPr>
          <w:rFonts w:ascii="Segoe UI" w:hAnsi="Segoe UI" w:cs="Segoe UI"/>
          <w:color w:val="171717"/>
        </w:rPr>
        <w:t xml:space="preserve"> forwards it to the appropriate physical server based on the database name that's specified in the connection string.</w:t>
      </w:r>
    </w:p>
    <w:p w14:paraId="12BEFEEB" w14:textId="77777777" w:rsidR="008478E2" w:rsidRDefault="008478E2" w:rsidP="008478E2">
      <w:pPr>
        <w:pStyle w:val="Heading2"/>
        <w:shd w:val="clear" w:color="auto" w:fill="FFFFFF"/>
        <w:spacing w:before="480" w:after="180"/>
        <w:rPr>
          <w:rFonts w:ascii="Segoe UI" w:hAnsi="Segoe UI" w:cs="Segoe UI"/>
          <w:color w:val="171717"/>
        </w:rPr>
      </w:pPr>
      <w:r>
        <w:rPr>
          <w:rFonts w:ascii="Segoe UI" w:hAnsi="Segoe UI" w:cs="Segoe UI"/>
          <w:color w:val="171717"/>
        </w:rPr>
        <w:t>Configure Azure Database for PostgreSQL</w:t>
      </w:r>
    </w:p>
    <w:p w14:paraId="444638F0"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When you create your Azure Database for PostgreSQL server, a default database named </w:t>
      </w:r>
      <w:proofErr w:type="spellStart"/>
      <w:r>
        <w:rPr>
          <w:rStyle w:val="Emphasis"/>
          <w:rFonts w:ascii="Segoe UI" w:hAnsi="Segoe UI" w:cs="Segoe UI"/>
          <w:color w:val="171717"/>
        </w:rPr>
        <w:t>postgres</w:t>
      </w:r>
      <w:proofErr w:type="spellEnd"/>
      <w:r>
        <w:rPr>
          <w:rFonts w:ascii="Segoe UI" w:hAnsi="Segoe UI" w:cs="Segoe UI"/>
          <w:color w:val="171717"/>
        </w:rPr>
        <w:t> is created. To connect to your database server, you need your full server name and admin sign-in credentials. You can easily find the server name and sign in information on the server </w:t>
      </w:r>
      <w:r>
        <w:rPr>
          <w:rStyle w:val="Strong"/>
          <w:rFonts w:ascii="Segoe UI" w:eastAsiaTheme="majorEastAsia" w:hAnsi="Segoe UI" w:cs="Segoe UI"/>
          <w:color w:val="171717"/>
        </w:rPr>
        <w:t>Overview</w:t>
      </w:r>
      <w:r>
        <w:rPr>
          <w:rFonts w:ascii="Segoe UI" w:hAnsi="Segoe UI" w:cs="Segoe UI"/>
          <w:color w:val="171717"/>
        </w:rPr>
        <w:t> page in the portal. This page contains the Server name and the Server admin sign-in name.</w:t>
      </w:r>
    </w:p>
    <w:p w14:paraId="55033889" w14:textId="4B0E96F7"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43F76614" wp14:editId="2446CC0B">
                <wp:extent cx="301625" cy="301625"/>
                <wp:effectExtent l="0" t="0" r="0" b="0"/>
                <wp:docPr id="13" name="Rectangle 13" descr="Image of the Overview page for PostgeSQL in Az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9B047" id="Rectangle 13" o:spid="_x0000_s1026" alt="Image of the Overview page for PostgeSQL in Azur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BY65dSEQIA&#10;AAAEAAAOAAAAAAAAAAAAAAAAAC4CAABkcnMvZTJvRG9jLnhtbFBLAQItABQABgAIAAAAIQBoNpdo&#10;2gAAAAMBAAAPAAAAAAAAAAAAAAAAAGsEAABkcnMvZG93bnJldi54bWxQSwUGAAAAAAQABADzAAAA&#10;cgUAAAAA&#10;" filled="f" stroked="f">
                <o:lock v:ext="edit" aspectratio="t"/>
                <w10:anchorlock/>
              </v:rect>
            </w:pict>
          </mc:Fallback>
        </mc:AlternateContent>
      </w:r>
    </w:p>
    <w:p w14:paraId="779CC871" w14:textId="77777777" w:rsidR="008478E2" w:rsidRDefault="008478E2" w:rsidP="008478E2">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54C28DBC" w14:textId="77777777" w:rsidR="008478E2" w:rsidRDefault="008478E2" w:rsidP="008478E2">
      <w:pPr>
        <w:pStyle w:val="NormalWeb"/>
        <w:rPr>
          <w:rFonts w:ascii="Segoe UI" w:hAnsi="Segoe UI" w:cs="Segoe UI"/>
          <w:color w:val="171717"/>
        </w:rPr>
      </w:pPr>
      <w:r>
        <w:rPr>
          <w:rFonts w:ascii="Segoe UI" w:hAnsi="Segoe UI" w:cs="Segoe UI"/>
          <w:color w:val="171717"/>
        </w:rPr>
        <w:t>Connections to your Azure Database for PostgreSQL server communicate over port 5432. When you try to connect from within a corporate network, outbound traffic over port 5432 might not be allowed by your network's firewall. If so, you can't connect to your server unless your IT department opens port 5432.</w:t>
      </w:r>
    </w:p>
    <w:p w14:paraId="46C45AB6" w14:textId="77777777" w:rsidR="008478E2" w:rsidRDefault="008478E2" w:rsidP="008478E2">
      <w:pPr>
        <w:pStyle w:val="Heading3"/>
        <w:shd w:val="clear" w:color="auto" w:fill="FFFFFF"/>
        <w:spacing w:before="450" w:after="270"/>
        <w:rPr>
          <w:rFonts w:ascii="Segoe UI" w:hAnsi="Segoe UI" w:cs="Segoe UI"/>
          <w:color w:val="171717"/>
        </w:rPr>
      </w:pPr>
      <w:r>
        <w:rPr>
          <w:rFonts w:ascii="Segoe UI" w:hAnsi="Segoe UI" w:cs="Segoe UI"/>
          <w:color w:val="171717"/>
        </w:rPr>
        <w:t>Configure server parameters and extensions</w:t>
      </w:r>
    </w:p>
    <w:p w14:paraId="75D8C3CB"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 xml:space="preserve">A PostgreSQL database server has </w:t>
      </w:r>
      <w:proofErr w:type="gramStart"/>
      <w:r>
        <w:rPr>
          <w:rFonts w:ascii="Segoe UI" w:hAnsi="Segoe UI" w:cs="Segoe UI"/>
          <w:color w:val="171717"/>
        </w:rPr>
        <w:t>a number of</w:t>
      </w:r>
      <w:proofErr w:type="gramEnd"/>
      <w:r>
        <w:rPr>
          <w:rFonts w:ascii="Segoe UI" w:hAnsi="Segoe UI" w:cs="Segoe UI"/>
          <w:color w:val="171717"/>
        </w:rPr>
        <w:t xml:space="preserve"> configuration parameters that you can set. These parameters support fine-tuning of the </w:t>
      </w:r>
      <w:proofErr w:type="gramStart"/>
      <w:r>
        <w:rPr>
          <w:rFonts w:ascii="Segoe UI" w:hAnsi="Segoe UI" w:cs="Segoe UI"/>
          <w:color w:val="171717"/>
        </w:rPr>
        <w:t>database, and</w:t>
      </w:r>
      <w:proofErr w:type="gramEnd"/>
      <w:r>
        <w:rPr>
          <w:rFonts w:ascii="Segoe UI" w:hAnsi="Segoe UI" w:cs="Segoe UI"/>
          <w:color w:val="171717"/>
        </w:rPr>
        <w:t xml:space="preserve"> debugging of code in the database. You can modify these parameters using the </w:t>
      </w:r>
      <w:r>
        <w:rPr>
          <w:rStyle w:val="Strong"/>
          <w:rFonts w:ascii="Segoe UI" w:eastAsiaTheme="majorEastAsia" w:hAnsi="Segoe UI" w:cs="Segoe UI"/>
          <w:color w:val="171717"/>
        </w:rPr>
        <w:t>Server parameters</w:t>
      </w:r>
      <w:r>
        <w:rPr>
          <w:rFonts w:ascii="Segoe UI" w:hAnsi="Segoe UI" w:cs="Segoe UI"/>
          <w:color w:val="171717"/>
        </w:rPr>
        <w:t> page in the Azure portal.</w:t>
      </w:r>
    </w:p>
    <w:p w14:paraId="17DC2E1F" w14:textId="27579CE0"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w:lastRenderedPageBreak/>
        <mc:AlternateContent>
          <mc:Choice Requires="wps">
            <w:drawing>
              <wp:inline distT="0" distB="0" distL="0" distR="0" wp14:anchorId="0513F2A6" wp14:editId="6093F62A">
                <wp:extent cx="301625" cy="301625"/>
                <wp:effectExtent l="0" t="0" r="0" b="0"/>
                <wp:docPr id="12" name="Rectangle 12" descr="Image of the Server parameters page for PostgeSQL in Az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E3B70" id="Rectangle 12" o:spid="_x0000_s1026" alt="Image of the Server parameters page for PostgeSQL in Azur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PpY&#10;HyUWAgAACQQAAA4AAAAAAAAAAAAAAAAALgIAAGRycy9lMm9Eb2MueG1sUEsBAi0AFAAGAAgAAAAh&#10;AGg2l2jaAAAAAwEAAA8AAAAAAAAAAAAAAAAAcAQAAGRycy9kb3ducmV2LnhtbFBLBQYAAAAABAAE&#10;APMAAAB3BQAAAAA=&#10;" filled="f" stroked="f">
                <o:lock v:ext="edit" aspectratio="t"/>
                <w10:anchorlock/>
              </v:rect>
            </w:pict>
          </mc:Fallback>
        </mc:AlternateContent>
      </w:r>
    </w:p>
    <w:p w14:paraId="74E219F9"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If you're familiar with PostgreSQL, you'll find that not all parameters are supported in Azure. The </w:t>
      </w:r>
      <w:hyperlink r:id="rId18" w:anchor="server-parameters" w:history="1">
        <w:r>
          <w:rPr>
            <w:rStyle w:val="Hyperlink"/>
            <w:rFonts w:ascii="Segoe UI" w:hAnsi="Segoe UI" w:cs="Segoe UI"/>
          </w:rPr>
          <w:t>Server parameters</w:t>
        </w:r>
      </w:hyperlink>
      <w:r>
        <w:rPr>
          <w:rFonts w:ascii="Segoe UI" w:hAnsi="Segoe UI" w:cs="Segoe UI"/>
          <w:color w:val="171717"/>
        </w:rPr>
        <w:t> page on the Microsoft website describes the PostgreSQL parameters that are available.</w:t>
      </w:r>
    </w:p>
    <w:p w14:paraId="210B66EF"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PostgreSQL also provides the ability to extend the functionality of your database using extensions. Extensions bundle multiple related SQL objects together in a single package that can be loaded or removed from your database with a single command. After being loaded in the database, extensions function like built-in features. You install an extension in your database before you can use it. To install a particular extension, run the </w:t>
      </w:r>
      <w:r>
        <w:rPr>
          <w:rStyle w:val="Emphasis"/>
          <w:rFonts w:ascii="Segoe UI" w:hAnsi="Segoe UI" w:cs="Segoe UI"/>
          <w:color w:val="171717"/>
        </w:rPr>
        <w:t>CREATE EXTENSION</w:t>
      </w:r>
      <w:r>
        <w:rPr>
          <w:rFonts w:ascii="Segoe UI" w:hAnsi="Segoe UI" w:cs="Segoe UI"/>
          <w:color w:val="171717"/>
        </w:rPr>
        <w:t xml:space="preserve"> command from </w:t>
      </w:r>
      <w:proofErr w:type="spellStart"/>
      <w:r>
        <w:rPr>
          <w:rFonts w:ascii="Segoe UI" w:hAnsi="Segoe UI" w:cs="Segoe UI"/>
          <w:color w:val="171717"/>
        </w:rPr>
        <w:t>psql</w:t>
      </w:r>
      <w:proofErr w:type="spellEnd"/>
      <w:r>
        <w:rPr>
          <w:rFonts w:ascii="Segoe UI" w:hAnsi="Segoe UI" w:cs="Segoe UI"/>
          <w:color w:val="171717"/>
        </w:rPr>
        <w:t xml:space="preserve"> tool to load the packaged objects into your database. Not all PostgreSQL extensions are supported in Azure. For a full list, read </w:t>
      </w:r>
      <w:hyperlink r:id="rId19" w:history="1">
        <w:r>
          <w:rPr>
            <w:rStyle w:val="Hyperlink"/>
            <w:rFonts w:ascii="Segoe UI" w:hAnsi="Segoe UI" w:cs="Segoe UI"/>
          </w:rPr>
          <w:t>PostgreSQL extensions in Azure Database for PostgreSQL - Single Server</w:t>
        </w:r>
      </w:hyperlink>
      <w:r>
        <w:rPr>
          <w:rFonts w:ascii="Segoe UI" w:hAnsi="Segoe UI" w:cs="Segoe UI"/>
          <w:color w:val="171717"/>
        </w:rPr>
        <w:t>.</w:t>
      </w:r>
    </w:p>
    <w:p w14:paraId="4D78B3DE" w14:textId="77777777" w:rsidR="008478E2" w:rsidRDefault="008478E2" w:rsidP="008478E2">
      <w:pPr>
        <w:pStyle w:val="Heading3"/>
        <w:shd w:val="clear" w:color="auto" w:fill="FFFFFF"/>
        <w:spacing w:before="450" w:after="270"/>
        <w:rPr>
          <w:rFonts w:ascii="Segoe UI" w:hAnsi="Segoe UI" w:cs="Segoe UI"/>
          <w:color w:val="171717"/>
        </w:rPr>
      </w:pPr>
      <w:r>
        <w:rPr>
          <w:rFonts w:ascii="Segoe UI" w:hAnsi="Segoe UI" w:cs="Segoe UI"/>
          <w:color w:val="171717"/>
        </w:rPr>
        <w:t>Configure read replicas</w:t>
      </w:r>
    </w:p>
    <w:p w14:paraId="2A992BB5"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You can replicate data from an Azure Database for PostgreSQL server to a read-only server. Azure Database for PostgreSQL supports replication from the master server to up to five replicas. Replicas are updated asynchronously with the PostgreSQL engine native replication technology.</w:t>
      </w:r>
    </w:p>
    <w:p w14:paraId="512E9359"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Read replicas help to improve the performance and scale of read-intensive workloads. Read workloads can be isolated to the replicas, while write workloads can be directed to the master.</w:t>
      </w:r>
    </w:p>
    <w:p w14:paraId="02D799F3"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A common scenario is to have BI and analytical workloads use read replicas as the data source for reporting.</w:t>
      </w:r>
    </w:p>
    <w:p w14:paraId="24399FE0"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Because replicas are read-only, they don't directly reduce the burden of write operations on the master. This feature isn't targeted at write-intensive workloads.</w:t>
      </w:r>
    </w:p>
    <w:p w14:paraId="51B70860"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 xml:space="preserve">Replicas are new servers that you manage </w:t>
      </w:r>
      <w:proofErr w:type="gramStart"/>
      <w:r>
        <w:rPr>
          <w:rFonts w:ascii="Segoe UI" w:hAnsi="Segoe UI" w:cs="Segoe UI"/>
          <w:color w:val="171717"/>
        </w:rPr>
        <w:t>similar to</w:t>
      </w:r>
      <w:proofErr w:type="gramEnd"/>
      <w:r>
        <w:rPr>
          <w:rFonts w:ascii="Segoe UI" w:hAnsi="Segoe UI" w:cs="Segoe UI"/>
          <w:color w:val="171717"/>
        </w:rPr>
        <w:t xml:space="preserve"> regular Azure Database for PostgreSQL servers. For each read replica, you're billed for the provisioned compute in </w:t>
      </w:r>
      <w:proofErr w:type="spellStart"/>
      <w:r>
        <w:rPr>
          <w:rFonts w:ascii="Segoe UI" w:hAnsi="Segoe UI" w:cs="Segoe UI"/>
          <w:color w:val="171717"/>
        </w:rPr>
        <w:t>vCores</w:t>
      </w:r>
      <w:proofErr w:type="spellEnd"/>
      <w:r>
        <w:rPr>
          <w:rFonts w:ascii="Segoe UI" w:hAnsi="Segoe UI" w:cs="Segoe UI"/>
          <w:color w:val="171717"/>
        </w:rPr>
        <w:t xml:space="preserve"> and storage in GB/month.</w:t>
      </w:r>
    </w:p>
    <w:p w14:paraId="75C93DF6"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Use the </w:t>
      </w:r>
      <w:r>
        <w:rPr>
          <w:rStyle w:val="Strong"/>
          <w:rFonts w:ascii="Segoe UI" w:eastAsiaTheme="majorEastAsia" w:hAnsi="Segoe UI" w:cs="Segoe UI"/>
          <w:color w:val="171717"/>
        </w:rPr>
        <w:t>Replication</w:t>
      </w:r>
      <w:r>
        <w:rPr>
          <w:rFonts w:ascii="Segoe UI" w:hAnsi="Segoe UI" w:cs="Segoe UI"/>
          <w:color w:val="171717"/>
        </w:rPr>
        <w:t> page for a PostgreSQL server in the Azure portal to add read replicas to your database:</w:t>
      </w:r>
    </w:p>
    <w:p w14:paraId="445B0692" w14:textId="000958F5"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69507490" wp14:editId="0AB5EB1C">
                <wp:extent cx="301625" cy="301625"/>
                <wp:effectExtent l="0" t="0" r="0" b="0"/>
                <wp:docPr id="11" name="Rectangle 11" descr="Image of the Replication page for PostgeSQL in Az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1C742" id="Rectangle 11" o:spid="_x0000_s1026" alt="Image of the Replication page for PostgeSQL in Azur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AYAnwsT&#10;AgAAAwQAAA4AAAAAAAAAAAAAAAAALgIAAGRycy9lMm9Eb2MueG1sUEsBAi0AFAAGAAgAAAAhAGg2&#10;l2jaAAAAAwEAAA8AAAAAAAAAAAAAAAAAbQQAAGRycy9kb3ducmV2LnhtbFBLBQYAAAAABAAEAPMA&#10;AAB0BQAAAAA=&#10;" filled="f" stroked="f">
                <o:lock v:ext="edit" aspectratio="t"/>
                <w10:anchorlock/>
              </v:rect>
            </w:pict>
          </mc:Fallback>
        </mc:AlternateContent>
      </w:r>
    </w:p>
    <w:p w14:paraId="7317E0C8" w14:textId="77777777" w:rsidR="008478E2" w:rsidRDefault="008478E2" w:rsidP="008478E2">
      <w:pPr>
        <w:pStyle w:val="Heading2"/>
        <w:shd w:val="clear" w:color="auto" w:fill="FFFFFF"/>
        <w:spacing w:before="480" w:after="180"/>
        <w:rPr>
          <w:rFonts w:ascii="Segoe UI" w:hAnsi="Segoe UI" w:cs="Segoe UI"/>
          <w:color w:val="171717"/>
        </w:rPr>
      </w:pPr>
      <w:r>
        <w:rPr>
          <w:rFonts w:ascii="Segoe UI" w:hAnsi="Segoe UI" w:cs="Segoe UI"/>
          <w:color w:val="171717"/>
        </w:rPr>
        <w:t>Configure Azure Database for MySQL</w:t>
      </w:r>
    </w:p>
    <w:p w14:paraId="76175F60"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 xml:space="preserve">In order to connect to the MySQL </w:t>
      </w:r>
      <w:proofErr w:type="gramStart"/>
      <w:r>
        <w:rPr>
          <w:rFonts w:ascii="Segoe UI" w:hAnsi="Segoe UI" w:cs="Segoe UI"/>
          <w:color w:val="171717"/>
        </w:rPr>
        <w:t>database</w:t>
      </w:r>
      <w:proofErr w:type="gramEnd"/>
      <w:r>
        <w:rPr>
          <w:rFonts w:ascii="Segoe UI" w:hAnsi="Segoe UI" w:cs="Segoe UI"/>
          <w:color w:val="171717"/>
        </w:rPr>
        <w:t xml:space="preserve"> you've provisioned, you'll need to enter the connection information. This information includes fully qualified server name and sign-in credentials. You can find this information on the </w:t>
      </w:r>
      <w:r>
        <w:rPr>
          <w:rStyle w:val="Strong"/>
          <w:rFonts w:ascii="Segoe UI" w:eastAsiaTheme="majorEastAsia" w:hAnsi="Segoe UI" w:cs="Segoe UI"/>
          <w:color w:val="171717"/>
        </w:rPr>
        <w:t>Overview</w:t>
      </w:r>
      <w:r>
        <w:rPr>
          <w:rFonts w:ascii="Segoe UI" w:hAnsi="Segoe UI" w:cs="Segoe UI"/>
          <w:color w:val="171717"/>
        </w:rPr>
        <w:t> page for your server:</w:t>
      </w:r>
    </w:p>
    <w:p w14:paraId="79B2D67D" w14:textId="7F1AA894"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4E94A33C" wp14:editId="3DDA69D3">
                <wp:extent cx="301625" cy="301625"/>
                <wp:effectExtent l="0" t="0" r="0" b="0"/>
                <wp:docPr id="10" name="Rectangle 10" descr="Image of the overview of PostgeSQL in Az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B4E05" id="Rectangle 10" o:spid="_x0000_s1026" alt="Image of the overview of PostgeSQL in Azur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" filled="f" stroked="f">
                <o:lock v:ext="edit" aspectratio="t"/>
                <w10:anchorlock/>
              </v:rect>
            </w:pict>
          </mc:Fallback>
        </mc:AlternateContent>
      </w:r>
    </w:p>
    <w:p w14:paraId="5CDB79E9" w14:textId="77777777" w:rsidR="008478E2" w:rsidRDefault="008478E2" w:rsidP="008478E2">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6AE0CD43" w14:textId="77777777" w:rsidR="008478E2" w:rsidRDefault="008478E2" w:rsidP="008478E2">
      <w:pPr>
        <w:pStyle w:val="NormalWeb"/>
        <w:rPr>
          <w:rFonts w:ascii="Segoe UI" w:hAnsi="Segoe UI" w:cs="Segoe UI"/>
          <w:color w:val="171717"/>
        </w:rPr>
      </w:pPr>
      <w:r>
        <w:rPr>
          <w:rFonts w:ascii="Segoe UI" w:hAnsi="Segoe UI" w:cs="Segoe UI"/>
          <w:color w:val="171717"/>
        </w:rPr>
        <w:lastRenderedPageBreak/>
        <w:t>Connections to your Azure Database for MySQL server communicate over port 3306. When you try to connect from within a corporate network, outbound traffic over port 3306 might not be allowed by your network's firewall. If so, you can't connect to your server unless your IT department opens port 3306.</w:t>
      </w:r>
    </w:p>
    <w:p w14:paraId="4D2F7994" w14:textId="77777777" w:rsidR="008478E2" w:rsidRDefault="008478E2" w:rsidP="008478E2">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14:paraId="3157EE85" w14:textId="77777777" w:rsidR="008478E2" w:rsidRDefault="008478E2" w:rsidP="008478E2">
      <w:pPr>
        <w:pStyle w:val="NormalWeb"/>
        <w:rPr>
          <w:rFonts w:ascii="Segoe UI" w:hAnsi="Segoe UI" w:cs="Segoe UI"/>
          <w:color w:val="171717"/>
        </w:rPr>
      </w:pPr>
      <w:r>
        <w:rPr>
          <w:rFonts w:ascii="Segoe UI" w:hAnsi="Segoe UI" w:cs="Segoe UI"/>
          <w:color w:val="171717"/>
        </w:rPr>
        <w:t>By default, SSL connection security is required and enforced on your Azure Database for MySQL server.</w:t>
      </w:r>
    </w:p>
    <w:p w14:paraId="1566304C" w14:textId="77777777" w:rsidR="008478E2" w:rsidRDefault="008478E2" w:rsidP="008478E2">
      <w:pPr>
        <w:pStyle w:val="Heading3"/>
        <w:shd w:val="clear" w:color="auto" w:fill="FFFFFF"/>
        <w:spacing w:before="450" w:after="270"/>
        <w:rPr>
          <w:rFonts w:ascii="Segoe UI" w:hAnsi="Segoe UI" w:cs="Segoe UI"/>
          <w:color w:val="171717"/>
        </w:rPr>
      </w:pPr>
      <w:r>
        <w:rPr>
          <w:rFonts w:ascii="Segoe UI" w:hAnsi="Segoe UI" w:cs="Segoe UI"/>
          <w:color w:val="171717"/>
        </w:rPr>
        <w:t>Configure server parameters</w:t>
      </w:r>
    </w:p>
    <w:p w14:paraId="0C578E22"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 xml:space="preserve">Like PostgreSQL, a MySQL database server has </w:t>
      </w:r>
      <w:proofErr w:type="gramStart"/>
      <w:r>
        <w:rPr>
          <w:rFonts w:ascii="Segoe UI" w:hAnsi="Segoe UI" w:cs="Segoe UI"/>
          <w:color w:val="171717"/>
        </w:rPr>
        <w:t>a number of</w:t>
      </w:r>
      <w:proofErr w:type="gramEnd"/>
      <w:r>
        <w:rPr>
          <w:rFonts w:ascii="Segoe UI" w:hAnsi="Segoe UI" w:cs="Segoe UI"/>
          <w:color w:val="171717"/>
        </w:rPr>
        <w:t xml:space="preserve"> configuration parameters that you can set. You can modify these parameters using the </w:t>
      </w:r>
      <w:r>
        <w:rPr>
          <w:rStyle w:val="Strong"/>
          <w:rFonts w:ascii="Segoe UI" w:eastAsiaTheme="majorEastAsia" w:hAnsi="Segoe UI" w:cs="Segoe UI"/>
          <w:color w:val="171717"/>
        </w:rPr>
        <w:t>Server parameters</w:t>
      </w:r>
      <w:r>
        <w:rPr>
          <w:rFonts w:ascii="Segoe UI" w:hAnsi="Segoe UI" w:cs="Segoe UI"/>
          <w:color w:val="171717"/>
        </w:rPr>
        <w:t> page in the Azure portal.</w:t>
      </w:r>
    </w:p>
    <w:p w14:paraId="15F45C83" w14:textId="6E3B7B08" w:rsidR="008478E2" w:rsidRDefault="008478E2" w:rsidP="008478E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3747165B" wp14:editId="19ABC89A">
                <wp:extent cx="301625" cy="301625"/>
                <wp:effectExtent l="0" t="0" r="0" b="0"/>
                <wp:docPr id="9" name="Rectangle 9" descr="Image of the Server parameters page for MySQL in Az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EE0C4" id="Rectangle 9" o:spid="_x0000_s1026" alt="Image of the Server parameters page for MySQL in Azur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OPbu3sT&#10;AgAAAwQAAA4AAAAAAAAAAAAAAAAALgIAAGRycy9lMm9Eb2MueG1sUEsBAi0AFAAGAAgAAAAhAGg2&#10;l2jaAAAAAwEAAA8AAAAAAAAAAAAAAAAAbQQAAGRycy9kb3ducmV2LnhtbFBLBQYAAAAABAAEAPMA&#10;AAB0BQAAAAA=&#10;" filled="f" stroked="f">
                <o:lock v:ext="edit" aspectratio="t"/>
                <w10:anchorlock/>
              </v:rect>
            </w:pict>
          </mc:Fallback>
        </mc:AlternateContent>
      </w:r>
    </w:p>
    <w:p w14:paraId="5A8DBCDE"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You can find more information about the parameters available for MySQL in Azure on the </w:t>
      </w:r>
      <w:hyperlink r:id="rId20" w:history="1">
        <w:r>
          <w:rPr>
            <w:rStyle w:val="Hyperlink"/>
            <w:rFonts w:ascii="Segoe UI" w:hAnsi="Segoe UI" w:cs="Segoe UI"/>
          </w:rPr>
          <w:t>How to configure server parameters in Azure Database for MySQL by using the Azure portal</w:t>
        </w:r>
      </w:hyperlink>
      <w:r>
        <w:rPr>
          <w:rFonts w:ascii="Segoe UI" w:hAnsi="Segoe UI" w:cs="Segoe UI"/>
          <w:color w:val="171717"/>
        </w:rPr>
        <w:t> page on the Microsoft website.</w:t>
      </w:r>
    </w:p>
    <w:p w14:paraId="0A938218" w14:textId="77777777" w:rsidR="008478E2" w:rsidRDefault="008478E2" w:rsidP="008478E2">
      <w:pPr>
        <w:pStyle w:val="Heading3"/>
        <w:shd w:val="clear" w:color="auto" w:fill="FFFFFF"/>
        <w:spacing w:before="450" w:after="270"/>
        <w:rPr>
          <w:rFonts w:ascii="Segoe UI" w:hAnsi="Segoe UI" w:cs="Segoe UI"/>
          <w:color w:val="171717"/>
        </w:rPr>
      </w:pPr>
      <w:r>
        <w:rPr>
          <w:rFonts w:ascii="Segoe UI" w:hAnsi="Segoe UI" w:cs="Segoe UI"/>
          <w:color w:val="171717"/>
        </w:rPr>
        <w:t>Configure read replicas</w:t>
      </w:r>
    </w:p>
    <w:p w14:paraId="57F28658"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 xml:space="preserve">This feature is </w:t>
      </w:r>
      <w:proofErr w:type="gramStart"/>
      <w:r>
        <w:rPr>
          <w:rFonts w:ascii="Segoe UI" w:hAnsi="Segoe UI" w:cs="Segoe UI"/>
          <w:color w:val="171717"/>
        </w:rPr>
        <w:t>similar to</w:t>
      </w:r>
      <w:proofErr w:type="gramEnd"/>
      <w:r>
        <w:rPr>
          <w:rFonts w:ascii="Segoe UI" w:hAnsi="Segoe UI" w:cs="Segoe UI"/>
          <w:color w:val="171717"/>
        </w:rPr>
        <w:t xml:space="preserve"> that available for PostgreSQL. You can create up to five read replicas for a MySQL database. This feature enables you to geo-replicate data across regions and distribute the overhead associated with read-intensive workloads. Replication is asynchronous from the master server, so there may be some lag between records being written at the master and becoming available across all replicas.</w:t>
      </w:r>
    </w:p>
    <w:p w14:paraId="0E18BD95"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Read replication isn't intended to support write-heavy workloads.</w:t>
      </w:r>
    </w:p>
    <w:p w14:paraId="662DA7E9"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Use the </w:t>
      </w:r>
      <w:r>
        <w:rPr>
          <w:rStyle w:val="Strong"/>
          <w:rFonts w:ascii="Segoe UI" w:eastAsiaTheme="majorEastAsia" w:hAnsi="Segoe UI" w:cs="Segoe UI"/>
          <w:color w:val="171717"/>
        </w:rPr>
        <w:t>Replication</w:t>
      </w:r>
      <w:r>
        <w:rPr>
          <w:rFonts w:ascii="Segoe UI" w:hAnsi="Segoe UI" w:cs="Segoe UI"/>
          <w:color w:val="171717"/>
        </w:rPr>
        <w:t> page for a MySQL server in the Azure portal to add read replicas to your database.</w:t>
      </w:r>
    </w:p>
    <w:p w14:paraId="008F8AFD" w14:textId="77777777" w:rsidR="008478E2" w:rsidRDefault="008478E2" w:rsidP="008478E2">
      <w:pPr>
        <w:shd w:val="clear" w:color="auto" w:fill="FFFFFF"/>
        <w:rPr>
          <w:rFonts w:ascii="Segoe UI" w:hAnsi="Segoe UI" w:cs="Segoe UI"/>
          <w:color w:val="171717"/>
        </w:rPr>
      </w:pPr>
      <w:r>
        <w:rPr>
          <w:rFonts w:ascii="Segoe UI" w:hAnsi="Segoe UI" w:cs="Segoe UI"/>
          <w:color w:val="171717"/>
        </w:rPr>
        <w:pict w14:anchorId="3D316791">
          <v:rect id="_x0000_i1057" style="width:0;height:0" o:hralign="center" o:hrstd="t" o:hr="t" fillcolor="#a0a0a0" stroked="f"/>
        </w:pict>
      </w:r>
    </w:p>
    <w:p w14:paraId="1DD3AA42" w14:textId="77777777" w:rsidR="008478E2" w:rsidRDefault="008478E2" w:rsidP="008478E2">
      <w:pPr>
        <w:pStyle w:val="Heading2"/>
        <w:shd w:val="clear" w:color="auto" w:fill="FFFFFF"/>
        <w:rPr>
          <w:rFonts w:ascii="Segoe UI" w:hAnsi="Segoe UI" w:cs="Segoe UI"/>
          <w:color w:val="171717"/>
        </w:rPr>
      </w:pPr>
      <w:r>
        <w:rPr>
          <w:rFonts w:ascii="Segoe UI" w:hAnsi="Segoe UI" w:cs="Segoe UI"/>
          <w:color w:val="171717"/>
        </w:rPr>
        <w:t>Next unit: Exercise: Provision Azure relational database services</w:t>
      </w:r>
    </w:p>
    <w:p w14:paraId="1ADEB1DB" w14:textId="77777777" w:rsidR="008478E2" w:rsidRDefault="008478E2" w:rsidP="008478E2">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Exercise: Provision Azure relational database services</w:t>
      </w:r>
    </w:p>
    <w:p w14:paraId="6C59D45B" w14:textId="77777777" w:rsidR="008478E2" w:rsidRDefault="008478E2" w:rsidP="008478E2">
      <w:pPr>
        <w:numPr>
          <w:ilvl w:val="0"/>
          <w:numId w:val="15"/>
        </w:numPr>
        <w:shd w:val="clear" w:color="auto" w:fill="FFFFFF"/>
        <w:spacing w:after="0" w:line="240" w:lineRule="auto"/>
        <w:rPr>
          <w:rFonts w:ascii="Segoe UI" w:hAnsi="Segoe UI" w:cs="Segoe UI"/>
        </w:rPr>
      </w:pPr>
      <w:r>
        <w:rPr>
          <w:rFonts w:ascii="Segoe UI" w:hAnsi="Segoe UI" w:cs="Segoe UI"/>
        </w:rPr>
        <w:t>5 minutes</w:t>
      </w:r>
    </w:p>
    <w:p w14:paraId="4D3490EF" w14:textId="77777777" w:rsidR="008478E2" w:rsidRDefault="008478E2" w:rsidP="008478E2">
      <w:pPr>
        <w:pStyle w:val="NormalWeb"/>
        <w:spacing w:before="0" w:beforeAutospacing="0" w:after="0" w:afterAutospacing="0"/>
        <w:rPr>
          <w:rFonts w:ascii="Segoe UI" w:hAnsi="Segoe UI" w:cs="Segoe UI"/>
          <w:color w:val="171717"/>
        </w:rPr>
      </w:pPr>
      <w:r>
        <w:rPr>
          <w:rFonts w:ascii="Segoe UI" w:hAnsi="Segoe UI" w:cs="Segoe UI"/>
          <w:color w:val="171717"/>
        </w:rPr>
        <w:t>This module requires a sandbox to complete. A </w:t>
      </w:r>
      <w:hyperlink r:id="rId21" w:history="1">
        <w:r>
          <w:rPr>
            <w:rStyle w:val="Hyperlink"/>
            <w:rFonts w:ascii="Segoe UI" w:hAnsi="Segoe UI" w:cs="Segoe UI"/>
            <w:b/>
            <w:bCs/>
          </w:rPr>
          <w:t>sandbox</w:t>
        </w:r>
      </w:hyperlink>
      <w:r>
        <w:rPr>
          <w:rFonts w:ascii="Segoe UI" w:hAnsi="Segoe UI" w:cs="Segoe UI"/>
          <w:color w:val="171717"/>
        </w:rPr>
        <w:t xml:space="preserve"> gives you access to Azure resources. Your Azure subscription will not be charged. The sandbox may only be used to complete training on Microsoft Learn. Use for any other reason is </w:t>
      </w:r>
      <w:proofErr w:type="gramStart"/>
      <w:r>
        <w:rPr>
          <w:rFonts w:ascii="Segoe UI" w:hAnsi="Segoe UI" w:cs="Segoe UI"/>
          <w:color w:val="171717"/>
        </w:rPr>
        <w:t>prohibited, and</w:t>
      </w:r>
      <w:proofErr w:type="gramEnd"/>
      <w:r>
        <w:rPr>
          <w:rFonts w:ascii="Segoe UI" w:hAnsi="Segoe UI" w:cs="Segoe UI"/>
          <w:color w:val="171717"/>
        </w:rPr>
        <w:t xml:space="preserve"> may result in permanent loss of access to the sandbox.</w:t>
      </w:r>
    </w:p>
    <w:p w14:paraId="74A8ED9F" w14:textId="77777777" w:rsidR="008478E2" w:rsidRDefault="008478E2" w:rsidP="008478E2">
      <w:pPr>
        <w:pStyle w:val="NormalWeb"/>
        <w:rPr>
          <w:rFonts w:ascii="Segoe UI" w:hAnsi="Segoe UI" w:cs="Segoe UI"/>
          <w:color w:val="171717"/>
        </w:rPr>
      </w:pPr>
      <w:r>
        <w:rPr>
          <w:rFonts w:ascii="Segoe UI" w:hAnsi="Segoe UI" w:cs="Segoe UI"/>
          <w:color w:val="171717"/>
        </w:rPr>
        <w:t>Due to the impact of the global health pandemic, Azure resources are being prioritized towards health and safety organizations. You may experience some issues when you deploy resources used in the exercises. Please try again or choose a different region. For more information, see Azure blog post - </w:t>
      </w:r>
      <w:hyperlink r:id="rId22" w:history="1">
        <w:r>
          <w:rPr>
            <w:rStyle w:val="Hyperlink"/>
            <w:rFonts w:ascii="Segoe UI" w:hAnsi="Segoe UI" w:cs="Segoe UI"/>
            <w:b/>
            <w:bCs/>
          </w:rPr>
          <w:t>Update #3: Business continuity with Azure</w:t>
        </w:r>
      </w:hyperlink>
      <w:r>
        <w:rPr>
          <w:rFonts w:ascii="Segoe UI" w:hAnsi="Segoe UI" w:cs="Segoe UI"/>
          <w:color w:val="171717"/>
        </w:rPr>
        <w:t>.</w:t>
      </w:r>
    </w:p>
    <w:p w14:paraId="0FB0F3F0" w14:textId="77777777" w:rsidR="008478E2" w:rsidRDefault="008478E2" w:rsidP="008478E2">
      <w:pPr>
        <w:pStyle w:val="NormalWeb"/>
        <w:rPr>
          <w:rFonts w:ascii="Segoe UI" w:hAnsi="Segoe UI" w:cs="Segoe UI"/>
          <w:color w:val="171717"/>
        </w:rPr>
      </w:pPr>
      <w:r>
        <w:rPr>
          <w:rFonts w:ascii="Segoe UI" w:hAnsi="Segoe UI" w:cs="Segoe UI"/>
          <w:color w:val="171717"/>
        </w:rPr>
        <w:t>Activate sandbox</w:t>
      </w:r>
    </w:p>
    <w:p w14:paraId="128AE561" w14:textId="77777777" w:rsidR="008478E2" w:rsidRDefault="008478E2" w:rsidP="008478E2">
      <w:pPr>
        <w:pStyle w:val="z-TopofForm"/>
      </w:pPr>
      <w:r>
        <w:lastRenderedPageBreak/>
        <w:t>Top of Form</w:t>
      </w:r>
    </w:p>
    <w:p w14:paraId="758E6DA3" w14:textId="77777777" w:rsidR="008478E2" w:rsidRDefault="008478E2" w:rsidP="008478E2">
      <w:pPr>
        <w:rPr>
          <w:rFonts w:ascii="Segoe UI" w:hAnsi="Segoe UI" w:cs="Segoe UI"/>
          <w:color w:val="171717"/>
        </w:rPr>
      </w:pPr>
      <w:r>
        <w:rPr>
          <w:rFonts w:ascii="Segoe UI" w:hAnsi="Segoe UI" w:cs="Segoe UI"/>
          <w:color w:val="171717"/>
        </w:rPr>
        <w:t>Choose your database</w:t>
      </w:r>
    </w:p>
    <w:p w14:paraId="7410F747" w14:textId="410AE5DA" w:rsidR="008478E2" w:rsidRDefault="008478E2" w:rsidP="008478E2">
      <w:pPr>
        <w:rPr>
          <w:rFonts w:ascii="Segoe UI" w:hAnsi="Segoe UI" w:cs="Segoe UI"/>
          <w:color w:val="171717"/>
        </w:rPr>
      </w:pPr>
      <w:r>
        <w:rPr>
          <w:rFonts w:ascii="Segoe UI" w:hAnsi="Segoe UI" w:cs="Segoe UI"/>
          <w:color w:val="171717"/>
        </w:rPr>
        <w:object w:dxaOrig="1000" w:dyaOrig="500" w14:anchorId="23FF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20.4pt;height:18.35pt" o:ole="">
            <v:imagedata r:id="rId23" o:title=""/>
          </v:shape>
          <w:control r:id="rId24" w:name="DefaultOcxName" w:shapeid="_x0000_i1079"/>
        </w:object>
      </w:r>
      <w:r>
        <w:rPr>
          <w:rFonts w:ascii="Segoe UI" w:hAnsi="Segoe UI" w:cs="Segoe UI"/>
          <w:color w:val="171717"/>
        </w:rPr>
        <w:t>Azure SQL Database</w:t>
      </w:r>
      <w:r>
        <w:rPr>
          <w:rFonts w:ascii="Segoe UI" w:hAnsi="Segoe UI" w:cs="Segoe UI"/>
          <w:color w:val="171717"/>
        </w:rPr>
        <w:object w:dxaOrig="1000" w:dyaOrig="500" w14:anchorId="1ABEB7B8">
          <v:shape id="_x0000_i1081" type="#_x0000_t75" style="width:20.4pt;height:18.35pt" o:ole="">
            <v:imagedata r:id="rId23" o:title=""/>
          </v:shape>
          <w:control r:id="rId25" w:name="DefaultOcxName1" w:shapeid="_x0000_i1081"/>
        </w:object>
      </w:r>
      <w:r>
        <w:rPr>
          <w:rFonts w:ascii="Segoe UI" w:hAnsi="Segoe UI" w:cs="Segoe UI"/>
          <w:color w:val="171717"/>
        </w:rPr>
        <w:t>Azure Database for PostgreSQL</w:t>
      </w:r>
      <w:r>
        <w:rPr>
          <w:rFonts w:ascii="Segoe UI" w:hAnsi="Segoe UI" w:cs="Segoe UI"/>
          <w:color w:val="171717"/>
        </w:rPr>
        <w:object w:dxaOrig="1000" w:dyaOrig="500" w14:anchorId="219AD2EE">
          <v:shape id="_x0000_i1082" type="#_x0000_t75" style="width:20.4pt;height:18.35pt" o:ole="">
            <v:imagedata r:id="rId26" o:title=""/>
          </v:shape>
          <w:control r:id="rId27" w:name="DefaultOcxName2" w:shapeid="_x0000_i1082"/>
        </w:object>
      </w:r>
      <w:r>
        <w:rPr>
          <w:rFonts w:ascii="Segoe UI" w:hAnsi="Segoe UI" w:cs="Segoe UI"/>
          <w:color w:val="171717"/>
        </w:rPr>
        <w:t>Azure Database for MySQL</w:t>
      </w:r>
    </w:p>
    <w:p w14:paraId="49EB62BE" w14:textId="77777777" w:rsidR="008478E2" w:rsidRDefault="008478E2" w:rsidP="008478E2">
      <w:pPr>
        <w:pStyle w:val="z-BottomofForm"/>
      </w:pPr>
      <w:r>
        <w:t>Bottom of Form</w:t>
      </w:r>
    </w:p>
    <w:p w14:paraId="6637E7EA"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As part of your role at Contoso as a data engineer, you've been asked to create and configure SQL Server, PostgreSQL, and MySQL servers for Azure.</w:t>
      </w:r>
    </w:p>
    <w:p w14:paraId="09C8F47F"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The free sandbox allows you to create resources in a subset of the Azure global regions. Select a region from the following list when you create resources:</w:t>
      </w:r>
    </w:p>
    <w:p w14:paraId="7D58629B" w14:textId="77777777" w:rsidR="008478E2" w:rsidRDefault="008478E2" w:rsidP="008478E2">
      <w:pPr>
        <w:numPr>
          <w:ilvl w:val="0"/>
          <w:numId w:val="16"/>
        </w:numPr>
        <w:spacing w:after="0" w:line="240" w:lineRule="auto"/>
        <w:ind w:left="570"/>
        <w:rPr>
          <w:rFonts w:ascii="Times New Roman" w:hAnsi="Times New Roman" w:cs="Times New Roman"/>
        </w:rPr>
      </w:pPr>
      <w:r>
        <w:t>West US 2</w:t>
      </w:r>
    </w:p>
    <w:p w14:paraId="42CBD689" w14:textId="77777777" w:rsidR="008478E2" w:rsidRDefault="008478E2" w:rsidP="008478E2">
      <w:pPr>
        <w:numPr>
          <w:ilvl w:val="0"/>
          <w:numId w:val="16"/>
        </w:numPr>
        <w:spacing w:after="0" w:line="240" w:lineRule="auto"/>
        <w:ind w:left="570"/>
      </w:pPr>
      <w:r>
        <w:t>South Central US</w:t>
      </w:r>
    </w:p>
    <w:p w14:paraId="20F213EC" w14:textId="77777777" w:rsidR="008478E2" w:rsidRDefault="008478E2" w:rsidP="008478E2">
      <w:pPr>
        <w:numPr>
          <w:ilvl w:val="0"/>
          <w:numId w:val="16"/>
        </w:numPr>
        <w:spacing w:after="0" w:line="240" w:lineRule="auto"/>
        <w:ind w:left="570"/>
      </w:pPr>
      <w:r>
        <w:t>Central US</w:t>
      </w:r>
    </w:p>
    <w:p w14:paraId="01F30986" w14:textId="77777777" w:rsidR="008478E2" w:rsidRDefault="008478E2" w:rsidP="008478E2">
      <w:pPr>
        <w:numPr>
          <w:ilvl w:val="0"/>
          <w:numId w:val="16"/>
        </w:numPr>
        <w:spacing w:after="0" w:line="240" w:lineRule="auto"/>
        <w:ind w:left="570"/>
      </w:pPr>
      <w:r>
        <w:t>East US</w:t>
      </w:r>
    </w:p>
    <w:p w14:paraId="63C1036A" w14:textId="77777777" w:rsidR="008478E2" w:rsidRDefault="008478E2" w:rsidP="008478E2">
      <w:pPr>
        <w:numPr>
          <w:ilvl w:val="0"/>
          <w:numId w:val="16"/>
        </w:numPr>
        <w:spacing w:after="0" w:line="240" w:lineRule="auto"/>
        <w:ind w:left="570"/>
      </w:pPr>
      <w:r>
        <w:t>West Europe</w:t>
      </w:r>
    </w:p>
    <w:p w14:paraId="7EACDA04" w14:textId="77777777" w:rsidR="008478E2" w:rsidRDefault="008478E2" w:rsidP="008478E2">
      <w:pPr>
        <w:numPr>
          <w:ilvl w:val="0"/>
          <w:numId w:val="17"/>
        </w:numPr>
        <w:spacing w:after="0" w:line="240" w:lineRule="auto"/>
        <w:ind w:left="570"/>
      </w:pPr>
      <w:r>
        <w:t>Southeast Asia</w:t>
      </w:r>
    </w:p>
    <w:p w14:paraId="4834BA7F" w14:textId="77777777" w:rsidR="008478E2" w:rsidRDefault="008478E2" w:rsidP="008478E2">
      <w:pPr>
        <w:numPr>
          <w:ilvl w:val="0"/>
          <w:numId w:val="17"/>
        </w:numPr>
        <w:spacing w:after="0" w:line="240" w:lineRule="auto"/>
        <w:ind w:left="570"/>
      </w:pPr>
      <w:r>
        <w:t>Japan East</w:t>
      </w:r>
    </w:p>
    <w:p w14:paraId="29E37B78" w14:textId="77777777" w:rsidR="008478E2" w:rsidRDefault="008478E2" w:rsidP="008478E2">
      <w:pPr>
        <w:numPr>
          <w:ilvl w:val="0"/>
          <w:numId w:val="17"/>
        </w:numPr>
        <w:spacing w:after="0" w:line="240" w:lineRule="auto"/>
        <w:ind w:left="570"/>
      </w:pPr>
      <w:r>
        <w:t>Brazil South</w:t>
      </w:r>
    </w:p>
    <w:p w14:paraId="17048290" w14:textId="77777777" w:rsidR="008478E2" w:rsidRDefault="008478E2" w:rsidP="008478E2">
      <w:pPr>
        <w:numPr>
          <w:ilvl w:val="0"/>
          <w:numId w:val="17"/>
        </w:numPr>
        <w:spacing w:after="0" w:line="240" w:lineRule="auto"/>
        <w:ind w:left="570"/>
      </w:pPr>
      <w:r>
        <w:t>Australia Southeast</w:t>
      </w:r>
    </w:p>
    <w:p w14:paraId="23118B3B" w14:textId="77777777" w:rsidR="008478E2" w:rsidRDefault="008478E2" w:rsidP="008478E2">
      <w:pPr>
        <w:numPr>
          <w:ilvl w:val="0"/>
          <w:numId w:val="17"/>
        </w:numPr>
        <w:spacing w:after="0" w:line="240" w:lineRule="auto"/>
        <w:ind w:left="570"/>
      </w:pPr>
      <w:r>
        <w:t>Central India</w:t>
      </w:r>
    </w:p>
    <w:p w14:paraId="731723C2" w14:textId="77777777" w:rsidR="008478E2" w:rsidRDefault="008478E2" w:rsidP="008478E2">
      <w:pPr>
        <w:pStyle w:val="Heading2"/>
        <w:shd w:val="clear" w:color="auto" w:fill="FFFFFF"/>
        <w:spacing w:before="480" w:after="180"/>
        <w:rPr>
          <w:rFonts w:ascii="Segoe UI" w:hAnsi="Segoe UI" w:cs="Segoe UI"/>
          <w:color w:val="171717"/>
        </w:rPr>
      </w:pPr>
      <w:r>
        <w:rPr>
          <w:rFonts w:ascii="Segoe UI" w:hAnsi="Segoe UI" w:cs="Segoe UI"/>
          <w:color w:val="171717"/>
        </w:rPr>
        <w:t>Create your Azure SQL Database service</w:t>
      </w:r>
    </w:p>
    <w:p w14:paraId="59C3B4B3"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In this exercise you'll set up your Azure SQL Database instance, which includes creating your server.</w:t>
      </w:r>
    </w:p>
    <w:p w14:paraId="43F80E2B" w14:textId="77777777" w:rsidR="008478E2" w:rsidRDefault="008478E2" w:rsidP="008478E2">
      <w:pPr>
        <w:pStyle w:val="NormalWeb"/>
        <w:shd w:val="clear" w:color="auto" w:fill="FFFFFF"/>
        <w:rPr>
          <w:rFonts w:ascii="Segoe UI" w:hAnsi="Segoe UI" w:cs="Segoe UI"/>
          <w:color w:val="171717"/>
        </w:rPr>
      </w:pPr>
      <w:r>
        <w:rPr>
          <w:rFonts w:ascii="Segoe UI" w:hAnsi="Segoe UI" w:cs="Segoe UI"/>
          <w:color w:val="171717"/>
        </w:rPr>
        <w:t xml:space="preserve">Over time if you realize you need additional compute power to keep up with demand, you can adjust performance options or even switch between the DTU and </w:t>
      </w:r>
      <w:proofErr w:type="spellStart"/>
      <w:r>
        <w:rPr>
          <w:rFonts w:ascii="Segoe UI" w:hAnsi="Segoe UI" w:cs="Segoe UI"/>
          <w:color w:val="171717"/>
        </w:rPr>
        <w:t>vCore</w:t>
      </w:r>
      <w:proofErr w:type="spellEnd"/>
      <w:r>
        <w:rPr>
          <w:rFonts w:ascii="Segoe UI" w:hAnsi="Segoe UI" w:cs="Segoe UI"/>
          <w:color w:val="171717"/>
        </w:rPr>
        <w:t xml:space="preserve"> performance models.</w:t>
      </w:r>
    </w:p>
    <w:p w14:paraId="1E446AFA" w14:textId="77777777" w:rsidR="008478E2" w:rsidRDefault="008478E2" w:rsidP="008478E2">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Sign into the </w:t>
      </w:r>
      <w:hyperlink r:id="rId28" w:tgtFrame="az-portal" w:history="1">
        <w:r>
          <w:rPr>
            <w:rStyle w:val="Hyperlink"/>
            <w:rFonts w:ascii="Segoe UI" w:hAnsi="Segoe UI" w:cs="Segoe UI"/>
          </w:rPr>
          <w:t>Azure portal </w:t>
        </w:r>
      </w:hyperlink>
      <w:r>
        <w:rPr>
          <w:rFonts w:ascii="Segoe UI" w:hAnsi="Segoe UI" w:cs="Segoe UI"/>
          <w:color w:val="171717"/>
        </w:rPr>
        <w:t> using the same account you activated the sandbox with.</w:t>
      </w:r>
    </w:p>
    <w:p w14:paraId="41C8CD1D" w14:textId="77777777" w:rsidR="008478E2" w:rsidRDefault="008478E2" w:rsidP="008478E2">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In the portal, select </w:t>
      </w:r>
      <w:r>
        <w:rPr>
          <w:rStyle w:val="Strong"/>
          <w:rFonts w:ascii="Segoe UI" w:hAnsi="Segoe UI" w:cs="Segoe UI"/>
          <w:color w:val="171717"/>
        </w:rPr>
        <w:t>Create a resource</w:t>
      </w:r>
      <w:r>
        <w:rPr>
          <w:rFonts w:ascii="Segoe UI" w:hAnsi="Segoe UI" w:cs="Segoe UI"/>
          <w:color w:val="171717"/>
        </w:rPr>
        <w:t> from the upper left-hand corner. Select </w:t>
      </w:r>
      <w:r>
        <w:rPr>
          <w:rStyle w:val="Strong"/>
          <w:rFonts w:ascii="Segoe UI" w:hAnsi="Segoe UI" w:cs="Segoe UI"/>
          <w:color w:val="171717"/>
        </w:rPr>
        <w:t>Databases</w:t>
      </w:r>
      <w:r>
        <w:rPr>
          <w:rFonts w:ascii="Segoe UI" w:hAnsi="Segoe UI" w:cs="Segoe UI"/>
          <w:color w:val="171717"/>
        </w:rPr>
        <w:t>, then select </w:t>
      </w:r>
      <w:r>
        <w:rPr>
          <w:rStyle w:val="Strong"/>
          <w:rFonts w:ascii="Segoe UI" w:hAnsi="Segoe UI" w:cs="Segoe UI"/>
          <w:color w:val="171717"/>
        </w:rPr>
        <w:t>SQL Database</w:t>
      </w:r>
      <w:r>
        <w:rPr>
          <w:rFonts w:ascii="Segoe UI" w:hAnsi="Segoe UI" w:cs="Segoe UI"/>
          <w:color w:val="171717"/>
        </w:rPr>
        <w:t>.</w:t>
      </w:r>
    </w:p>
    <w:p w14:paraId="4F71B8A3" w14:textId="281D5644" w:rsidR="008478E2" w:rsidRDefault="008478E2" w:rsidP="008478E2">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14:anchorId="4B9ABA12" wp14:editId="7FCE4AED">
                <wp:extent cx="301625" cy="301625"/>
                <wp:effectExtent l="0" t="0" r="0" b="0"/>
                <wp:docPr id="17" name="Rectangle 17" descr="Screenshot of the Azure portal showing the Create a resource pane with the Databases section selected and the Create a resource, Databases, and SQL Database buttons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216ED" id="Rectangle 17" o:spid="_x0000_s1026" alt="Screenshot of the Azure portal showing the Create a resource pane with the Databases section selected and the Create a resource, Databases, and SQL Database buttons highlighte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IxXmklM&#10;AgAAgAQAAA4AAAAAAAAAAAAAAAAALgIAAGRycy9lMm9Eb2MueG1sUEsBAi0AFAAGAAgAAAAhAGg2&#10;l2jaAAAAAwEAAA8AAAAAAAAAAAAAAAAApgQAAGRycy9kb3ducmV2LnhtbFBLBQYAAAAABAAEAPMA&#10;AACtBQAAAAA=&#10;" filled="f" stroked="f">
                <o:lock v:ext="edit" aspectratio="t"/>
                <w10:anchorlock/>
              </v:rect>
            </w:pict>
          </mc:Fallback>
        </mc:AlternateContent>
      </w:r>
    </w:p>
    <w:p w14:paraId="58C51CA8" w14:textId="77777777" w:rsidR="008478E2" w:rsidRDefault="008478E2" w:rsidP="008478E2">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Enter the following values into the form:</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6044"/>
        <w:gridCol w:w="6316"/>
      </w:tblGrid>
      <w:tr w:rsidR="008478E2" w14:paraId="392C085E" w14:textId="77777777" w:rsidTr="008478E2">
        <w:trPr>
          <w:tblHeader/>
        </w:trPr>
        <w:tc>
          <w:tcPr>
            <w:tcW w:w="0" w:type="auto"/>
            <w:gridSpan w:val="2"/>
            <w:tcBorders>
              <w:top w:val="nil"/>
              <w:left w:val="nil"/>
              <w:bottom w:val="nil"/>
              <w:right w:val="nil"/>
            </w:tcBorders>
            <w:vAlign w:val="center"/>
            <w:hideMark/>
          </w:tcPr>
          <w:p w14:paraId="1CE931E6" w14:textId="77777777" w:rsidR="008478E2" w:rsidRDefault="008478E2">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1</w:t>
            </w:r>
          </w:p>
        </w:tc>
      </w:tr>
      <w:tr w:rsidR="008478E2" w14:paraId="6B639FF5" w14:textId="77777777" w:rsidTr="008478E2">
        <w:trPr>
          <w:tblHeader/>
        </w:trPr>
        <w:tc>
          <w:tcPr>
            <w:tcW w:w="0" w:type="auto"/>
            <w:tcBorders>
              <w:top w:val="nil"/>
              <w:left w:val="single" w:sz="2" w:space="0" w:color="auto"/>
              <w:bottom w:val="nil"/>
              <w:right w:val="single" w:sz="2" w:space="0" w:color="auto"/>
            </w:tcBorders>
            <w:hideMark/>
          </w:tcPr>
          <w:p w14:paraId="6949C062" w14:textId="77777777" w:rsidR="008478E2" w:rsidRDefault="008478E2">
            <w:pPr>
              <w:rPr>
                <w:b/>
                <w:bCs/>
              </w:rPr>
            </w:pPr>
            <w:r>
              <w:rPr>
                <w:b/>
                <w:bCs/>
              </w:rPr>
              <w:t>Setting</w:t>
            </w:r>
          </w:p>
        </w:tc>
        <w:tc>
          <w:tcPr>
            <w:tcW w:w="0" w:type="auto"/>
            <w:tcBorders>
              <w:top w:val="nil"/>
              <w:left w:val="single" w:sz="2" w:space="0" w:color="auto"/>
              <w:bottom w:val="nil"/>
              <w:right w:val="single" w:sz="2" w:space="0" w:color="auto"/>
            </w:tcBorders>
            <w:hideMark/>
          </w:tcPr>
          <w:p w14:paraId="4D665F52" w14:textId="77777777" w:rsidR="008478E2" w:rsidRDefault="008478E2">
            <w:pPr>
              <w:rPr>
                <w:b/>
                <w:bCs/>
              </w:rPr>
            </w:pPr>
            <w:r>
              <w:rPr>
                <w:b/>
                <w:bCs/>
              </w:rPr>
              <w:t>Value </w:t>
            </w:r>
          </w:p>
        </w:tc>
      </w:tr>
      <w:tr w:rsidR="008478E2" w14:paraId="067B4293"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67FC6BAB" w14:textId="77777777" w:rsidR="008478E2" w:rsidRDefault="008478E2">
            <w:r>
              <w:rPr>
                <w:rStyle w:val="Strong"/>
              </w:rPr>
              <w:t>Subscription</w:t>
            </w:r>
          </w:p>
        </w:tc>
        <w:tc>
          <w:tcPr>
            <w:tcW w:w="0" w:type="auto"/>
            <w:tcBorders>
              <w:top w:val="single" w:sz="24" w:space="0" w:color="auto"/>
              <w:left w:val="single" w:sz="2" w:space="0" w:color="auto"/>
              <w:bottom w:val="single" w:sz="2" w:space="0" w:color="auto"/>
              <w:right w:val="single" w:sz="2" w:space="0" w:color="auto"/>
            </w:tcBorders>
            <w:hideMark/>
          </w:tcPr>
          <w:p w14:paraId="59BB6E17" w14:textId="77777777" w:rsidR="008478E2" w:rsidRDefault="008478E2">
            <w:r>
              <w:rPr>
                <w:rStyle w:val="Emphasis"/>
              </w:rPr>
              <w:t>Concierge Subscription</w:t>
            </w:r>
          </w:p>
        </w:tc>
      </w:tr>
      <w:tr w:rsidR="008478E2" w14:paraId="3A002797"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41B5A931" w14:textId="77777777" w:rsidR="008478E2" w:rsidRDefault="008478E2">
            <w:r>
              <w:rPr>
                <w:rStyle w:val="Strong"/>
              </w:rPr>
              <w:t>Resource group</w:t>
            </w:r>
          </w:p>
        </w:tc>
        <w:tc>
          <w:tcPr>
            <w:tcW w:w="0" w:type="auto"/>
            <w:tcBorders>
              <w:top w:val="single" w:sz="24" w:space="0" w:color="auto"/>
              <w:left w:val="single" w:sz="2" w:space="0" w:color="auto"/>
              <w:bottom w:val="single" w:sz="2" w:space="0" w:color="auto"/>
              <w:right w:val="single" w:sz="2" w:space="0" w:color="auto"/>
            </w:tcBorders>
            <w:hideMark/>
          </w:tcPr>
          <w:p w14:paraId="71288195" w14:textId="77777777" w:rsidR="008478E2" w:rsidRDefault="008478E2">
            <w:r>
              <w:rPr>
                <w:rStyle w:val="Emphasis"/>
              </w:rPr>
              <w:t>[sandbox resource group name]</w:t>
            </w:r>
          </w:p>
        </w:tc>
      </w:tr>
      <w:tr w:rsidR="008478E2" w14:paraId="054D49CC"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32FBAC70" w14:textId="77777777" w:rsidR="008478E2" w:rsidRDefault="008478E2">
            <w:r>
              <w:rPr>
                <w:rStyle w:val="Strong"/>
              </w:rPr>
              <w:t>Database name</w:t>
            </w:r>
          </w:p>
        </w:tc>
        <w:tc>
          <w:tcPr>
            <w:tcW w:w="0" w:type="auto"/>
            <w:tcBorders>
              <w:top w:val="single" w:sz="24" w:space="0" w:color="auto"/>
              <w:left w:val="single" w:sz="2" w:space="0" w:color="auto"/>
              <w:bottom w:val="single" w:sz="2" w:space="0" w:color="auto"/>
              <w:right w:val="single" w:sz="2" w:space="0" w:color="auto"/>
            </w:tcBorders>
            <w:hideMark/>
          </w:tcPr>
          <w:p w14:paraId="7C1323B1" w14:textId="77777777" w:rsidR="008478E2" w:rsidRDefault="008478E2">
            <w:r>
              <w:rPr>
                <w:rStyle w:val="Emphasis"/>
              </w:rPr>
              <w:t>Contoso</w:t>
            </w:r>
          </w:p>
        </w:tc>
      </w:tr>
      <w:tr w:rsidR="008478E2" w14:paraId="11390245"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0114BA68" w14:textId="77777777" w:rsidR="008478E2" w:rsidRDefault="008478E2">
            <w:r>
              <w:rPr>
                <w:rStyle w:val="Strong"/>
              </w:rPr>
              <w:t>Want to use SQL elastic pool?</w:t>
            </w:r>
          </w:p>
        </w:tc>
        <w:tc>
          <w:tcPr>
            <w:tcW w:w="0" w:type="auto"/>
            <w:tcBorders>
              <w:top w:val="single" w:sz="24" w:space="0" w:color="auto"/>
              <w:left w:val="single" w:sz="2" w:space="0" w:color="auto"/>
              <w:bottom w:val="single" w:sz="2" w:space="0" w:color="auto"/>
              <w:right w:val="single" w:sz="2" w:space="0" w:color="auto"/>
            </w:tcBorders>
            <w:hideMark/>
          </w:tcPr>
          <w:p w14:paraId="133FCA1A" w14:textId="77777777" w:rsidR="008478E2" w:rsidRDefault="008478E2">
            <w:r>
              <w:rPr>
                <w:rStyle w:val="Emphasis"/>
              </w:rPr>
              <w:t>No</w:t>
            </w:r>
          </w:p>
        </w:tc>
      </w:tr>
    </w:tbl>
    <w:p w14:paraId="5318C03C" w14:textId="77777777" w:rsidR="008478E2" w:rsidRDefault="008478E2" w:rsidP="008478E2">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Server</w:t>
      </w:r>
      <w:r>
        <w:rPr>
          <w:rFonts w:ascii="Segoe UI" w:hAnsi="Segoe UI" w:cs="Segoe UI"/>
          <w:color w:val="171717"/>
        </w:rPr>
        <w:t>, select </w:t>
      </w:r>
      <w:r>
        <w:rPr>
          <w:rStyle w:val="Strong"/>
          <w:rFonts w:ascii="Segoe UI" w:hAnsi="Segoe UI" w:cs="Segoe UI"/>
          <w:color w:val="171717"/>
        </w:rPr>
        <w:t>Create new</w:t>
      </w:r>
      <w:r>
        <w:rPr>
          <w:rFonts w:ascii="Segoe UI" w:hAnsi="Segoe UI" w:cs="Segoe UI"/>
          <w:color w:val="171717"/>
        </w:rPr>
        <w:t>, fill out the form with the following values, and then select </w:t>
      </w:r>
      <w:r>
        <w:rPr>
          <w:rStyle w:val="Strong"/>
          <w:rFonts w:ascii="Segoe UI" w:hAnsi="Segoe UI" w:cs="Segoe UI"/>
          <w:color w:val="171717"/>
        </w:rPr>
        <w:t>OK</w:t>
      </w:r>
      <w:r>
        <w:rPr>
          <w:rFonts w:ascii="Segoe UI" w:hAnsi="Segoe UI" w:cs="Segoe UI"/>
          <w:color w:val="171717"/>
        </w:rPr>
        <w:t>:</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2483"/>
        <w:gridCol w:w="9877"/>
      </w:tblGrid>
      <w:tr w:rsidR="008478E2" w14:paraId="7345B455" w14:textId="77777777" w:rsidTr="008478E2">
        <w:trPr>
          <w:tblHeader/>
        </w:trPr>
        <w:tc>
          <w:tcPr>
            <w:tcW w:w="0" w:type="auto"/>
            <w:gridSpan w:val="2"/>
            <w:tcBorders>
              <w:top w:val="nil"/>
              <w:left w:val="nil"/>
              <w:bottom w:val="nil"/>
              <w:right w:val="nil"/>
            </w:tcBorders>
            <w:vAlign w:val="center"/>
            <w:hideMark/>
          </w:tcPr>
          <w:p w14:paraId="7793919A" w14:textId="77777777" w:rsidR="008478E2" w:rsidRDefault="008478E2">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lastRenderedPageBreak/>
              <w:t>TABLE 2</w:t>
            </w:r>
          </w:p>
        </w:tc>
      </w:tr>
      <w:tr w:rsidR="008478E2" w14:paraId="5BCAFE8A" w14:textId="77777777" w:rsidTr="008478E2">
        <w:trPr>
          <w:tblHeader/>
        </w:trPr>
        <w:tc>
          <w:tcPr>
            <w:tcW w:w="0" w:type="auto"/>
            <w:tcBorders>
              <w:top w:val="nil"/>
              <w:left w:val="single" w:sz="2" w:space="0" w:color="auto"/>
              <w:bottom w:val="nil"/>
              <w:right w:val="single" w:sz="2" w:space="0" w:color="auto"/>
            </w:tcBorders>
            <w:hideMark/>
          </w:tcPr>
          <w:p w14:paraId="54241697" w14:textId="77777777" w:rsidR="008478E2" w:rsidRDefault="008478E2">
            <w:pPr>
              <w:rPr>
                <w:b/>
                <w:bCs/>
              </w:rPr>
            </w:pPr>
            <w:r>
              <w:rPr>
                <w:b/>
                <w:bCs/>
              </w:rPr>
              <w:t>Setting</w:t>
            </w:r>
          </w:p>
        </w:tc>
        <w:tc>
          <w:tcPr>
            <w:tcW w:w="0" w:type="auto"/>
            <w:tcBorders>
              <w:top w:val="nil"/>
              <w:left w:val="single" w:sz="2" w:space="0" w:color="auto"/>
              <w:bottom w:val="nil"/>
              <w:right w:val="single" w:sz="2" w:space="0" w:color="auto"/>
            </w:tcBorders>
            <w:hideMark/>
          </w:tcPr>
          <w:p w14:paraId="0783867C" w14:textId="77777777" w:rsidR="008478E2" w:rsidRDefault="008478E2">
            <w:pPr>
              <w:rPr>
                <w:b/>
                <w:bCs/>
              </w:rPr>
            </w:pPr>
            <w:r>
              <w:rPr>
                <w:b/>
                <w:bCs/>
              </w:rPr>
              <w:t>Value </w:t>
            </w:r>
          </w:p>
        </w:tc>
      </w:tr>
      <w:tr w:rsidR="008478E2" w14:paraId="0B1441EB"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1593D684" w14:textId="77777777" w:rsidR="008478E2" w:rsidRDefault="008478E2">
            <w:r>
              <w:rPr>
                <w:rStyle w:val="Strong"/>
              </w:rPr>
              <w:t>Server name</w:t>
            </w:r>
          </w:p>
        </w:tc>
        <w:tc>
          <w:tcPr>
            <w:tcW w:w="0" w:type="auto"/>
            <w:tcBorders>
              <w:top w:val="single" w:sz="24" w:space="0" w:color="auto"/>
              <w:left w:val="single" w:sz="2" w:space="0" w:color="auto"/>
              <w:bottom w:val="single" w:sz="2" w:space="0" w:color="auto"/>
              <w:right w:val="single" w:sz="2" w:space="0" w:color="auto"/>
            </w:tcBorders>
            <w:hideMark/>
          </w:tcPr>
          <w:p w14:paraId="63994C62" w14:textId="77777777" w:rsidR="008478E2" w:rsidRDefault="008478E2">
            <w:r>
              <w:t>Use your initials and the date in numeric format. For example, </w:t>
            </w:r>
            <w:r>
              <w:rPr>
                <w:rStyle w:val="Emphasis"/>
              </w:rPr>
              <w:t>jpws01012020</w:t>
            </w:r>
          </w:p>
        </w:tc>
      </w:tr>
      <w:tr w:rsidR="008478E2" w14:paraId="583C4BDB"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23318095" w14:textId="77777777" w:rsidR="008478E2" w:rsidRDefault="008478E2">
            <w:r>
              <w:rPr>
                <w:rStyle w:val="Strong"/>
              </w:rPr>
              <w:t>Server admin login</w:t>
            </w:r>
          </w:p>
        </w:tc>
        <w:tc>
          <w:tcPr>
            <w:tcW w:w="0" w:type="auto"/>
            <w:tcBorders>
              <w:top w:val="single" w:sz="24" w:space="0" w:color="auto"/>
              <w:left w:val="single" w:sz="2" w:space="0" w:color="auto"/>
              <w:bottom w:val="single" w:sz="2" w:space="0" w:color="auto"/>
              <w:right w:val="single" w:sz="2" w:space="0" w:color="auto"/>
            </w:tcBorders>
            <w:hideMark/>
          </w:tcPr>
          <w:p w14:paraId="3D1E8E0D" w14:textId="77777777" w:rsidR="008478E2" w:rsidRDefault="008478E2">
            <w:proofErr w:type="spellStart"/>
            <w:r>
              <w:rPr>
                <w:rStyle w:val="Emphasis"/>
              </w:rPr>
              <w:t>azureadmin</w:t>
            </w:r>
            <w:proofErr w:type="spellEnd"/>
          </w:p>
        </w:tc>
      </w:tr>
      <w:tr w:rsidR="008478E2" w14:paraId="51B8BAF9"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1C37072C" w14:textId="77777777" w:rsidR="008478E2" w:rsidRDefault="008478E2">
            <w:r>
              <w:rPr>
                <w:rStyle w:val="Strong"/>
              </w:rPr>
              <w:t>Password</w:t>
            </w:r>
          </w:p>
        </w:tc>
        <w:tc>
          <w:tcPr>
            <w:tcW w:w="0" w:type="auto"/>
            <w:tcBorders>
              <w:top w:val="single" w:sz="24" w:space="0" w:color="auto"/>
              <w:left w:val="single" w:sz="2" w:space="0" w:color="auto"/>
              <w:bottom w:val="single" w:sz="2" w:space="0" w:color="auto"/>
              <w:right w:val="single" w:sz="2" w:space="0" w:color="auto"/>
            </w:tcBorders>
            <w:hideMark/>
          </w:tcPr>
          <w:p w14:paraId="061AEB12" w14:textId="77777777" w:rsidR="008478E2" w:rsidRDefault="008478E2">
            <w:r>
              <w:rPr>
                <w:rStyle w:val="Emphasis"/>
              </w:rPr>
              <w:t>Pa55w.rd</w:t>
            </w:r>
          </w:p>
        </w:tc>
      </w:tr>
      <w:tr w:rsidR="008478E2" w14:paraId="210E3983"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36E9CD75" w14:textId="77777777" w:rsidR="008478E2" w:rsidRDefault="008478E2">
            <w:r>
              <w:rPr>
                <w:rStyle w:val="Strong"/>
              </w:rPr>
              <w:t>Confirm password</w:t>
            </w:r>
          </w:p>
        </w:tc>
        <w:tc>
          <w:tcPr>
            <w:tcW w:w="0" w:type="auto"/>
            <w:tcBorders>
              <w:top w:val="single" w:sz="24" w:space="0" w:color="auto"/>
              <w:left w:val="single" w:sz="2" w:space="0" w:color="auto"/>
              <w:bottom w:val="single" w:sz="2" w:space="0" w:color="auto"/>
              <w:right w:val="single" w:sz="2" w:space="0" w:color="auto"/>
            </w:tcBorders>
            <w:hideMark/>
          </w:tcPr>
          <w:p w14:paraId="427BC3AA" w14:textId="77777777" w:rsidR="008478E2" w:rsidRDefault="008478E2">
            <w:r>
              <w:rPr>
                <w:rStyle w:val="Emphasis"/>
              </w:rPr>
              <w:t>Pa55w.rd</w:t>
            </w:r>
          </w:p>
        </w:tc>
      </w:tr>
      <w:tr w:rsidR="008478E2" w14:paraId="6528F0F0"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39C10785" w14:textId="77777777" w:rsidR="008478E2" w:rsidRDefault="008478E2">
            <w:r>
              <w:rPr>
                <w:rStyle w:val="Strong"/>
              </w:rPr>
              <w:t>Location</w:t>
            </w:r>
          </w:p>
        </w:tc>
        <w:tc>
          <w:tcPr>
            <w:tcW w:w="0" w:type="auto"/>
            <w:tcBorders>
              <w:top w:val="single" w:sz="24" w:space="0" w:color="auto"/>
              <w:left w:val="single" w:sz="2" w:space="0" w:color="auto"/>
              <w:bottom w:val="single" w:sz="2" w:space="0" w:color="auto"/>
              <w:right w:val="single" w:sz="2" w:space="0" w:color="auto"/>
            </w:tcBorders>
            <w:hideMark/>
          </w:tcPr>
          <w:p w14:paraId="3D4A443F" w14:textId="77777777" w:rsidR="008478E2" w:rsidRDefault="008478E2">
            <w:r>
              <w:t>Select the default location</w:t>
            </w:r>
          </w:p>
        </w:tc>
      </w:tr>
    </w:tbl>
    <w:p w14:paraId="6EB00F09" w14:textId="77777777" w:rsidR="008478E2" w:rsidRDefault="008478E2" w:rsidP="008478E2">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Compute + storage</w:t>
      </w:r>
      <w:r>
        <w:rPr>
          <w:rFonts w:ascii="Segoe UI" w:hAnsi="Segoe UI" w:cs="Segoe UI"/>
          <w:color w:val="171717"/>
        </w:rPr>
        <w:t>, select </w:t>
      </w:r>
      <w:r>
        <w:rPr>
          <w:rStyle w:val="Strong"/>
          <w:rFonts w:ascii="Segoe UI" w:hAnsi="Segoe UI" w:cs="Segoe UI"/>
          <w:color w:val="171717"/>
        </w:rPr>
        <w:t>Configure database</w:t>
      </w:r>
      <w:r>
        <w:rPr>
          <w:rFonts w:ascii="Segoe UI" w:hAnsi="Segoe UI" w:cs="Segoe UI"/>
          <w:color w:val="171717"/>
        </w:rPr>
        <w:t>.</w:t>
      </w:r>
    </w:p>
    <w:p w14:paraId="733DC307" w14:textId="77777777" w:rsidR="008478E2" w:rsidRDefault="008478E2" w:rsidP="008478E2">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On the </w:t>
      </w:r>
      <w:proofErr w:type="gramStart"/>
      <w:r>
        <w:rPr>
          <w:rStyle w:val="Strong"/>
          <w:rFonts w:ascii="Segoe UI" w:hAnsi="Segoe UI" w:cs="Segoe UI"/>
          <w:color w:val="171717"/>
        </w:rPr>
        <w:t>General Purpose</w:t>
      </w:r>
      <w:proofErr w:type="gramEnd"/>
      <w:r>
        <w:rPr>
          <w:rFonts w:ascii="Segoe UI" w:hAnsi="Segoe UI" w:cs="Segoe UI"/>
          <w:color w:val="171717"/>
        </w:rPr>
        <w:t> tab, leave </w:t>
      </w:r>
      <w:proofErr w:type="spellStart"/>
      <w:r>
        <w:rPr>
          <w:rStyle w:val="Strong"/>
          <w:rFonts w:ascii="Segoe UI" w:hAnsi="Segoe UI" w:cs="Segoe UI"/>
          <w:color w:val="171717"/>
        </w:rPr>
        <w:t>vCores</w:t>
      </w:r>
      <w:proofErr w:type="spellEnd"/>
      <w:r>
        <w:rPr>
          <w:rFonts w:ascii="Segoe UI" w:hAnsi="Segoe UI" w:cs="Segoe UI"/>
          <w:color w:val="171717"/>
        </w:rPr>
        <w:t> set to 2, change </w:t>
      </w:r>
      <w:r>
        <w:rPr>
          <w:rStyle w:val="Strong"/>
          <w:rFonts w:ascii="Segoe UI" w:hAnsi="Segoe UI" w:cs="Segoe UI"/>
          <w:color w:val="171717"/>
        </w:rPr>
        <w:t>Data max size</w:t>
      </w:r>
      <w:r>
        <w:rPr>
          <w:rFonts w:ascii="Segoe UI" w:hAnsi="Segoe UI" w:cs="Segoe UI"/>
          <w:color w:val="171717"/>
        </w:rPr>
        <w:t> to </w:t>
      </w:r>
      <w:r>
        <w:rPr>
          <w:rStyle w:val="Strong"/>
          <w:rFonts w:ascii="Segoe UI" w:hAnsi="Segoe UI" w:cs="Segoe UI"/>
          <w:color w:val="171717"/>
        </w:rPr>
        <w:t>50 GB</w:t>
      </w:r>
      <w:r>
        <w:rPr>
          <w:rFonts w:ascii="Segoe UI" w:hAnsi="Segoe UI" w:cs="Segoe UI"/>
          <w:color w:val="171717"/>
        </w:rPr>
        <w:t>, and then select </w:t>
      </w:r>
      <w:r>
        <w:rPr>
          <w:rStyle w:val="Strong"/>
          <w:rFonts w:ascii="Segoe UI" w:hAnsi="Segoe UI" w:cs="Segoe UI"/>
          <w:color w:val="171717"/>
        </w:rPr>
        <w:t>Apply</w:t>
      </w:r>
    </w:p>
    <w:p w14:paraId="236FE000" w14:textId="77777777" w:rsidR="008478E2" w:rsidRDefault="008478E2" w:rsidP="008478E2">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Back on the </w:t>
      </w:r>
      <w:r>
        <w:rPr>
          <w:rStyle w:val="Strong"/>
          <w:rFonts w:ascii="Segoe UI" w:hAnsi="Segoe UI" w:cs="Segoe UI"/>
          <w:color w:val="171717"/>
        </w:rPr>
        <w:t>Create SQL Database</w:t>
      </w:r>
      <w:r>
        <w:rPr>
          <w:rFonts w:ascii="Segoe UI" w:hAnsi="Segoe UI" w:cs="Segoe UI"/>
          <w:color w:val="171717"/>
        </w:rPr>
        <w:t> page, select </w:t>
      </w:r>
      <w:r>
        <w:rPr>
          <w:rStyle w:val="Strong"/>
          <w:rFonts w:ascii="Segoe UI" w:hAnsi="Segoe UI" w:cs="Segoe UI"/>
          <w:color w:val="171717"/>
        </w:rPr>
        <w:t>Additional settings</w:t>
      </w:r>
      <w:r>
        <w:rPr>
          <w:rFonts w:ascii="Segoe UI" w:hAnsi="Segoe UI" w:cs="Segoe UI"/>
          <w:color w:val="171717"/>
        </w:rPr>
        <w:t>.</w:t>
      </w:r>
    </w:p>
    <w:p w14:paraId="15F12E9A" w14:textId="77777777" w:rsidR="008478E2" w:rsidRDefault="008478E2" w:rsidP="008478E2">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Use these values to fill out the form.</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5327"/>
        <w:gridCol w:w="7033"/>
      </w:tblGrid>
      <w:tr w:rsidR="008478E2" w14:paraId="6515A615" w14:textId="77777777" w:rsidTr="008478E2">
        <w:trPr>
          <w:tblHeader/>
        </w:trPr>
        <w:tc>
          <w:tcPr>
            <w:tcW w:w="0" w:type="auto"/>
            <w:gridSpan w:val="2"/>
            <w:tcBorders>
              <w:top w:val="nil"/>
              <w:left w:val="nil"/>
              <w:bottom w:val="nil"/>
              <w:right w:val="nil"/>
            </w:tcBorders>
            <w:vAlign w:val="center"/>
            <w:hideMark/>
          </w:tcPr>
          <w:p w14:paraId="6095922D" w14:textId="77777777" w:rsidR="008478E2" w:rsidRDefault="008478E2">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TABLE 3</w:t>
            </w:r>
          </w:p>
        </w:tc>
      </w:tr>
      <w:tr w:rsidR="008478E2" w14:paraId="4F5F3115" w14:textId="77777777" w:rsidTr="008478E2">
        <w:trPr>
          <w:tblHeader/>
        </w:trPr>
        <w:tc>
          <w:tcPr>
            <w:tcW w:w="0" w:type="auto"/>
            <w:tcBorders>
              <w:top w:val="nil"/>
              <w:left w:val="single" w:sz="2" w:space="0" w:color="auto"/>
              <w:bottom w:val="nil"/>
              <w:right w:val="single" w:sz="2" w:space="0" w:color="auto"/>
            </w:tcBorders>
            <w:hideMark/>
          </w:tcPr>
          <w:p w14:paraId="0A915663" w14:textId="77777777" w:rsidR="008478E2" w:rsidRDefault="008478E2">
            <w:pPr>
              <w:rPr>
                <w:b/>
                <w:bCs/>
              </w:rPr>
            </w:pPr>
            <w:r>
              <w:rPr>
                <w:b/>
                <w:bCs/>
              </w:rPr>
              <w:t>Setting</w:t>
            </w:r>
          </w:p>
        </w:tc>
        <w:tc>
          <w:tcPr>
            <w:tcW w:w="0" w:type="auto"/>
            <w:tcBorders>
              <w:top w:val="nil"/>
              <w:left w:val="single" w:sz="2" w:space="0" w:color="auto"/>
              <w:bottom w:val="nil"/>
              <w:right w:val="single" w:sz="2" w:space="0" w:color="auto"/>
            </w:tcBorders>
            <w:hideMark/>
          </w:tcPr>
          <w:p w14:paraId="04ABD6E1" w14:textId="77777777" w:rsidR="008478E2" w:rsidRDefault="008478E2">
            <w:pPr>
              <w:rPr>
                <w:b/>
                <w:bCs/>
              </w:rPr>
            </w:pPr>
            <w:r>
              <w:rPr>
                <w:b/>
                <w:bCs/>
              </w:rPr>
              <w:t>Value </w:t>
            </w:r>
          </w:p>
        </w:tc>
      </w:tr>
      <w:tr w:rsidR="008478E2" w14:paraId="21DDE6F8"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11EAC714" w14:textId="77777777" w:rsidR="008478E2" w:rsidRDefault="008478E2">
            <w:r>
              <w:rPr>
                <w:rStyle w:val="Strong"/>
              </w:rPr>
              <w:t>Use existing data</w:t>
            </w:r>
          </w:p>
        </w:tc>
        <w:tc>
          <w:tcPr>
            <w:tcW w:w="0" w:type="auto"/>
            <w:tcBorders>
              <w:top w:val="single" w:sz="24" w:space="0" w:color="auto"/>
              <w:left w:val="single" w:sz="2" w:space="0" w:color="auto"/>
              <w:bottom w:val="single" w:sz="2" w:space="0" w:color="auto"/>
              <w:right w:val="single" w:sz="2" w:space="0" w:color="auto"/>
            </w:tcBorders>
            <w:hideMark/>
          </w:tcPr>
          <w:p w14:paraId="76E3F293" w14:textId="77777777" w:rsidR="008478E2" w:rsidRDefault="008478E2">
            <w:r>
              <w:rPr>
                <w:rStyle w:val="Emphasis"/>
              </w:rPr>
              <w:t>None</w:t>
            </w:r>
          </w:p>
        </w:tc>
      </w:tr>
      <w:tr w:rsidR="008478E2" w14:paraId="64F6F8B9"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58F26B6B" w14:textId="77777777" w:rsidR="008478E2" w:rsidRDefault="008478E2">
            <w:r>
              <w:rPr>
                <w:rStyle w:val="Strong"/>
              </w:rPr>
              <w:t>Database Collation</w:t>
            </w:r>
          </w:p>
        </w:tc>
        <w:tc>
          <w:tcPr>
            <w:tcW w:w="0" w:type="auto"/>
            <w:tcBorders>
              <w:top w:val="single" w:sz="24" w:space="0" w:color="auto"/>
              <w:left w:val="single" w:sz="2" w:space="0" w:color="auto"/>
              <w:bottom w:val="single" w:sz="2" w:space="0" w:color="auto"/>
              <w:right w:val="single" w:sz="2" w:space="0" w:color="auto"/>
            </w:tcBorders>
            <w:hideMark/>
          </w:tcPr>
          <w:p w14:paraId="670FD1F8" w14:textId="77777777" w:rsidR="008478E2" w:rsidRDefault="008478E2">
            <w:r>
              <w:rPr>
                <w:rStyle w:val="Emphasis"/>
              </w:rPr>
              <w:t>SQL_Latin1_General_CP1_CI_AS</w:t>
            </w:r>
          </w:p>
        </w:tc>
      </w:tr>
      <w:tr w:rsidR="008478E2" w14:paraId="5B383D6E" w14:textId="77777777" w:rsidTr="008478E2">
        <w:tc>
          <w:tcPr>
            <w:tcW w:w="0" w:type="auto"/>
            <w:tcBorders>
              <w:top w:val="single" w:sz="24" w:space="0" w:color="auto"/>
              <w:left w:val="single" w:sz="2" w:space="0" w:color="auto"/>
              <w:bottom w:val="single" w:sz="2" w:space="0" w:color="auto"/>
              <w:right w:val="single" w:sz="2" w:space="0" w:color="auto"/>
            </w:tcBorders>
            <w:hideMark/>
          </w:tcPr>
          <w:p w14:paraId="71B0C50B" w14:textId="77777777" w:rsidR="008478E2" w:rsidRDefault="008478E2">
            <w:r>
              <w:rPr>
                <w:rStyle w:val="Strong"/>
              </w:rPr>
              <w:t>Advanced Data Security</w:t>
            </w:r>
          </w:p>
        </w:tc>
        <w:tc>
          <w:tcPr>
            <w:tcW w:w="0" w:type="auto"/>
            <w:tcBorders>
              <w:top w:val="single" w:sz="24" w:space="0" w:color="auto"/>
              <w:left w:val="single" w:sz="2" w:space="0" w:color="auto"/>
              <w:bottom w:val="single" w:sz="2" w:space="0" w:color="auto"/>
              <w:right w:val="single" w:sz="2" w:space="0" w:color="auto"/>
            </w:tcBorders>
            <w:hideMark/>
          </w:tcPr>
          <w:p w14:paraId="25843028" w14:textId="77777777" w:rsidR="008478E2" w:rsidRDefault="008478E2">
            <w:r>
              <w:rPr>
                <w:rStyle w:val="Emphasis"/>
              </w:rPr>
              <w:t>Not now</w:t>
            </w:r>
          </w:p>
        </w:tc>
      </w:tr>
    </w:tbl>
    <w:p w14:paraId="17998911" w14:textId="77777777" w:rsidR="008478E2" w:rsidRDefault="008478E2" w:rsidP="008478E2">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Review + Create</w:t>
      </w:r>
      <w:r>
        <w:rPr>
          <w:rFonts w:ascii="Segoe UI" w:hAnsi="Segoe UI" w:cs="Segoe UI"/>
          <w:color w:val="171717"/>
        </w:rPr>
        <w:t>, and then select </w:t>
      </w:r>
      <w:r>
        <w:rPr>
          <w:rStyle w:val="Strong"/>
          <w:rFonts w:ascii="Segoe UI" w:hAnsi="Segoe UI" w:cs="Segoe UI"/>
          <w:color w:val="171717"/>
        </w:rPr>
        <w:t>Create</w:t>
      </w:r>
      <w:r>
        <w:rPr>
          <w:rFonts w:ascii="Segoe UI" w:hAnsi="Segoe UI" w:cs="Segoe UI"/>
          <w:color w:val="171717"/>
        </w:rPr>
        <w:t> to create your Azure SQL database.</w:t>
      </w:r>
    </w:p>
    <w:p w14:paraId="782C1E6C" w14:textId="77777777" w:rsidR="008478E2" w:rsidRDefault="008478E2" w:rsidP="008478E2">
      <w:pPr>
        <w:pStyle w:val="NormalWeb"/>
        <w:numPr>
          <w:ilvl w:val="0"/>
          <w:numId w:val="18"/>
        </w:numPr>
        <w:shd w:val="clear" w:color="auto" w:fill="FFFFFF"/>
        <w:ind w:left="570"/>
        <w:rPr>
          <w:rFonts w:ascii="Segoe UI" w:hAnsi="Segoe UI" w:cs="Segoe UI"/>
          <w:color w:val="171717"/>
        </w:rPr>
      </w:pPr>
      <w:r>
        <w:rPr>
          <w:rFonts w:ascii="Segoe UI" w:hAnsi="Segoe UI" w:cs="Segoe UI"/>
          <w:color w:val="171717"/>
        </w:rPr>
        <w:t>On the toolbar, select </w:t>
      </w:r>
      <w:r>
        <w:rPr>
          <w:rStyle w:val="Strong"/>
          <w:rFonts w:ascii="Segoe UI" w:hAnsi="Segoe UI" w:cs="Segoe UI"/>
          <w:color w:val="171717"/>
        </w:rPr>
        <w:t>Notifications</w:t>
      </w:r>
      <w:r>
        <w:rPr>
          <w:rFonts w:ascii="Segoe UI" w:hAnsi="Segoe UI" w:cs="Segoe UI"/>
          <w:color w:val="171717"/>
        </w:rPr>
        <w:t> to monitor the deployment process.</w:t>
      </w:r>
    </w:p>
    <w:p w14:paraId="4F981FDA" w14:textId="77777777" w:rsidR="008478E2" w:rsidRDefault="008478E2" w:rsidP="008478E2">
      <w:pPr>
        <w:pStyle w:val="NormalWeb"/>
        <w:shd w:val="clear" w:color="auto" w:fill="FFFFFF"/>
        <w:ind w:left="570"/>
        <w:rPr>
          <w:rFonts w:ascii="Segoe UI" w:hAnsi="Segoe UI" w:cs="Segoe UI"/>
          <w:color w:val="171717"/>
        </w:rPr>
      </w:pPr>
      <w:r>
        <w:rPr>
          <w:rFonts w:ascii="Segoe UI" w:hAnsi="Segoe UI" w:cs="Segoe UI"/>
          <w:color w:val="171717"/>
        </w:rPr>
        <w:t>When the process completes, select </w:t>
      </w:r>
      <w:r>
        <w:rPr>
          <w:rStyle w:val="Strong"/>
          <w:rFonts w:ascii="Segoe UI" w:hAnsi="Segoe UI" w:cs="Segoe UI"/>
          <w:color w:val="171717"/>
        </w:rPr>
        <w:t>Pin to dashboard</w:t>
      </w:r>
      <w:r>
        <w:rPr>
          <w:rFonts w:ascii="Segoe UI" w:hAnsi="Segoe UI" w:cs="Segoe UI"/>
          <w:color w:val="171717"/>
        </w:rPr>
        <w:t> to pin your database server to the dashboard so that you have quick access when you need it later.</w:t>
      </w:r>
    </w:p>
    <w:p w14:paraId="1A0AC989" w14:textId="444A4232" w:rsidR="008478E2" w:rsidRDefault="008478E2" w:rsidP="008478E2">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14:anchorId="09E11491" wp14:editId="55BCBA77">
                <wp:extent cx="301625" cy="301625"/>
                <wp:effectExtent l="0" t="0" r="0" b="0"/>
                <wp:docPr id="16" name="Rectangle 16" descr="Screenshot of the Azure portal showing the Notifications menu with the Pin to dashboard button from a recent deployment success message highligh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C594B" id="Rectangle 16" o:spid="_x0000_s1026" alt="Screenshot of the Azure portal showing the Notifications menu with the Pin to dashboard button from a recent deployment success message highlighte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3ehZksC&#10;AABjBAAADgAAAAAAAAAAAAAAAAAuAgAAZHJzL2Uyb0RvYy54bWxQSwECLQAUAAYACAAAACEAaDaX&#10;aNoAAAADAQAADwAAAAAAAAAAAAAAAAClBAAAZHJzL2Rvd25yZXYueG1sUEsFBgAAAAAEAAQA8wAA&#10;AKwFAAAAAA==&#10;" filled="f" stroked="f">
                <o:lock v:ext="edit" aspectratio="t"/>
                <w10:anchorlock/>
              </v:rect>
            </w:pict>
          </mc:Fallback>
        </mc:AlternateContent>
      </w:r>
    </w:p>
    <w:p w14:paraId="6CDA93A3" w14:textId="77777777" w:rsidR="0004245C" w:rsidRDefault="0004245C" w:rsidP="00DC1A72"/>
    <w:p w14:paraId="185ECD9A" w14:textId="77777777" w:rsidR="0004245C" w:rsidRDefault="0004245C" w:rsidP="00DC1A72"/>
    <w:p w14:paraId="08024A51" w14:textId="77777777" w:rsidR="0004245C" w:rsidRPr="00DC1A72" w:rsidRDefault="0004245C" w:rsidP="00DC1A72">
      <w:bookmarkStart w:id="0" w:name="_GoBack"/>
      <w:bookmarkEnd w:id="0"/>
    </w:p>
    <w:sectPr w:rsidR="0004245C" w:rsidRPr="00DC1A72" w:rsidSect="008213BB">
      <w:headerReference w:type="default" r:id="rId29"/>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60F09" w14:textId="77777777" w:rsidR="008478E2" w:rsidRDefault="008478E2" w:rsidP="00BE15B0">
      <w:pPr>
        <w:spacing w:after="0" w:line="240" w:lineRule="auto"/>
      </w:pPr>
      <w:r>
        <w:separator/>
      </w:r>
    </w:p>
  </w:endnote>
  <w:endnote w:type="continuationSeparator" w:id="0">
    <w:p w14:paraId="14E14034" w14:textId="77777777" w:rsidR="008478E2" w:rsidRDefault="008478E2"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88132" w14:textId="77777777" w:rsidR="008478E2" w:rsidRDefault="008478E2" w:rsidP="00BE15B0">
      <w:pPr>
        <w:spacing w:after="0" w:line="240" w:lineRule="auto"/>
      </w:pPr>
      <w:r>
        <w:separator/>
      </w:r>
    </w:p>
  </w:footnote>
  <w:footnote w:type="continuationSeparator" w:id="0">
    <w:p w14:paraId="122AA1B4" w14:textId="77777777" w:rsidR="008478E2" w:rsidRDefault="008478E2"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9AFD5" w14:textId="77777777" w:rsidR="008478E2" w:rsidRDefault="008478E2">
    <w:pPr>
      <w:pStyle w:val="Header"/>
    </w:pPr>
  </w:p>
  <w:p w14:paraId="520B773D" w14:textId="77777777" w:rsidR="008478E2" w:rsidRDefault="008478E2">
    <w:pPr>
      <w:pStyle w:val="Header"/>
    </w:pPr>
    <w:r>
      <w:rPr>
        <w:rFonts w:ascii="Calibri" w:hAnsi="Calibri" w:cs="Calibri"/>
        <w:noProof/>
        <w:lang w:val="en-IN" w:eastAsia="en-IN"/>
      </w:rPr>
      <w:drawing>
        <wp:anchor distT="0" distB="0" distL="114300" distR="114300" simplePos="0" relativeHeight="251659264" behindDoc="1" locked="0" layoutInCell="1" allowOverlap="1" wp14:anchorId="626A0048" wp14:editId="1799A6FF">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63A82"/>
    <w:multiLevelType w:val="multilevel"/>
    <w:tmpl w:val="7A4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F730B"/>
    <w:multiLevelType w:val="multilevel"/>
    <w:tmpl w:val="68A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77289"/>
    <w:multiLevelType w:val="multilevel"/>
    <w:tmpl w:val="6D56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C48A6"/>
    <w:multiLevelType w:val="multilevel"/>
    <w:tmpl w:val="8AF2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221FC"/>
    <w:multiLevelType w:val="multilevel"/>
    <w:tmpl w:val="E602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90108"/>
    <w:multiLevelType w:val="multilevel"/>
    <w:tmpl w:val="91F0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B0BF6"/>
    <w:multiLevelType w:val="multilevel"/>
    <w:tmpl w:val="3B04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879F9"/>
    <w:multiLevelType w:val="multilevel"/>
    <w:tmpl w:val="4436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74604"/>
    <w:multiLevelType w:val="multilevel"/>
    <w:tmpl w:val="936C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F5E44"/>
    <w:multiLevelType w:val="multilevel"/>
    <w:tmpl w:val="50E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057F7"/>
    <w:multiLevelType w:val="multilevel"/>
    <w:tmpl w:val="CA6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9096A"/>
    <w:multiLevelType w:val="multilevel"/>
    <w:tmpl w:val="9CE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52FD9"/>
    <w:multiLevelType w:val="multilevel"/>
    <w:tmpl w:val="B3C07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B3FDE"/>
    <w:multiLevelType w:val="multilevel"/>
    <w:tmpl w:val="E154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1514B"/>
    <w:multiLevelType w:val="multilevel"/>
    <w:tmpl w:val="C5D2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D0BC4"/>
    <w:multiLevelType w:val="multilevel"/>
    <w:tmpl w:val="161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B349E"/>
    <w:multiLevelType w:val="multilevel"/>
    <w:tmpl w:val="8986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D44B6"/>
    <w:multiLevelType w:val="multilevel"/>
    <w:tmpl w:val="67B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3"/>
  </w:num>
  <w:num w:numId="4">
    <w:abstractNumId w:val="9"/>
  </w:num>
  <w:num w:numId="5">
    <w:abstractNumId w:val="1"/>
  </w:num>
  <w:num w:numId="6">
    <w:abstractNumId w:val="8"/>
  </w:num>
  <w:num w:numId="7">
    <w:abstractNumId w:val="6"/>
  </w:num>
  <w:num w:numId="8">
    <w:abstractNumId w:val="12"/>
  </w:num>
  <w:num w:numId="9">
    <w:abstractNumId w:val="3"/>
  </w:num>
  <w:num w:numId="10">
    <w:abstractNumId w:val="5"/>
  </w:num>
  <w:num w:numId="11">
    <w:abstractNumId w:val="4"/>
  </w:num>
  <w:num w:numId="12">
    <w:abstractNumId w:val="10"/>
  </w:num>
  <w:num w:numId="13">
    <w:abstractNumId w:val="14"/>
  </w:num>
  <w:num w:numId="14">
    <w:abstractNumId w:val="15"/>
  </w:num>
  <w:num w:numId="15">
    <w:abstractNumId w:val="11"/>
  </w:num>
  <w:num w:numId="16">
    <w:abstractNumId w:val="2"/>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AC"/>
    <w:rsid w:val="0004245C"/>
    <w:rsid w:val="00073EC1"/>
    <w:rsid w:val="00127766"/>
    <w:rsid w:val="00133077"/>
    <w:rsid w:val="00135834"/>
    <w:rsid w:val="001B7B07"/>
    <w:rsid w:val="00237A4D"/>
    <w:rsid w:val="002C0351"/>
    <w:rsid w:val="00564C25"/>
    <w:rsid w:val="005B78DD"/>
    <w:rsid w:val="00607851"/>
    <w:rsid w:val="00717ABD"/>
    <w:rsid w:val="008213BB"/>
    <w:rsid w:val="00840073"/>
    <w:rsid w:val="008478E2"/>
    <w:rsid w:val="00871E5C"/>
    <w:rsid w:val="00A5538F"/>
    <w:rsid w:val="00AA4DF8"/>
    <w:rsid w:val="00AA56C9"/>
    <w:rsid w:val="00AE69E4"/>
    <w:rsid w:val="00B33666"/>
    <w:rsid w:val="00B8521F"/>
    <w:rsid w:val="00BE15B0"/>
    <w:rsid w:val="00BE4DF2"/>
    <w:rsid w:val="00C2644F"/>
    <w:rsid w:val="00C52AAC"/>
    <w:rsid w:val="00CD45CF"/>
    <w:rsid w:val="00DC1A72"/>
    <w:rsid w:val="00E522F3"/>
    <w:rsid w:val="00EF7DEA"/>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8B861"/>
  <w15:chartTrackingRefBased/>
  <w15:docId w15:val="{B4E71E80-3F93-4F7F-B200-81270B1D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78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7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78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8478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478E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478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78E2"/>
    <w:rPr>
      <w:i/>
      <w:iCs/>
    </w:rPr>
  </w:style>
  <w:style w:type="character" w:styleId="Hyperlink">
    <w:name w:val="Hyperlink"/>
    <w:basedOn w:val="DefaultParagraphFont"/>
    <w:uiPriority w:val="99"/>
    <w:unhideWhenUsed/>
    <w:rsid w:val="008478E2"/>
    <w:rPr>
      <w:color w:val="0000FF"/>
      <w:u w:val="single"/>
    </w:rPr>
  </w:style>
  <w:style w:type="character" w:customStyle="1" w:styleId="language">
    <w:name w:val="language"/>
    <w:basedOn w:val="DefaultParagraphFont"/>
    <w:rsid w:val="008478E2"/>
  </w:style>
  <w:style w:type="paragraph" w:styleId="HTMLPreformatted">
    <w:name w:val="HTML Preformatted"/>
    <w:basedOn w:val="Normal"/>
    <w:link w:val="HTMLPreformattedChar"/>
    <w:uiPriority w:val="99"/>
    <w:semiHidden/>
    <w:unhideWhenUsed/>
    <w:rsid w:val="00847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8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78E2"/>
    <w:rPr>
      <w:rFonts w:ascii="Courier New" w:eastAsia="Times New Roman" w:hAnsi="Courier New" w:cs="Courier New"/>
      <w:sz w:val="20"/>
      <w:szCs w:val="20"/>
    </w:rPr>
  </w:style>
  <w:style w:type="character" w:customStyle="1" w:styleId="hljs-string">
    <w:name w:val="hljs-string"/>
    <w:basedOn w:val="DefaultParagraphFont"/>
    <w:rsid w:val="008478E2"/>
  </w:style>
  <w:style w:type="character" w:customStyle="1" w:styleId="hljs-attr">
    <w:name w:val="hljs-attr"/>
    <w:basedOn w:val="DefaultParagraphFont"/>
    <w:rsid w:val="008478E2"/>
  </w:style>
  <w:style w:type="character" w:styleId="UnresolvedMention">
    <w:name w:val="Unresolved Mention"/>
    <w:basedOn w:val="DefaultParagraphFont"/>
    <w:uiPriority w:val="99"/>
    <w:semiHidden/>
    <w:unhideWhenUsed/>
    <w:rsid w:val="008478E2"/>
    <w:rPr>
      <w:color w:val="605E5C"/>
      <w:shd w:val="clear" w:color="auto" w:fill="E1DFDD"/>
    </w:rPr>
  </w:style>
  <w:style w:type="paragraph" w:customStyle="1" w:styleId="alert-title">
    <w:name w:val="alert-title"/>
    <w:basedOn w:val="Normal"/>
    <w:rsid w:val="008478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8E2"/>
    <w:rPr>
      <w:b/>
      <w:bCs/>
    </w:rPr>
  </w:style>
  <w:style w:type="character" w:customStyle="1" w:styleId="Heading3Char">
    <w:name w:val="Heading 3 Char"/>
    <w:basedOn w:val="DefaultParagraphFont"/>
    <w:link w:val="Heading3"/>
    <w:uiPriority w:val="9"/>
    <w:semiHidden/>
    <w:rsid w:val="008478E2"/>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8478E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478E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478E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478E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166086">
      <w:bodyDiv w:val="1"/>
      <w:marLeft w:val="0"/>
      <w:marRight w:val="0"/>
      <w:marTop w:val="0"/>
      <w:marBottom w:val="0"/>
      <w:divBdr>
        <w:top w:val="none" w:sz="0" w:space="0" w:color="auto"/>
        <w:left w:val="none" w:sz="0" w:space="0" w:color="auto"/>
        <w:bottom w:val="none" w:sz="0" w:space="0" w:color="auto"/>
        <w:right w:val="none" w:sz="0" w:space="0" w:color="auto"/>
      </w:divBdr>
      <w:divsChild>
        <w:div w:id="2022052151">
          <w:marLeft w:val="0"/>
          <w:marRight w:val="0"/>
          <w:marTop w:val="0"/>
          <w:marBottom w:val="0"/>
          <w:divBdr>
            <w:top w:val="none" w:sz="0" w:space="0" w:color="auto"/>
            <w:left w:val="none" w:sz="0" w:space="0" w:color="auto"/>
            <w:bottom w:val="none" w:sz="0" w:space="0" w:color="auto"/>
            <w:right w:val="none" w:sz="0" w:space="0" w:color="auto"/>
          </w:divBdr>
        </w:div>
        <w:div w:id="1996495054">
          <w:marLeft w:val="0"/>
          <w:marRight w:val="0"/>
          <w:marTop w:val="0"/>
          <w:marBottom w:val="0"/>
          <w:divBdr>
            <w:top w:val="none" w:sz="0" w:space="0" w:color="auto"/>
            <w:left w:val="none" w:sz="0" w:space="0" w:color="auto"/>
            <w:bottom w:val="none" w:sz="0" w:space="0" w:color="auto"/>
            <w:right w:val="none" w:sz="0" w:space="0" w:color="auto"/>
          </w:divBdr>
        </w:div>
        <w:div w:id="1298683681">
          <w:marLeft w:val="0"/>
          <w:marRight w:val="180"/>
          <w:marTop w:val="0"/>
          <w:marBottom w:val="0"/>
          <w:divBdr>
            <w:top w:val="none" w:sz="0" w:space="0" w:color="auto"/>
            <w:left w:val="none" w:sz="0" w:space="0" w:color="auto"/>
            <w:bottom w:val="none" w:sz="0" w:space="0" w:color="auto"/>
            <w:right w:val="none" w:sz="0" w:space="0" w:color="auto"/>
          </w:divBdr>
        </w:div>
        <w:div w:id="1422413256">
          <w:marLeft w:val="0"/>
          <w:marRight w:val="0"/>
          <w:marTop w:val="0"/>
          <w:marBottom w:val="0"/>
          <w:divBdr>
            <w:top w:val="none" w:sz="0" w:space="0" w:color="auto"/>
            <w:left w:val="none" w:sz="0" w:space="0" w:color="auto"/>
            <w:bottom w:val="none" w:sz="0" w:space="0" w:color="auto"/>
            <w:right w:val="none" w:sz="0" w:space="0" w:color="auto"/>
          </w:divBdr>
        </w:div>
        <w:div w:id="1619215819">
          <w:marLeft w:val="0"/>
          <w:marRight w:val="0"/>
          <w:marTop w:val="0"/>
          <w:marBottom w:val="0"/>
          <w:divBdr>
            <w:top w:val="none" w:sz="0" w:space="0" w:color="auto"/>
            <w:left w:val="none" w:sz="0" w:space="0" w:color="auto"/>
            <w:bottom w:val="none" w:sz="0" w:space="0" w:color="auto"/>
            <w:right w:val="none" w:sz="0" w:space="0" w:color="auto"/>
          </w:divBdr>
          <w:divsChild>
            <w:div w:id="729768001">
              <w:marLeft w:val="0"/>
              <w:marRight w:val="0"/>
              <w:marTop w:val="0"/>
              <w:marBottom w:val="0"/>
              <w:divBdr>
                <w:top w:val="none" w:sz="0" w:space="0" w:color="auto"/>
                <w:left w:val="none" w:sz="0" w:space="0" w:color="auto"/>
                <w:bottom w:val="none" w:sz="0" w:space="0" w:color="auto"/>
                <w:right w:val="none" w:sz="0" w:space="0" w:color="auto"/>
              </w:divBdr>
            </w:div>
            <w:div w:id="591931854">
              <w:marLeft w:val="0"/>
              <w:marRight w:val="0"/>
              <w:marTop w:val="0"/>
              <w:marBottom w:val="0"/>
              <w:divBdr>
                <w:top w:val="none" w:sz="0" w:space="0" w:color="auto"/>
                <w:left w:val="none" w:sz="0" w:space="0" w:color="auto"/>
                <w:bottom w:val="none" w:sz="0" w:space="0" w:color="auto"/>
                <w:right w:val="none" w:sz="0" w:space="0" w:color="auto"/>
              </w:divBdr>
            </w:div>
            <w:div w:id="3128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474">
      <w:bodyDiv w:val="1"/>
      <w:marLeft w:val="0"/>
      <w:marRight w:val="0"/>
      <w:marTop w:val="0"/>
      <w:marBottom w:val="0"/>
      <w:divBdr>
        <w:top w:val="none" w:sz="0" w:space="0" w:color="auto"/>
        <w:left w:val="none" w:sz="0" w:space="0" w:color="auto"/>
        <w:bottom w:val="none" w:sz="0" w:space="0" w:color="auto"/>
        <w:right w:val="none" w:sz="0" w:space="0" w:color="auto"/>
      </w:divBdr>
      <w:divsChild>
        <w:div w:id="518544658">
          <w:marLeft w:val="0"/>
          <w:marRight w:val="0"/>
          <w:marTop w:val="0"/>
          <w:marBottom w:val="0"/>
          <w:divBdr>
            <w:top w:val="none" w:sz="0" w:space="0" w:color="auto"/>
            <w:left w:val="none" w:sz="0" w:space="0" w:color="auto"/>
            <w:bottom w:val="none" w:sz="0" w:space="0" w:color="auto"/>
            <w:right w:val="none" w:sz="0" w:space="0" w:color="auto"/>
          </w:divBdr>
        </w:div>
        <w:div w:id="587737245">
          <w:marLeft w:val="0"/>
          <w:marRight w:val="0"/>
          <w:marTop w:val="0"/>
          <w:marBottom w:val="0"/>
          <w:divBdr>
            <w:top w:val="none" w:sz="0" w:space="0" w:color="auto"/>
            <w:left w:val="none" w:sz="0" w:space="0" w:color="auto"/>
            <w:bottom w:val="none" w:sz="0" w:space="0" w:color="auto"/>
            <w:right w:val="none" w:sz="0" w:space="0" w:color="auto"/>
          </w:divBdr>
        </w:div>
        <w:div w:id="408115006">
          <w:marLeft w:val="0"/>
          <w:marRight w:val="0"/>
          <w:marTop w:val="0"/>
          <w:marBottom w:val="0"/>
          <w:divBdr>
            <w:top w:val="none" w:sz="0" w:space="0" w:color="auto"/>
            <w:left w:val="none" w:sz="0" w:space="0" w:color="auto"/>
            <w:bottom w:val="none" w:sz="0" w:space="0" w:color="auto"/>
            <w:right w:val="none" w:sz="0" w:space="0" w:color="auto"/>
          </w:divBdr>
        </w:div>
        <w:div w:id="2114276326">
          <w:marLeft w:val="0"/>
          <w:marRight w:val="0"/>
          <w:marTop w:val="0"/>
          <w:marBottom w:val="0"/>
          <w:divBdr>
            <w:top w:val="none" w:sz="0" w:space="0" w:color="auto"/>
            <w:left w:val="none" w:sz="0" w:space="0" w:color="auto"/>
            <w:bottom w:val="none" w:sz="0" w:space="0" w:color="auto"/>
            <w:right w:val="none" w:sz="0" w:space="0" w:color="auto"/>
          </w:divBdr>
        </w:div>
        <w:div w:id="1660186094">
          <w:marLeft w:val="0"/>
          <w:marRight w:val="0"/>
          <w:marTop w:val="0"/>
          <w:marBottom w:val="0"/>
          <w:divBdr>
            <w:top w:val="none" w:sz="0" w:space="0" w:color="auto"/>
            <w:left w:val="none" w:sz="0" w:space="0" w:color="auto"/>
            <w:bottom w:val="none" w:sz="0" w:space="0" w:color="auto"/>
            <w:right w:val="none" w:sz="0" w:space="0" w:color="auto"/>
          </w:divBdr>
        </w:div>
        <w:div w:id="1991247350">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711999807">
          <w:marLeft w:val="0"/>
          <w:marRight w:val="0"/>
          <w:marTop w:val="0"/>
          <w:marBottom w:val="0"/>
          <w:divBdr>
            <w:top w:val="none" w:sz="0" w:space="0" w:color="auto"/>
            <w:left w:val="none" w:sz="0" w:space="0" w:color="auto"/>
            <w:bottom w:val="none" w:sz="0" w:space="0" w:color="auto"/>
            <w:right w:val="none" w:sz="0" w:space="0" w:color="auto"/>
          </w:divBdr>
          <w:divsChild>
            <w:div w:id="435827476">
              <w:marLeft w:val="0"/>
              <w:marRight w:val="0"/>
              <w:marTop w:val="0"/>
              <w:marBottom w:val="0"/>
              <w:divBdr>
                <w:top w:val="none" w:sz="0" w:space="0" w:color="auto"/>
                <w:left w:val="none" w:sz="0" w:space="0" w:color="auto"/>
                <w:bottom w:val="none" w:sz="0" w:space="0" w:color="auto"/>
                <w:right w:val="none" w:sz="0" w:space="0" w:color="auto"/>
              </w:divBdr>
              <w:divsChild>
                <w:div w:id="11682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50323">
      <w:bodyDiv w:val="1"/>
      <w:marLeft w:val="0"/>
      <w:marRight w:val="0"/>
      <w:marTop w:val="0"/>
      <w:marBottom w:val="0"/>
      <w:divBdr>
        <w:top w:val="none" w:sz="0" w:space="0" w:color="auto"/>
        <w:left w:val="none" w:sz="0" w:space="0" w:color="auto"/>
        <w:bottom w:val="none" w:sz="0" w:space="0" w:color="auto"/>
        <w:right w:val="none" w:sz="0" w:space="0" w:color="auto"/>
      </w:divBdr>
      <w:divsChild>
        <w:div w:id="1780878021">
          <w:marLeft w:val="0"/>
          <w:marRight w:val="0"/>
          <w:marTop w:val="0"/>
          <w:marBottom w:val="0"/>
          <w:divBdr>
            <w:top w:val="none" w:sz="0" w:space="0" w:color="auto"/>
            <w:left w:val="none" w:sz="0" w:space="0" w:color="auto"/>
            <w:bottom w:val="none" w:sz="0" w:space="0" w:color="auto"/>
            <w:right w:val="none" w:sz="0" w:space="0" w:color="auto"/>
          </w:divBdr>
          <w:divsChild>
            <w:div w:id="363560881">
              <w:marLeft w:val="0"/>
              <w:marRight w:val="0"/>
              <w:marTop w:val="0"/>
              <w:marBottom w:val="0"/>
              <w:divBdr>
                <w:top w:val="none" w:sz="0" w:space="0" w:color="auto"/>
                <w:left w:val="none" w:sz="0" w:space="0" w:color="auto"/>
                <w:bottom w:val="none" w:sz="0" w:space="0" w:color="auto"/>
                <w:right w:val="none" w:sz="0" w:space="0" w:color="auto"/>
              </w:divBdr>
              <w:divsChild>
                <w:div w:id="18763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92517">
      <w:bodyDiv w:val="1"/>
      <w:marLeft w:val="0"/>
      <w:marRight w:val="0"/>
      <w:marTop w:val="0"/>
      <w:marBottom w:val="0"/>
      <w:divBdr>
        <w:top w:val="none" w:sz="0" w:space="0" w:color="auto"/>
        <w:left w:val="none" w:sz="0" w:space="0" w:color="auto"/>
        <w:bottom w:val="none" w:sz="0" w:space="0" w:color="auto"/>
        <w:right w:val="none" w:sz="0" w:space="0" w:color="auto"/>
      </w:divBdr>
      <w:divsChild>
        <w:div w:id="1254584057">
          <w:marLeft w:val="0"/>
          <w:marRight w:val="0"/>
          <w:marTop w:val="0"/>
          <w:marBottom w:val="0"/>
          <w:divBdr>
            <w:top w:val="none" w:sz="0" w:space="0" w:color="auto"/>
            <w:left w:val="none" w:sz="0" w:space="0" w:color="auto"/>
            <w:bottom w:val="none" w:sz="0" w:space="0" w:color="auto"/>
            <w:right w:val="none" w:sz="0" w:space="0" w:color="auto"/>
          </w:divBdr>
        </w:div>
        <w:div w:id="1705057757">
          <w:marLeft w:val="0"/>
          <w:marRight w:val="0"/>
          <w:marTop w:val="0"/>
          <w:marBottom w:val="0"/>
          <w:divBdr>
            <w:top w:val="none" w:sz="0" w:space="0" w:color="auto"/>
            <w:left w:val="none" w:sz="0" w:space="0" w:color="auto"/>
            <w:bottom w:val="none" w:sz="0" w:space="0" w:color="auto"/>
            <w:right w:val="none" w:sz="0" w:space="0" w:color="auto"/>
          </w:divBdr>
        </w:div>
        <w:div w:id="1152672965">
          <w:marLeft w:val="0"/>
          <w:marRight w:val="0"/>
          <w:marTop w:val="0"/>
          <w:marBottom w:val="0"/>
          <w:divBdr>
            <w:top w:val="none" w:sz="0" w:space="0" w:color="auto"/>
            <w:left w:val="none" w:sz="0" w:space="0" w:color="auto"/>
            <w:bottom w:val="none" w:sz="0" w:space="0" w:color="auto"/>
            <w:right w:val="none" w:sz="0" w:space="0" w:color="auto"/>
          </w:divBdr>
        </w:div>
        <w:div w:id="1882589624">
          <w:marLeft w:val="0"/>
          <w:marRight w:val="0"/>
          <w:marTop w:val="0"/>
          <w:marBottom w:val="0"/>
          <w:divBdr>
            <w:top w:val="none" w:sz="0" w:space="0" w:color="auto"/>
            <w:left w:val="none" w:sz="0" w:space="0" w:color="auto"/>
            <w:bottom w:val="none" w:sz="0" w:space="0" w:color="auto"/>
            <w:right w:val="none" w:sz="0" w:space="0" w:color="auto"/>
          </w:divBdr>
        </w:div>
        <w:div w:id="1189224312">
          <w:marLeft w:val="0"/>
          <w:marRight w:val="0"/>
          <w:marTop w:val="0"/>
          <w:marBottom w:val="0"/>
          <w:divBdr>
            <w:top w:val="none" w:sz="0" w:space="0" w:color="auto"/>
            <w:left w:val="none" w:sz="0" w:space="0" w:color="auto"/>
            <w:bottom w:val="none" w:sz="0" w:space="0" w:color="auto"/>
            <w:right w:val="none" w:sz="0" w:space="0" w:color="auto"/>
          </w:divBdr>
        </w:div>
        <w:div w:id="1209537655">
          <w:marLeft w:val="0"/>
          <w:marRight w:val="0"/>
          <w:marTop w:val="0"/>
          <w:marBottom w:val="0"/>
          <w:divBdr>
            <w:top w:val="none" w:sz="0" w:space="0" w:color="auto"/>
            <w:left w:val="none" w:sz="0" w:space="0" w:color="auto"/>
            <w:bottom w:val="none" w:sz="0" w:space="0" w:color="auto"/>
            <w:right w:val="none" w:sz="0" w:space="0" w:color="auto"/>
          </w:divBdr>
        </w:div>
        <w:div w:id="448554516">
          <w:marLeft w:val="0"/>
          <w:marRight w:val="0"/>
          <w:marTop w:val="0"/>
          <w:marBottom w:val="0"/>
          <w:divBdr>
            <w:top w:val="none" w:sz="0" w:space="0" w:color="auto"/>
            <w:left w:val="none" w:sz="0" w:space="0" w:color="auto"/>
            <w:bottom w:val="none" w:sz="0" w:space="0" w:color="auto"/>
            <w:right w:val="none" w:sz="0" w:space="0" w:color="auto"/>
          </w:divBdr>
        </w:div>
        <w:div w:id="1149175319">
          <w:marLeft w:val="0"/>
          <w:marRight w:val="0"/>
          <w:marTop w:val="0"/>
          <w:marBottom w:val="0"/>
          <w:divBdr>
            <w:top w:val="none" w:sz="0" w:space="0" w:color="auto"/>
            <w:left w:val="none" w:sz="0" w:space="0" w:color="auto"/>
            <w:bottom w:val="none" w:sz="0" w:space="0" w:color="auto"/>
            <w:right w:val="none" w:sz="0" w:space="0" w:color="auto"/>
          </w:divBdr>
        </w:div>
        <w:div w:id="383716587">
          <w:marLeft w:val="0"/>
          <w:marRight w:val="0"/>
          <w:marTop w:val="0"/>
          <w:marBottom w:val="0"/>
          <w:divBdr>
            <w:top w:val="none" w:sz="0" w:space="0" w:color="auto"/>
            <w:left w:val="none" w:sz="0" w:space="0" w:color="auto"/>
            <w:bottom w:val="none" w:sz="0" w:space="0" w:color="auto"/>
            <w:right w:val="none" w:sz="0" w:space="0" w:color="auto"/>
          </w:divBdr>
        </w:div>
        <w:div w:id="826239091">
          <w:marLeft w:val="0"/>
          <w:marRight w:val="0"/>
          <w:marTop w:val="0"/>
          <w:marBottom w:val="0"/>
          <w:divBdr>
            <w:top w:val="none" w:sz="0" w:space="0" w:color="auto"/>
            <w:left w:val="none" w:sz="0" w:space="0" w:color="auto"/>
            <w:bottom w:val="none" w:sz="0" w:space="0" w:color="auto"/>
            <w:right w:val="none" w:sz="0" w:space="0" w:color="auto"/>
          </w:divBdr>
        </w:div>
        <w:div w:id="771626913">
          <w:marLeft w:val="0"/>
          <w:marRight w:val="0"/>
          <w:marTop w:val="0"/>
          <w:marBottom w:val="0"/>
          <w:divBdr>
            <w:top w:val="none" w:sz="0" w:space="0" w:color="auto"/>
            <w:left w:val="none" w:sz="0" w:space="0" w:color="auto"/>
            <w:bottom w:val="none" w:sz="0" w:space="0" w:color="auto"/>
            <w:right w:val="none" w:sz="0" w:space="0" w:color="auto"/>
          </w:divBdr>
        </w:div>
        <w:div w:id="92095656">
          <w:marLeft w:val="0"/>
          <w:marRight w:val="0"/>
          <w:marTop w:val="0"/>
          <w:marBottom w:val="0"/>
          <w:divBdr>
            <w:top w:val="none" w:sz="0" w:space="0" w:color="auto"/>
            <w:left w:val="none" w:sz="0" w:space="0" w:color="auto"/>
            <w:bottom w:val="none" w:sz="0" w:space="0" w:color="auto"/>
            <w:right w:val="none" w:sz="0" w:space="0" w:color="auto"/>
          </w:divBdr>
        </w:div>
        <w:div w:id="548957800">
          <w:marLeft w:val="0"/>
          <w:marRight w:val="0"/>
          <w:marTop w:val="0"/>
          <w:marBottom w:val="0"/>
          <w:divBdr>
            <w:top w:val="none" w:sz="0" w:space="0" w:color="auto"/>
            <w:left w:val="none" w:sz="0" w:space="0" w:color="auto"/>
            <w:bottom w:val="none" w:sz="0" w:space="0" w:color="auto"/>
            <w:right w:val="none" w:sz="0" w:space="0" w:color="auto"/>
          </w:divBdr>
          <w:divsChild>
            <w:div w:id="1360200952">
              <w:marLeft w:val="0"/>
              <w:marRight w:val="0"/>
              <w:marTop w:val="0"/>
              <w:marBottom w:val="0"/>
              <w:divBdr>
                <w:top w:val="none" w:sz="0" w:space="0" w:color="auto"/>
                <w:left w:val="none" w:sz="0" w:space="0" w:color="auto"/>
                <w:bottom w:val="none" w:sz="0" w:space="0" w:color="auto"/>
                <w:right w:val="none" w:sz="0" w:space="0" w:color="auto"/>
              </w:divBdr>
              <w:divsChild>
                <w:div w:id="268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5943">
      <w:bodyDiv w:val="1"/>
      <w:marLeft w:val="0"/>
      <w:marRight w:val="0"/>
      <w:marTop w:val="0"/>
      <w:marBottom w:val="0"/>
      <w:divBdr>
        <w:top w:val="none" w:sz="0" w:space="0" w:color="auto"/>
        <w:left w:val="none" w:sz="0" w:space="0" w:color="auto"/>
        <w:bottom w:val="none" w:sz="0" w:space="0" w:color="auto"/>
        <w:right w:val="none" w:sz="0" w:space="0" w:color="auto"/>
      </w:divBdr>
      <w:divsChild>
        <w:div w:id="340469889">
          <w:marLeft w:val="0"/>
          <w:marRight w:val="0"/>
          <w:marTop w:val="0"/>
          <w:marBottom w:val="0"/>
          <w:divBdr>
            <w:top w:val="none" w:sz="0" w:space="0" w:color="auto"/>
            <w:left w:val="none" w:sz="0" w:space="0" w:color="auto"/>
            <w:bottom w:val="none" w:sz="0" w:space="0" w:color="auto"/>
            <w:right w:val="none" w:sz="0" w:space="0" w:color="auto"/>
          </w:divBdr>
        </w:div>
        <w:div w:id="2104370825">
          <w:marLeft w:val="0"/>
          <w:marRight w:val="0"/>
          <w:marTop w:val="0"/>
          <w:marBottom w:val="0"/>
          <w:divBdr>
            <w:top w:val="none" w:sz="0" w:space="0" w:color="auto"/>
            <w:left w:val="none" w:sz="0" w:space="0" w:color="auto"/>
            <w:bottom w:val="none" w:sz="0" w:space="0" w:color="auto"/>
            <w:right w:val="none" w:sz="0" w:space="0" w:color="auto"/>
          </w:divBdr>
        </w:div>
        <w:div w:id="2069259983">
          <w:marLeft w:val="0"/>
          <w:marRight w:val="0"/>
          <w:marTop w:val="0"/>
          <w:marBottom w:val="0"/>
          <w:divBdr>
            <w:top w:val="none" w:sz="0" w:space="0" w:color="auto"/>
            <w:left w:val="none" w:sz="0" w:space="0" w:color="auto"/>
            <w:bottom w:val="none" w:sz="0" w:space="0" w:color="auto"/>
            <w:right w:val="none" w:sz="0" w:space="0" w:color="auto"/>
          </w:divBdr>
        </w:div>
        <w:div w:id="1191525298">
          <w:marLeft w:val="0"/>
          <w:marRight w:val="0"/>
          <w:marTop w:val="0"/>
          <w:marBottom w:val="0"/>
          <w:divBdr>
            <w:top w:val="none" w:sz="0" w:space="0" w:color="auto"/>
            <w:left w:val="none" w:sz="0" w:space="0" w:color="auto"/>
            <w:bottom w:val="none" w:sz="0" w:space="0" w:color="auto"/>
            <w:right w:val="none" w:sz="0" w:space="0" w:color="auto"/>
          </w:divBdr>
        </w:div>
        <w:div w:id="1708294088">
          <w:marLeft w:val="0"/>
          <w:marRight w:val="0"/>
          <w:marTop w:val="0"/>
          <w:marBottom w:val="0"/>
          <w:divBdr>
            <w:top w:val="none" w:sz="0" w:space="0" w:color="auto"/>
            <w:left w:val="none" w:sz="0" w:space="0" w:color="auto"/>
            <w:bottom w:val="none" w:sz="0" w:space="0" w:color="auto"/>
            <w:right w:val="none" w:sz="0" w:space="0" w:color="auto"/>
          </w:divBdr>
        </w:div>
        <w:div w:id="1117873343">
          <w:marLeft w:val="0"/>
          <w:marRight w:val="0"/>
          <w:marTop w:val="0"/>
          <w:marBottom w:val="0"/>
          <w:divBdr>
            <w:top w:val="none" w:sz="0" w:space="0" w:color="auto"/>
            <w:left w:val="none" w:sz="0" w:space="0" w:color="auto"/>
            <w:bottom w:val="none" w:sz="0" w:space="0" w:color="auto"/>
            <w:right w:val="none" w:sz="0" w:space="0" w:color="auto"/>
          </w:divBdr>
        </w:div>
        <w:div w:id="1696031827">
          <w:marLeft w:val="0"/>
          <w:marRight w:val="0"/>
          <w:marTop w:val="0"/>
          <w:marBottom w:val="0"/>
          <w:divBdr>
            <w:top w:val="none" w:sz="0" w:space="0" w:color="auto"/>
            <w:left w:val="none" w:sz="0" w:space="0" w:color="auto"/>
            <w:bottom w:val="none" w:sz="0" w:space="0" w:color="auto"/>
            <w:right w:val="none" w:sz="0" w:space="0" w:color="auto"/>
          </w:divBdr>
          <w:divsChild>
            <w:div w:id="629097926">
              <w:marLeft w:val="0"/>
              <w:marRight w:val="0"/>
              <w:marTop w:val="0"/>
              <w:marBottom w:val="0"/>
              <w:divBdr>
                <w:top w:val="none" w:sz="0" w:space="0" w:color="auto"/>
                <w:left w:val="none" w:sz="0" w:space="0" w:color="auto"/>
                <w:bottom w:val="none" w:sz="0" w:space="0" w:color="auto"/>
                <w:right w:val="none" w:sz="0" w:space="0" w:color="auto"/>
              </w:divBdr>
              <w:divsChild>
                <w:div w:id="5649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5324">
      <w:bodyDiv w:val="1"/>
      <w:marLeft w:val="0"/>
      <w:marRight w:val="0"/>
      <w:marTop w:val="0"/>
      <w:marBottom w:val="0"/>
      <w:divBdr>
        <w:top w:val="none" w:sz="0" w:space="0" w:color="auto"/>
        <w:left w:val="none" w:sz="0" w:space="0" w:color="auto"/>
        <w:bottom w:val="none" w:sz="0" w:space="0" w:color="auto"/>
        <w:right w:val="none" w:sz="0" w:space="0" w:color="auto"/>
      </w:divBdr>
      <w:divsChild>
        <w:div w:id="1232547927">
          <w:marLeft w:val="0"/>
          <w:marRight w:val="0"/>
          <w:marTop w:val="240"/>
          <w:marBottom w:val="0"/>
          <w:divBdr>
            <w:top w:val="none" w:sz="0" w:space="0" w:color="auto"/>
            <w:left w:val="none" w:sz="0" w:space="0" w:color="auto"/>
            <w:bottom w:val="none" w:sz="0" w:space="0" w:color="auto"/>
            <w:right w:val="none" w:sz="0" w:space="0" w:color="auto"/>
          </w:divBdr>
        </w:div>
        <w:div w:id="678626898">
          <w:marLeft w:val="0"/>
          <w:marRight w:val="0"/>
          <w:marTop w:val="0"/>
          <w:marBottom w:val="0"/>
          <w:divBdr>
            <w:top w:val="none" w:sz="0" w:space="0" w:color="auto"/>
            <w:left w:val="none" w:sz="0" w:space="0" w:color="auto"/>
            <w:bottom w:val="none" w:sz="0" w:space="0" w:color="auto"/>
            <w:right w:val="none" w:sz="0" w:space="0" w:color="auto"/>
          </w:divBdr>
          <w:divsChild>
            <w:div w:id="1982231584">
              <w:marLeft w:val="0"/>
              <w:marRight w:val="0"/>
              <w:marTop w:val="0"/>
              <w:marBottom w:val="0"/>
              <w:divBdr>
                <w:top w:val="none" w:sz="0" w:space="0" w:color="auto"/>
                <w:left w:val="none" w:sz="0" w:space="0" w:color="auto"/>
                <w:bottom w:val="none" w:sz="0" w:space="0" w:color="auto"/>
                <w:right w:val="none" w:sz="0" w:space="0" w:color="auto"/>
              </w:divBdr>
              <w:divsChild>
                <w:div w:id="601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53060">
      <w:bodyDiv w:val="1"/>
      <w:marLeft w:val="0"/>
      <w:marRight w:val="0"/>
      <w:marTop w:val="0"/>
      <w:marBottom w:val="0"/>
      <w:divBdr>
        <w:top w:val="none" w:sz="0" w:space="0" w:color="auto"/>
        <w:left w:val="none" w:sz="0" w:space="0" w:color="auto"/>
        <w:bottom w:val="none" w:sz="0" w:space="0" w:color="auto"/>
        <w:right w:val="none" w:sz="0" w:space="0" w:color="auto"/>
      </w:divBdr>
      <w:divsChild>
        <w:div w:id="312679188">
          <w:marLeft w:val="0"/>
          <w:marRight w:val="0"/>
          <w:marTop w:val="0"/>
          <w:marBottom w:val="0"/>
          <w:divBdr>
            <w:top w:val="none" w:sz="0" w:space="0" w:color="auto"/>
            <w:left w:val="none" w:sz="0" w:space="0" w:color="auto"/>
            <w:bottom w:val="none" w:sz="0" w:space="0" w:color="auto"/>
            <w:right w:val="none" w:sz="0" w:space="0" w:color="auto"/>
          </w:divBdr>
          <w:divsChild>
            <w:div w:id="864293232">
              <w:marLeft w:val="0"/>
              <w:marRight w:val="0"/>
              <w:marTop w:val="0"/>
              <w:marBottom w:val="0"/>
              <w:divBdr>
                <w:top w:val="none" w:sz="0" w:space="0" w:color="auto"/>
                <w:left w:val="none" w:sz="0" w:space="0" w:color="auto"/>
                <w:bottom w:val="none" w:sz="0" w:space="0" w:color="auto"/>
                <w:right w:val="none" w:sz="0" w:space="0" w:color="auto"/>
              </w:divBdr>
              <w:divsChild>
                <w:div w:id="17245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li/azure/what-is-azure-cli" TargetMode="External"/><Relationship Id="rId13" Type="http://schemas.openxmlformats.org/officeDocument/2006/relationships/hyperlink" Target="https://docs.microsoft.com/en-us/azure/sql-database/sql-database-aad-authentication" TargetMode="External"/><Relationship Id="rId18" Type="http://schemas.openxmlformats.org/officeDocument/2006/relationships/hyperlink" Target="https://docs.microsoft.com/en-us/azure/postgresql/concepts-servers" TargetMode="External"/><Relationship Id="rId26" Type="http://schemas.openxmlformats.org/officeDocument/2006/relationships/image" Target="media/image2.wmf"/><Relationship Id="rId3" Type="http://schemas.openxmlformats.org/officeDocument/2006/relationships/styles" Target="styles.xml"/><Relationship Id="rId21" Type="http://schemas.openxmlformats.org/officeDocument/2006/relationships/hyperlink" Target="https://docs.microsoft.com/en-us/learn/support/faq?pivots=sandbox" TargetMode="External"/><Relationship Id="rId7" Type="http://schemas.openxmlformats.org/officeDocument/2006/relationships/endnotes" Target="endnotes.xml"/><Relationship Id="rId12" Type="http://schemas.openxmlformats.org/officeDocument/2006/relationships/hyperlink" Target="https://docs.microsoft.com/en-us/azure/private-link/private-endpoint-overview" TargetMode="External"/><Relationship Id="rId17" Type="http://schemas.openxmlformats.org/officeDocument/2006/relationships/hyperlink" Target="https://docs.microsoft.com/en-us/azure/role-based-access-control/role-assignments-portal" TargetMode="External"/><Relationship Id="rId25" Type="http://schemas.openxmlformats.org/officeDocument/2006/relationships/control" Target="activeX/activeX2.xml"/><Relationship Id="rId2" Type="http://schemas.openxmlformats.org/officeDocument/2006/relationships/numbering" Target="numbering.xml"/><Relationship Id="rId16" Type="http://schemas.openxmlformats.org/officeDocument/2006/relationships/hyperlink" Target="https://docs.microsoft.com/en-us/azure/role-based-access-control/custom-roles-portal" TargetMode="External"/><Relationship Id="rId20" Type="http://schemas.openxmlformats.org/officeDocument/2006/relationships/hyperlink" Target="https://docs.microsoft.com/en-us/azure/mysql/howto-server-parameter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videoplayer/embed/RE4AkhG?pid=RE4AkhG-ax-86-id-oneplayer&amp;postJsllMsg=true&amp;autoplay=false&amp;mute=false&amp;loop=false&amp;market=en-us&amp;playFullScreen=false" TargetMode="External"/><Relationship Id="rId24"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hyperlink" Target="https://docs.microsoft.com/en-us/azure/mysql/concepts-azure-ad-authentication" TargetMode="External"/><Relationship Id="rId23" Type="http://schemas.openxmlformats.org/officeDocument/2006/relationships/image" Target="media/image1.wmf"/><Relationship Id="rId28" Type="http://schemas.openxmlformats.org/officeDocument/2006/relationships/hyperlink" Target="https://portal.azure.com/learn.docs.microsoft.com" TargetMode="External"/><Relationship Id="rId10" Type="http://schemas.openxmlformats.org/officeDocument/2006/relationships/hyperlink" Target="https://docs.microsoft.com/en-us/azure/azure-resource-manager/templates/overview" TargetMode="External"/><Relationship Id="rId19" Type="http://schemas.openxmlformats.org/officeDocument/2006/relationships/hyperlink" Target="https://docs.microsoft.com/en-us/azure/postgresql/concepts-extension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powershell/azure" TargetMode="External"/><Relationship Id="rId14" Type="http://schemas.openxmlformats.org/officeDocument/2006/relationships/hyperlink" Target="https://docs.microsoft.com/en-us/azure/postgresql/concepts-aad-authentication" TargetMode="External"/><Relationship Id="rId22" Type="http://schemas.openxmlformats.org/officeDocument/2006/relationships/hyperlink" Target="https://azure.microsoft.com/blog/update-3-business-continuity-azure/" TargetMode="External"/><Relationship Id="rId27" Type="http://schemas.openxmlformats.org/officeDocument/2006/relationships/control" Target="activeX/activeX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14</Pages>
  <Words>4626</Words>
  <Characters>26369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Barik (HM0006178)</dc:creator>
  <cp:keywords/>
  <dc:description/>
  <cp:lastModifiedBy>Tapan Barik (HM0006178)</cp:lastModifiedBy>
  <cp:revision>2</cp:revision>
  <dcterms:created xsi:type="dcterms:W3CDTF">2020-12-22T06:29:00Z</dcterms:created>
  <dcterms:modified xsi:type="dcterms:W3CDTF">2020-12-22T10:43:00Z</dcterms:modified>
</cp:coreProperties>
</file>