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DE652" w14:textId="77777777" w:rsidR="003C69E8" w:rsidRPr="003C69E8" w:rsidRDefault="003C69E8" w:rsidP="003C69E8">
      <w:pPr>
        <w:rPr>
          <w:b/>
          <w:bCs/>
        </w:rPr>
      </w:pPr>
      <w:r w:rsidRPr="003C69E8">
        <w:rPr>
          <w:b/>
          <w:bCs/>
        </w:rPr>
        <w:t>Title: AI-Powered Fitness and Diet Planning Application Using AWS Cloud</w:t>
      </w:r>
    </w:p>
    <w:p w14:paraId="23B9A6B1" w14:textId="77777777" w:rsidR="003C69E8" w:rsidRPr="003C69E8" w:rsidRDefault="003C69E8" w:rsidP="003C69E8">
      <w:r w:rsidRPr="003C69E8">
        <w:t xml:space="preserve">Our project focused on developing an </w:t>
      </w:r>
      <w:r w:rsidRPr="003C69E8">
        <w:rPr>
          <w:b/>
          <w:bCs/>
        </w:rPr>
        <w:t>AI-powered fitness and diet management system</w:t>
      </w:r>
      <w:r w:rsidRPr="003C69E8">
        <w:t xml:space="preserve"> that leverages the power of </w:t>
      </w:r>
      <w:r w:rsidRPr="003C69E8">
        <w:rPr>
          <w:b/>
          <w:bCs/>
        </w:rPr>
        <w:t>AWS Cloud infrastructure</w:t>
      </w:r>
      <w:r w:rsidRPr="003C69E8">
        <w:t xml:space="preserve"> to deliver a scalable, intelligent, and automated health tracking experience. The primary objective was to design a platform that provides personalized fitness and diet recommendations using </w:t>
      </w:r>
      <w:r w:rsidRPr="003C69E8">
        <w:rPr>
          <w:b/>
          <w:bCs/>
        </w:rPr>
        <w:t>AI models</w:t>
      </w:r>
      <w:r w:rsidRPr="003C69E8">
        <w:t>, while ensuring reliability, data security, and cloud-native performance.</w:t>
      </w:r>
    </w:p>
    <w:p w14:paraId="243C920B" w14:textId="77777777" w:rsidR="003C69E8" w:rsidRPr="003C69E8" w:rsidRDefault="003C69E8" w:rsidP="003C69E8">
      <w:r w:rsidRPr="003C69E8">
        <w:t xml:space="preserve">We began by designing the </w:t>
      </w:r>
      <w:r w:rsidRPr="003C69E8">
        <w:rPr>
          <w:b/>
          <w:bCs/>
        </w:rPr>
        <w:t>system architecture</w:t>
      </w:r>
      <w:r w:rsidRPr="003C69E8">
        <w:t xml:space="preserve"> to run on </w:t>
      </w:r>
      <w:r w:rsidRPr="003C69E8">
        <w:rPr>
          <w:b/>
          <w:bCs/>
        </w:rPr>
        <w:t>AWS</w:t>
      </w:r>
      <w:r w:rsidRPr="003C69E8">
        <w:t xml:space="preserve">, with the backend built using </w:t>
      </w:r>
      <w:r w:rsidRPr="003C69E8">
        <w:rPr>
          <w:b/>
          <w:bCs/>
        </w:rPr>
        <w:t>Python Streamlit</w:t>
      </w:r>
      <w:r w:rsidRPr="003C69E8">
        <w:t xml:space="preserve"> and containerized via </w:t>
      </w:r>
      <w:r w:rsidRPr="003C69E8">
        <w:rPr>
          <w:b/>
          <w:bCs/>
        </w:rPr>
        <w:t>Docker</w:t>
      </w:r>
      <w:r w:rsidRPr="003C69E8">
        <w:t xml:space="preserve"> for easy deployment and scalability. The application was hosted on AWS compute resources and integrated with </w:t>
      </w:r>
      <w:r w:rsidRPr="003C69E8">
        <w:rPr>
          <w:b/>
          <w:bCs/>
        </w:rPr>
        <w:t>Amazon RDS</w:t>
      </w:r>
      <w:r w:rsidRPr="003C69E8">
        <w:t xml:space="preserve"> for persistent and structured data storage, enabling secure and efficient management of user profiles, activity logs, and nutrition data.</w:t>
      </w:r>
    </w:p>
    <w:p w14:paraId="42BB7D3F" w14:textId="77777777" w:rsidR="003C69E8" w:rsidRPr="003C69E8" w:rsidRDefault="003C69E8" w:rsidP="003C69E8">
      <w:r w:rsidRPr="003C69E8">
        <w:t xml:space="preserve">To handle storage and backup of user files and model data, </w:t>
      </w:r>
      <w:r w:rsidRPr="003C69E8">
        <w:rPr>
          <w:b/>
          <w:bCs/>
        </w:rPr>
        <w:t>Amazon EBS (Elastic Block Store)</w:t>
      </w:r>
      <w:r w:rsidRPr="003C69E8">
        <w:t xml:space="preserve"> volumes were configured and attached to the compute instances. This ensured high-performance read/write operations, durability, and quick recovery in case of failures. The Dockerized Streamlit application was deployed using a container-based approach, providing consistency across development and production environments.</w:t>
      </w:r>
    </w:p>
    <w:p w14:paraId="2DC0BE24" w14:textId="77777777" w:rsidR="003C69E8" w:rsidRPr="003C69E8" w:rsidRDefault="003C69E8" w:rsidP="003C69E8">
      <w:r w:rsidRPr="003C69E8">
        <w:t xml:space="preserve">For AI functionalities, the system utilized an </w:t>
      </w:r>
      <w:r w:rsidRPr="003C69E8">
        <w:rPr>
          <w:b/>
          <w:bCs/>
        </w:rPr>
        <w:t>LLM-based API (Grok API)</w:t>
      </w:r>
      <w:r w:rsidRPr="003C69E8">
        <w:t xml:space="preserve"> that generated personalized diet and workout recommendations based on user goals, health parameters, and preferences. These recommendations were processed and displayed through the Streamlit interface in real-time, offering an intuitive and interactive user experience.</w:t>
      </w:r>
    </w:p>
    <w:p w14:paraId="564B4644" w14:textId="77777777" w:rsidR="003C69E8" w:rsidRPr="003C69E8" w:rsidRDefault="003C69E8" w:rsidP="003C69E8">
      <w:r w:rsidRPr="003C69E8">
        <w:t xml:space="preserve">The </w:t>
      </w:r>
      <w:r w:rsidRPr="003C69E8">
        <w:rPr>
          <w:b/>
          <w:bCs/>
        </w:rPr>
        <w:t>AWS Secrets Manager</w:t>
      </w:r>
      <w:r w:rsidRPr="003C69E8">
        <w:t xml:space="preserve"> was implemented to securely manage sensitive credentials, such as API keys and database connection strings, while </w:t>
      </w:r>
      <w:r w:rsidRPr="003C69E8">
        <w:rPr>
          <w:b/>
          <w:bCs/>
        </w:rPr>
        <w:t>Amazon CloudWatch</w:t>
      </w:r>
      <w:r w:rsidRPr="003C69E8">
        <w:t xml:space="preserve"> was used to monitor application performance, track logs, and set alarms for potential issues. This ensured seamless observability and operational reliability throughout the lifecycle of the application.</w:t>
      </w:r>
    </w:p>
    <w:p w14:paraId="20D37AB8" w14:textId="77777777" w:rsidR="003C69E8" w:rsidRPr="003C69E8" w:rsidRDefault="003C69E8" w:rsidP="003C69E8">
      <w:r w:rsidRPr="003C69E8">
        <w:t>Comprehensive testing was performed to validate data integrity, performance scalability, and the AI model’s response accuracy. The system successfully demonstrated the ability to generate adaptive fitness plans, securely manage user data in RDS, and maintain smooth application performance with Dockerized deployment on AWS.</w:t>
      </w:r>
    </w:p>
    <w:p w14:paraId="6C179A6A" w14:textId="77777777" w:rsidR="003C69E8" w:rsidRPr="003C69E8" w:rsidRDefault="003C69E8" w:rsidP="003C69E8">
      <w:r w:rsidRPr="003C69E8">
        <w:pict w14:anchorId="25C24E2D">
          <v:rect id="_x0000_i1031" style="width:0;height:1.5pt" o:hralign="center" o:hrstd="t" o:hr="t" fillcolor="#a0a0a0" stroked="f"/>
        </w:pict>
      </w:r>
    </w:p>
    <w:p w14:paraId="608BCFD7" w14:textId="77777777" w:rsidR="003C69E8" w:rsidRPr="003C69E8" w:rsidRDefault="003C69E8" w:rsidP="003C69E8">
      <w:pPr>
        <w:rPr>
          <w:b/>
          <w:bCs/>
        </w:rPr>
      </w:pPr>
      <w:r w:rsidRPr="003C69E8">
        <w:rPr>
          <w:b/>
          <w:bCs/>
        </w:rPr>
        <w:t>Note:</w:t>
      </w:r>
    </w:p>
    <w:p w14:paraId="6EB14458" w14:textId="77777777" w:rsidR="003C69E8" w:rsidRPr="003C69E8" w:rsidRDefault="003C69E8" w:rsidP="003C69E8">
      <w:r w:rsidRPr="003C69E8">
        <w:t xml:space="preserve">We included a demonstration video and project screenshots that showcase the full workflow — from user registration and data input to AI-driven plan generation and secure deployment on AWS. The demo highlights the seamless integration of </w:t>
      </w:r>
      <w:r w:rsidRPr="003C69E8">
        <w:rPr>
          <w:b/>
          <w:bCs/>
        </w:rPr>
        <w:t>RDS</w:t>
      </w:r>
      <w:r w:rsidRPr="003C69E8">
        <w:t xml:space="preserve">, </w:t>
      </w:r>
      <w:r w:rsidRPr="003C69E8">
        <w:rPr>
          <w:b/>
          <w:bCs/>
        </w:rPr>
        <w:t>EBS</w:t>
      </w:r>
      <w:r w:rsidRPr="003C69E8">
        <w:t xml:space="preserve">, </w:t>
      </w:r>
      <w:r w:rsidRPr="003C69E8">
        <w:rPr>
          <w:b/>
          <w:bCs/>
        </w:rPr>
        <w:t>Docker</w:t>
      </w:r>
      <w:r w:rsidRPr="003C69E8">
        <w:t xml:space="preserve">, and </w:t>
      </w:r>
      <w:r w:rsidRPr="003C69E8">
        <w:rPr>
          <w:b/>
          <w:bCs/>
        </w:rPr>
        <w:t>AWS monitoring services</w:t>
      </w:r>
      <w:r w:rsidRPr="003C69E8">
        <w:t xml:space="preserve">, emphasizing the system’s </w:t>
      </w:r>
      <w:r w:rsidRPr="003C69E8">
        <w:rPr>
          <w:b/>
          <w:bCs/>
        </w:rPr>
        <w:t>cloud-based intelligence, automation, and scalability</w:t>
      </w:r>
      <w:r w:rsidRPr="003C69E8">
        <w:t>.</w:t>
      </w:r>
    </w:p>
    <w:p w14:paraId="44A23D2C" w14:textId="77777777" w:rsidR="00516F19" w:rsidRDefault="00516F19"/>
    <w:sectPr w:rsidR="00516F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9E8"/>
    <w:rsid w:val="003C69E8"/>
    <w:rsid w:val="00516F19"/>
    <w:rsid w:val="00D12AFB"/>
    <w:rsid w:val="00D34FD7"/>
    <w:rsid w:val="00E04A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9009A"/>
  <w15:chartTrackingRefBased/>
  <w15:docId w15:val="{F8515BB7-9C70-4D86-9893-AE7A106CE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69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69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69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69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69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69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9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9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9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9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69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69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69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69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69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9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9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9E8"/>
    <w:rPr>
      <w:rFonts w:eastAsiaTheme="majorEastAsia" w:cstheme="majorBidi"/>
      <w:color w:val="272727" w:themeColor="text1" w:themeTint="D8"/>
    </w:rPr>
  </w:style>
  <w:style w:type="paragraph" w:styleId="Title">
    <w:name w:val="Title"/>
    <w:basedOn w:val="Normal"/>
    <w:next w:val="Normal"/>
    <w:link w:val="TitleChar"/>
    <w:uiPriority w:val="10"/>
    <w:qFormat/>
    <w:rsid w:val="003C69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9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9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9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9E8"/>
    <w:pPr>
      <w:spacing w:before="160"/>
      <w:jc w:val="center"/>
    </w:pPr>
    <w:rPr>
      <w:i/>
      <w:iCs/>
      <w:color w:val="404040" w:themeColor="text1" w:themeTint="BF"/>
    </w:rPr>
  </w:style>
  <w:style w:type="character" w:customStyle="1" w:styleId="QuoteChar">
    <w:name w:val="Quote Char"/>
    <w:basedOn w:val="DefaultParagraphFont"/>
    <w:link w:val="Quote"/>
    <w:uiPriority w:val="29"/>
    <w:rsid w:val="003C69E8"/>
    <w:rPr>
      <w:i/>
      <w:iCs/>
      <w:color w:val="404040" w:themeColor="text1" w:themeTint="BF"/>
    </w:rPr>
  </w:style>
  <w:style w:type="paragraph" w:styleId="ListParagraph">
    <w:name w:val="List Paragraph"/>
    <w:basedOn w:val="Normal"/>
    <w:uiPriority w:val="34"/>
    <w:qFormat/>
    <w:rsid w:val="003C69E8"/>
    <w:pPr>
      <w:ind w:left="720"/>
      <w:contextualSpacing/>
    </w:pPr>
  </w:style>
  <w:style w:type="character" w:styleId="IntenseEmphasis">
    <w:name w:val="Intense Emphasis"/>
    <w:basedOn w:val="DefaultParagraphFont"/>
    <w:uiPriority w:val="21"/>
    <w:qFormat/>
    <w:rsid w:val="003C69E8"/>
    <w:rPr>
      <w:i/>
      <w:iCs/>
      <w:color w:val="2F5496" w:themeColor="accent1" w:themeShade="BF"/>
    </w:rPr>
  </w:style>
  <w:style w:type="paragraph" w:styleId="IntenseQuote">
    <w:name w:val="Intense Quote"/>
    <w:basedOn w:val="Normal"/>
    <w:next w:val="Normal"/>
    <w:link w:val="IntenseQuoteChar"/>
    <w:uiPriority w:val="30"/>
    <w:qFormat/>
    <w:rsid w:val="003C69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69E8"/>
    <w:rPr>
      <w:i/>
      <w:iCs/>
      <w:color w:val="2F5496" w:themeColor="accent1" w:themeShade="BF"/>
    </w:rPr>
  </w:style>
  <w:style w:type="character" w:styleId="IntenseReference">
    <w:name w:val="Intense Reference"/>
    <w:basedOn w:val="DefaultParagraphFont"/>
    <w:uiPriority w:val="32"/>
    <w:qFormat/>
    <w:rsid w:val="003C69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401</Words>
  <Characters>2289</Characters>
  <Application>Microsoft Office Word</Application>
  <DocSecurity>0</DocSecurity>
  <Lines>19</Lines>
  <Paragraphs>5</Paragraphs>
  <ScaleCrop>false</ScaleCrop>
  <Company/>
  <LinksUpToDate>false</LinksUpToDate>
  <CharactersWithSpaces>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tapaswini chinde</dc:creator>
  <cp:keywords/>
  <dc:description/>
  <cp:lastModifiedBy>tapaswini chinde</cp:lastModifiedBy>
  <cp:revision>1</cp:revision>
  <dcterms:created xsi:type="dcterms:W3CDTF">2025-11-08T07:08:00Z</dcterms:created>
  <dcterms:modified xsi:type="dcterms:W3CDTF">2025-11-08T07:09:00Z</dcterms:modified>
</cp:coreProperties>
</file>