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Key Insights from Datasets and Model Training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80" w:before="180" w:lineRule="auto"/>
        <w:rPr>
          <w:rFonts w:ascii="Roboto" w:cs="Roboto" w:eastAsia="Roboto" w:hAnsi="Roboto"/>
          <w:b w:val="1"/>
          <w:color w:val="212121"/>
          <w:sz w:val="26"/>
          <w:szCs w:val="26"/>
        </w:rPr>
      </w:pPr>
      <w:bookmarkStart w:colFirst="0" w:colLast="0" w:name="_mwawnnyaig3z" w:id="0"/>
      <w:bookmarkEnd w:id="0"/>
      <w:r w:rsidDel="00000000" w:rsidR="00000000" w:rsidRPr="00000000">
        <w:rPr>
          <w:rFonts w:ascii="Roboto" w:cs="Roboto" w:eastAsia="Roboto" w:hAnsi="Roboto"/>
          <w:b w:val="1"/>
          <w:color w:val="212121"/>
          <w:sz w:val="26"/>
          <w:szCs w:val="26"/>
          <w:rtl w:val="0"/>
        </w:rPr>
        <w:t xml:space="preserve">Imbalanced Datasets</w:t>
      </w:r>
    </w:p>
    <w:p w:rsidR="00000000" w:rsidDel="00000000" w:rsidP="00000000" w:rsidRDefault="00000000" w:rsidRPr="00000000" w14:paraId="00000005">
      <w:pPr>
        <w:spacing w:line="480" w:lineRule="auto"/>
        <w:jc w:val="both"/>
        <w:rPr>
          <w:sz w:val="24"/>
          <w:szCs w:val="24"/>
        </w:rPr>
      </w:pPr>
      <w:r w:rsidDel="00000000" w:rsidR="00000000" w:rsidRPr="00000000">
        <w:rPr>
          <w:b w:val="1"/>
          <w:sz w:val="24"/>
          <w:szCs w:val="24"/>
          <w:rtl w:val="0"/>
        </w:rPr>
        <w:t xml:space="preserve">Do not train the model if you do not handle imbalanced datasets.</w:t>
      </w:r>
      <w:r w:rsidDel="00000000" w:rsidR="00000000" w:rsidRPr="00000000">
        <w:rPr>
          <w:sz w:val="24"/>
          <w:szCs w:val="24"/>
          <w:rtl w:val="0"/>
        </w:rPr>
        <w:t xml:space="preserve"> Since we have only 388 data of "True" and 2,278 data of "False" in the Churn data, this imbalance can lead to the model being biased towards predicting "False" more often. Oversampling can be done by adding more copies to the minority class. This is done until the majority and minority class is balanced out nearly close.Oversampling can be a good choice when we don't have a ton of data.</w:t>
      </w:r>
    </w:p>
    <w:p w:rsidR="00000000" w:rsidDel="00000000" w:rsidP="00000000" w:rsidRDefault="00000000" w:rsidRPr="00000000" w14:paraId="00000006">
      <w:pPr>
        <w:spacing w:line="480" w:lineRule="auto"/>
        <w:jc w:val="both"/>
        <w:rPr>
          <w:b w:val="1"/>
          <w:sz w:val="26"/>
          <w:szCs w:val="26"/>
        </w:rPr>
      </w:pPr>
      <w:r w:rsidDel="00000000" w:rsidR="00000000" w:rsidRPr="00000000">
        <w:rPr>
          <w:b w:val="1"/>
          <w:sz w:val="26"/>
          <w:szCs w:val="26"/>
          <w:rtl w:val="0"/>
        </w:rPr>
        <w:t xml:space="preserve">LabelEncoder</w:t>
      </w:r>
    </w:p>
    <w:p w:rsidR="00000000" w:rsidDel="00000000" w:rsidP="00000000" w:rsidRDefault="00000000" w:rsidRPr="00000000" w14:paraId="00000007">
      <w:pPr>
        <w:spacing w:line="480" w:lineRule="auto"/>
        <w:jc w:val="both"/>
        <w:rPr>
          <w:sz w:val="26"/>
          <w:szCs w:val="26"/>
        </w:rPr>
      </w:pPr>
      <w:r w:rsidDel="00000000" w:rsidR="00000000" w:rsidRPr="00000000">
        <w:rPr>
          <w:sz w:val="26"/>
          <w:szCs w:val="26"/>
          <w:rtl w:val="0"/>
        </w:rPr>
        <w:t xml:space="preserve">For categorical variables that represent binary choices like "True/False," "Yes/No,"  in such cases label encoding can be used to convert these categories into numerical values. </w:t>
      </w:r>
    </w:p>
    <w:p w:rsidR="00000000" w:rsidDel="00000000" w:rsidP="00000000" w:rsidRDefault="00000000" w:rsidRPr="00000000" w14:paraId="00000008">
      <w:pPr>
        <w:pStyle w:val="Heading3"/>
        <w:keepNext w:val="0"/>
        <w:keepLines w:val="0"/>
        <w:shd w:fill="ffffff" w:val="clear"/>
        <w:spacing w:after="120" w:before="120" w:line="480" w:lineRule="auto"/>
        <w:jc w:val="both"/>
        <w:rPr>
          <w:rFonts w:ascii="Roboto" w:cs="Roboto" w:eastAsia="Roboto" w:hAnsi="Roboto"/>
          <w:b w:val="1"/>
          <w:color w:val="212121"/>
          <w:sz w:val="26"/>
          <w:szCs w:val="26"/>
        </w:rPr>
      </w:pPr>
      <w:bookmarkStart w:colFirst="0" w:colLast="0" w:name="_godolzysq96c" w:id="1"/>
      <w:bookmarkEnd w:id="1"/>
      <w:r w:rsidDel="00000000" w:rsidR="00000000" w:rsidRPr="00000000">
        <w:rPr>
          <w:rFonts w:ascii="Roboto" w:cs="Roboto" w:eastAsia="Roboto" w:hAnsi="Roboto"/>
          <w:b w:val="1"/>
          <w:color w:val="212121"/>
          <w:sz w:val="26"/>
          <w:szCs w:val="26"/>
          <w:rtl w:val="0"/>
        </w:rPr>
        <w:t xml:space="preserve">Normalization(Min-Max Scaling):</w:t>
      </w:r>
    </w:p>
    <w:p w:rsidR="00000000" w:rsidDel="00000000" w:rsidP="00000000" w:rsidRDefault="00000000" w:rsidRPr="00000000" w14:paraId="00000009">
      <w:pPr>
        <w:shd w:fill="ffffff" w:val="clear"/>
        <w:spacing w:after="100" w:before="120" w:line="480" w:lineRule="auto"/>
        <w:ind w:left="0" w:firstLine="0"/>
        <w:jc w:val="both"/>
        <w:rPr>
          <w:rFonts w:ascii="Roboto" w:cs="Roboto" w:eastAsia="Roboto" w:hAnsi="Roboto"/>
          <w:b w:val="1"/>
          <w:color w:val="212121"/>
          <w:sz w:val="24"/>
          <w:szCs w:val="24"/>
        </w:rPr>
      </w:pPr>
      <w:r w:rsidDel="00000000" w:rsidR="00000000" w:rsidRPr="00000000">
        <w:rPr>
          <w:rFonts w:ascii="Roboto" w:cs="Roboto" w:eastAsia="Roboto" w:hAnsi="Roboto"/>
          <w:color w:val="212121"/>
          <w:sz w:val="24"/>
          <w:szCs w:val="24"/>
          <w:rtl w:val="0"/>
        </w:rPr>
        <w:t xml:space="preserve">Normalization is the process of rescaling data in a new range of </w:t>
      </w:r>
      <w:r w:rsidDel="00000000" w:rsidR="00000000" w:rsidRPr="00000000">
        <w:rPr>
          <w:rFonts w:ascii="Roboto" w:cs="Roboto" w:eastAsia="Roboto" w:hAnsi="Roboto"/>
          <w:b w:val="1"/>
          <w:color w:val="212121"/>
          <w:sz w:val="24"/>
          <w:szCs w:val="24"/>
          <w:rtl w:val="0"/>
        </w:rPr>
        <w:t xml:space="preserve">0 and 1. </w:t>
      </w:r>
      <w:r w:rsidDel="00000000" w:rsidR="00000000" w:rsidRPr="00000000">
        <w:rPr>
          <w:rFonts w:ascii="Roboto" w:cs="Roboto" w:eastAsia="Roboto" w:hAnsi="Roboto"/>
          <w:color w:val="212121"/>
          <w:sz w:val="24"/>
          <w:szCs w:val="24"/>
          <w:rtl w:val="0"/>
        </w:rPr>
        <w:t xml:space="preserve">Normalization is good to use when </w:t>
      </w:r>
      <w:r w:rsidDel="00000000" w:rsidR="00000000" w:rsidRPr="00000000">
        <w:rPr>
          <w:rFonts w:ascii="Roboto" w:cs="Roboto" w:eastAsia="Roboto" w:hAnsi="Roboto"/>
          <w:b w:val="1"/>
          <w:color w:val="212121"/>
          <w:sz w:val="24"/>
          <w:szCs w:val="24"/>
          <w:rtl w:val="0"/>
        </w:rPr>
        <w:t xml:space="preserve">our data does not follow a normal distribution(Gaussian distribution)</w:t>
      </w:r>
    </w:p>
    <w:p w:rsidR="00000000" w:rsidDel="00000000" w:rsidP="00000000" w:rsidRDefault="00000000" w:rsidRPr="00000000" w14:paraId="0000000A">
      <w:pPr>
        <w:pStyle w:val="Heading3"/>
        <w:keepNext w:val="0"/>
        <w:keepLines w:val="0"/>
        <w:shd w:fill="ffffff" w:val="clear"/>
        <w:spacing w:after="120" w:before="120" w:line="480" w:lineRule="auto"/>
        <w:jc w:val="both"/>
        <w:rPr>
          <w:rFonts w:ascii="Roboto" w:cs="Roboto" w:eastAsia="Roboto" w:hAnsi="Roboto"/>
          <w:b w:val="1"/>
          <w:color w:val="212121"/>
          <w:sz w:val="26"/>
          <w:szCs w:val="26"/>
        </w:rPr>
      </w:pPr>
      <w:bookmarkStart w:colFirst="0" w:colLast="0" w:name="_11uq3qkplkut" w:id="2"/>
      <w:bookmarkEnd w:id="2"/>
      <w:r w:rsidDel="00000000" w:rsidR="00000000" w:rsidRPr="00000000">
        <w:rPr>
          <w:rFonts w:ascii="Roboto" w:cs="Roboto" w:eastAsia="Roboto" w:hAnsi="Roboto"/>
          <w:b w:val="1"/>
          <w:color w:val="212121"/>
          <w:sz w:val="26"/>
          <w:szCs w:val="26"/>
          <w:rtl w:val="0"/>
        </w:rPr>
        <w:t xml:space="preserve">Applying Principal Component Analysis (PCA) for Dimensionality Reduction</w:t>
      </w:r>
    </w:p>
    <w:p w:rsidR="00000000" w:rsidDel="00000000" w:rsidP="00000000" w:rsidRDefault="00000000" w:rsidRPr="00000000" w14:paraId="0000000B">
      <w:pPr>
        <w:shd w:fill="ffffff" w:val="clear"/>
        <w:spacing w:after="240" w:before="120" w:line="48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know that PCA performs best with a normalized feature set, so we apply it above. After applying PCA, I reduced the features from 18 to 13 principal components, which capture 99% of the information from the dataset.</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Model Performance Results</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pStyle w:val="Heading3"/>
        <w:keepNext w:val="0"/>
        <w:keepLines w:val="0"/>
        <w:numPr>
          <w:ilvl w:val="0"/>
          <w:numId w:val="1"/>
        </w:numPr>
        <w:shd w:fill="ffffff" w:val="clear"/>
        <w:spacing w:after="0" w:afterAutospacing="0" w:before="120" w:line="480" w:lineRule="auto"/>
        <w:ind w:left="720" w:hanging="360"/>
        <w:jc w:val="both"/>
        <w:rPr>
          <w:rFonts w:ascii="Roboto" w:cs="Roboto" w:eastAsia="Roboto" w:hAnsi="Roboto"/>
          <w:color w:val="212121"/>
          <w:sz w:val="24"/>
          <w:szCs w:val="24"/>
        </w:rPr>
      </w:pPr>
      <w:bookmarkStart w:colFirst="0" w:colLast="0" w:name="_vhcsm3hkydhn" w:id="3"/>
      <w:bookmarkEnd w:id="3"/>
      <w:r w:rsidDel="00000000" w:rsidR="00000000" w:rsidRPr="00000000">
        <w:rPr>
          <w:rFonts w:ascii="Roboto" w:cs="Roboto" w:eastAsia="Roboto" w:hAnsi="Roboto"/>
          <w:color w:val="212121"/>
          <w:sz w:val="24"/>
          <w:szCs w:val="24"/>
          <w:rtl w:val="0"/>
        </w:rPr>
        <w:t xml:space="preserve">From Traditional Machine Learning Models </w:t>
      </w:r>
      <w:r w:rsidDel="00000000" w:rsidR="00000000" w:rsidRPr="00000000">
        <w:rPr>
          <w:rFonts w:ascii="Roboto" w:cs="Roboto" w:eastAsia="Roboto" w:hAnsi="Roboto"/>
          <w:b w:val="1"/>
          <w:color w:val="212121"/>
          <w:sz w:val="24"/>
          <w:szCs w:val="24"/>
          <w:rtl w:val="0"/>
        </w:rPr>
        <w:t xml:space="preserve">Random Forest </w:t>
      </w:r>
      <w:r w:rsidDel="00000000" w:rsidR="00000000" w:rsidRPr="00000000">
        <w:rPr>
          <w:rFonts w:ascii="Roboto" w:cs="Roboto" w:eastAsia="Roboto" w:hAnsi="Roboto"/>
          <w:color w:val="212121"/>
          <w:sz w:val="24"/>
          <w:szCs w:val="24"/>
          <w:rtl w:val="0"/>
        </w:rPr>
        <w:t xml:space="preserve">performs best with an accuracy score of 98% .</w:t>
      </w:r>
    </w:p>
    <w:p w:rsidR="00000000" w:rsidDel="00000000" w:rsidP="00000000" w:rsidRDefault="00000000" w:rsidRPr="00000000" w14:paraId="0000000F">
      <w:pPr>
        <w:numPr>
          <w:ilvl w:val="0"/>
          <w:numId w:val="1"/>
        </w:numPr>
        <w:spacing w:line="480" w:lineRule="auto"/>
        <w:ind w:left="720" w:hanging="360"/>
        <w:jc w:val="both"/>
        <w:rPr>
          <w:sz w:val="24"/>
          <w:szCs w:val="24"/>
        </w:rPr>
      </w:pPr>
      <w:r w:rsidDel="00000000" w:rsidR="00000000" w:rsidRPr="00000000">
        <w:rPr>
          <w:sz w:val="24"/>
          <w:szCs w:val="24"/>
          <w:rtl w:val="0"/>
        </w:rPr>
        <w:t xml:space="preserve">From the Deep Learning Neural Networks model </w:t>
      </w:r>
      <w:r w:rsidDel="00000000" w:rsidR="00000000" w:rsidRPr="00000000">
        <w:rPr>
          <w:b w:val="1"/>
          <w:sz w:val="24"/>
          <w:szCs w:val="24"/>
          <w:rtl w:val="0"/>
        </w:rPr>
        <w:t xml:space="preserve">Seq2Seq with LSTM Classifier </w:t>
      </w:r>
      <w:r w:rsidDel="00000000" w:rsidR="00000000" w:rsidRPr="00000000">
        <w:rPr>
          <w:rFonts w:ascii="Roboto" w:cs="Roboto" w:eastAsia="Roboto" w:hAnsi="Roboto"/>
          <w:color w:val="212121"/>
          <w:sz w:val="24"/>
          <w:szCs w:val="24"/>
          <w:rtl w:val="0"/>
        </w:rPr>
        <w:t xml:space="preserve">performs best with an accuracy score of 98% .</w:t>
      </w:r>
    </w:p>
    <w:p w:rsidR="00000000" w:rsidDel="00000000" w:rsidP="00000000" w:rsidRDefault="00000000" w:rsidRPr="00000000" w14:paraId="00000010">
      <w:pPr>
        <w:spacing w:line="480" w:lineRule="auto"/>
        <w:ind w:left="0" w:firstLine="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1">
      <w:pPr>
        <w:shd w:fill="ffffff" w:val="clear"/>
        <w:spacing w:after="240" w:before="120" w:line="480" w:lineRule="auto"/>
        <w:ind w:left="0" w:firstLine="0"/>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My Recommendation: </w:t>
      </w:r>
    </w:p>
    <w:p w:rsidR="00000000" w:rsidDel="00000000" w:rsidP="00000000" w:rsidRDefault="00000000" w:rsidRPr="00000000" w14:paraId="00000012">
      <w:pPr>
        <w:shd w:fill="ffffff" w:val="clear"/>
        <w:spacing w:after="240" w:before="120" w:line="48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Deep Learning Neural Networks generally excel at capturing complex relationships in data compared to traditional machine learning models. Therefore, the Seq2Seq with LSTM classifier performs best, achieving an accuracy score of 98%.</w:t>
      </w:r>
    </w:p>
    <w:p w:rsidR="00000000" w:rsidDel="00000000" w:rsidP="00000000" w:rsidRDefault="00000000" w:rsidRPr="00000000" w14:paraId="00000013">
      <w:pPr>
        <w:shd w:fill="ffffff" w:val="clear"/>
        <w:spacing w:after="240" w:before="120" w:line="480" w:lineRule="auto"/>
        <w:ind w:left="0" w:firstLine="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4">
      <w:pPr>
        <w:shd w:fill="ffffff" w:val="clear"/>
        <w:spacing w:after="240" w:before="120" w:line="48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7">
      <w:pPr>
        <w:shd w:fill="ffffff" w:val="clear"/>
        <w:spacing w:after="100" w:before="120" w:line="480" w:lineRule="auto"/>
        <w:ind w:left="0" w:firstLine="0"/>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8">
      <w:pPr>
        <w:shd w:fill="ffffff" w:val="clear"/>
        <w:spacing w:after="100" w:before="120" w:line="480" w:lineRule="auto"/>
        <w:ind w:left="0" w:firstLine="0"/>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9">
      <w:pPr>
        <w:shd w:fill="ffffff" w:val="clear"/>
        <w:spacing w:after="100" w:before="120" w:line="480" w:lineRule="auto"/>
        <w:ind w:left="0" w:firstLine="0"/>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A">
      <w:pPr>
        <w:shd w:fill="ffffff" w:val="clear"/>
        <w:spacing w:after="100" w:before="120" w:line="480" w:lineRule="auto"/>
        <w:ind w:left="0" w:firstLine="0"/>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B">
      <w:pPr>
        <w:spacing w:line="480" w:lineRule="auto"/>
        <w:jc w:val="both"/>
        <w:rPr>
          <w:sz w:val="26"/>
          <w:szCs w:val="2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