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2B937" w14:textId="5DE3C7CD" w:rsidR="00E94CED" w:rsidRDefault="00E94CED" w:rsidP="00E94CED">
      <w:pPr>
        <w:spacing w:line="360" w:lineRule="auto"/>
        <w:jc w:val="center"/>
        <w:rPr>
          <w:b/>
          <w:bCs/>
        </w:rPr>
      </w:pPr>
      <w:r w:rsidRPr="00E94CED">
        <w:rPr>
          <w:b/>
          <w:bCs/>
        </w:rPr>
        <w:t>Milestone 1</w:t>
      </w:r>
      <w:r w:rsidR="00AF1B4E">
        <w:rPr>
          <w:b/>
          <w:bCs/>
        </w:rPr>
        <w:t>: Character Controller</w:t>
      </w:r>
    </w:p>
    <w:p w14:paraId="47F48075" w14:textId="3AED02D7" w:rsidR="00C1771C" w:rsidRDefault="00C1771C" w:rsidP="00E94CED">
      <w:pPr>
        <w:spacing w:line="360" w:lineRule="auto"/>
        <w:jc w:val="center"/>
      </w:pPr>
      <w:r w:rsidRPr="00C1771C">
        <w:t>CCT382</w:t>
      </w:r>
      <w:r w:rsidR="00E94CED">
        <w:t>: Prototyping Digital Games</w:t>
      </w:r>
    </w:p>
    <w:p w14:paraId="24B27BD8" w14:textId="088E6CFB" w:rsidR="00E94CED" w:rsidRPr="00C1771C" w:rsidRDefault="00E94CED" w:rsidP="00E94CED">
      <w:pPr>
        <w:spacing w:line="360" w:lineRule="auto"/>
        <w:jc w:val="center"/>
      </w:pPr>
      <w:r>
        <w:t>Aidan Cullen</w:t>
      </w:r>
    </w:p>
    <w:p w14:paraId="68AE4759" w14:textId="6B5FAA61" w:rsidR="00C1771C" w:rsidRDefault="00C1771C" w:rsidP="00E94CED">
      <w:pPr>
        <w:spacing w:line="360" w:lineRule="auto"/>
        <w:jc w:val="center"/>
      </w:pPr>
      <w:r w:rsidRPr="00C1771C">
        <w:t>Professor Michael Nixon</w:t>
      </w:r>
    </w:p>
    <w:p w14:paraId="11DD5B9F" w14:textId="3D42EAF0" w:rsidR="00E94CED" w:rsidRDefault="00E94CED" w:rsidP="00E94CED">
      <w:pPr>
        <w:spacing w:line="360" w:lineRule="auto"/>
        <w:jc w:val="center"/>
      </w:pPr>
      <w:r>
        <w:t>University of Toronto Mississauga</w:t>
      </w:r>
    </w:p>
    <w:p w14:paraId="4F8077B5" w14:textId="2FD28960" w:rsidR="00E94CED" w:rsidRPr="00C1771C" w:rsidRDefault="00E94CED" w:rsidP="00E94CED">
      <w:pPr>
        <w:spacing w:line="360" w:lineRule="auto"/>
        <w:jc w:val="center"/>
      </w:pPr>
      <w:r>
        <w:t>October 9, 2026</w:t>
      </w:r>
    </w:p>
    <w:p w14:paraId="78D79F42" w14:textId="77777777" w:rsidR="00C1771C" w:rsidRDefault="00C1771C" w:rsidP="00C1771C">
      <w:pPr>
        <w:spacing w:line="360" w:lineRule="auto"/>
        <w:rPr>
          <w:b/>
          <w:bCs/>
        </w:rPr>
      </w:pPr>
    </w:p>
    <w:p w14:paraId="03DAFCCC" w14:textId="5266945B" w:rsidR="004F68CC" w:rsidRDefault="00E94CED" w:rsidP="00C1771C">
      <w:pPr>
        <w:spacing w:line="360" w:lineRule="auto"/>
        <w:rPr>
          <w:b/>
          <w:bCs/>
        </w:rPr>
      </w:pPr>
      <w:r>
        <w:rPr>
          <w:b/>
          <w:bCs/>
        </w:rPr>
        <w:t>The game as a piece</w:t>
      </w:r>
      <w:r w:rsidR="004F68CC">
        <w:rPr>
          <w:b/>
          <w:bCs/>
        </w:rPr>
        <w:t xml:space="preserve"> of </w:t>
      </w:r>
      <w:r>
        <w:rPr>
          <w:b/>
          <w:bCs/>
        </w:rPr>
        <w:t>i</w:t>
      </w:r>
      <w:r w:rsidR="004F68CC">
        <w:rPr>
          <w:b/>
          <w:bCs/>
        </w:rPr>
        <w:t xml:space="preserve">nteractive </w:t>
      </w:r>
      <w:r>
        <w:rPr>
          <w:b/>
          <w:bCs/>
        </w:rPr>
        <w:t>f</w:t>
      </w:r>
      <w:r w:rsidR="004F68CC">
        <w:rPr>
          <w:b/>
          <w:bCs/>
        </w:rPr>
        <w:t>iction</w:t>
      </w:r>
    </w:p>
    <w:p w14:paraId="22DD25DD" w14:textId="6F6A85D0" w:rsidR="004F68CC" w:rsidRDefault="00944FB7" w:rsidP="00C1771C">
      <w:pPr>
        <w:spacing w:line="360" w:lineRule="auto"/>
      </w:pPr>
      <w:r>
        <w:t>Given the small scope of the game’s 3D environment, I realized it would be critical to focus on the core elements of Jenkins’ concept of an “enacted narrative”</w:t>
      </w:r>
      <w:r w:rsidR="0030306B">
        <w:t xml:space="preserve"> (200</w:t>
      </w:r>
      <w:r w:rsidR="0087064C">
        <w:t>4</w:t>
      </w:r>
      <w:r w:rsidR="0030306B">
        <w:t>).</w:t>
      </w:r>
      <w:r w:rsidR="004F68CC">
        <w:t xml:space="preserve"> </w:t>
      </w:r>
      <w:r>
        <w:t>To paraphrase:</w:t>
      </w:r>
      <w:r w:rsidR="004F68CC">
        <w:t xml:space="preserve"> </w:t>
      </w:r>
      <w:r>
        <w:t>the objects</w:t>
      </w:r>
      <w:r w:rsidR="004F68CC">
        <w:t xml:space="preserve"> </w:t>
      </w:r>
      <w:r>
        <w:t xml:space="preserve">that are visually and kinaesthetically </w:t>
      </w:r>
      <w:r w:rsidR="004F68CC">
        <w:t xml:space="preserve">available to the player inform </w:t>
      </w:r>
      <w:r>
        <w:t xml:space="preserve">their </w:t>
      </w:r>
      <w:r w:rsidR="004F68CC">
        <w:t xml:space="preserve">mental </w:t>
      </w:r>
      <w:r>
        <w:t xml:space="preserve">model of </w:t>
      </w:r>
      <w:r w:rsidR="004F68CC">
        <w:t>possible of the game’s possibility space.</w:t>
      </w:r>
      <w:r>
        <w:t xml:space="preserve"> </w:t>
      </w:r>
    </w:p>
    <w:p w14:paraId="79FD081C" w14:textId="5047FBEE" w:rsidR="00F241B6" w:rsidRDefault="00944FB7" w:rsidP="00C1771C">
      <w:pPr>
        <w:spacing w:line="360" w:lineRule="auto"/>
      </w:pPr>
      <w:r>
        <w:t xml:space="preserve">The general timeline of game events that I envisioned was inspired by </w:t>
      </w:r>
      <w:r w:rsidR="00F241B6">
        <w:t>Jenkin’s Disney World example</w:t>
      </w:r>
      <w:r w:rsidR="00F2249E">
        <w:t>: Upon loading into the environment,</w:t>
      </w:r>
      <w:r w:rsidR="00F241B6">
        <w:t xml:space="preserve"> </w:t>
      </w:r>
      <w:r w:rsidR="00F2249E">
        <w:t xml:space="preserve">the </w:t>
      </w:r>
      <w:r w:rsidR="00F241B6">
        <w:t xml:space="preserve">player </w:t>
      </w:r>
      <w:r w:rsidR="00F2249E">
        <w:t xml:space="preserve">immediately </w:t>
      </w:r>
      <w:r w:rsidR="00F241B6">
        <w:t>sees various abstract shapes. After playing around with the controls (</w:t>
      </w:r>
      <w:r w:rsidR="00F2249E">
        <w:t xml:space="preserve">i.e. </w:t>
      </w:r>
      <w:r w:rsidR="00F241B6">
        <w:t xml:space="preserve">figuring out they can jump and crouch)—the player </w:t>
      </w:r>
      <w:r w:rsidR="00F2249E">
        <w:t>will</w:t>
      </w:r>
      <w:r w:rsidR="00F241B6">
        <w:t xml:space="preserve"> </w:t>
      </w:r>
      <w:r w:rsidR="00F2249E">
        <w:t>be</w:t>
      </w:r>
      <w:r w:rsidR="00F241B6">
        <w:t xml:space="preserve"> inclin</w:t>
      </w:r>
      <w:r w:rsidR="00F2249E">
        <w:t xml:space="preserve">ed to test their mental model of the possibility space by </w:t>
      </w:r>
      <w:r w:rsidR="00F241B6">
        <w:t>climbin</w:t>
      </w:r>
      <w:r w:rsidR="00F2249E">
        <w:t>g, running around, and jumping off the objects</w:t>
      </w:r>
      <w:r w:rsidR="00F241B6">
        <w:t xml:space="preserve">. </w:t>
      </w:r>
      <w:r w:rsidR="00F2249E">
        <w:t>For instance, one player</w:t>
      </w:r>
      <w:r w:rsidR="00F241B6">
        <w:t xml:space="preserve"> might </w:t>
      </w:r>
      <w:r w:rsidR="00F2249E">
        <w:t xml:space="preserve">challenge themselves to </w:t>
      </w:r>
      <w:r w:rsidR="00F241B6">
        <w:t>jump ledge-to-ledge to test the physics and gravity engine</w:t>
      </w:r>
      <w:r w:rsidR="00F2249E">
        <w:t xml:space="preserve"> (and implicitly,</w:t>
      </w:r>
      <w:r w:rsidR="00F241B6">
        <w:t xml:space="preserve"> compare it to </w:t>
      </w:r>
      <w:r w:rsidR="00F2249E">
        <w:t>the other</w:t>
      </w:r>
      <w:r w:rsidR="00F241B6">
        <w:t xml:space="preserve"> game</w:t>
      </w:r>
      <w:r w:rsidR="00F2249E">
        <w:t>s</w:t>
      </w:r>
      <w:r w:rsidR="00F241B6">
        <w:t xml:space="preserve"> they’ve played). </w:t>
      </w:r>
    </w:p>
    <w:p w14:paraId="23129452" w14:textId="05CA803D" w:rsidR="00F241B6" w:rsidRPr="004F68CC" w:rsidRDefault="002F4C27" w:rsidP="00C1771C">
      <w:pPr>
        <w:spacing w:line="360" w:lineRule="auto"/>
      </w:pPr>
      <w:r>
        <w:t xml:space="preserve">I defined by primary design </w:t>
      </w:r>
      <w:r w:rsidR="00F241B6">
        <w:t xml:space="preserve">intention </w:t>
      </w:r>
      <w:r>
        <w:t>to be</w:t>
      </w:r>
      <w:r w:rsidR="00F241B6">
        <w:t xml:space="preserve"> </w:t>
      </w:r>
      <w:r w:rsidR="00544EB7">
        <w:t xml:space="preserve">informing the </w:t>
      </w:r>
      <w:r w:rsidR="00F241B6">
        <w:t>player the contrasting dynamic of the movement patterns I had implemented (jump</w:t>
      </w:r>
      <w:r w:rsidR="00544EB7">
        <w:t>, crouch, walk, run</w:t>
      </w:r>
      <w:r w:rsidR="00F241B6">
        <w:t>)</w:t>
      </w:r>
      <w:r w:rsidR="00544EB7">
        <w:t>.</w:t>
      </w:r>
    </w:p>
    <w:p w14:paraId="1FAA5B6C" w14:textId="77777777" w:rsidR="004F68CC" w:rsidRDefault="004F68CC" w:rsidP="00C1771C">
      <w:pPr>
        <w:spacing w:line="360" w:lineRule="auto"/>
        <w:rPr>
          <w:b/>
          <w:bCs/>
        </w:rPr>
      </w:pPr>
    </w:p>
    <w:p w14:paraId="2DF661F0" w14:textId="3F91651C" w:rsidR="00CC401F" w:rsidRPr="00D70CAE" w:rsidRDefault="00316F46" w:rsidP="00C1771C">
      <w:pPr>
        <w:spacing w:line="360" w:lineRule="auto"/>
        <w:rPr>
          <w:b/>
          <w:bCs/>
        </w:rPr>
      </w:pPr>
      <w:r>
        <w:rPr>
          <w:b/>
          <w:bCs/>
        </w:rPr>
        <w:t>Core engines/systems used</w:t>
      </w:r>
    </w:p>
    <w:p w14:paraId="0C0A1CE7" w14:textId="0C643BA0" w:rsidR="00CD2C39" w:rsidRDefault="00CD2C39" w:rsidP="00C1771C">
      <w:pPr>
        <w:spacing w:line="360" w:lineRule="auto"/>
      </w:pPr>
      <w:r>
        <w:t xml:space="preserve">Instead of a </w:t>
      </w:r>
      <w:proofErr w:type="spellStart"/>
      <w:r w:rsidR="006341CB">
        <w:t>R</w:t>
      </w:r>
      <w:r>
        <w:t>igid</w:t>
      </w:r>
      <w:r w:rsidR="006341CB">
        <w:t>B</w:t>
      </w:r>
      <w:r>
        <w:t>ody</w:t>
      </w:r>
      <w:proofErr w:type="spellEnd"/>
      <w:r>
        <w:t xml:space="preserve">, </w:t>
      </w:r>
      <w:r w:rsidR="006341CB">
        <w:t>I</w:t>
      </w:r>
      <w:r>
        <w:t xml:space="preserve"> used a </w:t>
      </w:r>
      <w:proofErr w:type="spellStart"/>
      <w:r>
        <w:t>CharacterController</w:t>
      </w:r>
      <w:proofErr w:type="spellEnd"/>
      <w:r>
        <w:t xml:space="preserve">. The compromise is that the character controller needs to be </w:t>
      </w:r>
      <w:r w:rsidR="006341CB">
        <w:t>explicitly</w:t>
      </w:r>
      <w:r>
        <w:t xml:space="preserve"> told when to move (i.e. </w:t>
      </w:r>
      <w:r w:rsidR="006341CB">
        <w:t xml:space="preserve">it will not obey gravity unless told </w:t>
      </w:r>
      <w:r w:rsidR="006341CB">
        <w:lastRenderedPageBreak/>
        <w:t>to</w:t>
      </w:r>
      <w:r>
        <w:t xml:space="preserve">). </w:t>
      </w:r>
      <w:r w:rsidR="006341CB">
        <w:t>However, the</w:t>
      </w:r>
      <w:r>
        <w:t xml:space="preserve"> </w:t>
      </w:r>
      <w:proofErr w:type="spellStart"/>
      <w:r>
        <w:t>CharacterController</w:t>
      </w:r>
      <w:r w:rsidR="006341CB">
        <w:t>’s</w:t>
      </w:r>
      <w:proofErr w:type="spellEnd"/>
      <w:r>
        <w:t xml:space="preserve"> buil</w:t>
      </w:r>
      <w:r w:rsidR="006341CB">
        <w:t>t</w:t>
      </w:r>
      <w:r>
        <w:t xml:space="preserve"> in variables (such as ‘</w:t>
      </w:r>
      <w:proofErr w:type="spellStart"/>
      <w:r>
        <w:t>isGrounded</w:t>
      </w:r>
      <w:proofErr w:type="spellEnd"/>
      <w:r>
        <w:t xml:space="preserve">’) </w:t>
      </w:r>
      <w:r w:rsidR="006341CB">
        <w:t>are</w:t>
      </w:r>
      <w:r>
        <w:t xml:space="preserve"> useful for customizing the character movement beyond </w:t>
      </w:r>
      <w:proofErr w:type="spellStart"/>
      <w:r>
        <w:t>RigidBody</w:t>
      </w:r>
      <w:proofErr w:type="spellEnd"/>
      <w:r w:rsidR="006341CB">
        <w:t xml:space="preserve"> capabilities.</w:t>
      </w:r>
    </w:p>
    <w:p w14:paraId="4D475577" w14:textId="6304F5CD" w:rsidR="00CD2C39" w:rsidRDefault="00CD2C39" w:rsidP="00C1771C">
      <w:pPr>
        <w:spacing w:line="360" w:lineRule="auto"/>
      </w:pPr>
      <w:r>
        <w:t xml:space="preserve">A </w:t>
      </w:r>
      <w:proofErr w:type="spellStart"/>
      <w:r w:rsidR="006341CB">
        <w:t>C</w:t>
      </w:r>
      <w:r>
        <w:t>inemachine</w:t>
      </w:r>
      <w:proofErr w:type="spellEnd"/>
      <w:r>
        <w:t xml:space="preserve"> </w:t>
      </w:r>
      <w:r w:rsidR="006341CB">
        <w:t>virtual</w:t>
      </w:r>
      <w:r>
        <w:t xml:space="preserve"> camera was used with a </w:t>
      </w:r>
      <w:proofErr w:type="spellStart"/>
      <w:r w:rsidR="006341CB">
        <w:t>C</w:t>
      </w:r>
      <w:r>
        <w:t>inemachine</w:t>
      </w:r>
      <w:proofErr w:type="spellEnd"/>
      <w:r>
        <w:t xml:space="preserve"> brain targeted at a dummy object inside the character object. </w:t>
      </w:r>
      <w:r w:rsidR="006341CB">
        <w:t xml:space="preserve">There is also </w:t>
      </w:r>
      <w:r>
        <w:t>a rotation compositor. This allows for 3</w:t>
      </w:r>
      <w:r w:rsidRPr="00CD2C39">
        <w:rPr>
          <w:vertAlign w:val="superscript"/>
        </w:rPr>
        <w:t>rd</w:t>
      </w:r>
      <w:r>
        <w:t xml:space="preserve"> person movement with damping to give a realistic movement feel to looking around.</w:t>
      </w:r>
    </w:p>
    <w:p w14:paraId="4872ABDC" w14:textId="287A4667" w:rsidR="00CD2C39" w:rsidRDefault="00CD2C39" w:rsidP="00C1771C">
      <w:pPr>
        <w:spacing w:line="360" w:lineRule="auto"/>
      </w:pPr>
      <w:r>
        <w:t xml:space="preserve">Unity’s new Input System proved very helpful at </w:t>
      </w:r>
      <w:r w:rsidR="006341CB">
        <w:t>compartmentalizing</w:t>
      </w:r>
      <w:r>
        <w:t xml:space="preserve"> the character input states such as Crouch, Walk, and Jump and abstract them away from the button used to trigger their corresponding state.</w:t>
      </w:r>
    </w:p>
    <w:p w14:paraId="7AA6CCBA" w14:textId="190D8A58" w:rsidR="006341CB" w:rsidRDefault="006341CB" w:rsidP="00C1771C">
      <w:pPr>
        <w:spacing w:line="360" w:lineRule="auto"/>
      </w:pPr>
      <w:r>
        <w:t xml:space="preserve">Collisions were handled by the character’s </w:t>
      </w:r>
      <w:proofErr w:type="spellStart"/>
      <w:r>
        <w:t>SkinnedMeshRenderer</w:t>
      </w:r>
      <w:proofErr w:type="spellEnd"/>
      <w:r>
        <w:t>, which provided more accurate collision-detection compared to a box or capsule collider</w:t>
      </w:r>
    </w:p>
    <w:p w14:paraId="238490EF" w14:textId="77777777" w:rsidR="005E4600" w:rsidRDefault="005E4600" w:rsidP="00C1771C">
      <w:pPr>
        <w:spacing w:line="360" w:lineRule="auto"/>
      </w:pPr>
    </w:p>
    <w:p w14:paraId="61EBD1AD" w14:textId="08B27350" w:rsidR="005E4600" w:rsidRPr="00D70CAE" w:rsidRDefault="00AA5038" w:rsidP="00C1771C">
      <w:pPr>
        <w:spacing w:line="360" w:lineRule="auto"/>
        <w:rPr>
          <w:b/>
          <w:bCs/>
        </w:rPr>
      </w:pPr>
      <w:r>
        <w:rPr>
          <w:b/>
          <w:bCs/>
        </w:rPr>
        <w:t>Most difficult challenge</w:t>
      </w:r>
    </w:p>
    <w:p w14:paraId="0061D565" w14:textId="02627204" w:rsidR="004636DE" w:rsidRDefault="006341CB" w:rsidP="00C1771C">
      <w:pPr>
        <w:spacing w:line="360" w:lineRule="auto"/>
      </w:pPr>
      <w:r>
        <w:t>Since I was unfamiliar with movable cameras in 3D environments,</w:t>
      </w:r>
      <w:r w:rsidR="005E4600">
        <w:t xml:space="preserve"> implementing the </w:t>
      </w:r>
      <w:proofErr w:type="spellStart"/>
      <w:r w:rsidR="005E4600">
        <w:t>Cinemachine</w:t>
      </w:r>
      <w:proofErr w:type="spellEnd"/>
      <w:r w:rsidR="005E4600">
        <w:t xml:space="preserve"> camera</w:t>
      </w:r>
      <w:r>
        <w:t xml:space="preserve"> required a shift in mentality compared to 2D games.</w:t>
      </w:r>
      <w:r w:rsidR="005E4600">
        <w:t xml:space="preserve"> </w:t>
      </w:r>
      <w:r>
        <w:t>Most of the learning curve came from wiring</w:t>
      </w:r>
      <w:r w:rsidR="005E4600">
        <w:t xml:space="preserve"> the </w:t>
      </w:r>
      <w:proofErr w:type="spellStart"/>
      <w:r>
        <w:t>Cinemachine</w:t>
      </w:r>
      <w:proofErr w:type="spellEnd"/>
      <w:r>
        <w:t xml:space="preserve"> b</w:t>
      </w:r>
      <w:r w:rsidR="005E4600">
        <w:t xml:space="preserve">rain </w:t>
      </w:r>
      <w:r>
        <w:t>to the correct camera instance (and managing a “dummy” camera for the purposes of view angle). The</w:t>
      </w:r>
      <w:r w:rsidR="005E4600">
        <w:t xml:space="preserve"> 3</w:t>
      </w:r>
      <w:r w:rsidR="005E4600" w:rsidRPr="005E4600">
        <w:rPr>
          <w:vertAlign w:val="superscript"/>
        </w:rPr>
        <w:t>rd</w:t>
      </w:r>
      <w:r w:rsidR="005E4600">
        <w:t xml:space="preserve"> </w:t>
      </w:r>
      <w:r>
        <w:t xml:space="preserve">camera’s third </w:t>
      </w:r>
      <w:r w:rsidR="005E4600">
        <w:t xml:space="preserve">person follower </w:t>
      </w:r>
      <w:r>
        <w:t xml:space="preserve">variables also required tweaking </w:t>
      </w:r>
      <w:r w:rsidR="004636DE">
        <w:t>to</w:t>
      </w:r>
      <w:r>
        <w:t xml:space="preserve"> look and feel like natural movement</w:t>
      </w:r>
      <w:r w:rsidR="005E4600">
        <w:t xml:space="preserve">. There were many </w:t>
      </w:r>
      <w:r w:rsidR="004636DE">
        <w:t>instances</w:t>
      </w:r>
      <w:r w:rsidR="005E4600">
        <w:t xml:space="preserve"> where I had to </w:t>
      </w:r>
      <w:r w:rsidR="004636DE">
        <w:t xml:space="preserve">start over </w:t>
      </w:r>
      <w:r w:rsidR="005E4600">
        <w:t xml:space="preserve">because of </w:t>
      </w:r>
      <w:r w:rsidR="004636DE">
        <w:t>an</w:t>
      </w:r>
      <w:r w:rsidR="005E4600">
        <w:t xml:space="preserve"> error </w:t>
      </w:r>
      <w:r w:rsidR="004636DE">
        <w:t>originating from my setup, and I didn’t know which variable was causing the problem.</w:t>
      </w:r>
    </w:p>
    <w:p w14:paraId="7AF961E9" w14:textId="77777777" w:rsidR="00F15855" w:rsidRDefault="00F15855" w:rsidP="00C1771C">
      <w:pPr>
        <w:spacing w:line="360" w:lineRule="auto"/>
      </w:pPr>
    </w:p>
    <w:p w14:paraId="190E2B65" w14:textId="4D9D0352" w:rsidR="002E05E0" w:rsidRPr="00D70CAE" w:rsidRDefault="00AE4222" w:rsidP="00C1771C">
      <w:pPr>
        <w:spacing w:line="360" w:lineRule="auto"/>
        <w:rPr>
          <w:b/>
          <w:bCs/>
        </w:rPr>
      </w:pPr>
      <w:r>
        <w:rPr>
          <w:b/>
          <w:bCs/>
        </w:rPr>
        <w:t>Analysis through Swink’s lens(es)</w:t>
      </w:r>
    </w:p>
    <w:p w14:paraId="6725E80A" w14:textId="7515B748" w:rsidR="007C62EB" w:rsidRDefault="009C1E48" w:rsidP="00C1771C">
      <w:pPr>
        <w:spacing w:line="360" w:lineRule="auto"/>
      </w:pPr>
      <w:r>
        <w:t>I will select Swink’s theoretical lens of input and response metrics to analyze the prototype</w:t>
      </w:r>
      <w:r w:rsidR="00502BFA">
        <w:t xml:space="preserve"> (200</w:t>
      </w:r>
      <w:r w:rsidR="000C3102">
        <w:t>9</w:t>
      </w:r>
      <w:r w:rsidR="00502BFA">
        <w:t>)</w:t>
      </w:r>
      <w:r w:rsidR="006853A9">
        <w:t xml:space="preserve">. </w:t>
      </w:r>
    </w:p>
    <w:p w14:paraId="19DEC08D" w14:textId="66CF4212" w:rsidR="009C1E48" w:rsidRDefault="009C1E48" w:rsidP="00C1771C">
      <w:pPr>
        <w:spacing w:line="360" w:lineRule="auto"/>
      </w:pPr>
      <w:r>
        <w:t xml:space="preserve">My two key movements (other than walking/running) are jumping and crouching, which serve opposite functions in the same </w:t>
      </w:r>
      <w:r w:rsidR="002E05E0">
        <w:t>relationships</w:t>
      </w:r>
      <w:r>
        <w:t xml:space="preserve">. Swink identifies the need for the player to have a mental model of the contrasting relations of the buttons they press or choose not </w:t>
      </w:r>
      <w:r>
        <w:lastRenderedPageBreak/>
        <w:t xml:space="preserve">to press. Their actions are then translated into events that take place within the simulation, and the player’s interpretation of these events serve as response metrics. </w:t>
      </w:r>
      <w:r w:rsidR="002E05E0">
        <w:t>Swink</w:t>
      </w:r>
      <w:r w:rsidR="00A96E90">
        <w:t xml:space="preserve"> includes </w:t>
      </w:r>
      <w:r w:rsidR="002E05E0">
        <w:t xml:space="preserve">an ASDR envelope </w:t>
      </w:r>
      <w:r w:rsidR="00A96E90">
        <w:t>in his discussion of response metrics to illustrate the parallel between the player’s model of contrasting inputs (i.e. left stick vs. right stick) and the game’s model of actions performed on its objects (i.e. left 10 pixels + right 5 pixels = left 5 pixels -</w:t>
      </w:r>
      <w:r w:rsidR="00A62570">
        <w:t>--</w:t>
      </w:r>
      <w:r w:rsidR="00A96E90">
        <w:t xml:space="preserve">&gt; </w:t>
      </w:r>
      <w:r w:rsidR="008D5E08">
        <w:t>player moves left but slower</w:t>
      </w:r>
      <w:r w:rsidR="00A96E90">
        <w:t>)</w:t>
      </w:r>
      <w:r w:rsidR="00544FD4">
        <w:t>.</w:t>
      </w:r>
    </w:p>
    <w:p w14:paraId="45F596E3" w14:textId="4D502A4E" w:rsidR="00256610" w:rsidRDefault="00544FD4" w:rsidP="00C1771C">
      <w:pPr>
        <w:spacing w:line="360" w:lineRule="auto"/>
      </w:pPr>
      <w:r>
        <w:t>My</w:t>
      </w:r>
      <w:r w:rsidR="00256610">
        <w:t xml:space="preserve"> simulation</w:t>
      </w:r>
      <w:r>
        <w:t>’s response metrics are</w:t>
      </w:r>
      <w:r w:rsidR="00256610">
        <w:t xml:space="preserve"> </w:t>
      </w:r>
      <w:r>
        <w:t>directly</w:t>
      </w:r>
      <w:r w:rsidR="00256610">
        <w:t xml:space="preserve"> bottlenecked by </w:t>
      </w:r>
      <w:r w:rsidR="00C5484A">
        <w:t xml:space="preserve">the </w:t>
      </w:r>
      <w:r w:rsidR="00256610">
        <w:t>parameter</w:t>
      </w:r>
      <w:r w:rsidR="00C5484A">
        <w:t>s I choose in include</w:t>
      </w:r>
      <w:r w:rsidR="00256610">
        <w:t xml:space="preserve"> </w:t>
      </w:r>
      <w:r w:rsidR="00C5484A">
        <w:t xml:space="preserve">in the </w:t>
      </w:r>
      <w:r w:rsidR="00256610">
        <w:t xml:space="preserve">calculations </w:t>
      </w:r>
      <w:r w:rsidR="00C5484A">
        <w:t xml:space="preserve">of game objects’ movement. For instance, if I decided not to include a “drag” variable for player movement, the response metrics are shaped according. </w:t>
      </w:r>
      <w:r w:rsidR="005F2F36">
        <w:t xml:space="preserve">When implementing </w:t>
      </w:r>
      <w:r w:rsidR="00C5484A">
        <w:t>my</w:t>
      </w:r>
      <w:r w:rsidR="00256610">
        <w:t xml:space="preserve"> jump mechanic</w:t>
      </w:r>
      <w:r w:rsidR="005F2F36">
        <w:t xml:space="preserve">, I decided on a simpler approach that would not </w:t>
      </w:r>
      <w:r w:rsidR="00256610">
        <w:t>t</w:t>
      </w:r>
      <w:r w:rsidR="005F2F36">
        <w:t>ake</w:t>
      </w:r>
      <w:r w:rsidR="00311F63" w:rsidRPr="00311F63">
        <w:t xml:space="preserve"> </w:t>
      </w:r>
      <w:r w:rsidR="00311F63">
        <w:t>horizontal mid-air movement</w:t>
      </w:r>
      <w:r w:rsidR="00256610">
        <w:t xml:space="preserve"> into consideration. </w:t>
      </w:r>
      <w:r w:rsidR="00311EC5">
        <w:t xml:space="preserve">If I had decided to animate </w:t>
      </w:r>
      <w:r w:rsidR="00256610">
        <w:t>the character lean</w:t>
      </w:r>
      <w:r w:rsidR="00311EC5">
        <w:t>ing</w:t>
      </w:r>
      <w:r w:rsidR="00256610">
        <w:t xml:space="preserve"> forward or backward mid-jump</w:t>
      </w:r>
      <w:r w:rsidR="00311EC5">
        <w:t xml:space="preserve">, that would </w:t>
      </w:r>
      <w:r w:rsidR="003757D4">
        <w:t>have directly</w:t>
      </w:r>
      <w:r w:rsidR="00311EC5">
        <w:t xml:space="preserve"> infor</w:t>
      </w:r>
      <w:r w:rsidR="003757D4">
        <w:t>med</w:t>
      </w:r>
      <w:r w:rsidR="00311EC5">
        <w:t xml:space="preserve"> the response metrics.</w:t>
      </w:r>
    </w:p>
    <w:p w14:paraId="54AFC6A0" w14:textId="041DD6BC" w:rsidR="006579B2" w:rsidRDefault="006579B2" w:rsidP="00C1771C">
      <w:pPr>
        <w:spacing w:line="360" w:lineRule="auto"/>
        <w:rPr>
          <w:i/>
          <w:iCs/>
        </w:rPr>
      </w:pPr>
      <w:r w:rsidRPr="006853A9">
        <w:rPr>
          <w:i/>
          <w:iCs/>
        </w:rPr>
        <w:t>(As a brief tie-in to Jenkins’ “enacted narrative</w:t>
      </w:r>
      <w:r>
        <w:rPr>
          <w:i/>
          <w:iCs/>
        </w:rPr>
        <w:t>”</w:t>
      </w:r>
      <w:r w:rsidR="000C3102">
        <w:rPr>
          <w:i/>
          <w:iCs/>
        </w:rPr>
        <w:t xml:space="preserve"> (2004):</w:t>
      </w:r>
      <w:r>
        <w:rPr>
          <w:i/>
          <w:iCs/>
        </w:rPr>
        <w:t xml:space="preserve"> </w:t>
      </w:r>
      <w:r w:rsidRPr="006853A9">
        <w:rPr>
          <w:i/>
          <w:iCs/>
        </w:rPr>
        <w:t xml:space="preserve">The objects available to the player in the obstacle course informs the possibility space </w:t>
      </w:r>
      <w:r w:rsidR="00731C11">
        <w:rPr>
          <w:i/>
          <w:iCs/>
        </w:rPr>
        <w:t>of</w:t>
      </w:r>
      <w:r w:rsidRPr="006853A9">
        <w:rPr>
          <w:i/>
          <w:iCs/>
        </w:rPr>
        <w:t xml:space="preserve"> the player’s input metrics</w:t>
      </w:r>
      <w:r w:rsidR="00731C11">
        <w:rPr>
          <w:i/>
          <w:iCs/>
        </w:rPr>
        <w:t>--</w:t>
      </w:r>
      <w:r w:rsidRPr="006853A9">
        <w:rPr>
          <w:i/>
          <w:iCs/>
        </w:rPr>
        <w:t>what types of movement they’ll attempt to perform.)</w:t>
      </w:r>
    </w:p>
    <w:p w14:paraId="0826F8F4" w14:textId="77777777" w:rsidR="009C1E48" w:rsidRDefault="009C1E48" w:rsidP="00C1771C">
      <w:pPr>
        <w:spacing w:line="360" w:lineRule="auto"/>
      </w:pPr>
    </w:p>
    <w:p w14:paraId="5A296BED" w14:textId="097FAE1F" w:rsidR="009C1E48" w:rsidRPr="00D70CAE" w:rsidRDefault="009C1E48" w:rsidP="00C1771C">
      <w:pPr>
        <w:spacing w:line="360" w:lineRule="auto"/>
        <w:rPr>
          <w:b/>
          <w:bCs/>
        </w:rPr>
      </w:pPr>
      <w:r w:rsidRPr="00D70CAE">
        <w:rPr>
          <w:b/>
          <w:bCs/>
        </w:rPr>
        <w:t>Points of compromise/</w:t>
      </w:r>
      <w:r w:rsidR="00BE25CE">
        <w:rPr>
          <w:b/>
          <w:bCs/>
        </w:rPr>
        <w:t>change</w:t>
      </w:r>
    </w:p>
    <w:p w14:paraId="021E4149" w14:textId="1733383F" w:rsidR="009C1E48" w:rsidRDefault="00A54F5D" w:rsidP="00C1771C">
      <w:pPr>
        <w:spacing w:line="360" w:lineRule="auto"/>
      </w:pPr>
      <w:r>
        <w:t>Originally,</w:t>
      </w:r>
      <w:r w:rsidR="009C1E48">
        <w:t xml:space="preserve"> I planned to use a </w:t>
      </w:r>
      <w:proofErr w:type="spellStart"/>
      <w:r w:rsidR="009C1E48">
        <w:t>Rigid</w:t>
      </w:r>
      <w:r>
        <w:t>B</w:t>
      </w:r>
      <w:r w:rsidR="009C1E48">
        <w:t>ody</w:t>
      </w:r>
      <w:proofErr w:type="spellEnd"/>
      <w:r>
        <w:t xml:space="preserve"> to control the player’s movement.</w:t>
      </w:r>
      <w:r w:rsidR="009C1E48">
        <w:t xml:space="preserve"> </w:t>
      </w:r>
      <w:r>
        <w:t>H</w:t>
      </w:r>
      <w:r w:rsidR="009C1E48">
        <w:t>owever</w:t>
      </w:r>
      <w:r>
        <w:t xml:space="preserve">, my experience with it in </w:t>
      </w:r>
      <w:r w:rsidR="009C1E48">
        <w:t>CSC404 taught me that the limitations might not be worth the initial simplicity</w:t>
      </w:r>
      <w:r>
        <w:t xml:space="preserve"> in the long-term</w:t>
      </w:r>
      <w:r w:rsidR="009C1E48">
        <w:t xml:space="preserve">. </w:t>
      </w:r>
      <w:r w:rsidR="00A33D24">
        <w:t xml:space="preserve">On the other hand, the </w:t>
      </w:r>
      <w:proofErr w:type="spellStart"/>
      <w:r w:rsidR="00A33D24">
        <w:t>Character</w:t>
      </w:r>
      <w:r w:rsidR="009C1E48">
        <w:t>Controller</w:t>
      </w:r>
      <w:proofErr w:type="spellEnd"/>
      <w:r w:rsidR="009C1E48">
        <w:t xml:space="preserve"> provide</w:t>
      </w:r>
      <w:r w:rsidR="00A33D24">
        <w:t>s</w:t>
      </w:r>
      <w:r w:rsidR="009C1E48">
        <w:t xml:space="preserve"> another layer of abstraction to </w:t>
      </w:r>
      <w:r w:rsidR="00A33D24">
        <w:t>indicate</w:t>
      </w:r>
      <w:r w:rsidR="009C1E48">
        <w:t xml:space="preserve"> where Unity’s native physics engine end</w:t>
      </w:r>
      <w:r w:rsidR="00A33D24">
        <w:t>s</w:t>
      </w:r>
      <w:r w:rsidR="009C1E48">
        <w:t xml:space="preserve"> and where my implementation beg</w:t>
      </w:r>
      <w:r w:rsidR="00A33D24">
        <w:t xml:space="preserve">ins. This did present its own challenges, such as having to tell the character object to fall by manually applying a constant downward force, since it doesn’t obey gravity without instruction. </w:t>
      </w:r>
    </w:p>
    <w:p w14:paraId="56E41C85" w14:textId="77777777" w:rsidR="009C1E48" w:rsidRDefault="009C1E48" w:rsidP="00C1771C">
      <w:pPr>
        <w:spacing w:line="360" w:lineRule="auto"/>
      </w:pPr>
    </w:p>
    <w:p w14:paraId="29417D11" w14:textId="77777777" w:rsidR="00691547" w:rsidRDefault="00691547" w:rsidP="00C1771C">
      <w:pPr>
        <w:spacing w:line="360" w:lineRule="auto"/>
      </w:pPr>
    </w:p>
    <w:p w14:paraId="3DA5D456" w14:textId="3B6AD444" w:rsidR="00256610" w:rsidRDefault="00C62F3C" w:rsidP="00C1771C">
      <w:pPr>
        <w:spacing w:line="360" w:lineRule="auto"/>
        <w:jc w:val="center"/>
      </w:pPr>
      <w:r>
        <w:lastRenderedPageBreak/>
        <w:t>References</w:t>
      </w:r>
    </w:p>
    <w:p w14:paraId="4B214111" w14:textId="77777777" w:rsidR="0046295D" w:rsidRDefault="0046295D" w:rsidP="00C1771C">
      <w:pPr>
        <w:spacing w:line="360" w:lineRule="auto"/>
        <w:ind w:left="720" w:hanging="720"/>
      </w:pPr>
      <w:r w:rsidRPr="00C62F3C">
        <w:t>Jenkins, H. (2004). First Person: New Media as Story, Performance, and Game</w:t>
      </w:r>
      <w:r>
        <w:t xml:space="preserve">. </w:t>
      </w:r>
      <w:r w:rsidRPr="00C62F3C">
        <w:t>The MIT Press. </w:t>
      </w:r>
    </w:p>
    <w:p w14:paraId="5AB102AD" w14:textId="6009DDC4" w:rsidR="00C62F3C" w:rsidRDefault="00C62F3C" w:rsidP="00C1771C">
      <w:pPr>
        <w:spacing w:line="360" w:lineRule="auto"/>
        <w:ind w:left="720" w:hanging="720"/>
      </w:pPr>
      <w:r w:rsidRPr="00C62F3C">
        <w:t>Swink, S. (2009). In Game feel: A game designer’s guide to virtual sensation</w:t>
      </w:r>
    </w:p>
    <w:p w14:paraId="518628DF" w14:textId="2007179A" w:rsidR="00C62F3C" w:rsidRDefault="00C62F3C" w:rsidP="00C1771C">
      <w:pPr>
        <w:spacing w:line="360" w:lineRule="auto"/>
      </w:pPr>
    </w:p>
    <w:sectPr w:rsidR="00C62F3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1A2EA" w14:textId="77777777" w:rsidR="00F959D0" w:rsidRDefault="00F959D0" w:rsidP="00E94CED">
      <w:pPr>
        <w:spacing w:after="0" w:line="240" w:lineRule="auto"/>
      </w:pPr>
      <w:r>
        <w:separator/>
      </w:r>
    </w:p>
  </w:endnote>
  <w:endnote w:type="continuationSeparator" w:id="0">
    <w:p w14:paraId="4109126F" w14:textId="77777777" w:rsidR="00F959D0" w:rsidRDefault="00F959D0" w:rsidP="00E94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E21DB" w14:textId="77777777" w:rsidR="00F959D0" w:rsidRDefault="00F959D0" w:rsidP="00E94CED">
      <w:pPr>
        <w:spacing w:after="0" w:line="240" w:lineRule="auto"/>
      </w:pPr>
      <w:r>
        <w:separator/>
      </w:r>
    </w:p>
  </w:footnote>
  <w:footnote w:type="continuationSeparator" w:id="0">
    <w:p w14:paraId="5DEE98D7" w14:textId="77777777" w:rsidR="00F959D0" w:rsidRDefault="00F959D0" w:rsidP="00E94C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376253"/>
      <w:docPartObj>
        <w:docPartGallery w:val="Page Numbers (Top of Page)"/>
        <w:docPartUnique/>
      </w:docPartObj>
    </w:sdtPr>
    <w:sdtEndPr>
      <w:rPr>
        <w:noProof/>
      </w:rPr>
    </w:sdtEndPr>
    <w:sdtContent>
      <w:p w14:paraId="7EFAC76E" w14:textId="25D46A13" w:rsidR="00E94CED" w:rsidRDefault="00E94CE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37A8D2" w14:textId="77777777" w:rsidR="00E94CED" w:rsidRDefault="00E94C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A0"/>
    <w:rsid w:val="00047AA9"/>
    <w:rsid w:val="000C3102"/>
    <w:rsid w:val="001132A2"/>
    <w:rsid w:val="00170456"/>
    <w:rsid w:val="001712A0"/>
    <w:rsid w:val="00256610"/>
    <w:rsid w:val="002E05E0"/>
    <w:rsid w:val="002F4C27"/>
    <w:rsid w:val="0030306B"/>
    <w:rsid w:val="00311EC5"/>
    <w:rsid w:val="00311F63"/>
    <w:rsid w:val="00316F46"/>
    <w:rsid w:val="003757D4"/>
    <w:rsid w:val="00404DF1"/>
    <w:rsid w:val="0046295D"/>
    <w:rsid w:val="004636DE"/>
    <w:rsid w:val="004F68CC"/>
    <w:rsid w:val="00502BFA"/>
    <w:rsid w:val="00544EB7"/>
    <w:rsid w:val="00544FD4"/>
    <w:rsid w:val="005D0FC3"/>
    <w:rsid w:val="005E4600"/>
    <w:rsid w:val="005E68D8"/>
    <w:rsid w:val="005F2F36"/>
    <w:rsid w:val="006341CB"/>
    <w:rsid w:val="006579B2"/>
    <w:rsid w:val="006853A9"/>
    <w:rsid w:val="00691547"/>
    <w:rsid w:val="00731C11"/>
    <w:rsid w:val="00753FD9"/>
    <w:rsid w:val="007C62EB"/>
    <w:rsid w:val="00815911"/>
    <w:rsid w:val="0087064C"/>
    <w:rsid w:val="008D5E08"/>
    <w:rsid w:val="00944FB7"/>
    <w:rsid w:val="009C1E48"/>
    <w:rsid w:val="00A33D24"/>
    <w:rsid w:val="00A54F5D"/>
    <w:rsid w:val="00A62570"/>
    <w:rsid w:val="00A66D60"/>
    <w:rsid w:val="00A96E90"/>
    <w:rsid w:val="00AA5038"/>
    <w:rsid w:val="00AE4222"/>
    <w:rsid w:val="00AF1B4E"/>
    <w:rsid w:val="00BC16B9"/>
    <w:rsid w:val="00BE25CE"/>
    <w:rsid w:val="00C1771C"/>
    <w:rsid w:val="00C5484A"/>
    <w:rsid w:val="00C62F3C"/>
    <w:rsid w:val="00CC401F"/>
    <w:rsid w:val="00CD2C39"/>
    <w:rsid w:val="00D70CAE"/>
    <w:rsid w:val="00E94CED"/>
    <w:rsid w:val="00F15855"/>
    <w:rsid w:val="00F2249E"/>
    <w:rsid w:val="00F241B6"/>
    <w:rsid w:val="00F959D0"/>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235EF"/>
  <w15:chartTrackingRefBased/>
  <w15:docId w15:val="{5698A361-5475-41DD-9423-D23F35ED9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A0"/>
    <w:rPr>
      <w:rFonts w:eastAsiaTheme="majorEastAsia" w:cstheme="majorBidi"/>
      <w:color w:val="272727" w:themeColor="text1" w:themeTint="D8"/>
    </w:rPr>
  </w:style>
  <w:style w:type="paragraph" w:styleId="Title">
    <w:name w:val="Title"/>
    <w:basedOn w:val="Normal"/>
    <w:next w:val="Normal"/>
    <w:link w:val="TitleChar"/>
    <w:uiPriority w:val="10"/>
    <w:qFormat/>
    <w:rsid w:val="00171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A0"/>
    <w:pPr>
      <w:spacing w:before="160"/>
      <w:jc w:val="center"/>
    </w:pPr>
    <w:rPr>
      <w:i/>
      <w:iCs/>
      <w:color w:val="404040" w:themeColor="text1" w:themeTint="BF"/>
    </w:rPr>
  </w:style>
  <w:style w:type="character" w:customStyle="1" w:styleId="QuoteChar">
    <w:name w:val="Quote Char"/>
    <w:basedOn w:val="DefaultParagraphFont"/>
    <w:link w:val="Quote"/>
    <w:uiPriority w:val="29"/>
    <w:rsid w:val="001712A0"/>
    <w:rPr>
      <w:i/>
      <w:iCs/>
      <w:color w:val="404040" w:themeColor="text1" w:themeTint="BF"/>
    </w:rPr>
  </w:style>
  <w:style w:type="paragraph" w:styleId="ListParagraph">
    <w:name w:val="List Paragraph"/>
    <w:basedOn w:val="Normal"/>
    <w:uiPriority w:val="34"/>
    <w:qFormat/>
    <w:rsid w:val="001712A0"/>
    <w:pPr>
      <w:ind w:left="720"/>
      <w:contextualSpacing/>
    </w:pPr>
  </w:style>
  <w:style w:type="character" w:styleId="IntenseEmphasis">
    <w:name w:val="Intense Emphasis"/>
    <w:basedOn w:val="DefaultParagraphFont"/>
    <w:uiPriority w:val="21"/>
    <w:qFormat/>
    <w:rsid w:val="001712A0"/>
    <w:rPr>
      <w:i/>
      <w:iCs/>
      <w:color w:val="0F4761" w:themeColor="accent1" w:themeShade="BF"/>
    </w:rPr>
  </w:style>
  <w:style w:type="paragraph" w:styleId="IntenseQuote">
    <w:name w:val="Intense Quote"/>
    <w:basedOn w:val="Normal"/>
    <w:next w:val="Normal"/>
    <w:link w:val="IntenseQuoteChar"/>
    <w:uiPriority w:val="30"/>
    <w:qFormat/>
    <w:rsid w:val="00171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2A0"/>
    <w:rPr>
      <w:i/>
      <w:iCs/>
      <w:color w:val="0F4761" w:themeColor="accent1" w:themeShade="BF"/>
    </w:rPr>
  </w:style>
  <w:style w:type="character" w:styleId="IntenseReference">
    <w:name w:val="Intense Reference"/>
    <w:basedOn w:val="DefaultParagraphFont"/>
    <w:uiPriority w:val="32"/>
    <w:qFormat/>
    <w:rsid w:val="001712A0"/>
    <w:rPr>
      <w:b/>
      <w:bCs/>
      <w:smallCaps/>
      <w:color w:val="0F4761" w:themeColor="accent1" w:themeShade="BF"/>
      <w:spacing w:val="5"/>
    </w:rPr>
  </w:style>
  <w:style w:type="paragraph" w:styleId="Header">
    <w:name w:val="header"/>
    <w:basedOn w:val="Normal"/>
    <w:link w:val="HeaderChar"/>
    <w:uiPriority w:val="99"/>
    <w:unhideWhenUsed/>
    <w:rsid w:val="00E94C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CED"/>
  </w:style>
  <w:style w:type="paragraph" w:styleId="Footer">
    <w:name w:val="footer"/>
    <w:basedOn w:val="Normal"/>
    <w:link w:val="FooterChar"/>
    <w:uiPriority w:val="99"/>
    <w:unhideWhenUsed/>
    <w:rsid w:val="00E94C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C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4</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Cullen</dc:creator>
  <cp:keywords/>
  <dc:description/>
  <cp:lastModifiedBy>Aidan Cullen</cp:lastModifiedBy>
  <cp:revision>47</cp:revision>
  <dcterms:created xsi:type="dcterms:W3CDTF">2026-10-05T15:21:00Z</dcterms:created>
  <dcterms:modified xsi:type="dcterms:W3CDTF">2026-10-09T13:11:00Z</dcterms:modified>
</cp:coreProperties>
</file>