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192" w:rsidRDefault="00796192" w:rsidP="00796192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796192" w:rsidRDefault="00796192" w:rsidP="00796192">
      <w:pPr>
        <w:spacing w:before="130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796192" w:rsidRDefault="00796192" w:rsidP="00796192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796192" w:rsidRDefault="00796192" w:rsidP="00796192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796192" w:rsidRDefault="00796192" w:rsidP="00796192">
      <w:pPr>
        <w:pStyle w:val="a3"/>
        <w:ind w:left="0"/>
        <w:rPr>
          <w:rFonts w:ascii="Microsoft Sans Serif"/>
          <w:sz w:val="22"/>
        </w:rPr>
      </w:pPr>
    </w:p>
    <w:p w:rsidR="00796192" w:rsidRDefault="00796192" w:rsidP="00796192">
      <w:pPr>
        <w:pStyle w:val="a3"/>
        <w:ind w:left="0"/>
        <w:rPr>
          <w:rFonts w:ascii="Microsoft Sans Serif"/>
          <w:sz w:val="22"/>
        </w:rPr>
      </w:pPr>
    </w:p>
    <w:p w:rsidR="00796192" w:rsidRDefault="00796192" w:rsidP="00796192">
      <w:pPr>
        <w:pStyle w:val="a3"/>
        <w:spacing w:before="176"/>
        <w:ind w:left="0"/>
        <w:rPr>
          <w:rFonts w:ascii="Microsoft Sans Serif"/>
          <w:sz w:val="22"/>
        </w:rPr>
      </w:pPr>
    </w:p>
    <w:p w:rsidR="00796192" w:rsidRDefault="00796192" w:rsidP="00796192">
      <w:pPr>
        <w:pStyle w:val="a3"/>
        <w:spacing w:before="47"/>
        <w:ind w:left="0"/>
        <w:jc w:val="center"/>
        <w:rPr>
          <w:rFonts w:ascii="Microsoft Sans Serif"/>
          <w:sz w:val="36"/>
        </w:rPr>
      </w:pPr>
      <w:r w:rsidRPr="00796192">
        <w:rPr>
          <w:rFonts w:ascii="Microsoft Sans Serif" w:hAnsi="Microsoft Sans Serif"/>
          <w:spacing w:val="-4"/>
          <w:sz w:val="36"/>
          <w:szCs w:val="22"/>
        </w:rPr>
        <w:t>Пояснительная записка</w:t>
      </w:r>
    </w:p>
    <w:p w:rsidR="00796192" w:rsidRDefault="00796192" w:rsidP="00796192">
      <w:pPr>
        <w:ind w:left="302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лабораторную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pacing w:val="-2"/>
          <w:sz w:val="36"/>
        </w:rPr>
        <w:t>работу</w:t>
      </w:r>
    </w:p>
    <w:p w:rsidR="00796192" w:rsidRDefault="00796192" w:rsidP="00796192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54CB5BB" wp14:editId="6AE47E28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796192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796192" w:rsidRDefault="00796192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796192" w:rsidRDefault="00796192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96192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796192" w:rsidRDefault="00796192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796192" w:rsidRDefault="00796192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96192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796192" w:rsidRDefault="00796192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796192" w:rsidRDefault="00796192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96192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796192" w:rsidRDefault="00796192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796192" w:rsidRDefault="00796192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96192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796192" w:rsidRDefault="00796192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796192" w:rsidRDefault="00796192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96192" w:rsidRDefault="00796192" w:rsidP="00796192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CB5BB" id="_x0000_t202" coordsize="21600,21600" o:spt="202" path="m,l,21600r21600,l21600,xe">
                <v:stroke joinstyle="miter"/>
                <v:path gradientshapeok="t" o:connecttype="rect"/>
              </v:shapetype>
              <v:shape id="Textbox 74" o:spid="_x0000_s1026" type="#_x0000_t202" style="position:absolute;left:0;text-align:left;margin-left:41.15pt;margin-top:57.1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796192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796192" w:rsidRDefault="00796192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796192" w:rsidRDefault="00796192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96192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796192" w:rsidRDefault="00796192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796192" w:rsidRDefault="00796192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96192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796192" w:rsidRDefault="00796192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796192" w:rsidRDefault="00796192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96192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796192" w:rsidRDefault="00796192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796192" w:rsidRDefault="00796192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96192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796192" w:rsidRDefault="00796192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796192" w:rsidRDefault="00796192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796192" w:rsidRDefault="00796192" w:rsidP="00796192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данных» 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«Рабочая модель и код для микроволновой печи»</w:t>
      </w:r>
    </w:p>
    <w:p w:rsidR="00796192" w:rsidRDefault="00796192" w:rsidP="00796192">
      <w:pPr>
        <w:pStyle w:val="a3"/>
        <w:ind w:left="0"/>
      </w:pPr>
    </w:p>
    <w:p w:rsidR="00796192" w:rsidRDefault="00796192" w:rsidP="00796192">
      <w:pPr>
        <w:pStyle w:val="a3"/>
        <w:ind w:left="0"/>
      </w:pPr>
    </w:p>
    <w:p w:rsidR="00796192" w:rsidRDefault="00796192" w:rsidP="00796192">
      <w:pPr>
        <w:pStyle w:val="a3"/>
        <w:ind w:left="0"/>
      </w:pPr>
    </w:p>
    <w:p w:rsidR="00796192" w:rsidRDefault="00796192" w:rsidP="00796192">
      <w:pPr>
        <w:pStyle w:val="a3"/>
        <w:ind w:left="0"/>
      </w:pPr>
    </w:p>
    <w:p w:rsidR="00796192" w:rsidRDefault="00796192" w:rsidP="00796192">
      <w:pPr>
        <w:pStyle w:val="a3"/>
        <w:ind w:left="0"/>
      </w:pPr>
    </w:p>
    <w:p w:rsidR="00796192" w:rsidRDefault="00796192" w:rsidP="00796192">
      <w:pPr>
        <w:pStyle w:val="a3"/>
        <w:ind w:left="0"/>
      </w:pPr>
    </w:p>
    <w:p w:rsidR="00796192" w:rsidRDefault="00796192" w:rsidP="00796192">
      <w:pPr>
        <w:pStyle w:val="a3"/>
        <w:spacing w:before="18"/>
        <w:ind w:left="0"/>
      </w:pPr>
    </w:p>
    <w:p w:rsidR="00796192" w:rsidRDefault="00796192" w:rsidP="00796192">
      <w:pPr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Исполнители:</w:t>
      </w:r>
    </w:p>
    <w:p w:rsidR="00796192" w:rsidRDefault="00796192" w:rsidP="00796192">
      <w:pPr>
        <w:spacing w:before="60"/>
        <w:ind w:left="6390"/>
        <w:rPr>
          <w:rFonts w:ascii="Microsoft Sans Serif" w:hAnsi="Microsoft Sans Serif"/>
          <w:spacing w:val="-5"/>
          <w:sz w:val="24"/>
        </w:rPr>
      </w:pPr>
      <w:r>
        <w:rPr>
          <w:rFonts w:ascii="Microsoft Sans Serif" w:hAnsi="Microsoft Sans Serif"/>
          <w:sz w:val="24"/>
        </w:rPr>
        <w:t>студенты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</w:t>
      </w:r>
      <w:r>
        <w:rPr>
          <w:rFonts w:ascii="Microsoft Sans Serif" w:hAnsi="Microsoft Sans Serif"/>
          <w:spacing w:val="-5"/>
          <w:sz w:val="24"/>
        </w:rPr>
        <w:t>21</w:t>
      </w:r>
    </w:p>
    <w:p w:rsidR="00796192" w:rsidRDefault="00796192" w:rsidP="00796192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Костригин В. Д.</w:t>
      </w:r>
    </w:p>
    <w:p w:rsidR="00796192" w:rsidRDefault="00796192" w:rsidP="00796192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Клянченков М. А.</w:t>
      </w:r>
    </w:p>
    <w:p w:rsidR="00796192" w:rsidRDefault="00796192" w:rsidP="00796192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Вражкин Н. А.</w:t>
      </w:r>
    </w:p>
    <w:p w:rsidR="00796192" w:rsidRDefault="00796192" w:rsidP="00796192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Морозов А. П.</w:t>
      </w:r>
    </w:p>
    <w:p w:rsidR="00796192" w:rsidRDefault="00796192" w:rsidP="00796192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Алексеев И. П.</w:t>
      </w:r>
      <w:r w:rsidRPr="00653E2D">
        <w:rPr>
          <w:rFonts w:ascii="Microsoft Sans Serif" w:hAnsi="Microsoft Sans Serif"/>
          <w:sz w:val="24"/>
        </w:rPr>
        <w:t xml:space="preserve"> </w:t>
      </w:r>
    </w:p>
    <w:p w:rsidR="00796192" w:rsidRDefault="00796192" w:rsidP="00796192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Шодиев А. З.</w:t>
      </w:r>
    </w:p>
    <w:p w:rsidR="00796192" w:rsidRDefault="00796192" w:rsidP="00796192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Марков А. А.</w:t>
      </w:r>
    </w:p>
    <w:p w:rsidR="00796192" w:rsidRDefault="00796192" w:rsidP="00796192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Пирогов П. Е.</w:t>
      </w:r>
    </w:p>
    <w:p w:rsidR="00796192" w:rsidRDefault="00796192" w:rsidP="00796192">
      <w:pPr>
        <w:pStyle w:val="a3"/>
        <w:ind w:left="0"/>
        <w:rPr>
          <w:rFonts w:ascii="Microsoft Sans Serif"/>
          <w:sz w:val="24"/>
        </w:rPr>
      </w:pPr>
    </w:p>
    <w:p w:rsidR="00796192" w:rsidRDefault="00796192" w:rsidP="00796192">
      <w:pPr>
        <w:pStyle w:val="a3"/>
        <w:ind w:left="0"/>
        <w:rPr>
          <w:rFonts w:ascii="Microsoft Sans Serif"/>
          <w:sz w:val="24"/>
        </w:rPr>
      </w:pPr>
    </w:p>
    <w:p w:rsidR="00796192" w:rsidRDefault="00796192" w:rsidP="00796192">
      <w:pPr>
        <w:pStyle w:val="a3"/>
        <w:ind w:left="0"/>
        <w:rPr>
          <w:rFonts w:ascii="Microsoft Sans Serif"/>
          <w:sz w:val="24"/>
        </w:rPr>
      </w:pPr>
    </w:p>
    <w:p w:rsidR="00796192" w:rsidRDefault="00796192" w:rsidP="00796192">
      <w:pPr>
        <w:pStyle w:val="a3"/>
        <w:ind w:left="0"/>
        <w:rPr>
          <w:rFonts w:ascii="Microsoft Sans Serif"/>
          <w:sz w:val="24"/>
        </w:rPr>
      </w:pPr>
    </w:p>
    <w:p w:rsidR="00796192" w:rsidRDefault="00796192" w:rsidP="00796192">
      <w:pPr>
        <w:pStyle w:val="a3"/>
        <w:ind w:left="0"/>
        <w:rPr>
          <w:rFonts w:ascii="Microsoft Sans Serif"/>
          <w:sz w:val="24"/>
        </w:rPr>
      </w:pPr>
    </w:p>
    <w:p w:rsidR="00796192" w:rsidRDefault="00796192" w:rsidP="00796192">
      <w:pPr>
        <w:pStyle w:val="a3"/>
        <w:ind w:left="0"/>
        <w:rPr>
          <w:rFonts w:ascii="Microsoft Sans Serif"/>
          <w:sz w:val="24"/>
        </w:rPr>
      </w:pPr>
    </w:p>
    <w:p w:rsidR="00796192" w:rsidRDefault="00796192" w:rsidP="00796192">
      <w:pPr>
        <w:pStyle w:val="a3"/>
        <w:spacing w:before="41"/>
        <w:ind w:left="0"/>
        <w:rPr>
          <w:rFonts w:ascii="Microsoft Sans Serif"/>
          <w:sz w:val="24"/>
        </w:rPr>
      </w:pPr>
    </w:p>
    <w:p w:rsidR="00796192" w:rsidRDefault="00796192" w:rsidP="00796192">
      <w:pPr>
        <w:ind w:left="301"/>
        <w:jc w:val="center"/>
        <w:rPr>
          <w:rFonts w:ascii="Microsoft Sans Serif" w:hAnsi="Microsoft Sans Serif"/>
          <w:spacing w:val="-2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p w:rsidR="00E90776" w:rsidRDefault="00E90776"/>
    <w:p w:rsidR="00502656" w:rsidRDefault="00502656"/>
    <w:p w:rsidR="00502656" w:rsidRPr="003C5E4C" w:rsidRDefault="00502656" w:rsidP="005026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r w:rsidRPr="003C5E4C">
        <w:rPr>
          <w:b/>
          <w:color w:val="000000"/>
          <w:sz w:val="32"/>
          <w:szCs w:val="32"/>
        </w:rPr>
        <w:lastRenderedPageBreak/>
        <w:t>Введение</w:t>
      </w:r>
    </w:p>
    <w:p w:rsidR="00502656" w:rsidRDefault="00CA481B" w:rsidP="005026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CA481B">
        <w:rPr>
          <w:color w:val="000000"/>
          <w:sz w:val="28"/>
        </w:rPr>
        <w:t xml:space="preserve">Разрабатываемое приложение представляет собой симуляцию микроволновой печи, разработанную с использованием языка программирования </w:t>
      </w:r>
      <w:proofErr w:type="spellStart"/>
      <w:r w:rsidRPr="00CA481B">
        <w:rPr>
          <w:color w:val="000000"/>
          <w:sz w:val="28"/>
        </w:rPr>
        <w:t>Python</w:t>
      </w:r>
      <w:proofErr w:type="spellEnd"/>
      <w:r w:rsidRPr="00CA481B">
        <w:rPr>
          <w:color w:val="000000"/>
          <w:sz w:val="28"/>
        </w:rPr>
        <w:t xml:space="preserve"> и библиотеки </w:t>
      </w:r>
      <w:proofErr w:type="spellStart"/>
      <w:r w:rsidRPr="00CA481B">
        <w:rPr>
          <w:color w:val="000000"/>
          <w:sz w:val="28"/>
        </w:rPr>
        <w:t>Pygame</w:t>
      </w:r>
      <w:proofErr w:type="spellEnd"/>
      <w:r w:rsidRPr="00CA481B">
        <w:rPr>
          <w:color w:val="000000"/>
          <w:sz w:val="28"/>
        </w:rPr>
        <w:t xml:space="preserve"> для графического интерфейса и анимации. Целью приложения является моделирование работы микроволновой печи, включая анимацию открытия/закрытия дверцы, размещение продуктов, таймер и различные режимы работы. Программа демонстрирует навыки программирования и создания интерактивных пользовательских интерфейсов.</w:t>
      </w:r>
    </w:p>
    <w:p w:rsidR="00502656" w:rsidRDefault="00502656"/>
    <w:p w:rsidR="00502656" w:rsidRPr="003F67B0" w:rsidRDefault="00502656" w:rsidP="005026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 w:rsidRPr="003F67B0">
        <w:rPr>
          <w:b/>
          <w:color w:val="000000"/>
          <w:sz w:val="32"/>
          <w:szCs w:val="32"/>
        </w:rPr>
        <w:t>Основания для разработки:</w:t>
      </w:r>
    </w:p>
    <w:p w:rsidR="00502656" w:rsidRPr="003F67B0" w:rsidRDefault="00502656" w:rsidP="005026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 w:rsidRPr="003F67B0">
        <w:rPr>
          <w:color w:val="000000"/>
          <w:sz w:val="28"/>
          <w:szCs w:val="28"/>
        </w:rPr>
        <w:t>Задание для лабораторной работы по учебному плану направления «Информационные системы и технологии».</w:t>
      </w:r>
    </w:p>
    <w:p w:rsidR="00502656" w:rsidRDefault="00502656"/>
    <w:p w:rsidR="00CA481B" w:rsidRDefault="00CA481B" w:rsidP="00CA481B">
      <w:pPr>
        <w:rPr>
          <w:b/>
          <w:color w:val="000000"/>
          <w:sz w:val="32"/>
          <w:szCs w:val="32"/>
        </w:rPr>
      </w:pPr>
      <w:r w:rsidRPr="00CA481B">
        <w:rPr>
          <w:b/>
          <w:color w:val="000000"/>
          <w:sz w:val="32"/>
          <w:szCs w:val="32"/>
        </w:rPr>
        <w:t>Постановка задачи</w:t>
      </w:r>
      <w:r>
        <w:rPr>
          <w:b/>
          <w:color w:val="000000"/>
          <w:sz w:val="32"/>
          <w:szCs w:val="32"/>
        </w:rPr>
        <w:t>:</w:t>
      </w:r>
    </w:p>
    <w:p w:rsidR="00CA481B" w:rsidRPr="00A7070D" w:rsidRDefault="00CA481B" w:rsidP="00CA481B">
      <w:pPr>
        <w:rPr>
          <w:sz w:val="28"/>
          <w:szCs w:val="28"/>
        </w:rPr>
      </w:pPr>
      <w:r w:rsidRPr="00A7070D">
        <w:rPr>
          <w:sz w:val="28"/>
          <w:szCs w:val="28"/>
        </w:rPr>
        <w:t>Цель разработки заключается в создании реалистичной симуляции работы микроволновой печи с анимированным интерфейсом, таймером и различными режимами работы.</w:t>
      </w:r>
    </w:p>
    <w:p w:rsidR="00502656" w:rsidRDefault="00502656"/>
    <w:p w:rsidR="00502656" w:rsidRPr="008F122D" w:rsidRDefault="00502656" w:rsidP="005026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sz w:val="32"/>
          <w:szCs w:val="32"/>
        </w:rPr>
      </w:pPr>
      <w:r w:rsidRPr="008F122D">
        <w:rPr>
          <w:b/>
          <w:color w:val="000000"/>
          <w:sz w:val="32"/>
          <w:szCs w:val="32"/>
        </w:rPr>
        <w:t>Структура программы</w:t>
      </w:r>
    </w:p>
    <w:p w:rsidR="00502656" w:rsidRDefault="00CA481B" w:rsidP="005026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b/>
          <w:color w:val="000000"/>
          <w:sz w:val="28"/>
        </w:rPr>
      </w:pPr>
      <w:r w:rsidRPr="00CA481B">
        <w:rPr>
          <w:b/>
          <w:color w:val="000000"/>
          <w:sz w:val="28"/>
        </w:rPr>
        <w:t>Основные компоненты</w:t>
      </w:r>
      <w:r w:rsidR="00502656">
        <w:rPr>
          <w:b/>
          <w:color w:val="000000"/>
          <w:sz w:val="28"/>
        </w:rPr>
        <w:t>:</w:t>
      </w:r>
    </w:p>
    <w:p w:rsidR="00CA481B" w:rsidRPr="00CA481B" w:rsidRDefault="00CA481B" w:rsidP="00CA481B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sz w:val="28"/>
        </w:rPr>
      </w:pPr>
      <w:r w:rsidRPr="00CA481B">
        <w:rPr>
          <w:sz w:val="28"/>
        </w:rPr>
        <w:t>Анимация открытия/закрытия дверцы</w:t>
      </w:r>
    </w:p>
    <w:p w:rsidR="00CA481B" w:rsidRPr="00CA481B" w:rsidRDefault="00CA481B" w:rsidP="00CA481B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sz w:val="28"/>
        </w:rPr>
      </w:pPr>
      <w:r w:rsidRPr="00CA481B">
        <w:rPr>
          <w:sz w:val="28"/>
        </w:rPr>
        <w:t>Анимация размещения продукта</w:t>
      </w:r>
    </w:p>
    <w:p w:rsidR="00CA481B" w:rsidRPr="00CA481B" w:rsidRDefault="00CA481B" w:rsidP="00CA481B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sz w:val="28"/>
        </w:rPr>
      </w:pPr>
      <w:r w:rsidRPr="00CA481B">
        <w:rPr>
          <w:sz w:val="28"/>
        </w:rPr>
        <w:t>Таймер и управление временем</w:t>
      </w:r>
    </w:p>
    <w:p w:rsidR="00CA481B" w:rsidRPr="00CA481B" w:rsidRDefault="00CA481B" w:rsidP="00CA481B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sz w:val="28"/>
        </w:rPr>
      </w:pPr>
      <w:r w:rsidRPr="00CA481B">
        <w:rPr>
          <w:sz w:val="28"/>
        </w:rPr>
        <w:t>Режим разморозки</w:t>
      </w:r>
    </w:p>
    <w:p w:rsidR="00CA481B" w:rsidRDefault="00CA481B" w:rsidP="00CA481B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sz w:val="28"/>
        </w:rPr>
      </w:pPr>
      <w:r w:rsidRPr="00CA481B">
        <w:rPr>
          <w:sz w:val="28"/>
        </w:rPr>
        <w:t>Пользовательский интерфейс с кнопками</w:t>
      </w:r>
    </w:p>
    <w:p w:rsidR="00CA481B" w:rsidRDefault="00CA481B" w:rsidP="00CA48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b/>
          <w:sz w:val="28"/>
        </w:rPr>
      </w:pPr>
      <w:r>
        <w:rPr>
          <w:sz w:val="28"/>
        </w:rPr>
        <w:br/>
      </w:r>
      <w:r>
        <w:rPr>
          <w:b/>
          <w:sz w:val="28"/>
        </w:rPr>
        <w:t>Основные функции:</w:t>
      </w:r>
    </w:p>
    <w:p w:rsidR="00CA481B" w:rsidRPr="00CA481B" w:rsidRDefault="00CA481B" w:rsidP="00CA481B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sz w:val="28"/>
        </w:rPr>
      </w:pPr>
      <w:proofErr w:type="spellStart"/>
      <w:r w:rsidRPr="00CA481B">
        <w:rPr>
          <w:sz w:val="28"/>
        </w:rPr>
        <w:t>draw_gradient_rect</w:t>
      </w:r>
      <w:proofErr w:type="spellEnd"/>
      <w:r w:rsidRPr="00CA481B">
        <w:rPr>
          <w:sz w:val="28"/>
        </w:rPr>
        <w:t xml:space="preserve"> - </w:t>
      </w:r>
      <w:proofErr w:type="spellStart"/>
      <w:r w:rsidRPr="00CA481B">
        <w:rPr>
          <w:sz w:val="28"/>
        </w:rPr>
        <w:t>отрисовка</w:t>
      </w:r>
      <w:proofErr w:type="spellEnd"/>
      <w:r w:rsidRPr="00CA481B">
        <w:rPr>
          <w:sz w:val="28"/>
        </w:rPr>
        <w:t xml:space="preserve"> градиентных кнопок</w:t>
      </w:r>
    </w:p>
    <w:p w:rsidR="00CA481B" w:rsidRPr="00CA481B" w:rsidRDefault="00CA481B" w:rsidP="00CA481B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sz w:val="28"/>
        </w:rPr>
      </w:pPr>
      <w:proofErr w:type="spellStart"/>
      <w:r w:rsidRPr="00CA481B">
        <w:rPr>
          <w:sz w:val="28"/>
        </w:rPr>
        <w:t>draw_button</w:t>
      </w:r>
      <w:proofErr w:type="spellEnd"/>
      <w:r w:rsidRPr="00CA481B">
        <w:rPr>
          <w:sz w:val="28"/>
        </w:rPr>
        <w:t xml:space="preserve"> - </w:t>
      </w:r>
      <w:proofErr w:type="spellStart"/>
      <w:r w:rsidRPr="00CA481B">
        <w:rPr>
          <w:sz w:val="28"/>
        </w:rPr>
        <w:t>отрисовка</w:t>
      </w:r>
      <w:proofErr w:type="spellEnd"/>
      <w:r w:rsidRPr="00CA481B">
        <w:rPr>
          <w:sz w:val="28"/>
        </w:rPr>
        <w:t xml:space="preserve"> интерактивных кнопок</w:t>
      </w:r>
    </w:p>
    <w:p w:rsidR="00CA481B" w:rsidRPr="00CA481B" w:rsidRDefault="00CA481B" w:rsidP="00CA481B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sz w:val="28"/>
        </w:rPr>
      </w:pPr>
      <w:proofErr w:type="spellStart"/>
      <w:r w:rsidRPr="00CA481B">
        <w:rPr>
          <w:sz w:val="28"/>
        </w:rPr>
        <w:t>draw_timer</w:t>
      </w:r>
      <w:proofErr w:type="spellEnd"/>
      <w:r w:rsidRPr="00CA481B">
        <w:rPr>
          <w:sz w:val="28"/>
        </w:rPr>
        <w:t xml:space="preserve"> - </w:t>
      </w:r>
      <w:proofErr w:type="spellStart"/>
      <w:r w:rsidRPr="00CA481B">
        <w:rPr>
          <w:sz w:val="28"/>
        </w:rPr>
        <w:t>отрисовка</w:t>
      </w:r>
      <w:proofErr w:type="spellEnd"/>
      <w:r w:rsidRPr="00CA481B">
        <w:rPr>
          <w:sz w:val="28"/>
        </w:rPr>
        <w:t xml:space="preserve"> таймера</w:t>
      </w:r>
    </w:p>
    <w:p w:rsidR="00CA481B" w:rsidRPr="00CA481B" w:rsidRDefault="00CA481B" w:rsidP="00CA481B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sz w:val="28"/>
        </w:rPr>
      </w:pPr>
      <w:proofErr w:type="spellStart"/>
      <w:r w:rsidRPr="00CA481B">
        <w:rPr>
          <w:sz w:val="28"/>
        </w:rPr>
        <w:t>scale_image</w:t>
      </w:r>
      <w:proofErr w:type="spellEnd"/>
      <w:r w:rsidRPr="00CA481B">
        <w:rPr>
          <w:sz w:val="28"/>
        </w:rPr>
        <w:t xml:space="preserve"> - масштабирование изображений</w:t>
      </w:r>
    </w:p>
    <w:p w:rsidR="00CA481B" w:rsidRDefault="00CA481B" w:rsidP="00CA481B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sz w:val="28"/>
        </w:rPr>
      </w:pPr>
      <w:proofErr w:type="spellStart"/>
      <w:r w:rsidRPr="00CA481B">
        <w:rPr>
          <w:sz w:val="28"/>
        </w:rPr>
        <w:t>show_instruction</w:t>
      </w:r>
      <w:proofErr w:type="spellEnd"/>
      <w:r w:rsidRPr="00CA481B">
        <w:rPr>
          <w:sz w:val="28"/>
        </w:rPr>
        <w:t xml:space="preserve"> - отображение инструкции</w:t>
      </w:r>
    </w:p>
    <w:p w:rsidR="00CA481B" w:rsidRDefault="00CA481B" w:rsidP="00CA48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b/>
          <w:sz w:val="32"/>
        </w:rPr>
      </w:pPr>
    </w:p>
    <w:p w:rsidR="00CA481B" w:rsidRPr="00CA481B" w:rsidRDefault="00CA481B" w:rsidP="00CA48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b/>
          <w:sz w:val="28"/>
        </w:rPr>
      </w:pPr>
      <w:r w:rsidRPr="00CA481B">
        <w:rPr>
          <w:b/>
          <w:sz w:val="28"/>
        </w:rPr>
        <w:t>Функциональное назначение:</w:t>
      </w:r>
    </w:p>
    <w:p w:rsidR="00CA481B" w:rsidRPr="00CA481B" w:rsidRDefault="00CA481B" w:rsidP="00CA481B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sz w:val="28"/>
        </w:rPr>
      </w:pPr>
      <w:r w:rsidRPr="00CA481B">
        <w:rPr>
          <w:sz w:val="28"/>
        </w:rPr>
        <w:t>Управление дверцей (открытие/закрытие)</w:t>
      </w:r>
    </w:p>
    <w:p w:rsidR="00CA481B" w:rsidRPr="00CA481B" w:rsidRDefault="00CA481B" w:rsidP="00CA481B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sz w:val="28"/>
        </w:rPr>
      </w:pPr>
      <w:r w:rsidRPr="00CA481B">
        <w:rPr>
          <w:sz w:val="28"/>
        </w:rPr>
        <w:t>Размещение продукта</w:t>
      </w:r>
    </w:p>
    <w:p w:rsidR="00CA481B" w:rsidRPr="00CA481B" w:rsidRDefault="00CA481B" w:rsidP="00CA481B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sz w:val="28"/>
        </w:rPr>
      </w:pPr>
      <w:r w:rsidRPr="00CA481B">
        <w:rPr>
          <w:sz w:val="28"/>
        </w:rPr>
        <w:t>Управление таймером</w:t>
      </w:r>
    </w:p>
    <w:p w:rsidR="00CA481B" w:rsidRPr="00CA481B" w:rsidRDefault="00CA481B" w:rsidP="00CA481B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sz w:val="28"/>
        </w:rPr>
      </w:pPr>
      <w:r w:rsidRPr="00CA481B">
        <w:rPr>
          <w:sz w:val="28"/>
        </w:rPr>
        <w:t>Режим разморозки</w:t>
      </w:r>
    </w:p>
    <w:p w:rsidR="00CA481B" w:rsidRPr="00CA481B" w:rsidRDefault="00CA481B" w:rsidP="00CA481B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sz w:val="28"/>
        </w:rPr>
      </w:pPr>
      <w:r w:rsidRPr="00CA481B">
        <w:rPr>
          <w:sz w:val="28"/>
        </w:rPr>
        <w:t>Отображение статуса готовности</w:t>
      </w:r>
    </w:p>
    <w:p w:rsidR="00CA481B" w:rsidRPr="00CA481B" w:rsidRDefault="00CA481B" w:rsidP="00CA481B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sz w:val="28"/>
        </w:rPr>
      </w:pPr>
      <w:r w:rsidRPr="00CA481B">
        <w:rPr>
          <w:sz w:val="28"/>
        </w:rPr>
        <w:t>Настройка времени приготовления</w:t>
      </w:r>
    </w:p>
    <w:p w:rsidR="00CA481B" w:rsidRDefault="00CA481B" w:rsidP="00502656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440"/>
        </w:tabs>
        <w:autoSpaceDE/>
        <w:autoSpaceDN/>
        <w:spacing w:after="200" w:line="85" w:lineRule="atLeast"/>
        <w:contextualSpacing/>
        <w:rPr>
          <w:b/>
          <w:color w:val="000000"/>
          <w:sz w:val="28"/>
        </w:rPr>
      </w:pPr>
      <w:r>
        <w:rPr>
          <w:b/>
          <w:color w:val="000000"/>
          <w:sz w:val="28"/>
        </w:rPr>
        <w:br/>
      </w:r>
    </w:p>
    <w:p w:rsidR="00502656" w:rsidRDefault="00CA481B" w:rsidP="00502656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440"/>
        </w:tabs>
        <w:autoSpaceDE/>
        <w:autoSpaceDN/>
        <w:spacing w:after="200" w:line="85" w:lineRule="atLeast"/>
        <w:contextualSpacing/>
        <w:rPr>
          <w:b/>
          <w:color w:val="000000"/>
          <w:sz w:val="28"/>
        </w:rPr>
      </w:pPr>
      <w:r>
        <w:rPr>
          <w:b/>
          <w:color w:val="000000"/>
          <w:sz w:val="28"/>
        </w:rPr>
        <w:br/>
      </w:r>
    </w:p>
    <w:p w:rsidR="00CA481B" w:rsidRDefault="00CA481B" w:rsidP="00CA48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</w:rPr>
      </w:pPr>
      <w:r w:rsidRPr="00CA481B">
        <w:rPr>
          <w:b/>
          <w:color w:val="000000"/>
          <w:sz w:val="32"/>
        </w:rPr>
        <w:lastRenderedPageBreak/>
        <w:t>Проектная часть</w:t>
      </w:r>
      <w:r>
        <w:rPr>
          <w:b/>
          <w:color w:val="000000"/>
          <w:sz w:val="32"/>
        </w:rPr>
        <w:t>:</w:t>
      </w:r>
    </w:p>
    <w:p w:rsidR="00CA481B" w:rsidRPr="00CA481B" w:rsidRDefault="00CA481B" w:rsidP="00CA481B">
      <w:pPr>
        <w:pStyle w:val="a5"/>
        <w:numPr>
          <w:ilvl w:val="0"/>
          <w:numId w:val="6"/>
        </w:numPr>
        <w:rPr>
          <w:b/>
          <w:sz w:val="28"/>
          <w:szCs w:val="28"/>
        </w:rPr>
      </w:pPr>
      <w:r w:rsidRPr="00CA481B">
        <w:rPr>
          <w:b/>
          <w:sz w:val="28"/>
          <w:szCs w:val="28"/>
        </w:rPr>
        <w:t>Математические методы</w:t>
      </w:r>
      <w:r w:rsidRPr="00CA481B">
        <w:rPr>
          <w:b/>
          <w:sz w:val="28"/>
          <w:szCs w:val="28"/>
        </w:rPr>
        <w:t>, использованные в приложении:</w:t>
      </w:r>
    </w:p>
    <w:p w:rsidR="00CA481B" w:rsidRPr="00CA481B" w:rsidRDefault="00CA481B" w:rsidP="00CA481B">
      <w:pPr>
        <w:pStyle w:val="a5"/>
        <w:numPr>
          <w:ilvl w:val="0"/>
          <w:numId w:val="8"/>
        </w:numPr>
        <w:rPr>
          <w:sz w:val="28"/>
          <w:szCs w:val="28"/>
        </w:rPr>
      </w:pPr>
      <w:r w:rsidRPr="00CA481B">
        <w:rPr>
          <w:sz w:val="28"/>
          <w:szCs w:val="28"/>
        </w:rPr>
        <w:t>Масштабирование изображений с сохранением пропорций</w:t>
      </w:r>
    </w:p>
    <w:p w:rsidR="00CA481B" w:rsidRPr="00CA481B" w:rsidRDefault="00CA481B" w:rsidP="00CA481B">
      <w:pPr>
        <w:pStyle w:val="a5"/>
        <w:numPr>
          <w:ilvl w:val="0"/>
          <w:numId w:val="8"/>
        </w:numPr>
        <w:rPr>
          <w:sz w:val="28"/>
          <w:szCs w:val="28"/>
        </w:rPr>
      </w:pPr>
      <w:r w:rsidRPr="00CA481B">
        <w:rPr>
          <w:sz w:val="28"/>
          <w:szCs w:val="28"/>
        </w:rPr>
        <w:t>Расчет времени разморозки на основе веса продукта</w:t>
      </w:r>
    </w:p>
    <w:p w:rsidR="00CA481B" w:rsidRPr="00CA481B" w:rsidRDefault="00CA481B" w:rsidP="00CA481B">
      <w:pPr>
        <w:pStyle w:val="a5"/>
        <w:numPr>
          <w:ilvl w:val="0"/>
          <w:numId w:val="8"/>
        </w:numPr>
        <w:rPr>
          <w:sz w:val="28"/>
          <w:szCs w:val="28"/>
        </w:rPr>
      </w:pPr>
      <w:r w:rsidRPr="00CA481B">
        <w:rPr>
          <w:sz w:val="28"/>
          <w:szCs w:val="28"/>
        </w:rPr>
        <w:t>Таймер обратного отсчета</w:t>
      </w:r>
    </w:p>
    <w:p w:rsidR="00CA481B" w:rsidRPr="00CA481B" w:rsidRDefault="00CA481B" w:rsidP="00CA481B">
      <w:pPr>
        <w:pStyle w:val="a5"/>
        <w:numPr>
          <w:ilvl w:val="0"/>
          <w:numId w:val="8"/>
        </w:numPr>
        <w:rPr>
          <w:sz w:val="28"/>
          <w:szCs w:val="28"/>
        </w:rPr>
      </w:pPr>
      <w:r w:rsidRPr="00CA481B">
        <w:rPr>
          <w:sz w:val="28"/>
          <w:szCs w:val="28"/>
        </w:rPr>
        <w:t>Позиционирование элементов интерфейса</w:t>
      </w:r>
      <w:r>
        <w:rPr>
          <w:sz w:val="28"/>
          <w:szCs w:val="28"/>
        </w:rPr>
        <w:br/>
      </w:r>
    </w:p>
    <w:p w:rsidR="00CA481B" w:rsidRDefault="00CA481B" w:rsidP="00CA481B">
      <w:pPr>
        <w:pStyle w:val="a5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28"/>
        </w:rPr>
      </w:pPr>
      <w:r w:rsidRPr="00CA481B">
        <w:rPr>
          <w:b/>
          <w:color w:val="000000"/>
          <w:sz w:val="28"/>
        </w:rPr>
        <w:t>Архитектура и алгоритмы</w:t>
      </w:r>
    </w:p>
    <w:p w:rsidR="00CA481B" w:rsidRDefault="00CA481B" w:rsidP="00CA481B">
      <w:pPr>
        <w:pStyle w:val="a5"/>
        <w:numPr>
          <w:ilvl w:val="1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28"/>
        </w:rPr>
      </w:pPr>
      <w:r>
        <w:rPr>
          <w:b/>
          <w:color w:val="000000"/>
          <w:sz w:val="28"/>
        </w:rPr>
        <w:t>Архитектура</w:t>
      </w:r>
    </w:p>
    <w:p w:rsidR="00CA481B" w:rsidRDefault="00CA481B" w:rsidP="00CA48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1080"/>
        <w:rPr>
          <w:color w:val="000000"/>
          <w:sz w:val="28"/>
        </w:rPr>
      </w:pPr>
      <w:r w:rsidRPr="00CA481B">
        <w:rPr>
          <w:color w:val="000000"/>
          <w:sz w:val="28"/>
        </w:rPr>
        <w:t>Основные компоненты:</w:t>
      </w:r>
    </w:p>
    <w:p w:rsidR="00CA481B" w:rsidRPr="00CA481B" w:rsidRDefault="00CA481B" w:rsidP="00CA481B">
      <w:pPr>
        <w:pStyle w:val="a5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CA481B">
        <w:rPr>
          <w:color w:val="000000"/>
          <w:sz w:val="28"/>
        </w:rPr>
        <w:t>Система анимации (слайды открытия/закрытия дверцы, анимация продукта)</w:t>
      </w:r>
    </w:p>
    <w:p w:rsidR="00CA481B" w:rsidRPr="00CA481B" w:rsidRDefault="00CA481B" w:rsidP="00CA481B">
      <w:pPr>
        <w:pStyle w:val="a5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CA481B">
        <w:rPr>
          <w:color w:val="000000"/>
          <w:sz w:val="28"/>
        </w:rPr>
        <w:t>Система управления временем (таймер, добавление времени)</w:t>
      </w:r>
    </w:p>
    <w:p w:rsidR="00CA481B" w:rsidRPr="00CA481B" w:rsidRDefault="00CA481B" w:rsidP="00CA481B">
      <w:pPr>
        <w:pStyle w:val="a5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CA481B">
        <w:rPr>
          <w:color w:val="000000"/>
          <w:sz w:val="28"/>
        </w:rPr>
        <w:t>Пользовательский интерфейс (кнопки, сообщения)</w:t>
      </w:r>
    </w:p>
    <w:p w:rsidR="00CA481B" w:rsidRDefault="00CA481B" w:rsidP="00CA481B">
      <w:pPr>
        <w:pStyle w:val="a5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CA481B">
        <w:rPr>
          <w:color w:val="000000"/>
          <w:sz w:val="28"/>
        </w:rPr>
        <w:t>Система обработки событий</w:t>
      </w:r>
    </w:p>
    <w:p w:rsidR="00CA481B" w:rsidRPr="00CA481B" w:rsidRDefault="00CA481B" w:rsidP="00CA481B">
      <w:pPr>
        <w:pStyle w:val="a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1800"/>
        <w:rPr>
          <w:color w:val="000000"/>
          <w:sz w:val="28"/>
        </w:rPr>
      </w:pPr>
    </w:p>
    <w:p w:rsidR="00CA481B" w:rsidRDefault="00CA481B" w:rsidP="00CA481B">
      <w:pPr>
        <w:pStyle w:val="a5"/>
        <w:numPr>
          <w:ilvl w:val="1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28"/>
        </w:rPr>
      </w:pPr>
      <w:r>
        <w:rPr>
          <w:b/>
          <w:color w:val="000000"/>
          <w:sz w:val="28"/>
        </w:rPr>
        <w:t>Алгоритмы</w:t>
      </w:r>
    </w:p>
    <w:p w:rsidR="00CA481B" w:rsidRPr="00CA481B" w:rsidRDefault="00CA481B" w:rsidP="00CA481B">
      <w:pPr>
        <w:pStyle w:val="a5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CA481B">
        <w:rPr>
          <w:color w:val="000000"/>
          <w:sz w:val="28"/>
        </w:rPr>
        <w:t>Алгоритм анимации: последовательное отображение кадров с учетом состояния микроволновки</w:t>
      </w:r>
    </w:p>
    <w:p w:rsidR="00CA481B" w:rsidRPr="00CA481B" w:rsidRDefault="00CA481B" w:rsidP="00CA481B">
      <w:pPr>
        <w:pStyle w:val="a5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CA481B">
        <w:rPr>
          <w:color w:val="000000"/>
          <w:sz w:val="28"/>
        </w:rPr>
        <w:t>Алгоритм таймера: обратный отсчет с проверкой состояния дверцы</w:t>
      </w:r>
    </w:p>
    <w:p w:rsidR="00CA481B" w:rsidRPr="00CA481B" w:rsidRDefault="00CA481B" w:rsidP="00CA481B">
      <w:pPr>
        <w:pStyle w:val="a5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CA481B">
        <w:rPr>
          <w:color w:val="000000"/>
          <w:sz w:val="28"/>
        </w:rPr>
        <w:t>Алгоритм разморозки: расчет времени на основе введенного веса</w:t>
      </w:r>
    </w:p>
    <w:p w:rsidR="0081626C" w:rsidRDefault="00CA481B" w:rsidP="0081626C">
      <w:pPr>
        <w:pStyle w:val="a5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CA481B">
        <w:rPr>
          <w:color w:val="000000"/>
          <w:sz w:val="28"/>
        </w:rPr>
        <w:t>Алгоритм масштабирования изображений</w:t>
      </w:r>
    </w:p>
    <w:p w:rsidR="0081626C" w:rsidRDefault="0081626C" w:rsidP="008162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</w:p>
    <w:p w:rsidR="0081626C" w:rsidRDefault="0081626C" w:rsidP="008162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</w:rPr>
      </w:pPr>
      <w:r>
        <w:rPr>
          <w:b/>
          <w:color w:val="000000"/>
          <w:sz w:val="32"/>
        </w:rPr>
        <w:t>Тестирование</w:t>
      </w:r>
    </w:p>
    <w:p w:rsidR="0081626C" w:rsidRDefault="0081626C" w:rsidP="0081626C">
      <w:pPr>
        <w:pStyle w:val="a5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28"/>
        </w:rPr>
      </w:pPr>
      <w:r w:rsidRPr="0081626C">
        <w:rPr>
          <w:b/>
          <w:color w:val="000000"/>
          <w:sz w:val="28"/>
        </w:rPr>
        <w:t>Цель тестирования</w:t>
      </w:r>
    </w:p>
    <w:p w:rsidR="0081626C" w:rsidRPr="0081626C" w:rsidRDefault="0081626C" w:rsidP="008162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1080"/>
        <w:rPr>
          <w:color w:val="000000"/>
          <w:sz w:val="28"/>
        </w:rPr>
      </w:pPr>
      <w:r w:rsidRPr="0081626C">
        <w:rPr>
          <w:color w:val="000000"/>
          <w:sz w:val="28"/>
        </w:rPr>
        <w:t>Проверка корректности работы всех функций микроволновой печи и взаимодействия компонентов.</w:t>
      </w:r>
      <w:r>
        <w:rPr>
          <w:color w:val="000000"/>
          <w:sz w:val="28"/>
        </w:rPr>
        <w:br/>
      </w:r>
    </w:p>
    <w:p w:rsidR="0081626C" w:rsidRDefault="0081626C" w:rsidP="0081626C">
      <w:pPr>
        <w:pStyle w:val="a5"/>
        <w:numPr>
          <w:ilvl w:val="0"/>
          <w:numId w:val="11"/>
        </w:numPr>
        <w:rPr>
          <w:b/>
          <w:sz w:val="28"/>
          <w:szCs w:val="28"/>
        </w:rPr>
      </w:pPr>
      <w:r w:rsidRPr="0081626C">
        <w:rPr>
          <w:b/>
          <w:sz w:val="28"/>
          <w:szCs w:val="28"/>
        </w:rPr>
        <w:t>Методика тестирования</w:t>
      </w:r>
    </w:p>
    <w:p w:rsidR="0081626C" w:rsidRPr="0081626C" w:rsidRDefault="0081626C" w:rsidP="0081626C">
      <w:pPr>
        <w:ind w:left="1080"/>
        <w:rPr>
          <w:sz w:val="28"/>
          <w:szCs w:val="28"/>
        </w:rPr>
      </w:pPr>
      <w:r w:rsidRPr="0081626C">
        <w:rPr>
          <w:sz w:val="28"/>
          <w:szCs w:val="28"/>
        </w:rPr>
        <w:t>Тестирование проводилось методом "черного ящика" с проверкой всех возможных сценариев использования.</w:t>
      </w:r>
      <w:r>
        <w:rPr>
          <w:sz w:val="28"/>
          <w:szCs w:val="28"/>
        </w:rPr>
        <w:br/>
      </w:r>
    </w:p>
    <w:p w:rsidR="0081626C" w:rsidRDefault="0081626C" w:rsidP="0081626C">
      <w:pPr>
        <w:pStyle w:val="a5"/>
        <w:numPr>
          <w:ilvl w:val="0"/>
          <w:numId w:val="11"/>
        </w:numPr>
        <w:rPr>
          <w:b/>
          <w:sz w:val="28"/>
          <w:szCs w:val="28"/>
        </w:rPr>
      </w:pPr>
      <w:r w:rsidRPr="0081626C">
        <w:rPr>
          <w:b/>
          <w:sz w:val="28"/>
          <w:szCs w:val="28"/>
        </w:rPr>
        <w:t>Тестовые сценарии:</w:t>
      </w:r>
    </w:p>
    <w:p w:rsidR="0081626C" w:rsidRPr="0081626C" w:rsidRDefault="0081626C" w:rsidP="0081626C">
      <w:pPr>
        <w:pStyle w:val="a5"/>
        <w:numPr>
          <w:ilvl w:val="0"/>
          <w:numId w:val="13"/>
        </w:numPr>
        <w:rPr>
          <w:sz w:val="28"/>
          <w:szCs w:val="28"/>
        </w:rPr>
      </w:pPr>
      <w:r w:rsidRPr="0081626C">
        <w:rPr>
          <w:sz w:val="28"/>
          <w:szCs w:val="28"/>
        </w:rPr>
        <w:t>Открытие/закрытие дверцы</w:t>
      </w:r>
    </w:p>
    <w:p w:rsidR="0081626C" w:rsidRPr="0081626C" w:rsidRDefault="0081626C" w:rsidP="0081626C">
      <w:pPr>
        <w:pStyle w:val="a5"/>
        <w:numPr>
          <w:ilvl w:val="0"/>
          <w:numId w:val="13"/>
        </w:numPr>
        <w:rPr>
          <w:sz w:val="28"/>
          <w:szCs w:val="28"/>
        </w:rPr>
      </w:pPr>
      <w:r w:rsidRPr="0081626C">
        <w:rPr>
          <w:sz w:val="28"/>
          <w:szCs w:val="28"/>
        </w:rPr>
        <w:t>Размещение продукта</w:t>
      </w:r>
    </w:p>
    <w:p w:rsidR="0081626C" w:rsidRPr="0081626C" w:rsidRDefault="0081626C" w:rsidP="0081626C">
      <w:pPr>
        <w:pStyle w:val="a5"/>
        <w:numPr>
          <w:ilvl w:val="0"/>
          <w:numId w:val="13"/>
        </w:numPr>
        <w:rPr>
          <w:sz w:val="28"/>
          <w:szCs w:val="28"/>
        </w:rPr>
      </w:pPr>
      <w:r w:rsidRPr="0081626C">
        <w:rPr>
          <w:sz w:val="28"/>
          <w:szCs w:val="28"/>
        </w:rPr>
        <w:t>Установка и работа таймера</w:t>
      </w:r>
    </w:p>
    <w:p w:rsidR="0081626C" w:rsidRPr="0081626C" w:rsidRDefault="0081626C" w:rsidP="0081626C">
      <w:pPr>
        <w:pStyle w:val="a5"/>
        <w:numPr>
          <w:ilvl w:val="0"/>
          <w:numId w:val="13"/>
        </w:numPr>
        <w:rPr>
          <w:sz w:val="28"/>
          <w:szCs w:val="28"/>
        </w:rPr>
      </w:pPr>
      <w:r w:rsidRPr="0081626C">
        <w:rPr>
          <w:sz w:val="28"/>
          <w:szCs w:val="28"/>
        </w:rPr>
        <w:t>Режим разморозки</w:t>
      </w:r>
    </w:p>
    <w:p w:rsidR="0081626C" w:rsidRPr="0081626C" w:rsidRDefault="0081626C" w:rsidP="0081626C">
      <w:pPr>
        <w:pStyle w:val="a5"/>
        <w:numPr>
          <w:ilvl w:val="0"/>
          <w:numId w:val="13"/>
        </w:numPr>
        <w:rPr>
          <w:sz w:val="28"/>
          <w:szCs w:val="28"/>
        </w:rPr>
      </w:pPr>
      <w:r w:rsidRPr="0081626C">
        <w:rPr>
          <w:sz w:val="28"/>
          <w:szCs w:val="28"/>
        </w:rPr>
        <w:t>Проверка сообщений о готовности</w:t>
      </w:r>
    </w:p>
    <w:p w:rsidR="0081626C" w:rsidRPr="0081626C" w:rsidRDefault="0081626C" w:rsidP="0081626C">
      <w:pPr>
        <w:pStyle w:val="a5"/>
        <w:numPr>
          <w:ilvl w:val="0"/>
          <w:numId w:val="13"/>
        </w:numPr>
        <w:rPr>
          <w:sz w:val="28"/>
          <w:szCs w:val="28"/>
        </w:rPr>
      </w:pPr>
      <w:r w:rsidRPr="0081626C">
        <w:rPr>
          <w:sz w:val="28"/>
          <w:szCs w:val="28"/>
        </w:rPr>
        <w:t>Тестирование при различных разрешениях экрана</w:t>
      </w:r>
    </w:p>
    <w:p w:rsidR="0081626C" w:rsidRPr="0081626C" w:rsidRDefault="0081626C" w:rsidP="0081626C">
      <w:pPr>
        <w:pStyle w:val="a5"/>
        <w:numPr>
          <w:ilvl w:val="0"/>
          <w:numId w:val="13"/>
        </w:numPr>
        <w:rPr>
          <w:sz w:val="28"/>
          <w:szCs w:val="28"/>
        </w:rPr>
      </w:pPr>
      <w:r w:rsidRPr="0081626C">
        <w:rPr>
          <w:sz w:val="28"/>
          <w:szCs w:val="28"/>
        </w:rPr>
        <w:t xml:space="preserve">Проверка корректности </w:t>
      </w:r>
      <w:proofErr w:type="spellStart"/>
      <w:r w:rsidRPr="0081626C">
        <w:rPr>
          <w:sz w:val="28"/>
          <w:szCs w:val="28"/>
        </w:rPr>
        <w:t>анимаций</w:t>
      </w:r>
      <w:proofErr w:type="spellEnd"/>
    </w:p>
    <w:p w:rsidR="0081626C" w:rsidRPr="0081626C" w:rsidRDefault="0081626C" w:rsidP="0081626C">
      <w:pPr>
        <w:pStyle w:val="a5"/>
        <w:numPr>
          <w:ilvl w:val="0"/>
          <w:numId w:val="13"/>
        </w:numPr>
        <w:rPr>
          <w:sz w:val="28"/>
          <w:szCs w:val="28"/>
        </w:rPr>
      </w:pPr>
      <w:r w:rsidRPr="0081626C">
        <w:rPr>
          <w:sz w:val="28"/>
          <w:szCs w:val="28"/>
        </w:rPr>
        <w:t>Тестирование пользовательского интерфейса</w:t>
      </w:r>
    </w:p>
    <w:p w:rsidR="0081626C" w:rsidRDefault="0081626C" w:rsidP="0081626C">
      <w:pPr>
        <w:pStyle w:val="a5"/>
        <w:numPr>
          <w:ilvl w:val="0"/>
          <w:numId w:val="11"/>
        </w:numPr>
        <w:rPr>
          <w:b/>
          <w:sz w:val="28"/>
          <w:szCs w:val="28"/>
        </w:rPr>
      </w:pPr>
      <w:r w:rsidRPr="0081626C">
        <w:rPr>
          <w:b/>
          <w:sz w:val="28"/>
          <w:szCs w:val="28"/>
        </w:rPr>
        <w:lastRenderedPageBreak/>
        <w:t>Результаты тестирования</w:t>
      </w:r>
    </w:p>
    <w:p w:rsidR="0081626C" w:rsidRPr="0081626C" w:rsidRDefault="0081626C" w:rsidP="0081626C">
      <w:pPr>
        <w:ind w:left="1080"/>
        <w:rPr>
          <w:sz w:val="28"/>
          <w:szCs w:val="28"/>
        </w:rPr>
      </w:pPr>
      <w:r w:rsidRPr="0081626C">
        <w:rPr>
          <w:sz w:val="28"/>
          <w:szCs w:val="28"/>
        </w:rPr>
        <w:t>Программа успешно прошла все тесты и продемонстрировала стабильную работу всех компонентов.</w:t>
      </w:r>
      <w:bookmarkStart w:id="0" w:name="_GoBack"/>
      <w:bookmarkEnd w:id="0"/>
    </w:p>
    <w:p w:rsidR="0081626C" w:rsidRDefault="0081626C" w:rsidP="008162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28"/>
        </w:rPr>
      </w:pPr>
    </w:p>
    <w:p w:rsidR="0081626C" w:rsidRDefault="0081626C" w:rsidP="008162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</w:rPr>
      </w:pPr>
      <w:r w:rsidRPr="0081626C">
        <w:rPr>
          <w:b/>
          <w:color w:val="000000"/>
          <w:sz w:val="32"/>
        </w:rPr>
        <w:t>Заключение</w:t>
      </w:r>
    </w:p>
    <w:p w:rsidR="0081626C" w:rsidRPr="0081626C" w:rsidRDefault="0081626C" w:rsidP="008162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81626C">
        <w:rPr>
          <w:color w:val="000000"/>
          <w:sz w:val="28"/>
        </w:rPr>
        <w:t>Разработанная программа полностью соответствует поставленным задачам и обеспечивает реалистичную симуляцию работы микроволновой печи. Программа имеет интуитивно понятный интерфейс, плавные анимации и все необходимые функции для симуляции работы реального устройства.</w:t>
      </w:r>
    </w:p>
    <w:p w:rsidR="0081626C" w:rsidRPr="0081626C" w:rsidRDefault="0081626C" w:rsidP="008162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</w:p>
    <w:p w:rsidR="0081626C" w:rsidRPr="0081626C" w:rsidRDefault="0081626C">
      <w:pPr>
        <w:rPr>
          <w:b/>
          <w:sz w:val="28"/>
        </w:rPr>
      </w:pPr>
    </w:p>
    <w:p w:rsidR="0081626C" w:rsidRPr="0081626C" w:rsidRDefault="0081626C">
      <w:pPr>
        <w:rPr>
          <w:b/>
          <w:sz w:val="28"/>
        </w:rPr>
      </w:pPr>
    </w:p>
    <w:sectPr w:rsidR="0081626C" w:rsidRPr="00816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D4B2F"/>
    <w:multiLevelType w:val="hybridMultilevel"/>
    <w:tmpl w:val="349A409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091D1A"/>
    <w:multiLevelType w:val="hybridMultilevel"/>
    <w:tmpl w:val="A232D8C2"/>
    <w:lvl w:ilvl="0" w:tplc="218C7FBE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AC25AD"/>
    <w:multiLevelType w:val="hybridMultilevel"/>
    <w:tmpl w:val="11985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C2CD6"/>
    <w:multiLevelType w:val="hybridMultilevel"/>
    <w:tmpl w:val="77C412D0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3D2B58EC"/>
    <w:multiLevelType w:val="hybridMultilevel"/>
    <w:tmpl w:val="4810E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F0CDD"/>
    <w:multiLevelType w:val="hybridMultilevel"/>
    <w:tmpl w:val="64D2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E1039"/>
    <w:multiLevelType w:val="hybridMultilevel"/>
    <w:tmpl w:val="2744DB48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7" w15:restartNumberingAfterBreak="0">
    <w:nsid w:val="532C7C45"/>
    <w:multiLevelType w:val="hybridMultilevel"/>
    <w:tmpl w:val="AC3E5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7504D"/>
    <w:multiLevelType w:val="hybridMultilevel"/>
    <w:tmpl w:val="C8920B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64155CE"/>
    <w:multiLevelType w:val="hybridMultilevel"/>
    <w:tmpl w:val="DC80B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F2F1B"/>
    <w:multiLevelType w:val="hybridMultilevel"/>
    <w:tmpl w:val="98EC3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7778E"/>
    <w:multiLevelType w:val="hybridMultilevel"/>
    <w:tmpl w:val="9AE27B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6C052D"/>
    <w:multiLevelType w:val="hybridMultilevel"/>
    <w:tmpl w:val="99B664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5"/>
  </w:num>
  <w:num w:numId="6">
    <w:abstractNumId w:val="9"/>
  </w:num>
  <w:num w:numId="7">
    <w:abstractNumId w:val="12"/>
  </w:num>
  <w:num w:numId="8">
    <w:abstractNumId w:val="11"/>
  </w:num>
  <w:num w:numId="9">
    <w:abstractNumId w:val="8"/>
  </w:num>
  <w:num w:numId="10">
    <w:abstractNumId w:val="6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92"/>
    <w:rsid w:val="001C6DF7"/>
    <w:rsid w:val="00502656"/>
    <w:rsid w:val="00796192"/>
    <w:rsid w:val="0081626C"/>
    <w:rsid w:val="00CA481B"/>
    <w:rsid w:val="00E90776"/>
    <w:rsid w:val="00F8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9A0D"/>
  <w15:chartTrackingRefBased/>
  <w15:docId w15:val="{2B746B5D-B91C-411B-B1C6-8B5D9F33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96192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96192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96192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96192"/>
    <w:rPr>
      <w:rFonts w:eastAsia="Times New Roman"/>
      <w:szCs w:val="28"/>
    </w:rPr>
  </w:style>
  <w:style w:type="paragraph" w:customStyle="1" w:styleId="TableParagraph">
    <w:name w:val="Table Paragraph"/>
    <w:basedOn w:val="a"/>
    <w:uiPriority w:val="1"/>
    <w:qFormat/>
    <w:rsid w:val="00796192"/>
    <w:pPr>
      <w:spacing w:line="301" w:lineRule="exact"/>
      <w:ind w:left="11"/>
    </w:pPr>
  </w:style>
  <w:style w:type="paragraph" w:styleId="a5">
    <w:name w:val="List Paragraph"/>
    <w:basedOn w:val="a"/>
    <w:uiPriority w:val="34"/>
    <w:qFormat/>
    <w:rsid w:val="00502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 Кост</dc:creator>
  <cp:keywords/>
  <dc:description/>
  <cp:lastModifiedBy>Сева Кост</cp:lastModifiedBy>
  <cp:revision>3</cp:revision>
  <dcterms:created xsi:type="dcterms:W3CDTF">2024-11-20T19:28:00Z</dcterms:created>
  <dcterms:modified xsi:type="dcterms:W3CDTF">2024-11-24T09:09:00Z</dcterms:modified>
</cp:coreProperties>
</file>