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6B" w:rsidRPr="002C5CB8" w:rsidRDefault="00CD146B" w:rsidP="00CD146B">
      <w:pPr>
        <w:pStyle w:val="1"/>
        <w:pageBreakBefore/>
        <w:jc w:val="center"/>
        <w:rPr>
          <w:rFonts w:ascii="Times New Roman" w:hAnsi="Times New Roman"/>
          <w:b/>
          <w:bCs/>
          <w:i w:val="0"/>
          <w:iCs w:val="0"/>
          <w:sz w:val="28"/>
        </w:rPr>
      </w:pPr>
      <w:bookmarkStart w:id="0" w:name="_Toc132259569"/>
      <w:r w:rsidRPr="002C5CB8">
        <w:rPr>
          <w:rFonts w:ascii="Times New Roman" w:hAnsi="Times New Roman"/>
          <w:b/>
          <w:bCs/>
          <w:i w:val="0"/>
          <w:iCs w:val="0"/>
          <w:sz w:val="28"/>
        </w:rPr>
        <w:t>ПРИМЕР ТЕХНИЧЕСКОГО ЗАДАНИЯ</w:t>
      </w:r>
      <w:bookmarkEnd w:id="0"/>
    </w:p>
    <w:p w:rsidR="00CD146B" w:rsidRPr="00361FB5" w:rsidRDefault="00CD146B" w:rsidP="00CD146B">
      <w:pPr>
        <w:pStyle w:val="a9"/>
      </w:pPr>
    </w:p>
    <w:p w:rsidR="00CD146B" w:rsidRPr="00361FB5" w:rsidRDefault="00CD146B" w:rsidP="00CD146B">
      <w:pPr>
        <w:pStyle w:val="a9"/>
        <w:ind w:firstLine="0"/>
      </w:pPr>
      <w:r>
        <w:t>ООО «ААА»</w:t>
      </w:r>
    </w:p>
    <w:p w:rsidR="00CD146B" w:rsidRPr="00CD146B" w:rsidRDefault="00CD146B" w:rsidP="00CD146B">
      <w:pPr>
        <w:ind w:firstLine="851"/>
        <w:jc w:val="both"/>
      </w:pPr>
    </w:p>
    <w:p w:rsidR="00CD146B" w:rsidRPr="00361FB5" w:rsidRDefault="00CD146B" w:rsidP="00CD146B">
      <w:pPr>
        <w:ind w:firstLine="851"/>
        <w:jc w:val="both"/>
      </w:pPr>
    </w:p>
    <w:p w:rsidR="00CD146B" w:rsidRPr="00361FB5" w:rsidRDefault="00CD146B" w:rsidP="00CD146B">
      <w:pPr>
        <w:ind w:firstLine="851"/>
        <w:jc w:val="both"/>
      </w:pPr>
    </w:p>
    <w:p w:rsidR="00CD146B" w:rsidRPr="00361FB5" w:rsidRDefault="00CD146B" w:rsidP="00CD146B">
      <w:pPr>
        <w:pStyle w:val="5"/>
        <w:rPr>
          <w:rFonts w:ascii="Times New Roman" w:hAnsi="Times New Roman"/>
          <w:sz w:val="28"/>
        </w:rPr>
      </w:pPr>
      <w:r w:rsidRPr="00361FB5">
        <w:rPr>
          <w:rFonts w:ascii="Times New Roman" w:hAnsi="Times New Roman"/>
          <w:sz w:val="28"/>
        </w:rPr>
        <w:t>УТВЕРЖДЕН</w:t>
      </w:r>
    </w:p>
    <w:p w:rsidR="00CD146B" w:rsidRPr="00361FB5" w:rsidRDefault="00CD146B" w:rsidP="00CD146B"/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>
      <w:pPr>
        <w:pStyle w:val="a5"/>
        <w:tabs>
          <w:tab w:val="clear" w:pos="4677"/>
          <w:tab w:val="clear" w:pos="9355"/>
        </w:tabs>
      </w:pPr>
    </w:p>
    <w:p w:rsidR="00CD146B" w:rsidRPr="00361FB5" w:rsidRDefault="00CD146B" w:rsidP="00CD146B"/>
    <w:p w:rsidR="00CD146B" w:rsidRPr="00361FB5" w:rsidRDefault="00CD146B" w:rsidP="00CD146B"/>
    <w:p w:rsidR="00CD146B" w:rsidRPr="00361FB5" w:rsidRDefault="00CD146B" w:rsidP="00CD146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ИНТЕРАКТИВНЫЙ ЭЛЕКТРОННЫЙ УЧЕБНИК</w:t>
      </w:r>
    </w:p>
    <w:p w:rsidR="00CD146B" w:rsidRPr="00361FB5" w:rsidRDefault="00CD146B" w:rsidP="00CD146B">
      <w:pPr>
        <w:pStyle w:val="1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CD146B" w:rsidRPr="00361FB5" w:rsidRDefault="00CD146B" w:rsidP="00CD146B">
      <w:pPr>
        <w:jc w:val="center"/>
      </w:pPr>
    </w:p>
    <w:p w:rsidR="00CD146B" w:rsidRPr="00361FB5" w:rsidRDefault="00CD146B" w:rsidP="00CD146B">
      <w:pPr>
        <w:jc w:val="center"/>
      </w:pPr>
    </w:p>
    <w:p w:rsidR="00CD146B" w:rsidRPr="00361FB5" w:rsidRDefault="00CD146B" w:rsidP="00CD146B">
      <w:pPr>
        <w:jc w:val="center"/>
        <w:rPr>
          <w:b/>
          <w:sz w:val="24"/>
        </w:rPr>
      </w:pPr>
      <w:r w:rsidRPr="00361FB5">
        <w:rPr>
          <w:b/>
          <w:sz w:val="24"/>
        </w:rPr>
        <w:t>ТЕХНИЧЕСКОЕ ЗАДАНИЕ</w:t>
      </w:r>
    </w:p>
    <w:p w:rsidR="00CD146B" w:rsidRPr="00361FB5" w:rsidRDefault="00CD146B" w:rsidP="00CD146B"/>
    <w:p w:rsidR="00CD146B" w:rsidRPr="00361FB5" w:rsidRDefault="007E3CEB" w:rsidP="00CD146B">
      <w:pPr>
        <w:jc w:val="center"/>
        <w:rPr>
          <w:sz w:val="24"/>
        </w:rPr>
      </w:pPr>
      <w:r>
        <w:rPr>
          <w:sz w:val="24"/>
        </w:rPr>
        <w:t>Листов (4</w:t>
      </w:r>
      <w:r w:rsidR="00CD146B" w:rsidRPr="00361FB5">
        <w:rPr>
          <w:sz w:val="24"/>
        </w:rPr>
        <w:t>)</w:t>
      </w:r>
    </w:p>
    <w:p w:rsidR="00CD146B" w:rsidRPr="00361FB5" w:rsidRDefault="00CD146B" w:rsidP="00CD146B">
      <w:pPr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</w:pPr>
    </w:p>
    <w:p w:rsidR="00CD146B" w:rsidRPr="00361FB5" w:rsidRDefault="00CD146B" w:rsidP="00CD146B">
      <w:pPr>
        <w:ind w:firstLine="851"/>
        <w:jc w:val="center"/>
        <w:rPr>
          <w:sz w:val="28"/>
        </w:rPr>
      </w:pPr>
      <w:r>
        <w:rPr>
          <w:sz w:val="28"/>
        </w:rPr>
        <w:t>2017</w:t>
      </w:r>
      <w:r w:rsidRPr="00361FB5">
        <w:rPr>
          <w:sz w:val="28"/>
        </w:rPr>
        <w:t xml:space="preserve"> г. </w:t>
      </w:r>
      <w:r>
        <w:rPr>
          <w:sz w:val="28"/>
        </w:rPr>
        <w:t>Красноярск</w:t>
      </w:r>
      <w:r w:rsidRPr="00361FB5">
        <w:rPr>
          <w:sz w:val="28"/>
        </w:rPr>
        <w:t xml:space="preserve"> </w:t>
      </w:r>
    </w:p>
    <w:p w:rsidR="00CD146B" w:rsidRPr="00361FB5" w:rsidRDefault="00CD146B" w:rsidP="00CD146B">
      <w:pPr>
        <w:ind w:right="-7"/>
        <w:jc w:val="both"/>
      </w:pPr>
    </w:p>
    <w:p w:rsidR="00CD146B" w:rsidRPr="002C5CB8" w:rsidRDefault="00CD146B" w:rsidP="00CD146B">
      <w:pPr>
        <w:pStyle w:val="21"/>
        <w:jc w:val="center"/>
        <w:rPr>
          <w:b/>
        </w:rPr>
      </w:pPr>
      <w:r w:rsidRPr="00361FB5">
        <w:br w:type="page"/>
      </w:r>
      <w:r w:rsidRPr="002C5CB8">
        <w:rPr>
          <w:b/>
        </w:rPr>
        <w:lastRenderedPageBreak/>
        <w:t>СОДЕРЖАНИЕ</w:t>
      </w:r>
    </w:p>
    <w:p w:rsidR="00CD146B" w:rsidRPr="00F451FF" w:rsidRDefault="00CD146B" w:rsidP="00CD146B">
      <w:pPr>
        <w:pStyle w:val="a7"/>
        <w:rPr>
          <w:bCs/>
        </w:rPr>
      </w:pPr>
      <w:r w:rsidRPr="00F451FF">
        <w:rPr>
          <w:bCs/>
        </w:rPr>
        <w:t>1. Общие сведения</w:t>
      </w:r>
      <w:r w:rsidRPr="00F451FF">
        <w:rPr>
          <w:bCs/>
        </w:rPr>
        <w:tab/>
      </w:r>
    </w:p>
    <w:p w:rsidR="00CD146B" w:rsidRPr="00F451FF" w:rsidRDefault="00CD146B" w:rsidP="00CD146B">
      <w:pPr>
        <w:pStyle w:val="a7"/>
        <w:rPr>
          <w:bCs/>
          <w:szCs w:val="28"/>
        </w:rPr>
      </w:pPr>
      <w:r w:rsidRPr="00F451FF">
        <w:rPr>
          <w:bCs/>
          <w:szCs w:val="28"/>
        </w:rPr>
        <w:t>2. Назначение и цели разработки АС</w:t>
      </w:r>
    </w:p>
    <w:p w:rsidR="00CD146B" w:rsidRPr="00F451FF" w:rsidRDefault="00CD146B" w:rsidP="00CD146B">
      <w:pPr>
        <w:pStyle w:val="a7"/>
        <w:rPr>
          <w:bCs/>
        </w:rPr>
      </w:pPr>
      <w:r w:rsidRPr="00F451FF">
        <w:rPr>
          <w:bCs/>
        </w:rPr>
        <w:t>3. Характеристики объекта автоматизации</w:t>
      </w:r>
      <w:r w:rsidRPr="00F451FF">
        <w:rPr>
          <w:bCs/>
        </w:rPr>
        <w:fldChar w:fldCharType="begin"/>
      </w:r>
      <w:r w:rsidRPr="00F451FF">
        <w:rPr>
          <w:bCs/>
        </w:rPr>
        <w:instrText xml:space="preserve"> TOC \o "1-2" </w:instrText>
      </w:r>
      <w:r w:rsidRPr="00F451FF">
        <w:rPr>
          <w:bCs/>
        </w:rPr>
        <w:fldChar w:fldCharType="separate"/>
      </w:r>
    </w:p>
    <w:p w:rsidR="00CD146B" w:rsidRPr="00F451FF" w:rsidRDefault="00CD146B" w:rsidP="00CD146B">
      <w:pPr>
        <w:pStyle w:val="a7"/>
        <w:rPr>
          <w:bCs/>
        </w:rPr>
      </w:pPr>
      <w:r w:rsidRPr="00F451FF">
        <w:rPr>
          <w:bCs/>
        </w:rPr>
        <w:t>4. Требования к АС</w:t>
      </w:r>
    </w:p>
    <w:p w:rsidR="00CD146B" w:rsidRPr="00F451FF" w:rsidRDefault="00CD146B" w:rsidP="00CD146B">
      <w:pPr>
        <w:pStyle w:val="a7"/>
        <w:rPr>
          <w:bCs/>
        </w:rPr>
      </w:pPr>
      <w:r>
        <w:rPr>
          <w:bCs/>
        </w:rPr>
        <w:t>4.1. Требования к АС в целом</w:t>
      </w:r>
    </w:p>
    <w:p w:rsidR="00CD146B" w:rsidRPr="00F451FF" w:rsidRDefault="00CD146B" w:rsidP="00CD146B">
      <w:pPr>
        <w:pStyle w:val="a7"/>
        <w:rPr>
          <w:bCs/>
        </w:rPr>
      </w:pPr>
      <w:r w:rsidRPr="00F451FF">
        <w:rPr>
          <w:bCs/>
        </w:rPr>
        <w:t>4.2. Требования к функциям, выполняемым АС</w:t>
      </w:r>
    </w:p>
    <w:p w:rsidR="00CD146B" w:rsidRPr="00F451FF" w:rsidRDefault="00CD146B" w:rsidP="00CD146B">
      <w:pPr>
        <w:pStyle w:val="a7"/>
        <w:rPr>
          <w:bCs/>
        </w:rPr>
      </w:pPr>
      <w:r w:rsidRPr="00F451FF">
        <w:rPr>
          <w:bCs/>
        </w:rPr>
        <w:t>4.3. Требования к видам обеспечения</w:t>
      </w:r>
    </w:p>
    <w:p w:rsidR="00CD146B" w:rsidRPr="00F451FF" w:rsidRDefault="007E3CEB" w:rsidP="00CD146B">
      <w:pPr>
        <w:pStyle w:val="a7"/>
        <w:rPr>
          <w:bCs/>
        </w:rPr>
      </w:pPr>
      <w:r>
        <w:rPr>
          <w:bCs/>
        </w:rPr>
        <w:t>5. Требования</w:t>
      </w:r>
      <w:r w:rsidR="00CD146B" w:rsidRPr="00F451FF">
        <w:rPr>
          <w:bCs/>
        </w:rPr>
        <w:t xml:space="preserve"> к документации</w:t>
      </w:r>
      <w:r w:rsidR="00CD146B" w:rsidRPr="00F451FF">
        <w:rPr>
          <w:bCs/>
        </w:rPr>
        <w:tab/>
      </w:r>
    </w:p>
    <w:p w:rsidR="00CD146B" w:rsidRPr="00F451FF" w:rsidRDefault="00CD146B" w:rsidP="00122260">
      <w:pPr>
        <w:pStyle w:val="a7"/>
        <w:rPr>
          <w:bCs/>
        </w:rPr>
      </w:pPr>
      <w:r w:rsidRPr="00F451FF">
        <w:rPr>
          <w:bCs/>
        </w:rPr>
        <w:t>6. Порядок и контроль приемки системы</w:t>
      </w:r>
      <w:r w:rsidRPr="00F451FF">
        <w:rPr>
          <w:bCs/>
        </w:rPr>
        <w:tab/>
      </w:r>
    </w:p>
    <w:p w:rsidR="00CD146B" w:rsidRPr="00361FB5" w:rsidRDefault="00CD146B" w:rsidP="00CD146B">
      <w:pPr>
        <w:pStyle w:val="a7"/>
        <w:rPr>
          <w:smallCaps/>
        </w:rPr>
      </w:pPr>
      <w:r w:rsidRPr="00F451FF">
        <w:rPr>
          <w:bCs/>
        </w:rPr>
        <w:fldChar w:fldCharType="end"/>
      </w:r>
    </w:p>
    <w:p w:rsidR="00CD146B" w:rsidRPr="00361FB5" w:rsidRDefault="00CD146B" w:rsidP="00CD146B">
      <w:pPr>
        <w:jc w:val="center"/>
        <w:rPr>
          <w:b/>
          <w:bCs/>
          <w:sz w:val="28"/>
        </w:rPr>
      </w:pPr>
      <w:r w:rsidRPr="00361FB5">
        <w:rPr>
          <w:b/>
          <w:bCs/>
          <w:sz w:val="28"/>
        </w:rPr>
        <w:t>1. ОБЩИЕ СВЕДЕНИЯ</w:t>
      </w:r>
    </w:p>
    <w:p w:rsidR="00CD146B" w:rsidRPr="00361FB5" w:rsidRDefault="00CD146B" w:rsidP="00CD146B">
      <w:pPr>
        <w:jc w:val="center"/>
      </w:pP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1.1. Настоящее техническое задание (ТЗ) разработано </w:t>
      </w:r>
      <w:r>
        <w:rPr>
          <w:sz w:val="28"/>
        </w:rPr>
        <w:t xml:space="preserve">для интерактивного электронного учебника по работе с массивами в </w:t>
      </w:r>
      <w:r>
        <w:rPr>
          <w:sz w:val="28"/>
          <w:lang w:val="en-US"/>
        </w:rPr>
        <w:t>Delphi</w:t>
      </w:r>
      <w:r>
        <w:rPr>
          <w:sz w:val="28"/>
        </w:rPr>
        <w:t>, так как появилась необходимость в обучении студентов работе с массивами</w:t>
      </w:r>
      <w:r w:rsidRPr="00361FB5">
        <w:rPr>
          <w:sz w:val="28"/>
        </w:rPr>
        <w:t xml:space="preserve">. </w:t>
      </w:r>
    </w:p>
    <w:p w:rsidR="00CD146B" w:rsidRDefault="001F445A" w:rsidP="00CD146B">
      <w:pPr>
        <w:ind w:firstLine="720"/>
        <w:jc w:val="both"/>
        <w:rPr>
          <w:sz w:val="28"/>
        </w:rPr>
      </w:pPr>
      <w:r>
        <w:rPr>
          <w:sz w:val="28"/>
        </w:rPr>
        <w:t xml:space="preserve">Интерактивный учебник </w:t>
      </w:r>
      <w:proofErr w:type="gramStart"/>
      <w:r>
        <w:rPr>
          <w:sz w:val="28"/>
        </w:rPr>
        <w:t>представляет из себя</w:t>
      </w:r>
      <w:proofErr w:type="gramEnd"/>
      <w:r>
        <w:rPr>
          <w:sz w:val="28"/>
        </w:rPr>
        <w:t xml:space="preserve"> исполняемый файл для операционной системы </w:t>
      </w:r>
      <w:r>
        <w:rPr>
          <w:sz w:val="28"/>
          <w:lang w:val="en-US"/>
        </w:rPr>
        <w:t>Windows</w:t>
      </w:r>
      <w:r>
        <w:rPr>
          <w:sz w:val="28"/>
        </w:rPr>
        <w:t>, при открытии которого можно перемещаться по пунктам меню с теоретической информацией и при необходи</w:t>
      </w:r>
      <w:r w:rsidR="00B07BFE">
        <w:rPr>
          <w:sz w:val="28"/>
        </w:rPr>
        <w:t>мости запускать рабочие примеры</w:t>
      </w:r>
      <w:r w:rsidR="00CD146B" w:rsidRPr="00361FB5">
        <w:rPr>
          <w:sz w:val="28"/>
        </w:rPr>
        <w:t>.</w:t>
      </w:r>
    </w:p>
    <w:p w:rsidR="00B07BFE" w:rsidRPr="00361FB5" w:rsidRDefault="00B07BFE" w:rsidP="00CD146B">
      <w:pPr>
        <w:ind w:firstLine="720"/>
        <w:jc w:val="both"/>
        <w:rPr>
          <w:sz w:val="28"/>
        </w:rPr>
      </w:pPr>
    </w:p>
    <w:p w:rsidR="00CD146B" w:rsidRPr="00361FB5" w:rsidRDefault="00CD146B" w:rsidP="00CD146B">
      <w:pPr>
        <w:ind w:firstLine="709"/>
        <w:jc w:val="both"/>
        <w:rPr>
          <w:sz w:val="28"/>
        </w:rPr>
      </w:pPr>
      <w:r w:rsidRPr="00361FB5">
        <w:rPr>
          <w:sz w:val="28"/>
        </w:rPr>
        <w:t>1.2. Полное наименование системы – «</w:t>
      </w:r>
      <w:r w:rsidR="001F445A">
        <w:rPr>
          <w:sz w:val="28"/>
        </w:rPr>
        <w:t xml:space="preserve">Интерактивный электронный учебник по работе с массивами в </w:t>
      </w:r>
      <w:r w:rsidR="001F445A">
        <w:rPr>
          <w:sz w:val="28"/>
          <w:lang w:val="en-US"/>
        </w:rPr>
        <w:t>Delphi</w:t>
      </w:r>
      <w:r w:rsidRPr="00361FB5">
        <w:rPr>
          <w:sz w:val="28"/>
        </w:rPr>
        <w:t>».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Условн</w:t>
      </w:r>
      <w:r w:rsidR="001F445A">
        <w:rPr>
          <w:sz w:val="28"/>
        </w:rPr>
        <w:t>ое обозначение системы - ЭУ</w:t>
      </w:r>
      <w:r w:rsidRPr="00361FB5">
        <w:rPr>
          <w:sz w:val="28"/>
        </w:rPr>
        <w:t>.</w:t>
      </w:r>
    </w:p>
    <w:p w:rsidR="00CD146B" w:rsidRPr="00361FB5" w:rsidRDefault="001F445A" w:rsidP="00CD146B">
      <w:pPr>
        <w:ind w:firstLine="720"/>
        <w:jc w:val="both"/>
        <w:rPr>
          <w:sz w:val="28"/>
        </w:rPr>
      </w:pPr>
      <w:r>
        <w:rPr>
          <w:sz w:val="28"/>
        </w:rPr>
        <w:t>1.3. Разработчик системы – Группа студентов</w:t>
      </w:r>
      <w:r w:rsidR="00CD146B" w:rsidRPr="00361FB5">
        <w:rPr>
          <w:sz w:val="28"/>
        </w:rPr>
        <w:t>.</w:t>
      </w:r>
    </w:p>
    <w:p w:rsidR="00CD146B" w:rsidRPr="00361FB5" w:rsidRDefault="007E3CEB" w:rsidP="00CD146B">
      <w:pPr>
        <w:ind w:firstLine="720"/>
        <w:jc w:val="both"/>
        <w:rPr>
          <w:sz w:val="28"/>
        </w:rPr>
      </w:pPr>
      <w:r>
        <w:rPr>
          <w:sz w:val="28"/>
        </w:rPr>
        <w:t xml:space="preserve">Заказчик системы – </w:t>
      </w:r>
      <w:proofErr w:type="spellStart"/>
      <w:r>
        <w:rPr>
          <w:sz w:val="28"/>
        </w:rPr>
        <w:t>Лф</w:t>
      </w:r>
      <w:proofErr w:type="spellEnd"/>
      <w:r w:rsidR="00EA03D5">
        <w:rPr>
          <w:sz w:val="28"/>
        </w:rPr>
        <w:t xml:space="preserve"> </w:t>
      </w:r>
      <w:proofErr w:type="spellStart"/>
      <w:r w:rsidR="001F445A">
        <w:rPr>
          <w:sz w:val="28"/>
        </w:rPr>
        <w:t>СибГУ</w:t>
      </w:r>
      <w:proofErr w:type="spellEnd"/>
      <w:r>
        <w:rPr>
          <w:sz w:val="28"/>
        </w:rPr>
        <w:t xml:space="preserve"> им. </w:t>
      </w:r>
      <w:proofErr w:type="spellStart"/>
      <w:r>
        <w:rPr>
          <w:sz w:val="28"/>
        </w:rPr>
        <w:t>М.Ф.Решетнева</w:t>
      </w:r>
      <w:proofErr w:type="spellEnd"/>
      <w:r w:rsidR="00CD146B" w:rsidRPr="00361FB5">
        <w:rPr>
          <w:sz w:val="28"/>
        </w:rPr>
        <w:t>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1.4. Ос</w:t>
      </w:r>
      <w:r w:rsidR="001F445A">
        <w:rPr>
          <w:sz w:val="28"/>
        </w:rPr>
        <w:t>нованием для разработки является выданное задание на курсовой проект</w:t>
      </w:r>
      <w:r w:rsidRPr="00361FB5">
        <w:rPr>
          <w:sz w:val="28"/>
        </w:rPr>
        <w:t>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1.5. С</w:t>
      </w:r>
      <w:r w:rsidR="001F445A">
        <w:rPr>
          <w:sz w:val="28"/>
        </w:rPr>
        <w:t>рок окончания работ - 10.06.2017</w:t>
      </w:r>
      <w:r>
        <w:rPr>
          <w:sz w:val="28"/>
        </w:rPr>
        <w:t xml:space="preserve"> </w:t>
      </w:r>
      <w:r w:rsidRPr="00361FB5">
        <w:rPr>
          <w:sz w:val="28"/>
        </w:rPr>
        <w:t>г.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1.6. Порядок оформления и предъявления Заказчику работ в рамках настоящего ТЗ приведен в разделах 5, 6 данного технического задания.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1.7. </w:t>
      </w:r>
      <w:r w:rsidR="00EA03D5">
        <w:rPr>
          <w:sz w:val="28"/>
        </w:rPr>
        <w:t>ЭУ будет использовать</w:t>
      </w:r>
      <w:r w:rsidR="007E3CEB">
        <w:rPr>
          <w:sz w:val="28"/>
        </w:rPr>
        <w:t xml:space="preserve">ся в образовательном процессе </w:t>
      </w:r>
      <w:proofErr w:type="spellStart"/>
      <w:r w:rsidR="007E3CEB">
        <w:rPr>
          <w:sz w:val="28"/>
        </w:rPr>
        <w:t>Лф</w:t>
      </w:r>
      <w:proofErr w:type="spellEnd"/>
      <w:r w:rsidR="00EA03D5">
        <w:rPr>
          <w:sz w:val="28"/>
        </w:rPr>
        <w:t xml:space="preserve"> </w:t>
      </w:r>
      <w:proofErr w:type="spellStart"/>
      <w:r w:rsidR="00EA03D5">
        <w:rPr>
          <w:sz w:val="28"/>
        </w:rPr>
        <w:t>СибГУ</w:t>
      </w:r>
      <w:proofErr w:type="spellEnd"/>
      <w:r w:rsidR="007E3CEB">
        <w:rPr>
          <w:sz w:val="28"/>
        </w:rPr>
        <w:t xml:space="preserve"> им. </w:t>
      </w:r>
      <w:proofErr w:type="spellStart"/>
      <w:r w:rsidR="007E3CEB">
        <w:rPr>
          <w:sz w:val="28"/>
        </w:rPr>
        <w:t>М.Ф.Решетнева</w:t>
      </w:r>
      <w:proofErr w:type="spellEnd"/>
      <w:r w:rsidR="00EA03D5">
        <w:rPr>
          <w:sz w:val="28"/>
        </w:rPr>
        <w:t xml:space="preserve"> для студентов второго курса. </w:t>
      </w:r>
    </w:p>
    <w:p w:rsidR="00CD146B" w:rsidRPr="00361FB5" w:rsidRDefault="00CD146B" w:rsidP="00CD146B"/>
    <w:p w:rsidR="00CD146B" w:rsidRPr="002C5CB8" w:rsidRDefault="00CD146B" w:rsidP="00CD146B">
      <w:pPr>
        <w:pStyle w:val="a3"/>
        <w:jc w:val="center"/>
        <w:rPr>
          <w:rFonts w:ascii="Times New Roman" w:hAnsi="Times New Roman"/>
          <w:b/>
          <w:bCs/>
          <w:iCs/>
          <w:sz w:val="28"/>
        </w:rPr>
      </w:pPr>
      <w:r w:rsidRPr="002C5CB8">
        <w:rPr>
          <w:rFonts w:ascii="Times New Roman" w:hAnsi="Times New Roman"/>
          <w:b/>
          <w:bCs/>
          <w:iCs/>
          <w:sz w:val="28"/>
        </w:rPr>
        <w:t>2. НАЗНАЧЕНИЕ И ЦЕЛИ РАЗРАБОТКИ АС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2.</w:t>
      </w:r>
      <w:r w:rsidR="00EA03D5">
        <w:rPr>
          <w:sz w:val="28"/>
        </w:rPr>
        <w:t>1. Целью разработки ЭУ является</w:t>
      </w:r>
      <w:r w:rsidR="007E3CEB">
        <w:rPr>
          <w:sz w:val="28"/>
        </w:rPr>
        <w:t>,</w:t>
      </w:r>
      <w:r w:rsidR="00EA03D5">
        <w:rPr>
          <w:sz w:val="28"/>
        </w:rPr>
        <w:t xml:space="preserve"> упрощение освоения студентами материала по работе с массивами в </w:t>
      </w:r>
      <w:r w:rsidR="00EA03D5">
        <w:rPr>
          <w:sz w:val="28"/>
          <w:lang w:val="en-US"/>
        </w:rPr>
        <w:t>Delphi</w:t>
      </w:r>
      <w:r w:rsidR="00D11F6C">
        <w:rPr>
          <w:sz w:val="28"/>
        </w:rPr>
        <w:t xml:space="preserve"> используя рабочие примеры</w:t>
      </w:r>
      <w:r w:rsidRPr="00361FB5">
        <w:rPr>
          <w:sz w:val="28"/>
        </w:rPr>
        <w:t>.</w:t>
      </w:r>
    </w:p>
    <w:p w:rsidR="00761D12" w:rsidRDefault="00EA03D5" w:rsidP="00CD146B">
      <w:pPr>
        <w:ind w:firstLine="720"/>
        <w:jc w:val="both"/>
        <w:rPr>
          <w:sz w:val="28"/>
        </w:rPr>
      </w:pPr>
      <w:r>
        <w:rPr>
          <w:sz w:val="28"/>
        </w:rPr>
        <w:t>2.2. Назначение ЭУ</w:t>
      </w:r>
      <w:r w:rsidR="00CD146B" w:rsidRPr="00361FB5">
        <w:rPr>
          <w:sz w:val="28"/>
        </w:rPr>
        <w:t xml:space="preserve"> состоит в автоматизации</w:t>
      </w:r>
      <w:r w:rsidR="00761D12">
        <w:rPr>
          <w:sz w:val="28"/>
        </w:rPr>
        <w:t xml:space="preserve"> и упрощении</w:t>
      </w:r>
      <w:r w:rsidR="00CD146B" w:rsidRPr="00361FB5">
        <w:rPr>
          <w:sz w:val="28"/>
        </w:rPr>
        <w:t xml:space="preserve"> процесса</w:t>
      </w:r>
      <w:r w:rsidR="00761D12">
        <w:rPr>
          <w:sz w:val="28"/>
        </w:rPr>
        <w:t xml:space="preserve"> обучения студентов</w:t>
      </w:r>
      <w:r w:rsidR="00CD146B" w:rsidRPr="00361FB5">
        <w:rPr>
          <w:sz w:val="28"/>
        </w:rPr>
        <w:t>.</w:t>
      </w:r>
    </w:p>
    <w:p w:rsidR="00761D12" w:rsidRDefault="00761D12" w:rsidP="00761D12">
      <w:r>
        <w:br w:type="page"/>
      </w:r>
    </w:p>
    <w:p w:rsidR="00CD146B" w:rsidRPr="00361FB5" w:rsidRDefault="00CD146B" w:rsidP="00CD146B">
      <w:pPr>
        <w:pStyle w:val="1"/>
        <w:ind w:firstLine="720"/>
        <w:rPr>
          <w:rFonts w:ascii="Times New Roman" w:hAnsi="Times New Roman"/>
          <w:sz w:val="28"/>
        </w:rPr>
      </w:pPr>
    </w:p>
    <w:p w:rsidR="00CD146B" w:rsidRPr="002C5CB8" w:rsidRDefault="00CD146B" w:rsidP="00CD146B">
      <w:pPr>
        <w:pStyle w:val="a3"/>
        <w:ind w:right="0" w:firstLine="720"/>
        <w:jc w:val="center"/>
        <w:rPr>
          <w:rFonts w:ascii="Times New Roman" w:hAnsi="Times New Roman"/>
          <w:b/>
          <w:bCs/>
          <w:iCs/>
          <w:sz w:val="28"/>
        </w:rPr>
      </w:pPr>
      <w:r w:rsidRPr="002C5CB8">
        <w:rPr>
          <w:rFonts w:ascii="Times New Roman" w:hAnsi="Times New Roman"/>
          <w:b/>
          <w:bCs/>
          <w:iCs/>
          <w:sz w:val="28"/>
        </w:rPr>
        <w:t xml:space="preserve">3. </w:t>
      </w:r>
      <w:r w:rsidR="00761D12">
        <w:rPr>
          <w:rFonts w:ascii="Times New Roman" w:hAnsi="Times New Roman"/>
          <w:b/>
          <w:bCs/>
          <w:iCs/>
          <w:sz w:val="28"/>
        </w:rPr>
        <w:t>ХАРАКТЕРИСТИКИ ОБЪЕКТА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3.</w:t>
      </w:r>
      <w:r w:rsidR="00761D12">
        <w:rPr>
          <w:sz w:val="28"/>
        </w:rPr>
        <w:t>1. Объектом назначения использования ЭУ будут являться студенты второго курса направление 09.03.01</w:t>
      </w:r>
      <w:r w:rsidRPr="00361FB5">
        <w:rPr>
          <w:sz w:val="28"/>
        </w:rPr>
        <w:t>.</w:t>
      </w:r>
    </w:p>
    <w:p w:rsidR="00CD146B" w:rsidRPr="00361FB5" w:rsidRDefault="00761D12" w:rsidP="00CD146B">
      <w:pPr>
        <w:ind w:firstLine="720"/>
        <w:jc w:val="both"/>
        <w:rPr>
          <w:sz w:val="28"/>
        </w:rPr>
      </w:pPr>
      <w:r>
        <w:rPr>
          <w:sz w:val="28"/>
        </w:rPr>
        <w:t>3.2. Условия эксплуатации ЭУ</w:t>
      </w:r>
      <w:r w:rsidR="00CD146B" w:rsidRPr="00361FB5">
        <w:rPr>
          <w:sz w:val="28"/>
        </w:rPr>
        <w:t xml:space="preserve"> определяются  требованиями к условиям эксплуатации используемых а</w:t>
      </w:r>
      <w:r>
        <w:rPr>
          <w:sz w:val="28"/>
        </w:rPr>
        <w:t>ппаратных средств</w:t>
      </w:r>
      <w:r w:rsidR="00CD146B" w:rsidRPr="00361FB5">
        <w:rPr>
          <w:sz w:val="28"/>
        </w:rPr>
        <w:t>.</w:t>
      </w:r>
    </w:p>
    <w:p w:rsidR="00CD146B" w:rsidRPr="00361FB5" w:rsidRDefault="00CD146B" w:rsidP="00CD146B">
      <w:pPr>
        <w:pStyle w:val="1"/>
        <w:rPr>
          <w:rFonts w:ascii="Times New Roman" w:hAnsi="Times New Roman"/>
          <w:sz w:val="28"/>
        </w:rPr>
      </w:pPr>
    </w:p>
    <w:p w:rsidR="00CD146B" w:rsidRPr="00361FB5" w:rsidRDefault="00CD146B" w:rsidP="00CD146B">
      <w:pPr>
        <w:pStyle w:val="1"/>
        <w:jc w:val="center"/>
        <w:rPr>
          <w:rFonts w:ascii="Times New Roman" w:hAnsi="Times New Roman"/>
          <w:b/>
          <w:bCs/>
          <w:i w:val="0"/>
          <w:iCs w:val="0"/>
          <w:sz w:val="28"/>
        </w:rPr>
      </w:pPr>
    </w:p>
    <w:p w:rsidR="00CD146B" w:rsidRPr="002C5CB8" w:rsidRDefault="00761D12" w:rsidP="00CD146B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ТРЕБОВАНИЯ К ЭУ</w:t>
      </w:r>
    </w:p>
    <w:p w:rsidR="00CD146B" w:rsidRPr="00361FB5" w:rsidRDefault="00CD146B" w:rsidP="00CD146B">
      <w:pPr>
        <w:pStyle w:val="2"/>
        <w:rPr>
          <w:rFonts w:ascii="Times New Roman" w:hAnsi="Times New Roman"/>
          <w:b/>
          <w:sz w:val="28"/>
          <w:lang w:val="ru-RU"/>
        </w:rPr>
      </w:pPr>
    </w:p>
    <w:p w:rsidR="00CD146B" w:rsidRPr="002C5CB8" w:rsidRDefault="003E4394" w:rsidP="00CD146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4.1. Требования к ЭУ</w:t>
      </w:r>
      <w:r w:rsidR="00CD146B" w:rsidRPr="002C5CB8">
        <w:rPr>
          <w:b/>
          <w:sz w:val="28"/>
          <w:szCs w:val="28"/>
        </w:rPr>
        <w:t xml:space="preserve"> в целом</w:t>
      </w:r>
    </w:p>
    <w:p w:rsidR="00CD146B" w:rsidRPr="00361FB5" w:rsidRDefault="003E4394" w:rsidP="00CD146B">
      <w:pPr>
        <w:ind w:firstLine="720"/>
        <w:jc w:val="both"/>
        <w:rPr>
          <w:sz w:val="28"/>
        </w:rPr>
      </w:pPr>
      <w:r>
        <w:rPr>
          <w:sz w:val="28"/>
        </w:rPr>
        <w:t>И</w:t>
      </w:r>
      <w:r w:rsidR="00B07BFE">
        <w:rPr>
          <w:sz w:val="28"/>
        </w:rPr>
        <w:t>н</w:t>
      </w:r>
      <w:r>
        <w:rPr>
          <w:sz w:val="28"/>
        </w:rPr>
        <w:t>терактивный электронный учебник долж</w:t>
      </w:r>
      <w:r w:rsidR="00B07BFE">
        <w:rPr>
          <w:sz w:val="28"/>
        </w:rPr>
        <w:t>ен</w:t>
      </w:r>
      <w:r w:rsidR="00CD146B" w:rsidRPr="00361FB5">
        <w:rPr>
          <w:sz w:val="28"/>
        </w:rPr>
        <w:t xml:space="preserve"> работать </w:t>
      </w:r>
      <w:r w:rsidR="00B07BFE">
        <w:rPr>
          <w:sz w:val="28"/>
        </w:rPr>
        <w:t xml:space="preserve">в среде </w:t>
      </w:r>
      <w:r w:rsidR="00B07BFE">
        <w:rPr>
          <w:sz w:val="28"/>
          <w:lang w:val="en-US"/>
        </w:rPr>
        <w:t>Windows</w:t>
      </w:r>
      <w:r w:rsidR="00B07BFE" w:rsidRPr="00B07BFE">
        <w:rPr>
          <w:sz w:val="28"/>
        </w:rPr>
        <w:t xml:space="preserve"> </w:t>
      </w:r>
      <w:r w:rsidR="00B07BFE">
        <w:rPr>
          <w:sz w:val="28"/>
          <w:lang w:val="en-US"/>
        </w:rPr>
        <w:t>X</w:t>
      </w:r>
      <w:r w:rsidR="00B07BFE">
        <w:rPr>
          <w:sz w:val="28"/>
        </w:rPr>
        <w:t xml:space="preserve">32 и </w:t>
      </w:r>
      <w:r w:rsidR="00B07BFE">
        <w:rPr>
          <w:sz w:val="28"/>
          <w:lang w:val="en-US"/>
        </w:rPr>
        <w:t>X</w:t>
      </w:r>
      <w:r w:rsidR="00B07BFE" w:rsidRPr="00B07BFE">
        <w:rPr>
          <w:sz w:val="28"/>
        </w:rPr>
        <w:t>64</w:t>
      </w:r>
      <w:r w:rsidR="00CD146B" w:rsidRPr="00361FB5">
        <w:rPr>
          <w:sz w:val="28"/>
        </w:rPr>
        <w:t>.</w:t>
      </w:r>
    </w:p>
    <w:p w:rsidR="00CD146B" w:rsidRPr="00361FB5" w:rsidRDefault="00B07BFE" w:rsidP="00CD146B">
      <w:pPr>
        <w:ind w:firstLine="720"/>
        <w:jc w:val="both"/>
        <w:rPr>
          <w:sz w:val="28"/>
        </w:rPr>
      </w:pPr>
      <w:r>
        <w:rPr>
          <w:sz w:val="28"/>
        </w:rPr>
        <w:t>ЭУ</w:t>
      </w:r>
      <w:r w:rsidR="00CD146B" w:rsidRPr="00361FB5">
        <w:rPr>
          <w:sz w:val="28"/>
        </w:rPr>
        <w:t xml:space="preserve"> является автономной</w:t>
      </w:r>
      <w:r>
        <w:rPr>
          <w:sz w:val="28"/>
        </w:rPr>
        <w:t xml:space="preserve"> программой, не требующей дополнительных библиотек для запуска и работы</w:t>
      </w:r>
      <w:r w:rsidR="00CD146B" w:rsidRPr="00361FB5">
        <w:rPr>
          <w:sz w:val="28"/>
        </w:rPr>
        <w:t>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Ввод информации </w:t>
      </w:r>
      <w:r w:rsidR="00B07BFE">
        <w:rPr>
          <w:sz w:val="28"/>
        </w:rPr>
        <w:t>в блоках с примерами программ осуществляется вручную студентами изучающими материал</w:t>
      </w:r>
      <w:r w:rsidRPr="00361FB5">
        <w:rPr>
          <w:sz w:val="28"/>
        </w:rPr>
        <w:t>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Квалифик</w:t>
      </w:r>
      <w:r w:rsidR="00B07BFE">
        <w:rPr>
          <w:sz w:val="28"/>
        </w:rPr>
        <w:t>ация персонала, работающего с ЭУ</w:t>
      </w:r>
      <w:r w:rsidRPr="00361FB5">
        <w:rPr>
          <w:sz w:val="28"/>
        </w:rPr>
        <w:t>, должна соответство</w:t>
      </w:r>
      <w:r w:rsidR="001A3AB4">
        <w:rPr>
          <w:sz w:val="28"/>
        </w:rPr>
        <w:t>вать умению работы Windows</w:t>
      </w:r>
      <w:r w:rsidRPr="00361FB5">
        <w:rPr>
          <w:sz w:val="28"/>
        </w:rPr>
        <w:t>,</w:t>
      </w:r>
      <w:r w:rsidR="001A3AB4">
        <w:rPr>
          <w:sz w:val="28"/>
        </w:rPr>
        <w:t xml:space="preserve"> свободному владению персонального компьютера</w:t>
      </w:r>
      <w:r w:rsidRPr="00361FB5">
        <w:rPr>
          <w:sz w:val="28"/>
        </w:rPr>
        <w:t>.</w:t>
      </w:r>
    </w:p>
    <w:p w:rsidR="00CD146B" w:rsidRPr="00361FB5" w:rsidRDefault="006709A5" w:rsidP="00CD146B">
      <w:pPr>
        <w:ind w:firstLine="720"/>
        <w:jc w:val="both"/>
        <w:rPr>
          <w:sz w:val="28"/>
        </w:rPr>
      </w:pPr>
      <w:r>
        <w:rPr>
          <w:sz w:val="28"/>
        </w:rPr>
        <w:t>Регламент эксплуатации ЭУ</w:t>
      </w:r>
      <w:r w:rsidR="00CD146B" w:rsidRPr="00361FB5">
        <w:rPr>
          <w:sz w:val="28"/>
        </w:rPr>
        <w:t xml:space="preserve"> сводится к поддержанию </w:t>
      </w:r>
      <w:r>
        <w:rPr>
          <w:sz w:val="28"/>
        </w:rPr>
        <w:t>информационного обеспечения студентов</w:t>
      </w:r>
      <w:r w:rsidR="00B159FD">
        <w:rPr>
          <w:sz w:val="28"/>
        </w:rPr>
        <w:t xml:space="preserve"> лекционным и практическим материалом</w:t>
      </w:r>
      <w:r>
        <w:rPr>
          <w:sz w:val="28"/>
        </w:rPr>
        <w:t>.</w:t>
      </w:r>
      <w:r w:rsidR="00B159FD">
        <w:rPr>
          <w:sz w:val="28"/>
        </w:rPr>
        <w:t xml:space="preserve"> </w:t>
      </w:r>
      <w:r w:rsidR="00CD146B" w:rsidRPr="00361FB5">
        <w:rPr>
          <w:sz w:val="28"/>
        </w:rPr>
        <w:t xml:space="preserve">Для обеспечения работоспособности и поддержания системы необходимо постоянное наличие одного </w:t>
      </w:r>
      <w:r w:rsidR="00B159FD">
        <w:rPr>
          <w:sz w:val="28"/>
        </w:rPr>
        <w:t>пользователя, осуществляющего переходы по окнам программы</w:t>
      </w:r>
      <w:r w:rsidR="00CD146B" w:rsidRPr="00361FB5">
        <w:rPr>
          <w:sz w:val="28"/>
        </w:rPr>
        <w:t>.</w:t>
      </w:r>
    </w:p>
    <w:p w:rsidR="00CD146B" w:rsidRPr="00361FB5" w:rsidRDefault="00B159FD" w:rsidP="00CD146B">
      <w:pPr>
        <w:ind w:firstLine="709"/>
        <w:jc w:val="both"/>
        <w:rPr>
          <w:sz w:val="28"/>
        </w:rPr>
      </w:pPr>
      <w:r>
        <w:rPr>
          <w:sz w:val="28"/>
        </w:rPr>
        <w:t>Доступ к программе является свободным и не требует авторизации</w:t>
      </w:r>
      <w:r w:rsidR="00CD146B" w:rsidRPr="00361FB5">
        <w:rPr>
          <w:sz w:val="28"/>
        </w:rPr>
        <w:t>.</w:t>
      </w:r>
    </w:p>
    <w:p w:rsidR="00CD146B" w:rsidRPr="00361FB5" w:rsidRDefault="00CD146B" w:rsidP="00CD146B">
      <w:pPr>
        <w:pStyle w:val="2"/>
        <w:rPr>
          <w:rFonts w:ascii="Times New Roman" w:hAnsi="Times New Roman"/>
          <w:b/>
          <w:sz w:val="28"/>
          <w:lang w:val="ru-RU"/>
        </w:rPr>
      </w:pPr>
    </w:p>
    <w:p w:rsidR="00CD146B" w:rsidRPr="002C5CB8" w:rsidRDefault="00CD146B" w:rsidP="00CD146B">
      <w:pPr>
        <w:rPr>
          <w:b/>
          <w:sz w:val="28"/>
          <w:szCs w:val="28"/>
        </w:rPr>
      </w:pPr>
      <w:r w:rsidRPr="002C5CB8">
        <w:rPr>
          <w:b/>
          <w:sz w:val="28"/>
          <w:szCs w:val="28"/>
        </w:rPr>
        <w:tab/>
      </w:r>
      <w:r>
        <w:rPr>
          <w:b/>
          <w:sz w:val="28"/>
          <w:szCs w:val="28"/>
        </w:rPr>
        <w:t>4.2</w:t>
      </w:r>
      <w:r w:rsidRPr="002C5CB8">
        <w:rPr>
          <w:b/>
          <w:sz w:val="28"/>
          <w:szCs w:val="28"/>
        </w:rPr>
        <w:t xml:space="preserve">. Требования к </w:t>
      </w:r>
      <w:r>
        <w:rPr>
          <w:b/>
          <w:sz w:val="28"/>
          <w:szCs w:val="28"/>
        </w:rPr>
        <w:t>функциям, выполняемым АС</w:t>
      </w:r>
    </w:p>
    <w:p w:rsidR="00CD146B" w:rsidRPr="00361FB5" w:rsidRDefault="00D11F6C" w:rsidP="00CD146B">
      <w:pPr>
        <w:ind w:firstLine="720"/>
        <w:jc w:val="both"/>
        <w:rPr>
          <w:sz w:val="28"/>
        </w:rPr>
      </w:pPr>
      <w:r>
        <w:rPr>
          <w:sz w:val="28"/>
        </w:rPr>
        <w:t>Функциями, разрабатываемой ЭУ</w:t>
      </w:r>
      <w:r w:rsidR="00CD146B" w:rsidRPr="00361FB5">
        <w:rPr>
          <w:sz w:val="28"/>
        </w:rPr>
        <w:t xml:space="preserve"> являются:</w:t>
      </w:r>
    </w:p>
    <w:p w:rsidR="00CD146B" w:rsidRPr="00361FB5" w:rsidRDefault="00D11F6C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Осуществление выбора темы, по которой необходимо получить материал</w:t>
      </w:r>
      <w:r w:rsidR="00CD146B" w:rsidRPr="00361FB5">
        <w:rPr>
          <w:sz w:val="28"/>
        </w:rPr>
        <w:t>;</w:t>
      </w:r>
    </w:p>
    <w:p w:rsidR="00CD146B" w:rsidRPr="00361FB5" w:rsidRDefault="00D11F6C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Просмотр текстовой информации</w:t>
      </w:r>
    </w:p>
    <w:p w:rsidR="00CD146B" w:rsidRPr="00361FB5" w:rsidRDefault="00D11F6C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Ввод данных массива с помощью текстового редактора «</w:t>
      </w:r>
      <w:r>
        <w:rPr>
          <w:sz w:val="28"/>
          <w:lang w:val="en-US"/>
        </w:rPr>
        <w:t>MEMO</w:t>
      </w:r>
      <w:r>
        <w:rPr>
          <w:sz w:val="28"/>
        </w:rPr>
        <w:t>»</w:t>
      </w:r>
      <w:r w:rsidR="00CD146B" w:rsidRPr="00361FB5">
        <w:rPr>
          <w:sz w:val="28"/>
        </w:rPr>
        <w:t>;</w:t>
      </w:r>
    </w:p>
    <w:p w:rsidR="00CD146B" w:rsidRPr="00361FB5" w:rsidRDefault="00D11F6C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Ввод данных массива с помощью текстового редактора «</w:t>
      </w:r>
      <w:r>
        <w:rPr>
          <w:sz w:val="28"/>
          <w:lang w:val="en-US"/>
        </w:rPr>
        <w:t>EDIT</w:t>
      </w:r>
      <w:r>
        <w:rPr>
          <w:sz w:val="28"/>
        </w:rPr>
        <w:t>»</w:t>
      </w:r>
      <w:r w:rsidR="00CD146B" w:rsidRPr="00361FB5">
        <w:rPr>
          <w:sz w:val="28"/>
        </w:rPr>
        <w:t>;</w:t>
      </w:r>
    </w:p>
    <w:p w:rsidR="00CD146B" w:rsidRPr="00361FB5" w:rsidRDefault="00D11F6C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Ввод данных массива с помощью текстового редактора «</w:t>
      </w:r>
      <w:r>
        <w:rPr>
          <w:sz w:val="28"/>
          <w:lang w:val="en-US"/>
        </w:rPr>
        <w:t>STRINGGRID</w:t>
      </w:r>
      <w:r>
        <w:rPr>
          <w:sz w:val="28"/>
        </w:rPr>
        <w:t>»</w:t>
      </w:r>
      <w:r w:rsidR="00CD146B" w:rsidRPr="00361FB5">
        <w:rPr>
          <w:sz w:val="28"/>
        </w:rPr>
        <w:t>;</w:t>
      </w:r>
    </w:p>
    <w:p w:rsidR="00CD146B" w:rsidRDefault="00D11F6C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Предоставление списка подобных задач для самостоятельного решения по определенной теме</w:t>
      </w:r>
      <w:r w:rsidR="00CD146B" w:rsidRPr="00361FB5">
        <w:rPr>
          <w:sz w:val="28"/>
        </w:rPr>
        <w:t>;</w:t>
      </w:r>
    </w:p>
    <w:p w:rsidR="00F07E5E" w:rsidRDefault="00F07E5E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Пример одномерных массивов с помощью текстового редактора </w:t>
      </w:r>
      <w:r w:rsidRPr="00F07E5E">
        <w:rPr>
          <w:sz w:val="28"/>
        </w:rPr>
        <w:t>“</w:t>
      </w:r>
      <w:r>
        <w:rPr>
          <w:sz w:val="28"/>
          <w:lang w:val="en-US"/>
        </w:rPr>
        <w:t>MEMO</w:t>
      </w:r>
      <w:r w:rsidRPr="00F07E5E">
        <w:rPr>
          <w:sz w:val="28"/>
        </w:rPr>
        <w:t xml:space="preserve">” </w:t>
      </w:r>
      <w:r>
        <w:rPr>
          <w:sz w:val="28"/>
        </w:rPr>
        <w:t>выполняет считывание элементов массива</w:t>
      </w:r>
      <w:r w:rsidR="00775F3A">
        <w:rPr>
          <w:sz w:val="28"/>
        </w:rPr>
        <w:t xml:space="preserve"> с компонента</w:t>
      </w:r>
      <w:r>
        <w:rPr>
          <w:sz w:val="28"/>
        </w:rPr>
        <w:t xml:space="preserve"> </w:t>
      </w:r>
      <w:r w:rsidRPr="00F07E5E">
        <w:rPr>
          <w:sz w:val="28"/>
        </w:rPr>
        <w:t>“</w:t>
      </w:r>
      <w:proofErr w:type="spellStart"/>
      <w:r>
        <w:rPr>
          <w:sz w:val="28"/>
          <w:lang w:val="en-US"/>
        </w:rPr>
        <w:t>TMemo</w:t>
      </w:r>
      <w:proofErr w:type="spellEnd"/>
      <w:r w:rsidRPr="00F07E5E">
        <w:rPr>
          <w:sz w:val="28"/>
        </w:rPr>
        <w:t>”</w:t>
      </w:r>
      <w:r>
        <w:rPr>
          <w:sz w:val="28"/>
        </w:rPr>
        <w:t xml:space="preserve"> и нахождения среднего геометрического положительных элементов массива;</w:t>
      </w:r>
    </w:p>
    <w:p w:rsidR="00F07E5E" w:rsidRDefault="00F07E5E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Пример одномерных массивов с помощью текстового редактора </w:t>
      </w:r>
      <w:r w:rsidRPr="00F07E5E">
        <w:rPr>
          <w:sz w:val="28"/>
        </w:rPr>
        <w:t>“</w:t>
      </w:r>
      <w:r>
        <w:rPr>
          <w:sz w:val="28"/>
          <w:lang w:val="en-US"/>
        </w:rPr>
        <w:t>Edit</w:t>
      </w:r>
      <w:r w:rsidRPr="00F07E5E">
        <w:rPr>
          <w:sz w:val="28"/>
        </w:rPr>
        <w:t xml:space="preserve">” </w:t>
      </w:r>
      <w:r>
        <w:rPr>
          <w:sz w:val="28"/>
        </w:rPr>
        <w:t>выполняет считыв</w:t>
      </w:r>
      <w:r w:rsidR="00775F3A">
        <w:rPr>
          <w:sz w:val="28"/>
        </w:rPr>
        <w:t>ание элементов массива с компонента</w:t>
      </w:r>
      <w:r w:rsidRPr="00F07E5E">
        <w:rPr>
          <w:sz w:val="28"/>
        </w:rPr>
        <w:t xml:space="preserve"> “</w:t>
      </w:r>
      <w:proofErr w:type="spellStart"/>
      <w:r>
        <w:rPr>
          <w:sz w:val="28"/>
          <w:lang w:val="en-US"/>
        </w:rPr>
        <w:t>TEdit</w:t>
      </w:r>
      <w:proofErr w:type="spellEnd"/>
      <w:r w:rsidRPr="00F07E5E">
        <w:rPr>
          <w:sz w:val="28"/>
        </w:rPr>
        <w:t xml:space="preserve">” </w:t>
      </w:r>
      <w:r>
        <w:rPr>
          <w:sz w:val="28"/>
        </w:rPr>
        <w:t>и находит их сумму;</w:t>
      </w:r>
    </w:p>
    <w:p w:rsidR="00F07E5E" w:rsidRDefault="00F07E5E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Пример одномерных массивов с помощью </w:t>
      </w:r>
      <w:r w:rsidR="00775F3A">
        <w:rPr>
          <w:sz w:val="28"/>
        </w:rPr>
        <w:t xml:space="preserve">компонента </w:t>
      </w:r>
      <w:r w:rsidR="00775F3A" w:rsidRPr="00775F3A">
        <w:rPr>
          <w:sz w:val="28"/>
        </w:rPr>
        <w:t>“</w:t>
      </w:r>
      <w:proofErr w:type="spellStart"/>
      <w:r w:rsidR="00775F3A">
        <w:rPr>
          <w:sz w:val="28"/>
          <w:lang w:val="en-US"/>
        </w:rPr>
        <w:t>StringGrid</w:t>
      </w:r>
      <w:proofErr w:type="spellEnd"/>
      <w:r w:rsidR="00775F3A" w:rsidRPr="00775F3A">
        <w:rPr>
          <w:sz w:val="28"/>
        </w:rPr>
        <w:t xml:space="preserve">” </w:t>
      </w:r>
      <w:r w:rsidR="00775F3A">
        <w:rPr>
          <w:sz w:val="28"/>
        </w:rPr>
        <w:t xml:space="preserve">выполняет считывание количества элементов массива из поля </w:t>
      </w:r>
      <w:r w:rsidR="00775F3A" w:rsidRPr="00775F3A">
        <w:rPr>
          <w:sz w:val="28"/>
        </w:rPr>
        <w:t>“</w:t>
      </w:r>
      <w:proofErr w:type="spellStart"/>
      <w:r w:rsidR="00775F3A">
        <w:rPr>
          <w:sz w:val="28"/>
          <w:lang w:val="en-US"/>
        </w:rPr>
        <w:t>TEdit</w:t>
      </w:r>
      <w:proofErr w:type="spellEnd"/>
      <w:r w:rsidR="00775F3A" w:rsidRPr="00775F3A">
        <w:rPr>
          <w:sz w:val="28"/>
        </w:rPr>
        <w:t>”</w:t>
      </w:r>
      <w:r w:rsidR="00775F3A">
        <w:rPr>
          <w:sz w:val="28"/>
        </w:rPr>
        <w:t xml:space="preserve">, считывание элементов массива с компонента </w:t>
      </w:r>
      <w:r w:rsidR="00775F3A" w:rsidRPr="00775F3A">
        <w:rPr>
          <w:sz w:val="28"/>
        </w:rPr>
        <w:t>“</w:t>
      </w:r>
      <w:proofErr w:type="spellStart"/>
      <w:r w:rsidR="0016690B">
        <w:rPr>
          <w:sz w:val="28"/>
          <w:lang w:val="en-US"/>
        </w:rPr>
        <w:t>T</w:t>
      </w:r>
      <w:r w:rsidR="00775F3A">
        <w:rPr>
          <w:sz w:val="28"/>
          <w:lang w:val="en-US"/>
        </w:rPr>
        <w:t>StringGrid</w:t>
      </w:r>
      <w:proofErr w:type="spellEnd"/>
      <w:r w:rsidR="00775F3A" w:rsidRPr="00775F3A">
        <w:rPr>
          <w:sz w:val="28"/>
        </w:rPr>
        <w:t xml:space="preserve">” </w:t>
      </w:r>
      <w:r w:rsidR="00775F3A">
        <w:rPr>
          <w:sz w:val="28"/>
        </w:rPr>
        <w:t>и нахождение суммы положительных и произведение отрицательных элементов массива;</w:t>
      </w:r>
    </w:p>
    <w:p w:rsidR="00775F3A" w:rsidRDefault="00775F3A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Пример двумерных массивов с помощью текстового редактора </w:t>
      </w:r>
      <w:r w:rsidRPr="00775F3A">
        <w:rPr>
          <w:sz w:val="28"/>
        </w:rPr>
        <w:t>“</w:t>
      </w:r>
      <w:r>
        <w:rPr>
          <w:sz w:val="28"/>
          <w:lang w:val="en-US"/>
        </w:rPr>
        <w:t>Memo</w:t>
      </w:r>
      <w:r w:rsidRPr="00775F3A">
        <w:rPr>
          <w:sz w:val="28"/>
        </w:rPr>
        <w:t xml:space="preserve">” </w:t>
      </w:r>
      <w:r>
        <w:rPr>
          <w:sz w:val="28"/>
        </w:rPr>
        <w:t xml:space="preserve">выполняет считывание двумерного массива с объекта </w:t>
      </w:r>
      <w:r w:rsidRPr="00775F3A">
        <w:rPr>
          <w:sz w:val="28"/>
        </w:rPr>
        <w:t>“</w:t>
      </w:r>
      <w:proofErr w:type="spellStart"/>
      <w:r>
        <w:rPr>
          <w:sz w:val="28"/>
          <w:lang w:val="en-US"/>
        </w:rPr>
        <w:t>TMemo</w:t>
      </w:r>
      <w:proofErr w:type="spellEnd"/>
      <w:r w:rsidRPr="00775F3A">
        <w:rPr>
          <w:sz w:val="28"/>
        </w:rPr>
        <w:t>”</w:t>
      </w:r>
      <w:r>
        <w:rPr>
          <w:sz w:val="28"/>
        </w:rPr>
        <w:t xml:space="preserve"> и </w:t>
      </w:r>
      <w:r w:rsidR="0016690B">
        <w:rPr>
          <w:sz w:val="28"/>
        </w:rPr>
        <w:t xml:space="preserve">нахождение </w:t>
      </w:r>
      <w:r>
        <w:rPr>
          <w:sz w:val="28"/>
        </w:rPr>
        <w:t>количество отрицательных элементов в этом массиве;</w:t>
      </w:r>
    </w:p>
    <w:p w:rsidR="00775F3A" w:rsidRDefault="00775F3A" w:rsidP="00CD14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Пример двумерных массивов с помощью компонента </w:t>
      </w:r>
      <w:r w:rsidR="0016690B" w:rsidRPr="0016690B">
        <w:rPr>
          <w:sz w:val="28"/>
        </w:rPr>
        <w:t>“</w:t>
      </w:r>
      <w:proofErr w:type="spellStart"/>
      <w:r w:rsidR="0016690B">
        <w:rPr>
          <w:sz w:val="28"/>
          <w:lang w:val="en-US"/>
        </w:rPr>
        <w:t>StringGrid</w:t>
      </w:r>
      <w:proofErr w:type="spellEnd"/>
      <w:r w:rsidR="0016690B" w:rsidRPr="0016690B">
        <w:rPr>
          <w:sz w:val="28"/>
        </w:rPr>
        <w:t xml:space="preserve">” </w:t>
      </w:r>
      <w:r w:rsidR="0016690B">
        <w:rPr>
          <w:sz w:val="28"/>
        </w:rPr>
        <w:t xml:space="preserve">выполняет считывание двумерного массива с компонента </w:t>
      </w:r>
      <w:r w:rsidR="0016690B" w:rsidRPr="0016690B">
        <w:rPr>
          <w:sz w:val="28"/>
        </w:rPr>
        <w:t>“</w:t>
      </w:r>
      <w:proofErr w:type="spellStart"/>
      <w:r w:rsidR="0016690B">
        <w:rPr>
          <w:sz w:val="28"/>
          <w:lang w:val="en-US"/>
        </w:rPr>
        <w:t>TStringGrid</w:t>
      </w:r>
      <w:proofErr w:type="spellEnd"/>
      <w:r w:rsidR="0016690B" w:rsidRPr="0016690B">
        <w:rPr>
          <w:sz w:val="28"/>
        </w:rPr>
        <w:t xml:space="preserve">” </w:t>
      </w:r>
      <w:r w:rsidR="0016690B">
        <w:rPr>
          <w:sz w:val="28"/>
        </w:rPr>
        <w:t>и вычисление суммы элементов этого массива, и вывод текста в зависимости от этой суммы;</w:t>
      </w:r>
    </w:p>
    <w:p w:rsidR="00CD146B" w:rsidRDefault="0016690B" w:rsidP="0016690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Пример динамических массивов выполняет считывание количества элементов массива с компонентов </w:t>
      </w:r>
      <w:r w:rsidRPr="0016690B">
        <w:rPr>
          <w:sz w:val="28"/>
        </w:rPr>
        <w:t>“</w:t>
      </w:r>
      <w:proofErr w:type="spellStart"/>
      <w:r>
        <w:rPr>
          <w:sz w:val="28"/>
          <w:lang w:val="en-US"/>
        </w:rPr>
        <w:t>TEdit</w:t>
      </w:r>
      <w:proofErr w:type="spellEnd"/>
      <w:r w:rsidRPr="0016690B">
        <w:rPr>
          <w:sz w:val="28"/>
        </w:rPr>
        <w:t>”</w:t>
      </w:r>
      <w:r>
        <w:rPr>
          <w:sz w:val="28"/>
        </w:rPr>
        <w:t xml:space="preserve">, считывание элементов массива с компонента </w:t>
      </w:r>
      <w:r w:rsidRPr="0016690B">
        <w:rPr>
          <w:sz w:val="28"/>
        </w:rPr>
        <w:t>“</w:t>
      </w:r>
      <w:proofErr w:type="spellStart"/>
      <w:r>
        <w:rPr>
          <w:sz w:val="28"/>
          <w:lang w:val="en-US"/>
        </w:rPr>
        <w:t>TStringGrid</w:t>
      </w:r>
      <w:proofErr w:type="spellEnd"/>
      <w:r w:rsidRPr="0016690B">
        <w:rPr>
          <w:sz w:val="28"/>
        </w:rPr>
        <w:t>”</w:t>
      </w:r>
      <w:r>
        <w:rPr>
          <w:sz w:val="28"/>
        </w:rPr>
        <w:t>, добавляет строку и столбец и в добавленных строках и столбцах высчитывает сумму элементов по строкам и столбцам</w:t>
      </w:r>
    </w:p>
    <w:p w:rsidR="0016690B" w:rsidRDefault="0016690B" w:rsidP="0016690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Вывод листинга примеров, с пояснениями;</w:t>
      </w:r>
    </w:p>
    <w:p w:rsidR="0016690B" w:rsidRDefault="0016690B" w:rsidP="0016690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Очистка полей с данными;</w:t>
      </w:r>
    </w:p>
    <w:p w:rsidR="0016690B" w:rsidRDefault="0016690B" w:rsidP="0016690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Вывод задач для самостоятельного решения.</w:t>
      </w:r>
    </w:p>
    <w:p w:rsidR="0016690B" w:rsidRPr="0016690B" w:rsidRDefault="0016690B" w:rsidP="0016690B">
      <w:pPr>
        <w:ind w:left="720"/>
        <w:jc w:val="both"/>
        <w:rPr>
          <w:sz w:val="28"/>
        </w:rPr>
      </w:pP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Алгоритм функционирования </w:t>
      </w:r>
      <w:r w:rsidR="00D11F6C">
        <w:rPr>
          <w:sz w:val="28"/>
        </w:rPr>
        <w:t>электронного учебника</w:t>
      </w:r>
      <w:r w:rsidRPr="00361FB5">
        <w:rPr>
          <w:sz w:val="28"/>
        </w:rPr>
        <w:t xml:space="preserve"> есть реализация указанных выше функций.</w:t>
      </w:r>
    </w:p>
    <w:p w:rsidR="00947450" w:rsidRDefault="00947450" w:rsidP="00CD146B">
      <w:pPr>
        <w:rPr>
          <w:b/>
          <w:sz w:val="28"/>
          <w:szCs w:val="28"/>
        </w:rPr>
      </w:pPr>
    </w:p>
    <w:p w:rsidR="00947450" w:rsidRDefault="00947450" w:rsidP="00CD146B">
      <w:pPr>
        <w:rPr>
          <w:b/>
          <w:sz w:val="28"/>
          <w:szCs w:val="28"/>
        </w:rPr>
      </w:pPr>
    </w:p>
    <w:p w:rsidR="00947450" w:rsidRDefault="00122260" w:rsidP="00947450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="00947450">
        <w:rPr>
          <w:b/>
          <w:sz w:val="28"/>
          <w:szCs w:val="28"/>
        </w:rPr>
        <w:t xml:space="preserve"> Треб</w:t>
      </w:r>
      <w:r>
        <w:rPr>
          <w:b/>
          <w:sz w:val="28"/>
          <w:szCs w:val="28"/>
        </w:rPr>
        <w:t xml:space="preserve">ования к надежности </w:t>
      </w:r>
      <w:proofErr w:type="gramStart"/>
      <w:r>
        <w:rPr>
          <w:b/>
          <w:sz w:val="28"/>
          <w:szCs w:val="28"/>
        </w:rPr>
        <w:t>ПО</w:t>
      </w:r>
      <w:proofErr w:type="gramEnd"/>
    </w:p>
    <w:p w:rsidR="00073612" w:rsidRDefault="00073612" w:rsidP="00947450">
      <w:pPr>
        <w:ind w:firstLine="709"/>
        <w:rPr>
          <w:b/>
          <w:sz w:val="28"/>
          <w:szCs w:val="28"/>
        </w:rPr>
      </w:pPr>
    </w:p>
    <w:p w:rsidR="00073612" w:rsidRPr="00073612" w:rsidRDefault="00073612" w:rsidP="0007361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Данный электронный учебник должен сохранять работоспособность и обеспечивать восстановление своих функций при возникновении следующих внештатных ситуаций</w:t>
      </w:r>
      <w:r w:rsidRPr="00073612">
        <w:rPr>
          <w:sz w:val="28"/>
          <w:szCs w:val="28"/>
        </w:rPr>
        <w:t>:</w:t>
      </w:r>
    </w:p>
    <w:p w:rsidR="00073612" w:rsidRDefault="00073612" w:rsidP="00073612">
      <w:pPr>
        <w:ind w:firstLine="709"/>
        <w:rPr>
          <w:sz w:val="28"/>
          <w:szCs w:val="28"/>
        </w:rPr>
      </w:pPr>
      <w:r w:rsidRPr="00671A48">
        <w:rPr>
          <w:sz w:val="28"/>
          <w:szCs w:val="28"/>
        </w:rPr>
        <w:t>-</w:t>
      </w:r>
      <w:r w:rsidR="00671A48">
        <w:rPr>
          <w:sz w:val="28"/>
          <w:szCs w:val="28"/>
        </w:rPr>
        <w:t xml:space="preserve"> </w:t>
      </w:r>
      <w:r>
        <w:rPr>
          <w:sz w:val="28"/>
          <w:szCs w:val="28"/>
        </w:rPr>
        <w:t>При сбоях</w:t>
      </w:r>
      <w:r w:rsidR="00671A48">
        <w:rPr>
          <w:sz w:val="28"/>
          <w:szCs w:val="28"/>
        </w:rPr>
        <w:t xml:space="preserve"> в системе электроснабжения аппаратной части, приводящих к перезагрузке ОС,  повторная загрузка программного обеспечения должна осуществляться с помощью исполняемого файла.</w:t>
      </w:r>
    </w:p>
    <w:p w:rsidR="00671A48" w:rsidRDefault="00671A48" w:rsidP="00073612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При ошибках в работе аппаратных средств (кроме носителей данных) восстановление функции системы возлагается на ОС</w:t>
      </w:r>
    </w:p>
    <w:p w:rsidR="00671A48" w:rsidRDefault="00671A48" w:rsidP="00073612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При ошибках, связанных с программным обеспечением (ОС и драйверы устройств) восстановление работоспособности возлагается на ОС</w:t>
      </w:r>
    </w:p>
    <w:p w:rsidR="00671A48" w:rsidRPr="00073612" w:rsidRDefault="00671A48" w:rsidP="0007361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защиты используемого оборудования от перепадов напряжения и фона</w:t>
      </w:r>
      <w:r w:rsidR="00E116FF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должны применят</w:t>
      </w:r>
      <w:r w:rsidR="00E116FF">
        <w:rPr>
          <w:sz w:val="28"/>
          <w:szCs w:val="28"/>
        </w:rPr>
        <w:t>ь</w:t>
      </w:r>
      <w:r>
        <w:rPr>
          <w:sz w:val="28"/>
          <w:szCs w:val="28"/>
        </w:rPr>
        <w:t>ся сетевые фильтры или бесперебойный блок питания</w:t>
      </w:r>
    </w:p>
    <w:p w:rsidR="00E116FF" w:rsidRDefault="00E116F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28D1" w:rsidRDefault="00122260" w:rsidP="00947450">
      <w:pPr>
        <w:ind w:firstLine="709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4.4</w:t>
      </w:r>
      <w:r w:rsidR="002928D1">
        <w:rPr>
          <w:b/>
          <w:sz w:val="28"/>
          <w:szCs w:val="28"/>
        </w:rPr>
        <w:t xml:space="preserve"> Требования по эргономике и технической эстетике</w:t>
      </w:r>
    </w:p>
    <w:p w:rsidR="002928D1" w:rsidRDefault="002928D1" w:rsidP="00947450">
      <w:pPr>
        <w:ind w:firstLine="709"/>
        <w:rPr>
          <w:b/>
          <w:sz w:val="28"/>
          <w:szCs w:val="28"/>
        </w:rPr>
      </w:pPr>
    </w:p>
    <w:p w:rsidR="002928D1" w:rsidRPr="00073612" w:rsidRDefault="002928D1" w:rsidP="00947450">
      <w:pPr>
        <w:ind w:firstLine="709"/>
        <w:rPr>
          <w:sz w:val="28"/>
          <w:szCs w:val="28"/>
        </w:rPr>
      </w:pPr>
      <w:r w:rsidRPr="00073612">
        <w:rPr>
          <w:sz w:val="28"/>
          <w:szCs w:val="28"/>
        </w:rPr>
        <w:t>Интерфейс должен быть рассчитан на преимущественное использование манипулятора «Мышь», то есть управление электронным учебником осуществляется с помощью набора экранных меню, кнопок и подобных элементов. Клавиатурный режим ввода должен использоваться приоритетно для ввода данных и редактирования текстовых и числовых полей экранных форм.</w:t>
      </w:r>
    </w:p>
    <w:p w:rsidR="00122260" w:rsidRPr="00073612" w:rsidRDefault="002928D1" w:rsidP="00947450">
      <w:pPr>
        <w:ind w:firstLine="709"/>
        <w:rPr>
          <w:sz w:val="28"/>
          <w:szCs w:val="28"/>
        </w:rPr>
      </w:pPr>
      <w:r w:rsidRPr="00073612">
        <w:rPr>
          <w:sz w:val="28"/>
          <w:szCs w:val="28"/>
        </w:rPr>
        <w:t>Все надписи экранных форм, а также выдаваемые пользователю должны быть на русском языке.</w:t>
      </w:r>
      <w:r w:rsidR="00122260" w:rsidRPr="00073612">
        <w:rPr>
          <w:sz w:val="28"/>
          <w:szCs w:val="28"/>
        </w:rPr>
        <w:t xml:space="preserve"> </w:t>
      </w:r>
    </w:p>
    <w:p w:rsidR="00974C7F" w:rsidRDefault="00974C7F" w:rsidP="00CD146B">
      <w:pPr>
        <w:rPr>
          <w:b/>
          <w:sz w:val="28"/>
          <w:szCs w:val="28"/>
        </w:rPr>
      </w:pPr>
    </w:p>
    <w:p w:rsidR="00974C7F" w:rsidRDefault="00974C7F" w:rsidP="00CD146B">
      <w:pPr>
        <w:rPr>
          <w:b/>
          <w:sz w:val="28"/>
          <w:szCs w:val="28"/>
        </w:rPr>
      </w:pPr>
    </w:p>
    <w:p w:rsidR="00CD146B" w:rsidRDefault="00122260" w:rsidP="00974C7F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4.5</w:t>
      </w:r>
      <w:r w:rsidR="00CD146B" w:rsidRPr="002C5CB8">
        <w:rPr>
          <w:b/>
          <w:sz w:val="28"/>
          <w:szCs w:val="28"/>
        </w:rPr>
        <w:t xml:space="preserve"> Требования к </w:t>
      </w:r>
      <w:r w:rsidR="00CD146B">
        <w:rPr>
          <w:b/>
          <w:sz w:val="28"/>
          <w:szCs w:val="28"/>
        </w:rPr>
        <w:t>видам обеспечения</w:t>
      </w:r>
    </w:p>
    <w:p w:rsidR="00974C7F" w:rsidRPr="002C5CB8" w:rsidRDefault="00974C7F" w:rsidP="00974C7F">
      <w:pPr>
        <w:ind w:firstLine="709"/>
        <w:rPr>
          <w:b/>
          <w:sz w:val="28"/>
          <w:szCs w:val="28"/>
        </w:rPr>
      </w:pPr>
    </w:p>
    <w:p w:rsidR="00CD146B" w:rsidRPr="00361FB5" w:rsidRDefault="00974C7F" w:rsidP="00CD146B">
      <w:pPr>
        <w:ind w:firstLine="720"/>
        <w:jc w:val="both"/>
        <w:rPr>
          <w:sz w:val="28"/>
        </w:rPr>
      </w:pPr>
      <w:r>
        <w:rPr>
          <w:sz w:val="28"/>
        </w:rPr>
        <w:t>Настоящее ПО должно</w:t>
      </w:r>
      <w:r w:rsidR="00CD146B" w:rsidRPr="00361FB5">
        <w:rPr>
          <w:sz w:val="28"/>
        </w:rPr>
        <w:t xml:space="preserve"> функционировать </w:t>
      </w:r>
      <w:r>
        <w:rPr>
          <w:sz w:val="28"/>
        </w:rPr>
        <w:t xml:space="preserve">в среде </w:t>
      </w:r>
      <w:r>
        <w:rPr>
          <w:sz w:val="28"/>
          <w:lang w:val="en-US"/>
        </w:rPr>
        <w:t>Windows</w:t>
      </w:r>
      <w:r w:rsidRPr="00974C7F">
        <w:rPr>
          <w:sz w:val="28"/>
        </w:rPr>
        <w:t xml:space="preserve"> </w:t>
      </w:r>
      <w:r>
        <w:rPr>
          <w:sz w:val="28"/>
        </w:rPr>
        <w:t xml:space="preserve">старше версии </w:t>
      </w:r>
      <w:r>
        <w:rPr>
          <w:sz w:val="28"/>
          <w:lang w:val="en-US"/>
        </w:rPr>
        <w:t>XP</w:t>
      </w:r>
      <w:r>
        <w:rPr>
          <w:sz w:val="28"/>
        </w:rPr>
        <w:t xml:space="preserve"> и не использовать дополнительных библиотек</w:t>
      </w:r>
      <w:r w:rsidR="00CD146B" w:rsidRPr="00361FB5">
        <w:rPr>
          <w:sz w:val="28"/>
        </w:rPr>
        <w:t>.</w:t>
      </w:r>
    </w:p>
    <w:p w:rsidR="00CD146B" w:rsidRPr="00361FB5" w:rsidRDefault="00974C7F" w:rsidP="00CD146B">
      <w:pPr>
        <w:ind w:firstLine="720"/>
        <w:jc w:val="both"/>
        <w:rPr>
          <w:sz w:val="28"/>
        </w:rPr>
      </w:pPr>
      <w:r>
        <w:rPr>
          <w:sz w:val="28"/>
        </w:rPr>
        <w:t>ЭУ</w:t>
      </w:r>
      <w:r w:rsidR="00CD146B" w:rsidRPr="00361FB5">
        <w:rPr>
          <w:sz w:val="28"/>
        </w:rPr>
        <w:t xml:space="preserve"> разрабатывается с использованием методологии </w:t>
      </w:r>
      <w:r w:rsidR="00CD146B" w:rsidRPr="00361FB5">
        <w:rPr>
          <w:sz w:val="28"/>
          <w:lang w:val="en-US"/>
        </w:rPr>
        <w:t>Rational</w:t>
      </w:r>
      <w:r w:rsidR="00CD146B" w:rsidRPr="00361FB5">
        <w:rPr>
          <w:sz w:val="28"/>
        </w:rPr>
        <w:t xml:space="preserve"> </w:t>
      </w:r>
      <w:r w:rsidR="00CD146B" w:rsidRPr="00361FB5">
        <w:rPr>
          <w:sz w:val="28"/>
          <w:lang w:val="en-US"/>
        </w:rPr>
        <w:t>Unified</w:t>
      </w:r>
      <w:r w:rsidR="00CD146B" w:rsidRPr="00361FB5">
        <w:rPr>
          <w:sz w:val="28"/>
        </w:rPr>
        <w:t xml:space="preserve"> </w:t>
      </w:r>
      <w:r w:rsidR="00CD146B" w:rsidRPr="00361FB5">
        <w:rPr>
          <w:sz w:val="28"/>
          <w:lang w:val="en-US"/>
        </w:rPr>
        <w:t>Process</w:t>
      </w:r>
      <w:r w:rsidR="00CD146B" w:rsidRPr="00361FB5">
        <w:rPr>
          <w:sz w:val="28"/>
        </w:rPr>
        <w:t xml:space="preserve"> и </w:t>
      </w:r>
      <w:r w:rsidR="00CD146B" w:rsidRPr="00361FB5">
        <w:rPr>
          <w:sz w:val="28"/>
          <w:lang w:val="en-US"/>
        </w:rPr>
        <w:t>CASE</w:t>
      </w:r>
      <w:r w:rsidR="00CD146B" w:rsidRPr="00361FB5">
        <w:rPr>
          <w:sz w:val="28"/>
        </w:rPr>
        <w:t xml:space="preserve"> средства </w:t>
      </w:r>
      <w:r w:rsidR="00CD146B" w:rsidRPr="00361FB5">
        <w:rPr>
          <w:sz w:val="28"/>
          <w:lang w:val="en-US"/>
        </w:rPr>
        <w:t>Rational</w:t>
      </w:r>
      <w:r w:rsidR="00CD146B" w:rsidRPr="00361FB5">
        <w:rPr>
          <w:sz w:val="28"/>
        </w:rPr>
        <w:t xml:space="preserve"> </w:t>
      </w:r>
      <w:r w:rsidR="00CD146B" w:rsidRPr="00361FB5">
        <w:rPr>
          <w:sz w:val="28"/>
          <w:lang w:val="en-US"/>
        </w:rPr>
        <w:t>Rose</w:t>
      </w:r>
      <w:r w:rsidR="00CD146B" w:rsidRPr="00361FB5">
        <w:rPr>
          <w:sz w:val="28"/>
        </w:rPr>
        <w:t>, что позволи</w:t>
      </w:r>
      <w:r>
        <w:rPr>
          <w:sz w:val="28"/>
        </w:rPr>
        <w:t>т обслуживать и сопровождать ЭУ</w:t>
      </w:r>
      <w:r w:rsidR="00CD146B" w:rsidRPr="00361FB5">
        <w:rPr>
          <w:sz w:val="28"/>
        </w:rPr>
        <w:t xml:space="preserve"> силами ст</w:t>
      </w:r>
      <w:r>
        <w:rPr>
          <w:sz w:val="28"/>
        </w:rPr>
        <w:t>удентов старших курсов</w:t>
      </w:r>
      <w:r w:rsidR="00CD146B" w:rsidRPr="00361FB5">
        <w:rPr>
          <w:sz w:val="28"/>
        </w:rPr>
        <w:t>.</w:t>
      </w:r>
    </w:p>
    <w:p w:rsidR="00CD146B" w:rsidRPr="00361FB5" w:rsidRDefault="00974C7F" w:rsidP="00CD146B">
      <w:pPr>
        <w:ind w:firstLine="720"/>
        <w:jc w:val="both"/>
        <w:rPr>
          <w:sz w:val="28"/>
        </w:rPr>
      </w:pPr>
      <w:r>
        <w:rPr>
          <w:sz w:val="28"/>
        </w:rPr>
        <w:t>ЭУ</w:t>
      </w:r>
      <w:r w:rsidR="00CD146B" w:rsidRPr="00361FB5">
        <w:rPr>
          <w:sz w:val="28"/>
        </w:rPr>
        <w:t xml:space="preserve"> функционирует на технических  средствах, включающих в себя:</w:t>
      </w:r>
    </w:p>
    <w:p w:rsidR="00CD146B" w:rsidRPr="00974C7F" w:rsidRDefault="00CD146B" w:rsidP="007E3CEB">
      <w:pPr>
        <w:numPr>
          <w:ilvl w:val="0"/>
          <w:numId w:val="2"/>
        </w:numPr>
        <w:ind w:left="0" w:firstLine="720"/>
        <w:jc w:val="both"/>
        <w:rPr>
          <w:sz w:val="28"/>
        </w:rPr>
      </w:pPr>
      <w:r w:rsidRPr="00361FB5">
        <w:rPr>
          <w:sz w:val="28"/>
        </w:rPr>
        <w:t xml:space="preserve">рабочие станции (по числу рабочих мест), каждая из которых имеет процессор не хуже </w:t>
      </w:r>
      <w:r w:rsidR="00974C7F">
        <w:rPr>
          <w:sz w:val="28"/>
          <w:lang w:val="en-US"/>
        </w:rPr>
        <w:t>Intel</w:t>
      </w:r>
      <w:r w:rsidR="00974C7F" w:rsidRPr="00974C7F">
        <w:rPr>
          <w:sz w:val="28"/>
        </w:rPr>
        <w:t xml:space="preserve"> </w:t>
      </w:r>
      <w:r w:rsidR="00974C7F">
        <w:rPr>
          <w:sz w:val="28"/>
          <w:lang w:val="en-US"/>
        </w:rPr>
        <w:t>Pentium</w:t>
      </w:r>
      <w:r w:rsidR="00974C7F" w:rsidRPr="00974C7F">
        <w:rPr>
          <w:sz w:val="28"/>
        </w:rPr>
        <w:t xml:space="preserve"> 4</w:t>
      </w:r>
      <w:r w:rsidR="00974C7F">
        <w:rPr>
          <w:sz w:val="28"/>
        </w:rPr>
        <w:t xml:space="preserve">, оперативную память не менее </w:t>
      </w:r>
      <w:r w:rsidR="00974C7F" w:rsidRPr="00974C7F">
        <w:rPr>
          <w:sz w:val="28"/>
        </w:rPr>
        <w:t>512</w:t>
      </w:r>
      <w:r w:rsidRPr="00361FB5">
        <w:rPr>
          <w:sz w:val="28"/>
        </w:rPr>
        <w:t xml:space="preserve"> Мб, дисковый накопитель, объемом не менее 540</w:t>
      </w:r>
      <w:r w:rsidR="00974C7F">
        <w:rPr>
          <w:sz w:val="28"/>
        </w:rPr>
        <w:t>Мб</w:t>
      </w:r>
      <w:r w:rsidRPr="00361FB5">
        <w:rPr>
          <w:sz w:val="28"/>
        </w:rPr>
        <w:t>, цветной монитор SVGA</w:t>
      </w:r>
      <w:r w:rsidR="00974C7F">
        <w:rPr>
          <w:sz w:val="28"/>
        </w:rPr>
        <w:t xml:space="preserve"> с разрешением не менее 640*480, клавиатура, мышь.</w:t>
      </w:r>
    </w:p>
    <w:p w:rsidR="00CD146B" w:rsidRPr="00361FB5" w:rsidRDefault="00CD146B" w:rsidP="00CD146B">
      <w:pPr>
        <w:pStyle w:val="1"/>
        <w:rPr>
          <w:rFonts w:ascii="Times New Roman" w:hAnsi="Times New Roman"/>
          <w:i w:val="0"/>
          <w:iCs w:val="0"/>
          <w:sz w:val="28"/>
        </w:rPr>
      </w:pPr>
    </w:p>
    <w:p w:rsidR="00CD146B" w:rsidRPr="00DF2B2B" w:rsidRDefault="00CD146B" w:rsidP="00CD146B">
      <w:pPr>
        <w:pStyle w:val="a3"/>
        <w:jc w:val="center"/>
        <w:rPr>
          <w:rFonts w:ascii="Times New Roman" w:hAnsi="Times New Roman"/>
          <w:b/>
          <w:sz w:val="28"/>
        </w:rPr>
      </w:pPr>
      <w:r w:rsidRPr="00DF2B2B">
        <w:rPr>
          <w:rFonts w:ascii="Times New Roman" w:hAnsi="Times New Roman"/>
          <w:b/>
          <w:sz w:val="28"/>
        </w:rPr>
        <w:t>5. ТРЕБОВАНИЯ К ДОКУМЕНТАЦИИ</w:t>
      </w:r>
    </w:p>
    <w:p w:rsidR="00CD146B" w:rsidRPr="00361FB5" w:rsidRDefault="00CD146B" w:rsidP="00CD146B">
      <w:pPr>
        <w:rPr>
          <w:sz w:val="28"/>
        </w:rPr>
      </w:pP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>Документация на разрабатываемую систему должна включать:</w:t>
      </w:r>
    </w:p>
    <w:p w:rsidR="00CD146B" w:rsidRPr="00361FB5" w:rsidRDefault="00974C7F" w:rsidP="00CD146B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текст</w:t>
      </w:r>
      <w:r w:rsidR="009E05D7">
        <w:rPr>
          <w:sz w:val="28"/>
        </w:rPr>
        <w:t xml:space="preserve"> рабочей</w:t>
      </w:r>
      <w:r>
        <w:rPr>
          <w:sz w:val="28"/>
        </w:rPr>
        <w:t xml:space="preserve"> программ</w:t>
      </w:r>
      <w:r w:rsidR="009E05D7">
        <w:rPr>
          <w:sz w:val="28"/>
        </w:rPr>
        <w:t>ы</w:t>
      </w:r>
      <w:r>
        <w:rPr>
          <w:sz w:val="28"/>
        </w:rPr>
        <w:t xml:space="preserve"> на</w:t>
      </w:r>
      <w:r w:rsidR="00CD146B" w:rsidRPr="00361FB5">
        <w:rPr>
          <w:sz w:val="28"/>
        </w:rPr>
        <w:t xml:space="preserve"> носителях;</w:t>
      </w:r>
    </w:p>
    <w:p w:rsidR="00CD146B" w:rsidRPr="009E05D7" w:rsidRDefault="00CD146B" w:rsidP="009E05D7">
      <w:pPr>
        <w:numPr>
          <w:ilvl w:val="0"/>
          <w:numId w:val="2"/>
        </w:numPr>
        <w:jc w:val="both"/>
        <w:rPr>
          <w:sz w:val="28"/>
        </w:rPr>
      </w:pPr>
      <w:r w:rsidRPr="00361FB5">
        <w:rPr>
          <w:sz w:val="28"/>
        </w:rPr>
        <w:t>руководство пользователя;</w:t>
      </w:r>
    </w:p>
    <w:p w:rsidR="00CD146B" w:rsidRPr="00361FB5" w:rsidRDefault="00CD146B" w:rsidP="00CD146B">
      <w:pPr>
        <w:numPr>
          <w:ilvl w:val="0"/>
          <w:numId w:val="2"/>
        </w:numPr>
        <w:jc w:val="both"/>
        <w:rPr>
          <w:sz w:val="28"/>
        </w:rPr>
      </w:pPr>
      <w:r w:rsidRPr="00361FB5">
        <w:rPr>
          <w:sz w:val="28"/>
        </w:rPr>
        <w:t>программу и методику испытаний.</w:t>
      </w:r>
    </w:p>
    <w:p w:rsidR="00CD146B" w:rsidRPr="00361FB5" w:rsidRDefault="00CD146B" w:rsidP="00CD146B">
      <w:pPr>
        <w:ind w:firstLine="709"/>
        <w:jc w:val="both"/>
        <w:rPr>
          <w:sz w:val="28"/>
        </w:rPr>
      </w:pPr>
      <w:r w:rsidRPr="00361FB5">
        <w:rPr>
          <w:sz w:val="28"/>
        </w:rPr>
        <w:t>Документация должна соответствовать требованиям РД 50-34.698-90, ГОСТ 19.106-78, ГОСТ 19.503-78.</w:t>
      </w:r>
    </w:p>
    <w:p w:rsidR="00CD146B" w:rsidRPr="00361FB5" w:rsidRDefault="00CD146B" w:rsidP="00CD146B">
      <w:pPr>
        <w:jc w:val="both"/>
        <w:rPr>
          <w:sz w:val="28"/>
        </w:rPr>
      </w:pPr>
    </w:p>
    <w:p w:rsidR="00CD146B" w:rsidRPr="00361FB5" w:rsidRDefault="00CD146B" w:rsidP="00CD146B">
      <w:pPr>
        <w:jc w:val="both"/>
        <w:rPr>
          <w:sz w:val="28"/>
        </w:rPr>
      </w:pPr>
    </w:p>
    <w:p w:rsidR="00CD146B" w:rsidRPr="00DF2B2B" w:rsidRDefault="00CD146B" w:rsidP="00CD146B">
      <w:pPr>
        <w:pStyle w:val="21"/>
        <w:jc w:val="center"/>
        <w:rPr>
          <w:b/>
          <w:bCs/>
          <w:iCs/>
        </w:rPr>
      </w:pPr>
      <w:r w:rsidRPr="00DF2B2B">
        <w:rPr>
          <w:b/>
          <w:bCs/>
          <w:iCs/>
        </w:rPr>
        <w:t>6. ПОРЯДОК И КОНТРОЛЬ ПРИЕМКИ СИСТЕМЫ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6.1. Приемка работы осуществляется приемочной комиссией, состав которой утверждается </w:t>
      </w:r>
      <w:r w:rsidR="009E05D7">
        <w:rPr>
          <w:sz w:val="28"/>
        </w:rPr>
        <w:t>администрацией университета</w:t>
      </w:r>
      <w:r w:rsidRPr="00361FB5">
        <w:rPr>
          <w:sz w:val="28"/>
        </w:rPr>
        <w:t>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6.2. Сдача и приемка </w:t>
      </w:r>
      <w:r w:rsidR="00727193">
        <w:rPr>
          <w:sz w:val="28"/>
        </w:rPr>
        <w:t>электронного учебника</w:t>
      </w:r>
      <w:r w:rsidRPr="00361FB5">
        <w:rPr>
          <w:sz w:val="28"/>
        </w:rPr>
        <w:t xml:space="preserve"> в постоянную эксплуатацию производится в соответствии с документом "Программа и методика испытаний", который должен быть представлен Исполнителем, согласован и утвержден Заказчиком.</w:t>
      </w:r>
    </w:p>
    <w:p w:rsidR="00CD146B" w:rsidRPr="00361FB5" w:rsidRDefault="00727193" w:rsidP="00CD146B">
      <w:pPr>
        <w:ind w:firstLine="720"/>
        <w:jc w:val="both"/>
        <w:rPr>
          <w:sz w:val="28"/>
        </w:rPr>
      </w:pPr>
      <w:r>
        <w:rPr>
          <w:sz w:val="28"/>
        </w:rPr>
        <w:t>6.3. Заказчик принимает ЭУ</w:t>
      </w:r>
      <w:r w:rsidR="00CD146B" w:rsidRPr="00361FB5">
        <w:rPr>
          <w:sz w:val="28"/>
        </w:rPr>
        <w:t xml:space="preserve"> при условии, что испытания продемонстрируют, что </w:t>
      </w:r>
      <w:r>
        <w:rPr>
          <w:sz w:val="28"/>
        </w:rPr>
        <w:t>ЭУ</w:t>
      </w:r>
      <w:r w:rsidR="00CD146B" w:rsidRPr="00361FB5">
        <w:rPr>
          <w:sz w:val="28"/>
        </w:rPr>
        <w:t xml:space="preserve"> выполняет операции в соответствии с </w:t>
      </w:r>
      <w:r w:rsidR="00CD146B" w:rsidRPr="00361FB5">
        <w:rPr>
          <w:sz w:val="28"/>
        </w:rPr>
        <w:lastRenderedPageBreak/>
        <w:t>"Программой и методикой испытаний" и соответствует требованиям данного технического задания.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6.4. В процессе работы приемочной комиссии составляется "Протокол приемочных испытаний", в котором фиксируются результаты испытаний, заключение о возможности приемки </w:t>
      </w:r>
      <w:r w:rsidR="00727193">
        <w:rPr>
          <w:sz w:val="28"/>
        </w:rPr>
        <w:t>ЭУ</w:t>
      </w:r>
      <w:r w:rsidRPr="00361FB5">
        <w:rPr>
          <w:sz w:val="28"/>
        </w:rPr>
        <w:t xml:space="preserve"> в постоянную </w:t>
      </w:r>
      <w:r w:rsidR="00727193">
        <w:rPr>
          <w:sz w:val="28"/>
        </w:rPr>
        <w:t>эксплуатацию, перечень устраняемых недоработок</w:t>
      </w:r>
      <w:r w:rsidRPr="00361FB5">
        <w:rPr>
          <w:sz w:val="28"/>
        </w:rPr>
        <w:t xml:space="preserve"> и сроки их выполнения.</w:t>
      </w:r>
    </w:p>
    <w:p w:rsidR="00CD146B" w:rsidRPr="00361FB5" w:rsidRDefault="00CD146B" w:rsidP="00CD146B">
      <w:pPr>
        <w:ind w:firstLine="720"/>
        <w:jc w:val="both"/>
        <w:rPr>
          <w:sz w:val="28"/>
        </w:rPr>
      </w:pPr>
      <w:r w:rsidRPr="00361FB5">
        <w:rPr>
          <w:sz w:val="28"/>
        </w:rPr>
        <w:t xml:space="preserve">6.5. Приемка в постоянную эксплуатацию завершается оформлением "акта приемки в постоянную эксплуатацию </w:t>
      </w:r>
      <w:r w:rsidR="00727193">
        <w:rPr>
          <w:sz w:val="28"/>
        </w:rPr>
        <w:t xml:space="preserve">ЭУ в ЛФ </w:t>
      </w:r>
      <w:proofErr w:type="spellStart"/>
      <w:r w:rsidR="00727193">
        <w:rPr>
          <w:sz w:val="28"/>
        </w:rPr>
        <w:t>СибГУ</w:t>
      </w:r>
      <w:proofErr w:type="spellEnd"/>
      <w:r w:rsidRPr="00361FB5">
        <w:rPr>
          <w:sz w:val="28"/>
        </w:rPr>
        <w:t>».</w:t>
      </w:r>
    </w:p>
    <w:p w:rsidR="00960B4E" w:rsidRPr="00CD146B" w:rsidRDefault="00960B4E"/>
    <w:sectPr w:rsidR="00960B4E" w:rsidRPr="00CD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98618D0"/>
    <w:lvl w:ilvl="0">
      <w:numFmt w:val="decimal"/>
      <w:lvlText w:val="*"/>
      <w:lvlJc w:val="left"/>
    </w:lvl>
  </w:abstractNum>
  <w:abstractNum w:abstractNumId="1">
    <w:nsid w:val="3E656B66"/>
    <w:multiLevelType w:val="singleLevel"/>
    <w:tmpl w:val="0AAE0E1A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00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AD"/>
    <w:rsid w:val="00073612"/>
    <w:rsid w:val="00122260"/>
    <w:rsid w:val="0016690B"/>
    <w:rsid w:val="001A3AB4"/>
    <w:rsid w:val="001F445A"/>
    <w:rsid w:val="002928D1"/>
    <w:rsid w:val="003025D3"/>
    <w:rsid w:val="003E4394"/>
    <w:rsid w:val="006709A5"/>
    <w:rsid w:val="00671A48"/>
    <w:rsid w:val="00727193"/>
    <w:rsid w:val="00761D12"/>
    <w:rsid w:val="00775F3A"/>
    <w:rsid w:val="007962AD"/>
    <w:rsid w:val="007E3CEB"/>
    <w:rsid w:val="009261A2"/>
    <w:rsid w:val="00947450"/>
    <w:rsid w:val="00960B4E"/>
    <w:rsid w:val="00974C7F"/>
    <w:rsid w:val="009E05D7"/>
    <w:rsid w:val="00B07BFE"/>
    <w:rsid w:val="00B159FD"/>
    <w:rsid w:val="00CD146B"/>
    <w:rsid w:val="00D11F6C"/>
    <w:rsid w:val="00E116FF"/>
    <w:rsid w:val="00EA03D5"/>
    <w:rsid w:val="00F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4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D146B"/>
    <w:pPr>
      <w:keepNext/>
      <w:autoSpaceDE w:val="0"/>
      <w:autoSpaceDN w:val="0"/>
      <w:adjustRightInd w:val="0"/>
      <w:ind w:left="833" w:right="113"/>
      <w:jc w:val="both"/>
      <w:outlineLvl w:val="0"/>
    </w:pPr>
    <w:rPr>
      <w:rFonts w:ascii="Arial" w:hAnsi="Arial" w:cs="Arial"/>
      <w:i/>
      <w:iCs/>
      <w:color w:val="000000"/>
    </w:rPr>
  </w:style>
  <w:style w:type="paragraph" w:styleId="2">
    <w:name w:val="heading 2"/>
    <w:basedOn w:val="a"/>
    <w:next w:val="a"/>
    <w:link w:val="20"/>
    <w:qFormat/>
    <w:rsid w:val="00CD146B"/>
    <w:pPr>
      <w:keepNext/>
      <w:autoSpaceDE w:val="0"/>
      <w:autoSpaceDN w:val="0"/>
      <w:adjustRightInd w:val="0"/>
      <w:ind w:right="113"/>
      <w:outlineLvl w:val="1"/>
    </w:pPr>
    <w:rPr>
      <w:rFonts w:ascii="Arial" w:hAnsi="Arial" w:cs="Arial"/>
      <w:i/>
      <w:iCs/>
      <w:color w:val="000000"/>
      <w:u w:val="single"/>
      <w:lang w:val="en-US"/>
    </w:rPr>
  </w:style>
  <w:style w:type="paragraph" w:styleId="5">
    <w:name w:val="heading 5"/>
    <w:basedOn w:val="a"/>
    <w:next w:val="a"/>
    <w:link w:val="50"/>
    <w:qFormat/>
    <w:rsid w:val="00CD146B"/>
    <w:pPr>
      <w:keepNext/>
      <w:autoSpaceDE w:val="0"/>
      <w:autoSpaceDN w:val="0"/>
      <w:adjustRightInd w:val="0"/>
      <w:ind w:left="833" w:right="113"/>
      <w:outlineLvl w:val="4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146B"/>
    <w:rPr>
      <w:rFonts w:ascii="Arial" w:eastAsia="Times New Roman" w:hAnsi="Arial" w:cs="Arial"/>
      <w:i/>
      <w:iCs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D146B"/>
    <w:rPr>
      <w:rFonts w:ascii="Arial" w:eastAsia="Times New Roman" w:hAnsi="Arial" w:cs="Arial"/>
      <w:i/>
      <w:iCs/>
      <w:color w:val="000000"/>
      <w:sz w:val="20"/>
      <w:szCs w:val="20"/>
      <w:u w:val="single"/>
      <w:lang w:val="en-US" w:eastAsia="ru-RU"/>
    </w:rPr>
  </w:style>
  <w:style w:type="character" w:customStyle="1" w:styleId="50">
    <w:name w:val="Заголовок 5 Знак"/>
    <w:basedOn w:val="a0"/>
    <w:link w:val="5"/>
    <w:rsid w:val="00CD146B"/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styleId="a3">
    <w:name w:val="Body Text"/>
    <w:basedOn w:val="a"/>
    <w:link w:val="a4"/>
    <w:rsid w:val="00CD146B"/>
    <w:pPr>
      <w:autoSpaceDE w:val="0"/>
      <w:autoSpaceDN w:val="0"/>
      <w:adjustRightInd w:val="0"/>
      <w:ind w:right="113"/>
    </w:pPr>
    <w:rPr>
      <w:rFonts w:ascii="Arial" w:hAnsi="Arial" w:cs="Arial"/>
      <w:color w:val="000000"/>
    </w:rPr>
  </w:style>
  <w:style w:type="character" w:customStyle="1" w:styleId="a4">
    <w:name w:val="Основной текст Знак"/>
    <w:basedOn w:val="a0"/>
    <w:link w:val="a3"/>
    <w:rsid w:val="00CD146B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21">
    <w:name w:val="Body Text 2"/>
    <w:basedOn w:val="a"/>
    <w:link w:val="22"/>
    <w:rsid w:val="00CD146B"/>
    <w:pPr>
      <w:autoSpaceDE w:val="0"/>
      <w:autoSpaceDN w:val="0"/>
      <w:adjustRightInd w:val="0"/>
    </w:pPr>
    <w:rPr>
      <w:color w:val="000000"/>
      <w:sz w:val="28"/>
    </w:rPr>
  </w:style>
  <w:style w:type="character" w:customStyle="1" w:styleId="22">
    <w:name w:val="Основной текст 2 Знак"/>
    <w:basedOn w:val="a0"/>
    <w:link w:val="21"/>
    <w:rsid w:val="00CD14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header"/>
    <w:basedOn w:val="a"/>
    <w:link w:val="a6"/>
    <w:rsid w:val="00CD1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D14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CD146B"/>
    <w:pPr>
      <w:autoSpaceDE w:val="0"/>
      <w:autoSpaceDN w:val="0"/>
      <w:adjustRightInd w:val="0"/>
      <w:ind w:right="113" w:firstLine="709"/>
    </w:pPr>
    <w:rPr>
      <w:color w:val="000000"/>
      <w:sz w:val="28"/>
    </w:rPr>
  </w:style>
  <w:style w:type="character" w:customStyle="1" w:styleId="a8">
    <w:name w:val="Основной текст с отступом Знак"/>
    <w:basedOn w:val="a0"/>
    <w:link w:val="a7"/>
    <w:rsid w:val="00CD14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Title"/>
    <w:basedOn w:val="a"/>
    <w:link w:val="aa"/>
    <w:qFormat/>
    <w:rsid w:val="00CD146B"/>
    <w:pPr>
      <w:ind w:firstLine="851"/>
      <w:jc w:val="center"/>
    </w:pPr>
    <w:rPr>
      <w:b/>
      <w:bCs/>
      <w:sz w:val="24"/>
      <w:szCs w:val="24"/>
    </w:rPr>
  </w:style>
  <w:style w:type="character" w:customStyle="1" w:styleId="aa">
    <w:name w:val="Название Знак"/>
    <w:basedOn w:val="a0"/>
    <w:link w:val="a9"/>
    <w:rsid w:val="00CD14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4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D146B"/>
    <w:pPr>
      <w:keepNext/>
      <w:autoSpaceDE w:val="0"/>
      <w:autoSpaceDN w:val="0"/>
      <w:adjustRightInd w:val="0"/>
      <w:ind w:left="833" w:right="113"/>
      <w:jc w:val="both"/>
      <w:outlineLvl w:val="0"/>
    </w:pPr>
    <w:rPr>
      <w:rFonts w:ascii="Arial" w:hAnsi="Arial" w:cs="Arial"/>
      <w:i/>
      <w:iCs/>
      <w:color w:val="000000"/>
    </w:rPr>
  </w:style>
  <w:style w:type="paragraph" w:styleId="2">
    <w:name w:val="heading 2"/>
    <w:basedOn w:val="a"/>
    <w:next w:val="a"/>
    <w:link w:val="20"/>
    <w:qFormat/>
    <w:rsid w:val="00CD146B"/>
    <w:pPr>
      <w:keepNext/>
      <w:autoSpaceDE w:val="0"/>
      <w:autoSpaceDN w:val="0"/>
      <w:adjustRightInd w:val="0"/>
      <w:ind w:right="113"/>
      <w:outlineLvl w:val="1"/>
    </w:pPr>
    <w:rPr>
      <w:rFonts w:ascii="Arial" w:hAnsi="Arial" w:cs="Arial"/>
      <w:i/>
      <w:iCs/>
      <w:color w:val="000000"/>
      <w:u w:val="single"/>
      <w:lang w:val="en-US"/>
    </w:rPr>
  </w:style>
  <w:style w:type="paragraph" w:styleId="5">
    <w:name w:val="heading 5"/>
    <w:basedOn w:val="a"/>
    <w:next w:val="a"/>
    <w:link w:val="50"/>
    <w:qFormat/>
    <w:rsid w:val="00CD146B"/>
    <w:pPr>
      <w:keepNext/>
      <w:autoSpaceDE w:val="0"/>
      <w:autoSpaceDN w:val="0"/>
      <w:adjustRightInd w:val="0"/>
      <w:ind w:left="833" w:right="113"/>
      <w:outlineLvl w:val="4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146B"/>
    <w:rPr>
      <w:rFonts w:ascii="Arial" w:eastAsia="Times New Roman" w:hAnsi="Arial" w:cs="Arial"/>
      <w:i/>
      <w:iCs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D146B"/>
    <w:rPr>
      <w:rFonts w:ascii="Arial" w:eastAsia="Times New Roman" w:hAnsi="Arial" w:cs="Arial"/>
      <w:i/>
      <w:iCs/>
      <w:color w:val="000000"/>
      <w:sz w:val="20"/>
      <w:szCs w:val="20"/>
      <w:u w:val="single"/>
      <w:lang w:val="en-US" w:eastAsia="ru-RU"/>
    </w:rPr>
  </w:style>
  <w:style w:type="character" w:customStyle="1" w:styleId="50">
    <w:name w:val="Заголовок 5 Знак"/>
    <w:basedOn w:val="a0"/>
    <w:link w:val="5"/>
    <w:rsid w:val="00CD146B"/>
    <w:rPr>
      <w:rFonts w:ascii="Arial" w:eastAsia="Times New Roman" w:hAnsi="Arial" w:cs="Arial"/>
      <w:b/>
      <w:bCs/>
      <w:color w:val="000000"/>
      <w:sz w:val="20"/>
      <w:szCs w:val="20"/>
      <w:lang w:eastAsia="ru-RU"/>
    </w:rPr>
  </w:style>
  <w:style w:type="paragraph" w:styleId="a3">
    <w:name w:val="Body Text"/>
    <w:basedOn w:val="a"/>
    <w:link w:val="a4"/>
    <w:rsid w:val="00CD146B"/>
    <w:pPr>
      <w:autoSpaceDE w:val="0"/>
      <w:autoSpaceDN w:val="0"/>
      <w:adjustRightInd w:val="0"/>
      <w:ind w:right="113"/>
    </w:pPr>
    <w:rPr>
      <w:rFonts w:ascii="Arial" w:hAnsi="Arial" w:cs="Arial"/>
      <w:color w:val="000000"/>
    </w:rPr>
  </w:style>
  <w:style w:type="character" w:customStyle="1" w:styleId="a4">
    <w:name w:val="Основной текст Знак"/>
    <w:basedOn w:val="a0"/>
    <w:link w:val="a3"/>
    <w:rsid w:val="00CD146B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21">
    <w:name w:val="Body Text 2"/>
    <w:basedOn w:val="a"/>
    <w:link w:val="22"/>
    <w:rsid w:val="00CD146B"/>
    <w:pPr>
      <w:autoSpaceDE w:val="0"/>
      <w:autoSpaceDN w:val="0"/>
      <w:adjustRightInd w:val="0"/>
    </w:pPr>
    <w:rPr>
      <w:color w:val="000000"/>
      <w:sz w:val="28"/>
    </w:rPr>
  </w:style>
  <w:style w:type="character" w:customStyle="1" w:styleId="22">
    <w:name w:val="Основной текст 2 Знак"/>
    <w:basedOn w:val="a0"/>
    <w:link w:val="21"/>
    <w:rsid w:val="00CD14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header"/>
    <w:basedOn w:val="a"/>
    <w:link w:val="a6"/>
    <w:rsid w:val="00CD1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D14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CD146B"/>
    <w:pPr>
      <w:autoSpaceDE w:val="0"/>
      <w:autoSpaceDN w:val="0"/>
      <w:adjustRightInd w:val="0"/>
      <w:ind w:right="113" w:firstLine="709"/>
    </w:pPr>
    <w:rPr>
      <w:color w:val="000000"/>
      <w:sz w:val="28"/>
    </w:rPr>
  </w:style>
  <w:style w:type="character" w:customStyle="1" w:styleId="a8">
    <w:name w:val="Основной текст с отступом Знак"/>
    <w:basedOn w:val="a0"/>
    <w:link w:val="a7"/>
    <w:rsid w:val="00CD14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Title"/>
    <w:basedOn w:val="a"/>
    <w:link w:val="aa"/>
    <w:qFormat/>
    <w:rsid w:val="00CD146B"/>
    <w:pPr>
      <w:ind w:firstLine="851"/>
      <w:jc w:val="center"/>
    </w:pPr>
    <w:rPr>
      <w:b/>
      <w:bCs/>
      <w:sz w:val="24"/>
      <w:szCs w:val="24"/>
    </w:rPr>
  </w:style>
  <w:style w:type="character" w:customStyle="1" w:styleId="aa">
    <w:name w:val="Название Знак"/>
    <w:basedOn w:val="a0"/>
    <w:link w:val="a9"/>
    <w:rsid w:val="00CD14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2017-11-02T12:34:00Z</dcterms:created>
  <dcterms:modified xsi:type="dcterms:W3CDTF">2017-11-11T05:22:00Z</dcterms:modified>
</cp:coreProperties>
</file>