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89C6" w14:textId="77777777" w:rsidR="00837333" w:rsidRDefault="00837333">
      <w:pPr>
        <w:spacing w:before="500"/>
      </w:pPr>
    </w:p>
    <w:p w14:paraId="05282E99" w14:textId="77777777" w:rsidR="00837333" w:rsidRDefault="00000000">
      <w:pPr>
        <w:spacing w:after="80"/>
        <w:jc w:val="center"/>
      </w:pPr>
      <w:r>
        <w:rPr>
          <w:b/>
          <w:bCs/>
          <w:caps/>
          <w:color w:val="2E75B6"/>
        </w:rPr>
        <w:t>CAPSTONE PROJECT PRESENTATION</w:t>
      </w:r>
    </w:p>
    <w:p w14:paraId="719069DD" w14:textId="77777777" w:rsidR="00837333" w:rsidRDefault="00000000">
      <w:pPr>
        <w:spacing w:after="80"/>
        <w:jc w:val="center"/>
      </w:pPr>
      <w:proofErr w:type="spellStart"/>
      <w:r>
        <w:rPr>
          <w:b/>
          <w:bCs/>
          <w:color w:val="1F3864"/>
          <w:sz w:val="80"/>
          <w:szCs w:val="80"/>
        </w:rPr>
        <w:t>EduBot</w:t>
      </w:r>
      <w:proofErr w:type="spellEnd"/>
      <w:r>
        <w:rPr>
          <w:b/>
          <w:bCs/>
          <w:color w:val="1F3864"/>
          <w:sz w:val="80"/>
          <w:szCs w:val="80"/>
        </w:rPr>
        <w:t xml:space="preserve"> Pro</w:t>
      </w:r>
    </w:p>
    <w:p w14:paraId="4C3A2BA9" w14:textId="77777777" w:rsidR="00837333" w:rsidRDefault="00000000">
      <w:pPr>
        <w:spacing w:after="60"/>
        <w:jc w:val="center"/>
      </w:pPr>
      <w:r>
        <w:rPr>
          <w:b/>
          <w:bCs/>
          <w:color w:val="2E75B6"/>
          <w:sz w:val="34"/>
          <w:szCs w:val="34"/>
        </w:rPr>
        <w:t>Education and Training Industry</w:t>
      </w:r>
    </w:p>
    <w:p w14:paraId="6EA9CD48" w14:textId="77777777" w:rsidR="00837333" w:rsidRDefault="00000000">
      <w:pPr>
        <w:spacing w:after="200"/>
        <w:jc w:val="center"/>
      </w:pPr>
      <w:r>
        <w:rPr>
          <w:color w:val="555555"/>
          <w:sz w:val="28"/>
          <w:szCs w:val="28"/>
        </w:rPr>
        <w:t>Large Language Model AI Chatbot</w:t>
      </w:r>
    </w:p>
    <w:p w14:paraId="033529AA" w14:textId="77777777" w:rsidR="00837333" w:rsidRDefault="00837333">
      <w:pPr>
        <w:pBdr>
          <w:bottom w:val="single" w:sz="12" w:space="1" w:color="2E75B6"/>
        </w:pBdr>
        <w:spacing w:after="30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3900"/>
      </w:tblGrid>
      <w:tr w:rsidR="00837333" w14:paraId="6C6C0DD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8BFE7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Industry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AD7B9C" w14:textId="77777777" w:rsidR="00837333" w:rsidRDefault="00000000">
            <w:pPr>
              <w:jc w:val="center"/>
            </w:pPr>
            <w:r>
              <w:rPr>
                <w:color w:val="1F3864"/>
                <w:sz w:val="21"/>
                <w:szCs w:val="21"/>
              </w:rPr>
              <w:t>Education and Training</w:t>
            </w:r>
          </w:p>
        </w:tc>
      </w:tr>
      <w:tr w:rsidR="00837333" w14:paraId="1D46F56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5C398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Fine-Tuning Method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1838C6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QLoRA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— TinyLlama-1.1B-Chat</w:t>
            </w:r>
          </w:p>
        </w:tc>
      </w:tr>
      <w:tr w:rsidR="00837333" w14:paraId="5A17285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40178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LLM for Answers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D2691C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Groq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LLaMA-3.3-70B (Free API)</w:t>
            </w:r>
          </w:p>
        </w:tc>
      </w:tr>
      <w:tr w:rsidR="00837333" w14:paraId="41D0312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72A0C3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Dataset Source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8E43E9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HuggingFace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F3864"/>
                <w:sz w:val="21"/>
                <w:szCs w:val="21"/>
              </w:rPr>
              <w:t>yahma</w:t>
            </w:r>
            <w:proofErr w:type="spellEnd"/>
            <w:r>
              <w:rPr>
                <w:color w:val="1F3864"/>
                <w:sz w:val="21"/>
                <w:szCs w:val="21"/>
              </w:rPr>
              <w:t>/alpaca-cleaned</w:t>
            </w:r>
          </w:p>
        </w:tc>
      </w:tr>
      <w:tr w:rsidR="00837333" w14:paraId="65112FC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F9F05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RAG Pipeline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8637A3" w14:textId="77777777" w:rsidR="00837333" w:rsidRDefault="00000000">
            <w:pPr>
              <w:jc w:val="center"/>
            </w:pPr>
            <w:r>
              <w:rPr>
                <w:color w:val="1F3864"/>
                <w:sz w:val="21"/>
                <w:szCs w:val="21"/>
              </w:rPr>
              <w:t xml:space="preserve">FAISS + </w:t>
            </w:r>
            <w:proofErr w:type="spellStart"/>
            <w:r>
              <w:rPr>
                <w:color w:val="1F3864"/>
                <w:sz w:val="21"/>
                <w:szCs w:val="21"/>
              </w:rPr>
              <w:t>LangChain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LCEL</w:t>
            </w:r>
          </w:p>
        </w:tc>
      </w:tr>
      <w:tr w:rsidR="00837333" w14:paraId="3FEC046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62845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Chatbot Interface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7AD28B" w14:textId="77777777" w:rsidR="00837333" w:rsidRDefault="00000000">
            <w:pPr>
              <w:jc w:val="center"/>
            </w:pPr>
            <w:proofErr w:type="spellStart"/>
            <w:r>
              <w:rPr>
                <w:color w:val="1F3864"/>
                <w:sz w:val="21"/>
                <w:szCs w:val="21"/>
              </w:rPr>
              <w:t>Gradio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— Public Share Link</w:t>
            </w:r>
          </w:p>
        </w:tc>
      </w:tr>
      <w:tr w:rsidR="00837333" w14:paraId="39ACB5E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71981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Training Platform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49ECC" w14:textId="77777777" w:rsidR="00837333" w:rsidRDefault="00000000">
            <w:pPr>
              <w:jc w:val="center"/>
            </w:pPr>
            <w:r>
              <w:rPr>
                <w:color w:val="1F3864"/>
                <w:sz w:val="21"/>
                <w:szCs w:val="21"/>
              </w:rPr>
              <w:t xml:space="preserve">Google </w:t>
            </w:r>
            <w:proofErr w:type="spellStart"/>
            <w:r>
              <w:rPr>
                <w:color w:val="1F3864"/>
                <w:sz w:val="21"/>
                <w:szCs w:val="21"/>
              </w:rPr>
              <w:t>Colab</w:t>
            </w:r>
            <w:proofErr w:type="spellEnd"/>
            <w:r>
              <w:rPr>
                <w:color w:val="1F3864"/>
                <w:sz w:val="21"/>
                <w:szCs w:val="21"/>
              </w:rPr>
              <w:t xml:space="preserve"> T4 GPU (Free)</w:t>
            </w:r>
          </w:p>
        </w:tc>
      </w:tr>
    </w:tbl>
    <w:p w14:paraId="31CC1951" w14:textId="77777777" w:rsidR="00837333" w:rsidRDefault="00000000">
      <w:r>
        <w:br w:type="page"/>
      </w:r>
    </w:p>
    <w:p w14:paraId="7DF4188E" w14:textId="77777777" w:rsidR="00837333" w:rsidRDefault="00000000">
      <w:pPr>
        <w:pStyle w:val="Heading1"/>
      </w:pPr>
      <w:r>
        <w:lastRenderedPageBreak/>
        <w:t>1. Introduction and Problem Statement</w:t>
      </w:r>
    </w:p>
    <w:p w14:paraId="185F0184" w14:textId="77777777" w:rsidR="00837333" w:rsidRDefault="00000000">
      <w:pPr>
        <w:spacing w:before="60" w:after="100"/>
      </w:pPr>
      <w:proofErr w:type="spellStart"/>
      <w:r>
        <w:t>EduBot</w:t>
      </w:r>
      <w:proofErr w:type="spellEnd"/>
      <w:r>
        <w:t xml:space="preserve"> Pro is a production-grade AI chatbot built specifically for the Education and Training industry. It was developed as a complete end-to-end capstone project demonstrating real-world application of Large Language Model (LLM) technology, fine-tuning, and Retrieval-Augmented Generation (RAG).</w:t>
      </w:r>
    </w:p>
    <w:p w14:paraId="0FC9D73C" w14:textId="77777777" w:rsidR="00837333" w:rsidRDefault="00837333">
      <w:pPr>
        <w:spacing w:before="80"/>
      </w:pPr>
    </w:p>
    <w:p w14:paraId="4D52C7B4" w14:textId="77777777" w:rsidR="00837333" w:rsidRDefault="00000000">
      <w:pPr>
        <w:pStyle w:val="Heading2"/>
      </w:pPr>
      <w:proofErr w:type="gramStart"/>
      <w:r>
        <w:t>1.1  Why</w:t>
      </w:r>
      <w:proofErr w:type="gramEnd"/>
      <w:r>
        <w:t xml:space="preserve"> Education and Training?</w:t>
      </w:r>
    </w:p>
    <w:p w14:paraId="7BC412FD" w14:textId="77777777" w:rsidR="00837333" w:rsidRDefault="00000000">
      <w:pPr>
        <w:spacing w:before="60" w:after="100"/>
      </w:pPr>
      <w:r>
        <w:t>The Education and Training industry was selected because it is a domain where accurate, knowledge-grounded AI responses have genuine real-world impact. Key challenges in education that AI can directly address:</w:t>
      </w:r>
    </w:p>
    <w:p w14:paraId="2C196281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Teachers need instant access to pedagogical knowledge and professional development support outside school hours</w:t>
      </w:r>
    </w:p>
    <w:p w14:paraId="64E4CC99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Students need 24/7 question-answering support that goes beyond simple internet searches</w:t>
      </w:r>
    </w:p>
    <w:p w14:paraId="3889EC57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Education professionals need accessible, detailed explanations of complex learning theories and frameworks</w:t>
      </w:r>
    </w:p>
    <w:p w14:paraId="1E3C8885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Schools need scalable support for diverse learner populations including students with IEPs, ELL learners, and gifted students</w:t>
      </w:r>
    </w:p>
    <w:p w14:paraId="134E11AA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Training organizations need cost-effective, scalable knowledge delivery for staff development</w:t>
      </w:r>
    </w:p>
    <w:p w14:paraId="350854D7" w14:textId="77777777" w:rsidR="00837333" w:rsidRDefault="00837333">
      <w:pPr>
        <w:spacing w:before="80"/>
      </w:pPr>
    </w:p>
    <w:p w14:paraId="1BAB8AC8" w14:textId="77777777" w:rsidR="00837333" w:rsidRDefault="00000000">
      <w:pPr>
        <w:pStyle w:val="Heading2"/>
      </w:pPr>
      <w:proofErr w:type="gramStart"/>
      <w:r>
        <w:t>1.2  What</w:t>
      </w:r>
      <w:proofErr w:type="gramEnd"/>
      <w:r>
        <w:t xml:space="preserve"> Problem Does </w:t>
      </w:r>
      <w:proofErr w:type="spellStart"/>
      <w:r>
        <w:t>EduBot</w:t>
      </w:r>
      <w:proofErr w:type="spellEnd"/>
      <w:r>
        <w:t xml:space="preserve"> Pro Solve?</w:t>
      </w:r>
    </w:p>
    <w:p w14:paraId="1EF7E9DC" w14:textId="77777777" w:rsidR="00837333" w:rsidRDefault="00000000">
      <w:pPr>
        <w:spacing w:before="60" w:after="100"/>
      </w:pPr>
      <w:r>
        <w:t xml:space="preserve">Traditional search engines return lists of links. Generic AI chatbots hallucinate facts and lack domain-specific depth. </w:t>
      </w:r>
      <w:proofErr w:type="spellStart"/>
      <w:r>
        <w:t>EduBot</w:t>
      </w:r>
      <w:proofErr w:type="spellEnd"/>
      <w:r>
        <w:t xml:space="preserve"> Pro solves both problems by combining:</w:t>
      </w:r>
    </w:p>
    <w:p w14:paraId="27D3502D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A fine-tuned language model that understands education-specific vocabulary and concepts</w:t>
      </w:r>
    </w:p>
    <w:p w14:paraId="70B78B1D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A curated knowledge base of expert education content retrieved at query time to ground every answer</w:t>
      </w:r>
    </w:p>
    <w:p w14:paraId="4C60BD4A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A free, fast inference API (</w:t>
      </w:r>
      <w:proofErr w:type="spellStart"/>
      <w:r>
        <w:t>Groq</w:t>
      </w:r>
      <w:proofErr w:type="spellEnd"/>
      <w:r>
        <w:t>) that delivers high-quality responses in real time</w:t>
      </w:r>
    </w:p>
    <w:p w14:paraId="364A8D23" w14:textId="77777777" w:rsidR="00837333" w:rsidRDefault="00837333">
      <w:pPr>
        <w:spacing w:before="200"/>
      </w:pPr>
    </w:p>
    <w:p w14:paraId="6515359B" w14:textId="77777777" w:rsidR="00837333" w:rsidRDefault="00000000">
      <w:pPr>
        <w:pStyle w:val="Heading1"/>
      </w:pPr>
      <w:r>
        <w:t>2. Project Architecture</w:t>
      </w:r>
    </w:p>
    <w:p w14:paraId="79B6567E" w14:textId="77777777" w:rsidR="00837333" w:rsidRDefault="00000000">
      <w:pPr>
        <w:spacing w:before="60" w:after="100"/>
      </w:pPr>
      <w:proofErr w:type="spellStart"/>
      <w:r>
        <w:t>EduBot</w:t>
      </w:r>
      <w:proofErr w:type="spellEnd"/>
      <w:r>
        <w:t xml:space="preserve"> Pro uses a dual-model architecture connected through a RAG pipeline. Here is how the system works from start to finish when a user asks a question:</w:t>
      </w:r>
    </w:p>
    <w:p w14:paraId="63212226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198141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927E7BF" w14:textId="77777777" w:rsidR="008373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Complete System Flow</w:t>
            </w:r>
          </w:p>
          <w:p w14:paraId="5AF238FE" w14:textId="77777777" w:rsidR="00837333" w:rsidRDefault="00000000">
            <w:r>
              <w:rPr>
                <w:sz w:val="21"/>
                <w:szCs w:val="21"/>
              </w:rPr>
              <w:t xml:space="preserve">User types </w:t>
            </w:r>
            <w:proofErr w:type="gramStart"/>
            <w:r>
              <w:rPr>
                <w:sz w:val="21"/>
                <w:szCs w:val="21"/>
              </w:rPr>
              <w:t>question  →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LangChain</w:t>
            </w:r>
            <w:proofErr w:type="spellEnd"/>
            <w:r>
              <w:rPr>
                <w:sz w:val="21"/>
                <w:szCs w:val="21"/>
              </w:rPr>
              <w:t xml:space="preserve"> LCEL receives </w:t>
            </w:r>
            <w:proofErr w:type="gramStart"/>
            <w:r>
              <w:rPr>
                <w:sz w:val="21"/>
                <w:szCs w:val="21"/>
              </w:rPr>
              <w:t>it  →</w:t>
            </w:r>
            <w:proofErr w:type="gramEnd"/>
            <w:r>
              <w:rPr>
                <w:sz w:val="21"/>
                <w:szCs w:val="21"/>
              </w:rPr>
              <w:t xml:space="preserve">  FAISS searches knowledge base for 4 relevant </w:t>
            </w:r>
            <w:proofErr w:type="gramStart"/>
            <w:r>
              <w:rPr>
                <w:sz w:val="21"/>
                <w:szCs w:val="21"/>
              </w:rPr>
              <w:t>chunks  →</w:t>
            </w:r>
            <w:proofErr w:type="gramEnd"/>
            <w:r>
              <w:rPr>
                <w:sz w:val="21"/>
                <w:szCs w:val="21"/>
              </w:rPr>
              <w:t xml:space="preserve">  Chunks + question + chat history sent to </w:t>
            </w:r>
            <w:proofErr w:type="spellStart"/>
            <w:r>
              <w:rPr>
                <w:sz w:val="21"/>
                <w:szCs w:val="21"/>
              </w:rPr>
              <w:t>Groq</w:t>
            </w:r>
            <w:proofErr w:type="spellEnd"/>
            <w:r>
              <w:rPr>
                <w:sz w:val="21"/>
                <w:szCs w:val="21"/>
              </w:rPr>
              <w:t xml:space="preserve"> LLaMA-3.3-70</w:t>
            </w:r>
            <w:proofErr w:type="gramStart"/>
            <w:r>
              <w:rPr>
                <w:sz w:val="21"/>
                <w:szCs w:val="21"/>
              </w:rPr>
              <w:t>B  →</w:t>
            </w:r>
            <w:proofErr w:type="gramEnd"/>
            <w:r>
              <w:rPr>
                <w:sz w:val="21"/>
                <w:szCs w:val="21"/>
              </w:rPr>
              <w:t xml:space="preserve">  LLM generates grounded </w:t>
            </w:r>
            <w:proofErr w:type="gramStart"/>
            <w:r>
              <w:rPr>
                <w:sz w:val="21"/>
                <w:szCs w:val="21"/>
              </w:rPr>
              <w:t>answer  →</w:t>
            </w:r>
            <w:proofErr w:type="gramEnd"/>
            <w:r>
              <w:rPr>
                <w:sz w:val="21"/>
                <w:szCs w:val="21"/>
              </w:rPr>
              <w:t xml:space="preserve">  Answer + sources displayed in </w:t>
            </w:r>
            <w:proofErr w:type="spellStart"/>
            <w:r>
              <w:rPr>
                <w:sz w:val="21"/>
                <w:szCs w:val="21"/>
              </w:rPr>
              <w:t>Gradio</w:t>
            </w:r>
            <w:proofErr w:type="spellEnd"/>
            <w:r>
              <w:rPr>
                <w:sz w:val="21"/>
                <w:szCs w:val="21"/>
              </w:rPr>
              <w:t xml:space="preserve"> chatbot UI</w:t>
            </w:r>
          </w:p>
        </w:tc>
      </w:tr>
    </w:tbl>
    <w:p w14:paraId="0EB56581" w14:textId="77777777" w:rsidR="00837333" w:rsidRDefault="00837333">
      <w:pPr>
        <w:spacing w:before="120"/>
      </w:pPr>
    </w:p>
    <w:p w14:paraId="016FA3FA" w14:textId="77777777" w:rsidR="00DC6897" w:rsidRDefault="00DC6897">
      <w:pPr>
        <w:spacing w:before="120"/>
      </w:pPr>
    </w:p>
    <w:p w14:paraId="1760543A" w14:textId="77777777" w:rsidR="00DC6897" w:rsidRDefault="00DC6897">
      <w:pPr>
        <w:spacing w:before="120"/>
      </w:pPr>
    </w:p>
    <w:p w14:paraId="42D10B31" w14:textId="77777777" w:rsidR="00DC6897" w:rsidRDefault="00DC6897">
      <w:pPr>
        <w:spacing w:before="120"/>
      </w:pPr>
    </w:p>
    <w:p w14:paraId="712173D3" w14:textId="77777777" w:rsidR="00DC6897" w:rsidRDefault="00DC6897">
      <w:pPr>
        <w:spacing w:before="120"/>
      </w:pPr>
    </w:p>
    <w:p w14:paraId="6AE4C108" w14:textId="77777777" w:rsidR="00DC6897" w:rsidRDefault="00DC689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3C4C8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BBBC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0C2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 and Role</w:t>
            </w:r>
          </w:p>
        </w:tc>
      </w:tr>
      <w:tr w:rsidR="00837333" w14:paraId="19D4CB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D8C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Base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8B88" w14:textId="77777777" w:rsidR="00837333" w:rsidRDefault="00000000">
            <w:r>
              <w:rPr>
                <w:sz w:val="20"/>
                <w:szCs w:val="20"/>
              </w:rPr>
              <w:t>TinyLlama-1.1B-Chat-v1.0 — fine-tuned to understand education vocabulary and concepts</w:t>
            </w:r>
          </w:p>
        </w:tc>
      </w:tr>
      <w:tr w:rsidR="00837333" w14:paraId="789F75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D6B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Quantization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D815" w14:textId="77777777" w:rsidR="00837333" w:rsidRDefault="00000000">
            <w:r>
              <w:rPr>
                <w:sz w:val="20"/>
                <w:szCs w:val="20"/>
              </w:rPr>
              <w:t>4-bit NF4 (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>) — compresses model from 4.4 GB to 1.1 GB, fits in free T4 GPU</w:t>
            </w:r>
          </w:p>
        </w:tc>
      </w:tr>
      <w:tr w:rsidR="00837333" w14:paraId="0F668B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0B5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Adapters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04DD" w14:textId="77777777" w:rsidR="00837333" w:rsidRDefault="00000000">
            <w:r>
              <w:rPr>
                <w:sz w:val="20"/>
                <w:szCs w:val="20"/>
              </w:rPr>
              <w:t>Rank 16, Alpha 32 — only 0.61% of parameters trained, 6.8 million trainable parameters</w:t>
            </w:r>
          </w:p>
        </w:tc>
      </w:tr>
      <w:tr w:rsidR="00837333" w14:paraId="391ED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C29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09C1" w14:textId="77777777" w:rsidR="00837333" w:rsidRDefault="00000000">
            <w:proofErr w:type="spellStart"/>
            <w:r>
              <w:rPr>
                <w:sz w:val="20"/>
                <w:szCs w:val="20"/>
              </w:rPr>
              <w:t>yahma</w:t>
            </w:r>
            <w:proofErr w:type="spellEnd"/>
            <w:r>
              <w:rPr>
                <w:sz w:val="20"/>
                <w:szCs w:val="20"/>
              </w:rPr>
              <w:t>/alpaca-cleaned (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, 52K samples) filtered with 40+ education keywords</w:t>
            </w:r>
          </w:p>
        </w:tc>
      </w:tr>
      <w:tr w:rsidR="00837333" w14:paraId="709718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51E8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Expert QA Pairs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1C0F" w14:textId="77777777" w:rsidR="00837333" w:rsidRDefault="00000000">
            <w:r>
              <w:rPr>
                <w:sz w:val="20"/>
                <w:szCs w:val="20"/>
              </w:rPr>
              <w:t>20 hand-crafted education domain QA pairs covering core topics and theorists</w:t>
            </w:r>
          </w:p>
        </w:tc>
      </w:tr>
      <w:tr w:rsidR="00837333" w14:paraId="242F4D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865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Text Embeddings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E2EC" w14:textId="77777777" w:rsidR="00837333" w:rsidRDefault="00000000">
            <w:r>
              <w:rPr>
                <w:sz w:val="20"/>
                <w:szCs w:val="20"/>
              </w:rPr>
              <w:t>sentence-transformers/all-MiniLM-L6-v2 — 384-dimensional dense vectors</w:t>
            </w:r>
          </w:p>
        </w:tc>
      </w:tr>
      <w:tr w:rsidR="00837333" w14:paraId="777D60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CCC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Vector 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9DFB" w14:textId="77777777" w:rsidR="00837333" w:rsidRDefault="00000000">
            <w:r>
              <w:rPr>
                <w:sz w:val="20"/>
                <w:szCs w:val="20"/>
              </w:rPr>
              <w:t>FAISS — stores and searches 65+ knowledge chunks for semantic retrieval</w:t>
            </w:r>
          </w:p>
        </w:tc>
      </w:tr>
      <w:tr w:rsidR="00837333" w14:paraId="2BE447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4D8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RAG Retrieval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D709" w14:textId="77777777" w:rsidR="00837333" w:rsidRDefault="00000000">
            <w:r>
              <w:rPr>
                <w:sz w:val="20"/>
                <w:szCs w:val="20"/>
              </w:rPr>
              <w:t>MMR (Maximum Marginal Relevance) — retrieves 4 diverse, relevant knowledge chunks</w:t>
            </w:r>
          </w:p>
        </w:tc>
      </w:tr>
      <w:tr w:rsidR="00837333" w14:paraId="1A34C0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855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LLM Inference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BC97" w14:textId="77777777" w:rsidR="00837333" w:rsidRDefault="00000000">
            <w:r>
              <w:rPr>
                <w:sz w:val="20"/>
                <w:szCs w:val="20"/>
              </w:rPr>
              <w:t xml:space="preserve">llama-3.3-70b-versatile via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free tier, ultra-fast LPU hardware</w:t>
            </w:r>
          </w:p>
        </w:tc>
      </w:tr>
      <w:tr w:rsidR="00837333" w14:paraId="0EEA9B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77B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Orchestration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9241" w14:textId="77777777" w:rsidR="00837333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LCEL + </w:t>
            </w:r>
            <w:proofErr w:type="spellStart"/>
            <w:r>
              <w:rPr>
                <w:sz w:val="20"/>
                <w:szCs w:val="20"/>
              </w:rPr>
              <w:t>RunnableWithMessageHistory</w:t>
            </w:r>
            <w:proofErr w:type="spellEnd"/>
            <w:r>
              <w:rPr>
                <w:sz w:val="20"/>
                <w:szCs w:val="20"/>
              </w:rPr>
              <w:t xml:space="preserve"> — full multi-turn conversation memory</w:t>
            </w:r>
          </w:p>
        </w:tc>
      </w:tr>
      <w:tr w:rsidR="00837333" w14:paraId="630F52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FB6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Chatbot 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09EB" w14:textId="77777777" w:rsidR="00837333" w:rsidRDefault="00000000"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— public share link, example questions, source citations</w:t>
            </w:r>
          </w:p>
        </w:tc>
      </w:tr>
      <w:tr w:rsidR="00837333" w14:paraId="28897F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CE2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Training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2F10" w14:textId="77777777" w:rsidR="00837333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T4 GPU — free, 15 GB VRAM, no local hardware needed</w:t>
            </w:r>
          </w:p>
        </w:tc>
      </w:tr>
    </w:tbl>
    <w:p w14:paraId="3DFCD44D" w14:textId="77777777" w:rsidR="00837333" w:rsidRDefault="00000000">
      <w:r>
        <w:br w:type="page"/>
      </w:r>
    </w:p>
    <w:p w14:paraId="57B94CF4" w14:textId="77777777" w:rsidR="00DC6897" w:rsidRDefault="00DC6897">
      <w:pPr>
        <w:pStyle w:val="Heading1"/>
      </w:pPr>
    </w:p>
    <w:p w14:paraId="276972D4" w14:textId="64CE41A5" w:rsidR="00837333" w:rsidRDefault="00000000">
      <w:pPr>
        <w:pStyle w:val="Heading1"/>
      </w:pPr>
      <w:r>
        <w:t>3. Dataset Collection and Preparation</w:t>
      </w:r>
    </w:p>
    <w:p w14:paraId="1366F53A" w14:textId="77777777" w:rsidR="00837333" w:rsidRDefault="00000000">
      <w:pPr>
        <w:spacing w:before="60" w:after="100"/>
      </w:pPr>
      <w:r>
        <w:t>One of the core requirements of this project is using real data from genuine sources — not fake or hardcoded data. We use a three-layer data strategy.</w:t>
      </w:r>
    </w:p>
    <w:p w14:paraId="6FDA6D1C" w14:textId="77777777" w:rsidR="00837333" w:rsidRDefault="00837333">
      <w:pPr>
        <w:spacing w:before="80"/>
      </w:pPr>
    </w:p>
    <w:p w14:paraId="2998D079" w14:textId="77777777" w:rsidR="00837333" w:rsidRDefault="00000000">
      <w:pPr>
        <w:pStyle w:val="Heading2"/>
      </w:pPr>
      <w:proofErr w:type="gramStart"/>
      <w:r>
        <w:t>3.1  Layer</w:t>
      </w:r>
      <w:proofErr w:type="gramEnd"/>
      <w:r>
        <w:t xml:space="preserve"> 1 — </w:t>
      </w:r>
      <w:proofErr w:type="spellStart"/>
      <w:r>
        <w:t>HuggingFace</w:t>
      </w:r>
      <w:proofErr w:type="spellEnd"/>
      <w:r>
        <w:t xml:space="preserve"> Real Dataset</w:t>
      </w:r>
    </w:p>
    <w:p w14:paraId="66826AD3" w14:textId="77777777" w:rsidR="00837333" w:rsidRDefault="00000000">
      <w:pPr>
        <w:spacing w:before="60" w:after="100"/>
      </w:pPr>
      <w:r>
        <w:t xml:space="preserve">We download the </w:t>
      </w:r>
      <w:proofErr w:type="spellStart"/>
      <w:r>
        <w:t>yahma</w:t>
      </w:r>
      <w:proofErr w:type="spellEnd"/>
      <w:r>
        <w:t xml:space="preserve">/alpaca-cleaned dataset directly from </w:t>
      </w:r>
      <w:proofErr w:type="spellStart"/>
      <w:r>
        <w:t>HuggingFace</w:t>
      </w:r>
      <w:proofErr w:type="spellEnd"/>
      <w:r>
        <w:t xml:space="preserve"> Hub using the datasets library. This is a real, publicly available dataset with 52,002 instruction-response pairs cleaned from Stanford's original Alpaca dataset.</w:t>
      </w:r>
    </w:p>
    <w:p w14:paraId="34491BB0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37333" w14:paraId="723559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EC27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7D5D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837333" w14:paraId="0921AC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321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0B26" w14:textId="77777777" w:rsidR="00837333" w:rsidRDefault="00000000">
            <w:proofErr w:type="spellStart"/>
            <w:r>
              <w:rPr>
                <w:sz w:val="20"/>
                <w:szCs w:val="20"/>
              </w:rPr>
              <w:t>yahma</w:t>
            </w:r>
            <w:proofErr w:type="spellEnd"/>
            <w:r>
              <w:rPr>
                <w:sz w:val="20"/>
                <w:szCs w:val="20"/>
              </w:rPr>
              <w:t>/alpaca-cleaned</w:t>
            </w:r>
          </w:p>
        </w:tc>
      </w:tr>
      <w:tr w:rsidR="00837333" w14:paraId="16C765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92C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Source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6DAD" w14:textId="77777777" w:rsidR="00837333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Hub — https://huggingface.co/datasets/yahma/alpaca-cleaned</w:t>
            </w:r>
          </w:p>
        </w:tc>
      </w:tr>
      <w:tr w:rsidR="00837333" w14:paraId="04A092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AB5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Raw Size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460F" w14:textId="77777777" w:rsidR="00837333" w:rsidRDefault="00000000">
            <w:r>
              <w:rPr>
                <w:sz w:val="20"/>
                <w:szCs w:val="20"/>
              </w:rPr>
              <w:t>52,002 instruction-response pairs</w:t>
            </w:r>
          </w:p>
        </w:tc>
      </w:tr>
      <w:tr w:rsidR="00837333" w14:paraId="464F4E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DFE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Origin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475B" w14:textId="77777777" w:rsidR="00837333" w:rsidRDefault="00000000">
            <w:r>
              <w:rPr>
                <w:sz w:val="20"/>
                <w:szCs w:val="20"/>
              </w:rPr>
              <w:t>Cleaned version of Stanford Alpaca — generated by GPT-3.5-turbo</w:t>
            </w:r>
          </w:p>
        </w:tc>
      </w:tr>
      <w:tr w:rsidR="00837333" w14:paraId="633076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683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License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464B" w14:textId="77777777" w:rsidR="00837333" w:rsidRDefault="00000000">
            <w:r>
              <w:rPr>
                <w:sz w:val="20"/>
                <w:szCs w:val="20"/>
              </w:rPr>
              <w:t>Apache 2.0 — open for research and commercial use</w:t>
            </w:r>
          </w:p>
        </w:tc>
      </w:tr>
      <w:tr w:rsidR="00837333" w14:paraId="539C5C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888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Education-Filtered Size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8F04" w14:textId="77777777" w:rsidR="00837333" w:rsidRDefault="00000000">
            <w:r>
              <w:rPr>
                <w:sz w:val="20"/>
                <w:szCs w:val="20"/>
              </w:rPr>
              <w:t>800+ samples after keyword filtering</w:t>
            </w:r>
          </w:p>
        </w:tc>
      </w:tr>
      <w:tr w:rsidR="00837333" w14:paraId="4BE9C8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8DD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Filter Keywords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0D15" w14:textId="77777777" w:rsidR="00837333" w:rsidRDefault="00000000">
            <w:r>
              <w:rPr>
                <w:sz w:val="20"/>
                <w:szCs w:val="20"/>
              </w:rPr>
              <w:t xml:space="preserve">40+ terms: learn, teach, student, bloom, </w:t>
            </w:r>
            <w:proofErr w:type="spellStart"/>
            <w:r>
              <w:rPr>
                <w:sz w:val="20"/>
                <w:szCs w:val="20"/>
              </w:rPr>
              <w:t>vygotsky</w:t>
            </w:r>
            <w:proofErr w:type="spellEnd"/>
            <w:r>
              <w:rPr>
                <w:sz w:val="20"/>
                <w:szCs w:val="20"/>
              </w:rPr>
              <w:t xml:space="preserve">, scaffold, assessment, curriculum, </w:t>
            </w:r>
            <w:proofErr w:type="spellStart"/>
            <w:r>
              <w:rPr>
                <w:sz w:val="20"/>
                <w:szCs w:val="20"/>
              </w:rPr>
              <w:t>lms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mooc</w:t>
            </w:r>
            <w:proofErr w:type="spellEnd"/>
            <w:r>
              <w:rPr>
                <w:sz w:val="20"/>
                <w:szCs w:val="20"/>
              </w:rPr>
              <w:t>...</w:t>
            </w:r>
          </w:p>
        </w:tc>
      </w:tr>
    </w:tbl>
    <w:p w14:paraId="62BDC997" w14:textId="77777777" w:rsidR="00837333" w:rsidRDefault="00837333">
      <w:pPr>
        <w:spacing w:before="120"/>
      </w:pPr>
    </w:p>
    <w:p w14:paraId="25EB7FB2" w14:textId="77777777" w:rsidR="00837333" w:rsidRDefault="00000000">
      <w:pPr>
        <w:pStyle w:val="Heading2"/>
      </w:pPr>
      <w:proofErr w:type="gramStart"/>
      <w:r>
        <w:t>3.2  Layer</w:t>
      </w:r>
      <w:proofErr w:type="gramEnd"/>
      <w:r>
        <w:t xml:space="preserve"> 2 — Expert-Curated QA Pairs</w:t>
      </w:r>
    </w:p>
    <w:p w14:paraId="568EA156" w14:textId="77777777" w:rsidR="00837333" w:rsidRDefault="00000000">
      <w:pPr>
        <w:spacing w:before="60" w:after="100"/>
      </w:pPr>
      <w:r>
        <w:t>We add 20 deeply detailed, hand-crafted question-answer pairs written specifically for the Education and Training domain. Each answer is multi-paragraph, cites real researchers and theorists, and covers the topic at the depth expected from a professional education assistant.</w:t>
      </w:r>
    </w:p>
    <w:p w14:paraId="38D039A2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6723E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CA1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2D0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Key Content</w:t>
            </w:r>
          </w:p>
        </w:tc>
      </w:tr>
      <w:tr w:rsidR="00837333" w14:paraId="6DC643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20A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Bloom's Taxonomy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9501" w14:textId="77777777" w:rsidR="00837333" w:rsidRDefault="00000000">
            <w:r>
              <w:rPr>
                <w:sz w:val="20"/>
                <w:szCs w:val="20"/>
              </w:rPr>
              <w:t>All 6 cognitive levels, Anderson and Krathwohl 2001 revision, classroom application examples</w:t>
            </w:r>
          </w:p>
        </w:tc>
      </w:tr>
      <w:tr w:rsidR="00837333" w14:paraId="6110A7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5EA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Vygotsky's ZPD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80CB" w14:textId="77777777" w:rsidR="00837333" w:rsidRDefault="00000000">
            <w:r>
              <w:rPr>
                <w:sz w:val="20"/>
                <w:szCs w:val="20"/>
              </w:rPr>
              <w:t>Zone of Proximal Development, scaffolding strategies, Gradual Release of Responsibility model</w:t>
            </w:r>
          </w:p>
        </w:tc>
      </w:tr>
      <w:tr w:rsidR="00837333" w14:paraId="1B27E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B08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Differentiated Instruction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370E" w14:textId="77777777" w:rsidR="00837333" w:rsidRDefault="00000000">
            <w:r>
              <w:rPr>
                <w:sz w:val="20"/>
                <w:szCs w:val="20"/>
              </w:rPr>
              <w:t>Tomlinson's 4 elements: Content, Process, Product, Learning Environment</w:t>
            </w:r>
          </w:p>
        </w:tc>
      </w:tr>
      <w:tr w:rsidR="00837333" w14:paraId="16C036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FAA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Formative vs Summative Assessment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4704" w14:textId="77777777" w:rsidR="00837333" w:rsidRDefault="00000000">
            <w:r>
              <w:rPr>
                <w:sz w:val="20"/>
                <w:szCs w:val="20"/>
              </w:rPr>
              <w:t>Purpose, timing, stakes, feedback mechanisms, examples of each type</w:t>
            </w:r>
          </w:p>
        </w:tc>
      </w:tr>
      <w:tr w:rsidR="00837333" w14:paraId="00B5C6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823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Universal Design for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3A06" w14:textId="77777777" w:rsidR="00837333" w:rsidRDefault="00000000">
            <w:r>
              <w:rPr>
                <w:sz w:val="20"/>
                <w:szCs w:val="20"/>
              </w:rPr>
              <w:t>CAST framework, 3 UDL principles, benefits for all learners not just disabled students</w:t>
            </w:r>
          </w:p>
        </w:tc>
      </w:tr>
      <w:tr w:rsidR="00837333" w14:paraId="32D3C9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AFE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ADDIE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C913" w14:textId="77777777" w:rsidR="00837333" w:rsidRDefault="00000000">
            <w:r>
              <w:rPr>
                <w:sz w:val="20"/>
                <w:szCs w:val="20"/>
              </w:rPr>
              <w:t>5 phases of instructional design, Kirkpatrick's 4 evaluation levels</w:t>
            </w:r>
          </w:p>
        </w:tc>
      </w:tr>
      <w:tr w:rsidR="00837333" w14:paraId="129EF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A7B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Project-Based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0DB0" w14:textId="77777777" w:rsidR="00837333" w:rsidRDefault="00000000">
            <w:proofErr w:type="spellStart"/>
            <w:r>
              <w:rPr>
                <w:sz w:val="20"/>
                <w:szCs w:val="20"/>
              </w:rPr>
              <w:t>PBLWorks</w:t>
            </w:r>
            <w:proofErr w:type="spellEnd"/>
            <w:r>
              <w:rPr>
                <w:sz w:val="20"/>
                <w:szCs w:val="20"/>
              </w:rPr>
              <w:t xml:space="preserve"> 7 essential elements, driving questions, public products, Duke et al. research</w:t>
            </w:r>
          </w:p>
        </w:tc>
      </w:tr>
      <w:tr w:rsidR="00837333" w14:paraId="4EBF7A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076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AI in Education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B27F" w14:textId="77777777" w:rsidR="00837333" w:rsidRDefault="00000000">
            <w:r>
              <w:rPr>
                <w:sz w:val="20"/>
                <w:szCs w:val="20"/>
              </w:rPr>
              <w:t>Intelligent tutoring systems, adaptive learning, risks of algorithmic bias</w:t>
            </w:r>
          </w:p>
        </w:tc>
      </w:tr>
      <w:tr w:rsidR="00837333" w14:paraId="0B61B7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A64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Social-Emotional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942F" w14:textId="77777777" w:rsidR="00837333" w:rsidRDefault="00000000">
            <w:r>
              <w:rPr>
                <w:sz w:val="20"/>
                <w:szCs w:val="20"/>
              </w:rPr>
              <w:t>CASEL 5 competencies, Durlak meta-analysis 11-percentile-point gain</w:t>
            </w:r>
          </w:p>
        </w:tc>
      </w:tr>
      <w:tr w:rsidR="00837333" w14:paraId="01DA2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F1F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Growth Mindset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EFB8" w14:textId="77777777" w:rsidR="00837333" w:rsidRDefault="00000000">
            <w:r>
              <w:rPr>
                <w:sz w:val="20"/>
                <w:szCs w:val="20"/>
              </w:rPr>
              <w:t>Dweck's research, process praise vs person praise, neuroplasticity teaching</w:t>
            </w:r>
          </w:p>
        </w:tc>
      </w:tr>
      <w:tr w:rsidR="00837333" w14:paraId="2FA81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0B3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Scaffolding Types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18C5" w14:textId="77777777" w:rsidR="00837333" w:rsidRDefault="00000000">
            <w:r>
              <w:rPr>
                <w:sz w:val="20"/>
                <w:szCs w:val="20"/>
              </w:rPr>
              <w:t>5 scaffold types, fading support, Gradual Release of Responsibility model</w:t>
            </w:r>
          </w:p>
        </w:tc>
      </w:tr>
      <w:tr w:rsidR="00837333" w14:paraId="7A287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BB3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MOOCs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DF67" w14:textId="77777777" w:rsidR="00837333" w:rsidRDefault="00000000">
            <w:r>
              <w:rPr>
                <w:sz w:val="20"/>
                <w:szCs w:val="20"/>
              </w:rPr>
              <w:t>Coursera, edX, Udacity platforms, completion rate statistics, credential value</w:t>
            </w:r>
          </w:p>
        </w:tc>
      </w:tr>
      <w:tr w:rsidR="00837333" w14:paraId="5BD6B9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5F4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IEP Process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A320" w14:textId="77777777" w:rsidR="00837333" w:rsidRDefault="00000000">
            <w:r>
              <w:rPr>
                <w:sz w:val="20"/>
                <w:szCs w:val="20"/>
              </w:rPr>
              <w:t>IDEA law, 13 disability categories, IEP team members, procedural safeguards</w:t>
            </w:r>
          </w:p>
        </w:tc>
      </w:tr>
      <w:tr w:rsidR="00837333" w14:paraId="5A9164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4E6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Flipped Classroom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3B9A" w14:textId="77777777" w:rsidR="00837333" w:rsidRDefault="00000000">
            <w:r>
              <w:rPr>
                <w:sz w:val="20"/>
                <w:szCs w:val="20"/>
              </w:rPr>
              <w:t>F-L-I-P pillars, Chen et al. meta-analysis, effect sizes d=0.35 to 0.75</w:t>
            </w:r>
          </w:p>
        </w:tc>
      </w:tr>
      <w:tr w:rsidR="00837333" w14:paraId="6B78F8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2F1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Competency-Based Education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3A36" w14:textId="77777777" w:rsidR="00837333" w:rsidRDefault="00000000">
            <w:r>
              <w:rPr>
                <w:sz w:val="20"/>
                <w:szCs w:val="20"/>
              </w:rPr>
              <w:t>CBE vs traditional grading, Western Governors University model</w:t>
            </w:r>
          </w:p>
        </w:tc>
      </w:tr>
      <w:tr w:rsidR="00837333" w14:paraId="7B5838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438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Kolb's Experiential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E843" w14:textId="77777777" w:rsidR="00837333" w:rsidRDefault="00000000">
            <w:r>
              <w:rPr>
                <w:sz w:val="20"/>
                <w:szCs w:val="20"/>
              </w:rPr>
              <w:t>4-stage cycle: Concrete Experience, Reflective Observation, Abstract Conceptualization, Active Experimentation</w:t>
            </w:r>
          </w:p>
        </w:tc>
      </w:tr>
      <w:tr w:rsidR="00837333" w14:paraId="3FBCB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BDD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Achievement Gap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F7AF" w14:textId="77777777" w:rsidR="00837333" w:rsidRDefault="00000000">
            <w:r>
              <w:rPr>
                <w:sz w:val="20"/>
                <w:szCs w:val="20"/>
              </w:rPr>
              <w:t>NAEP statistics, root causes, 7 evidence-based closing strategies</w:t>
            </w:r>
          </w:p>
        </w:tc>
      </w:tr>
      <w:tr w:rsidR="00837333" w14:paraId="2E2FE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26D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Teacher Professional Development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FA38" w14:textId="77777777" w:rsidR="00837333" w:rsidRDefault="00000000">
            <w:r>
              <w:rPr>
                <w:sz w:val="20"/>
                <w:szCs w:val="20"/>
              </w:rPr>
              <w:t>Darling-Hammond's 7 characteristics, PLCs, instructional coaching research</w:t>
            </w:r>
          </w:p>
        </w:tc>
      </w:tr>
      <w:tr w:rsidR="00837333" w14:paraId="6F8998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D71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Curriculum Design Models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34A5" w14:textId="77777777" w:rsidR="00837333" w:rsidRDefault="00000000">
            <w:r>
              <w:rPr>
                <w:sz w:val="20"/>
                <w:szCs w:val="20"/>
              </w:rPr>
              <w:t>Subject-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>, Learner-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>, Backward Design, Spiral Curriculum</w:t>
            </w:r>
          </w:p>
        </w:tc>
      </w:tr>
      <w:tr w:rsidR="00837333" w14:paraId="1AA8CA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8D3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Montessori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C575" w14:textId="77777777" w:rsidR="00837333" w:rsidRDefault="00000000">
            <w:r>
              <w:rPr>
                <w:sz w:val="20"/>
                <w:szCs w:val="20"/>
              </w:rPr>
              <w:t>Core principles, Lillard and Else-Quest 2006 Science study evidence</w:t>
            </w:r>
          </w:p>
        </w:tc>
      </w:tr>
    </w:tbl>
    <w:p w14:paraId="586DAF1F" w14:textId="77777777" w:rsidR="00837333" w:rsidRDefault="00837333">
      <w:pPr>
        <w:spacing w:before="120"/>
      </w:pPr>
    </w:p>
    <w:p w14:paraId="02E4268F" w14:textId="77777777" w:rsidR="00837333" w:rsidRDefault="00000000">
      <w:pPr>
        <w:pStyle w:val="Heading2"/>
      </w:pPr>
      <w:proofErr w:type="gramStart"/>
      <w:r>
        <w:t>3.3  Layer</w:t>
      </w:r>
      <w:proofErr w:type="gramEnd"/>
      <w:r>
        <w:t xml:space="preserve"> 3 — FAISS Knowledge Base Documents</w:t>
      </w:r>
    </w:p>
    <w:p w14:paraId="05A7FDD1" w14:textId="77777777" w:rsidR="00837333" w:rsidRDefault="00000000">
      <w:pPr>
        <w:spacing w:before="60" w:after="100"/>
      </w:pPr>
      <w:r>
        <w:t>8 additional reference documents are added to the RAG knowledge base covering: IDEA Special Education Law, Piaget's Cognitive Development Stages, RTI/MTSS Framework, Hattie's Visible Learning meta-analysis, 21st Century Skills (4Cs), ELL Instruction Best Practices, Learning Management Systems overview, and Assessment for Learning strategies.</w:t>
      </w:r>
    </w:p>
    <w:p w14:paraId="18C0E172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552DB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A958475" w14:textId="77777777" w:rsidR="008373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Training Data Summary</w:t>
            </w:r>
          </w:p>
          <w:p w14:paraId="150753FC" w14:textId="77777777" w:rsidR="00837333" w:rsidRDefault="00000000">
            <w:r>
              <w:rPr>
                <w:sz w:val="21"/>
                <w:szCs w:val="21"/>
              </w:rPr>
              <w:t>Total Alpaca samples (filtered): 800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Expert QA pairs: </w:t>
            </w:r>
            <w:proofErr w:type="gramStart"/>
            <w:r>
              <w:rPr>
                <w:sz w:val="21"/>
                <w:szCs w:val="21"/>
              </w:rPr>
              <w:t>20  |</w:t>
            </w:r>
            <w:proofErr w:type="gramEnd"/>
            <w:r>
              <w:rPr>
                <w:sz w:val="21"/>
                <w:szCs w:val="21"/>
              </w:rPr>
              <w:t xml:space="preserve">  Training samples: 450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Eval samples: 50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FAISS knowledge chunks: 65</w:t>
            </w:r>
            <w:proofErr w:type="gramStart"/>
            <w:r>
              <w:rPr>
                <w:sz w:val="21"/>
                <w:szCs w:val="21"/>
              </w:rPr>
              <w:t>+  |</w:t>
            </w:r>
            <w:proofErr w:type="gramEnd"/>
            <w:r>
              <w:rPr>
                <w:sz w:val="21"/>
                <w:szCs w:val="21"/>
              </w:rPr>
              <w:t xml:space="preserve">  Sub-domains covered: 10+</w:t>
            </w:r>
          </w:p>
        </w:tc>
      </w:tr>
    </w:tbl>
    <w:p w14:paraId="5552D87A" w14:textId="77777777" w:rsidR="00837333" w:rsidRDefault="00000000">
      <w:r>
        <w:br w:type="page"/>
      </w:r>
    </w:p>
    <w:p w14:paraId="33E308CC" w14:textId="77777777" w:rsidR="00DC6897" w:rsidRDefault="00DC6897">
      <w:pPr>
        <w:pStyle w:val="Heading1"/>
      </w:pPr>
    </w:p>
    <w:p w14:paraId="664797FC" w14:textId="7ACA09B3" w:rsidR="00837333" w:rsidRDefault="00000000">
      <w:pPr>
        <w:pStyle w:val="Heading1"/>
      </w:pPr>
      <w:r>
        <w:t>4. Q</w:t>
      </w:r>
      <w:proofErr w:type="spellStart"/>
      <w:r>
        <w:t>LoRA</w:t>
      </w:r>
      <w:proofErr w:type="spellEnd"/>
      <w:r>
        <w:t xml:space="preserve"> Fine-Tuning</w:t>
      </w:r>
    </w:p>
    <w:p w14:paraId="639E8C51" w14:textId="77777777" w:rsidR="00837333" w:rsidRDefault="00000000">
      <w:pPr>
        <w:spacing w:before="60" w:after="100"/>
      </w:pPr>
      <w:r>
        <w:t xml:space="preserve">Fine-tuning adapts a pre-trained model to a specific domain. We use </w:t>
      </w:r>
      <w:proofErr w:type="spellStart"/>
      <w:r>
        <w:t>QLoRA</w:t>
      </w:r>
      <w:proofErr w:type="spellEnd"/>
      <w:r>
        <w:t xml:space="preserve"> (Quantized Low-Rank Adaptation) — the most memory-efficient fine-tuning technique available — to adapt TinyLlama-1.1B to the Education and Training domain without needing expensive hardware.</w:t>
      </w:r>
    </w:p>
    <w:p w14:paraId="5479DD3C" w14:textId="77777777" w:rsidR="00837333" w:rsidRDefault="00837333">
      <w:pPr>
        <w:spacing w:before="80"/>
      </w:pPr>
    </w:p>
    <w:p w14:paraId="62293085" w14:textId="77777777" w:rsidR="00837333" w:rsidRDefault="00000000">
      <w:pPr>
        <w:pStyle w:val="Heading2"/>
      </w:pPr>
      <w:proofErr w:type="gramStart"/>
      <w:r>
        <w:t>4.1  What</w:t>
      </w:r>
      <w:proofErr w:type="gramEnd"/>
      <w:r>
        <w:t xml:space="preserve"> is </w:t>
      </w:r>
      <w:proofErr w:type="spellStart"/>
      <w:r>
        <w:t>QLoRA</w:t>
      </w:r>
      <w:proofErr w:type="spellEnd"/>
      <w:r>
        <w:t xml:space="preserve"> and Why We Use It</w:t>
      </w:r>
    </w:p>
    <w:p w14:paraId="61374378" w14:textId="77777777" w:rsidR="00837333" w:rsidRDefault="00000000">
      <w:pPr>
        <w:spacing w:before="60" w:after="100"/>
      </w:pPr>
      <w:r>
        <w:t xml:space="preserve">Standard full fine-tuning of a 1.1 billion parameter model in 32-bit precision requires approximately 16 GB of GPU memory just for model weights, leaving nothing for gradients or activations. </w:t>
      </w:r>
      <w:proofErr w:type="spellStart"/>
      <w:r>
        <w:t>QLoRA</w:t>
      </w:r>
      <w:proofErr w:type="spellEnd"/>
      <w:r>
        <w:t xml:space="preserve"> solves this with two innovations working together:</w:t>
      </w:r>
    </w:p>
    <w:p w14:paraId="202434AD" w14:textId="77777777" w:rsidR="00837333" w:rsidRDefault="00837333">
      <w:pPr>
        <w:spacing w:before="60"/>
      </w:pPr>
    </w:p>
    <w:p w14:paraId="2805A1C6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 xml:space="preserve">4-Bit NF4 Quantization: The base model weights are compressed from 32-bit floating point numbers to 4-bit </w:t>
      </w:r>
      <w:proofErr w:type="spellStart"/>
      <w:r>
        <w:t>NormalFloat</w:t>
      </w:r>
      <w:proofErr w:type="spellEnd"/>
      <w:r>
        <w:t xml:space="preserve"> format using the </w:t>
      </w:r>
      <w:proofErr w:type="spellStart"/>
      <w:r>
        <w:t>bitsandbytes</w:t>
      </w:r>
      <w:proofErr w:type="spellEnd"/>
      <w:r>
        <w:t xml:space="preserve"> library. This reduces model memory from approximately 4.4 GB to approximately 1.1 GB — a 4x reduction with minimal quality loss.</w:t>
      </w:r>
    </w:p>
    <w:p w14:paraId="7B1BE2FF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proofErr w:type="spellStart"/>
      <w:r>
        <w:t>LoRA</w:t>
      </w:r>
      <w:proofErr w:type="spellEnd"/>
      <w:r>
        <w:t xml:space="preserve"> Adapters: Instead of updating all 1.1 billion parameters, the base model is frozen completely. Small trainable adapter matrices are added to specific attention and feedforward layers. Only 6.8 million parameters (0.61%) are actually trained. This makes training much faster and saves enormous amounts of memory.</w:t>
      </w:r>
    </w:p>
    <w:p w14:paraId="77E04812" w14:textId="77777777" w:rsidR="00837333" w:rsidRDefault="00837333">
      <w:pPr>
        <w:spacing w:before="80"/>
      </w:pPr>
    </w:p>
    <w:p w14:paraId="7239C90E" w14:textId="77777777" w:rsidR="00837333" w:rsidRDefault="00000000">
      <w:pPr>
        <w:pStyle w:val="Heading2"/>
      </w:pPr>
      <w:proofErr w:type="gramStart"/>
      <w:r>
        <w:t>4.2  Base</w:t>
      </w:r>
      <w:proofErr w:type="gramEnd"/>
      <w:r>
        <w:t xml:space="preserve"> Model: TinyLlama-1.1B-Chat-v1.0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37333" w14:paraId="5ABC4B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1B4B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D3CD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837333" w14:paraId="165C8E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84FB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HuggingFace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384C" w14:textId="77777777" w:rsidR="00837333" w:rsidRDefault="00000000"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>/TinyLlama-1.1B-Chat-v1.0</w:t>
            </w:r>
          </w:p>
        </w:tc>
      </w:tr>
      <w:tr w:rsidR="00837333" w14:paraId="76818B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FA9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Architecture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E973" w14:textId="77777777" w:rsidR="00837333" w:rsidRDefault="00000000">
            <w:r>
              <w:rPr>
                <w:sz w:val="20"/>
                <w:szCs w:val="20"/>
              </w:rPr>
              <w:t>LLaMA-2 style transformer decoder</w:t>
            </w:r>
          </w:p>
        </w:tc>
      </w:tr>
      <w:tr w:rsidR="00837333" w14:paraId="30727E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61C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Total Parameters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A8B2" w14:textId="77777777" w:rsidR="00837333" w:rsidRDefault="00000000">
            <w:r>
              <w:rPr>
                <w:sz w:val="20"/>
                <w:szCs w:val="20"/>
              </w:rPr>
              <w:t>1.1 billion</w:t>
            </w:r>
          </w:p>
        </w:tc>
      </w:tr>
      <w:tr w:rsidR="00837333" w14:paraId="7C61D0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F89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Pre-training Data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EAE2" w14:textId="77777777" w:rsidR="00837333" w:rsidRDefault="00000000">
            <w:r>
              <w:rPr>
                <w:sz w:val="20"/>
                <w:szCs w:val="20"/>
              </w:rPr>
              <w:t>3 trillion tokens of diverse internet text</w:t>
            </w:r>
          </w:p>
        </w:tc>
      </w:tr>
      <w:tr w:rsidR="00837333" w14:paraId="7B3FA1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FDF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Chat Format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E7E3" w14:textId="77777777" w:rsidR="00837333" w:rsidRDefault="00000000">
            <w:proofErr w:type="spellStart"/>
            <w:r>
              <w:rPr>
                <w:sz w:val="20"/>
                <w:szCs w:val="20"/>
              </w:rPr>
              <w:t>ChatML</w:t>
            </w:r>
            <w:proofErr w:type="spellEnd"/>
            <w:r>
              <w:rPr>
                <w:sz w:val="20"/>
                <w:szCs w:val="20"/>
              </w:rPr>
              <w:t xml:space="preserve"> format with system, user, and assistant tags</w:t>
            </w:r>
          </w:p>
        </w:tc>
      </w:tr>
      <w:tr w:rsidR="00837333" w14:paraId="3BE9BD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EC7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License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11E8" w14:textId="77777777" w:rsidR="00837333" w:rsidRDefault="00000000">
            <w:r>
              <w:rPr>
                <w:sz w:val="20"/>
                <w:szCs w:val="20"/>
              </w:rPr>
              <w:t>Apache 2.0 — free for research and commercial use</w:t>
            </w:r>
          </w:p>
        </w:tc>
      </w:tr>
      <w:tr w:rsidR="00837333" w14:paraId="1E3CD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AE1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Why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TinyLlama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?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91AA" w14:textId="77777777" w:rsidR="00837333" w:rsidRDefault="00000000">
            <w:r>
              <w:rPr>
                <w:sz w:val="20"/>
                <w:szCs w:val="20"/>
              </w:rPr>
              <w:t>Small enough to fine-tune on free T4 GPU, pre-trained on massive data, good chat capability</w:t>
            </w:r>
          </w:p>
        </w:tc>
      </w:tr>
    </w:tbl>
    <w:p w14:paraId="1ECF4A02" w14:textId="77777777" w:rsidR="00837333" w:rsidRDefault="00837333">
      <w:pPr>
        <w:spacing w:before="120"/>
      </w:pPr>
    </w:p>
    <w:p w14:paraId="1156E534" w14:textId="77777777" w:rsidR="00837333" w:rsidRDefault="00000000">
      <w:pPr>
        <w:pStyle w:val="Heading2"/>
      </w:pPr>
      <w:proofErr w:type="gramStart"/>
      <w:r>
        <w:t>4.3  Training</w:t>
      </w:r>
      <w:proofErr w:type="gramEnd"/>
      <w:r>
        <w:t xml:space="preserve">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37333" w14:paraId="7260CE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B16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1755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Value and Reason</w:t>
            </w:r>
          </w:p>
        </w:tc>
      </w:tr>
      <w:tr w:rsidR="00837333" w14:paraId="255E45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8DEA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Rank (r)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0379" w14:textId="77777777" w:rsidR="00837333" w:rsidRDefault="00000000">
            <w:r>
              <w:rPr>
                <w:sz w:val="20"/>
                <w:szCs w:val="20"/>
              </w:rPr>
              <w:t>16 — higher rank means more capacity. 16 is the standard balance of quality vs memory for domain adaptation.</w:t>
            </w:r>
          </w:p>
        </w:tc>
      </w:tr>
      <w:tr w:rsidR="00837333" w14:paraId="2C9B46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36A3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Alpha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DEFC" w14:textId="77777777" w:rsidR="00837333" w:rsidRDefault="00000000">
            <w:r>
              <w:rPr>
                <w:sz w:val="20"/>
                <w:szCs w:val="20"/>
              </w:rPr>
              <w:t>32 — scaling factor set to 2x rank following standard practice for stable training.</w:t>
            </w:r>
          </w:p>
        </w:tc>
      </w:tr>
      <w:tr w:rsidR="00837333" w14:paraId="2DC7CC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39B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Target Modules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4474" w14:textId="77777777" w:rsidR="00837333" w:rsidRDefault="00000000">
            <w:proofErr w:type="spellStart"/>
            <w:r>
              <w:rPr>
                <w:sz w:val="20"/>
                <w:szCs w:val="20"/>
              </w:rPr>
              <w:t>q_proj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o_proj</w:t>
            </w:r>
            <w:proofErr w:type="spellEnd"/>
            <w:r>
              <w:rPr>
                <w:sz w:val="20"/>
                <w:szCs w:val="20"/>
              </w:rPr>
              <w:t xml:space="preserve"> (attention) + </w:t>
            </w:r>
            <w:proofErr w:type="spellStart"/>
            <w:r>
              <w:rPr>
                <w:sz w:val="20"/>
                <w:szCs w:val="20"/>
              </w:rPr>
              <w:t>gate_proj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up_proj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down_proj</w:t>
            </w:r>
            <w:proofErr w:type="spellEnd"/>
            <w:r>
              <w:rPr>
                <w:sz w:val="20"/>
                <w:szCs w:val="20"/>
              </w:rPr>
              <w:t xml:space="preserve"> (feedforward) — all major weight layers.</w:t>
            </w:r>
          </w:p>
        </w:tc>
      </w:tr>
      <w:tr w:rsidR="00837333" w14:paraId="594092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1F8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Number of Epochs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FA1A" w14:textId="77777777" w:rsidR="00837333" w:rsidRDefault="00000000">
            <w:r>
              <w:rPr>
                <w:sz w:val="20"/>
                <w:szCs w:val="20"/>
              </w:rPr>
              <w:t>3 — well within the 25-epoch submission limit. Sufficient for domain adaptation without overfitting.</w:t>
            </w:r>
          </w:p>
        </w:tc>
      </w:tr>
      <w:tr w:rsidR="00837333" w14:paraId="73125E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EC9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Per-Device Batch Size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CA02" w14:textId="77777777" w:rsidR="00837333" w:rsidRDefault="00000000">
            <w:r>
              <w:rPr>
                <w:sz w:val="20"/>
                <w:szCs w:val="20"/>
              </w:rPr>
              <w:t>2 — small to fit in 15 GB T4 VRAM alongside quantized model and gradients.</w:t>
            </w:r>
          </w:p>
        </w:tc>
      </w:tr>
      <w:tr w:rsidR="00837333" w14:paraId="1DBB6B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1DAD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Gradient Accumulation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4BCA" w14:textId="77777777" w:rsidR="00837333" w:rsidRDefault="00000000">
            <w:r>
              <w:rPr>
                <w:sz w:val="20"/>
                <w:szCs w:val="20"/>
              </w:rPr>
              <w:t>8 steps — simulates effective batch size of 16 without extra memory cost.</w:t>
            </w:r>
          </w:p>
        </w:tc>
      </w:tr>
      <w:tr w:rsidR="00837333" w14:paraId="62986E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8BB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Learning Rate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FF7E" w14:textId="77777777" w:rsidR="00837333" w:rsidRDefault="00000000">
            <w:r>
              <w:rPr>
                <w:sz w:val="20"/>
                <w:szCs w:val="20"/>
              </w:rPr>
              <w:t xml:space="preserve">2e-4 — standard rate for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training, higher than full fine-tuning because adapters are small.</w:t>
            </w:r>
          </w:p>
        </w:tc>
      </w:tr>
      <w:tr w:rsidR="00837333" w14:paraId="5279E6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63D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LR Scheduler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C866" w14:textId="77777777" w:rsidR="00837333" w:rsidRDefault="00000000">
            <w:r>
              <w:rPr>
                <w:sz w:val="20"/>
                <w:szCs w:val="20"/>
              </w:rPr>
              <w:t>Cosine annealing — smoothly reduces learning rate over training for stable convergence.</w:t>
            </w:r>
          </w:p>
        </w:tc>
      </w:tr>
      <w:tr w:rsidR="00837333" w14:paraId="5E00F5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B4A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Warmup Steps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34E5" w14:textId="77777777" w:rsidR="00837333" w:rsidRDefault="00000000">
            <w:r>
              <w:rPr>
                <w:sz w:val="20"/>
                <w:szCs w:val="20"/>
              </w:rPr>
              <w:t>50 — linearly increases learning rate for first 50 steps to prevent instability at start.</w:t>
            </w:r>
          </w:p>
        </w:tc>
      </w:tr>
      <w:tr w:rsidR="00837333" w14:paraId="68C6E2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E34A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Sequence Packing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731D" w14:textId="77777777" w:rsidR="00837333" w:rsidRDefault="00000000">
            <w:r>
              <w:rPr>
                <w:sz w:val="20"/>
                <w:szCs w:val="20"/>
              </w:rPr>
              <w:t>Enabled — packs multiple short samples into one sequence, dramatically improves GPU utilization.</w:t>
            </w:r>
          </w:p>
        </w:tc>
      </w:tr>
      <w:tr w:rsidR="00837333" w14:paraId="63E64B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718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Max Sequence Length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6908" w14:textId="77777777" w:rsidR="00837333" w:rsidRDefault="00000000">
            <w:r>
              <w:rPr>
                <w:sz w:val="20"/>
                <w:szCs w:val="20"/>
              </w:rPr>
              <w:t>1024 tokens — covers all training samples with room for full context.</w:t>
            </w:r>
          </w:p>
        </w:tc>
      </w:tr>
      <w:tr w:rsidR="00837333" w14:paraId="10B372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910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Precision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90C9" w14:textId="77777777" w:rsidR="00837333" w:rsidRDefault="00000000">
            <w:r>
              <w:rPr>
                <w:sz w:val="20"/>
                <w:szCs w:val="20"/>
              </w:rPr>
              <w:t>FP16 or BF16 — mixed precision halves memory use and speeds training.</w:t>
            </w:r>
          </w:p>
        </w:tc>
      </w:tr>
    </w:tbl>
    <w:p w14:paraId="4F4B890B" w14:textId="77777777" w:rsidR="00837333" w:rsidRDefault="00837333">
      <w:pPr>
        <w:spacing w:before="80"/>
      </w:pPr>
    </w:p>
    <w:p w14:paraId="1FD53A46" w14:textId="77777777" w:rsidR="00837333" w:rsidRDefault="00000000">
      <w:pPr>
        <w:pStyle w:val="Heading2"/>
      </w:pPr>
      <w:proofErr w:type="gramStart"/>
      <w:r>
        <w:t>4.4  Training</w:t>
      </w:r>
      <w:proofErr w:type="gramEnd"/>
      <w:r>
        <w:t xml:space="preserve"> Data Format</w:t>
      </w:r>
    </w:p>
    <w:p w14:paraId="522949A6" w14:textId="77777777" w:rsidR="00837333" w:rsidRDefault="00000000">
      <w:pPr>
        <w:spacing w:before="60" w:after="100"/>
      </w:pPr>
      <w:r>
        <w:t xml:space="preserve">Every training sample is formatted in </w:t>
      </w:r>
      <w:proofErr w:type="spellStart"/>
      <w:r>
        <w:t>TinyLlama's</w:t>
      </w:r>
      <w:proofErr w:type="spellEnd"/>
      <w:r>
        <w:t xml:space="preserve"> native </w:t>
      </w:r>
      <w:proofErr w:type="spellStart"/>
      <w:r>
        <w:t>ChatML</w:t>
      </w:r>
      <w:proofErr w:type="spellEnd"/>
      <w:r>
        <w:t xml:space="preserve"> format. This teaches the model the exact conversation structure to use during inference:</w:t>
      </w:r>
    </w:p>
    <w:p w14:paraId="14FB4451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337AF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6789732" w14:textId="77777777" w:rsidR="00837333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</w:rPr>
              <w:t>ChatML</w:t>
            </w:r>
            <w:proofErr w:type="spellEnd"/>
            <w:r>
              <w:rPr>
                <w:b/>
                <w:bCs/>
                <w:color w:val="1F3864"/>
              </w:rPr>
              <w:t xml:space="preserve"> Training Format</w:t>
            </w:r>
          </w:p>
          <w:p w14:paraId="5B4CFC61" w14:textId="77777777" w:rsidR="00837333" w:rsidRDefault="00000000">
            <w:r>
              <w:rPr>
                <w:sz w:val="21"/>
                <w:szCs w:val="21"/>
              </w:rPr>
              <w:t xml:space="preserve">&lt;|system|&gt; You are </w:t>
            </w:r>
            <w:proofErr w:type="spellStart"/>
            <w:r>
              <w:rPr>
                <w:sz w:val="21"/>
                <w:szCs w:val="21"/>
              </w:rPr>
              <w:t>EduBot</w:t>
            </w:r>
            <w:proofErr w:type="spellEnd"/>
            <w:r>
              <w:rPr>
                <w:sz w:val="21"/>
                <w:szCs w:val="21"/>
              </w:rPr>
              <w:t xml:space="preserve"> Pro, an expert AI assistant for the Education and Training industry. Provide detailed, accurate, and pedagogically sound answers. &lt;/s&gt; &lt;|user|&gt; What is Bloom's Taxonomy and how do teachers use it? &lt;/s&gt; &lt;|assistant|&gt; Bloom's Taxonomy is a hierarchical framework for classifying educational learning objectives, revised in 2001 by Anderson and Krathwohl... &lt;/s&gt;</w:t>
            </w:r>
          </w:p>
        </w:tc>
      </w:tr>
    </w:tbl>
    <w:p w14:paraId="1054CB5E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55C26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8F0E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0A9ECE" w14:textId="77777777" w:rsidR="00837333" w:rsidRDefault="00000000">
            <w:pPr>
              <w:spacing w:after="60"/>
            </w:pPr>
            <w:r>
              <w:rPr>
                <w:b/>
                <w:bCs/>
                <w:color w:val="1E5631"/>
              </w:rPr>
              <w:t xml:space="preserve">Training Output You See in </w:t>
            </w:r>
            <w:proofErr w:type="spellStart"/>
            <w:r>
              <w:rPr>
                <w:b/>
                <w:bCs/>
                <w:color w:val="1E5631"/>
              </w:rPr>
              <w:t>Colab</w:t>
            </w:r>
            <w:proofErr w:type="spellEnd"/>
          </w:p>
          <w:p w14:paraId="527B0D84" w14:textId="77777777" w:rsidR="00837333" w:rsidRDefault="00000000">
            <w:r>
              <w:rPr>
                <w:sz w:val="21"/>
                <w:szCs w:val="21"/>
              </w:rPr>
              <w:t>Step 10/XXX | Loss: 2.4512   Step 20/XXX | Loss: 2.1034   Step 30/XXX | Loss: 1.8872 (Loss decreases over steps — proof the model is learning the education domain) Time: approximately 20-25 minutes on T4 GPU</w:t>
            </w:r>
          </w:p>
        </w:tc>
      </w:tr>
    </w:tbl>
    <w:p w14:paraId="1D3BA2BF" w14:textId="77777777" w:rsidR="00837333" w:rsidRDefault="00000000">
      <w:r>
        <w:br w:type="page"/>
      </w:r>
    </w:p>
    <w:p w14:paraId="13DF3E8C" w14:textId="77777777" w:rsidR="00837333" w:rsidRDefault="00000000">
      <w:pPr>
        <w:pStyle w:val="Heading1"/>
      </w:pPr>
      <w:r>
        <w:lastRenderedPageBreak/>
        <w:t>5. RAG Pipeline — Retrieval-Augmented Generation</w:t>
      </w:r>
    </w:p>
    <w:p w14:paraId="766F4D6F" w14:textId="77777777" w:rsidR="00837333" w:rsidRDefault="00000000">
      <w:pPr>
        <w:spacing w:before="60" w:after="100"/>
      </w:pPr>
      <w:r>
        <w:t xml:space="preserve">RAG is the technique that makes </w:t>
      </w:r>
      <w:proofErr w:type="spellStart"/>
      <w:r>
        <w:t>EduBot</w:t>
      </w:r>
      <w:proofErr w:type="spellEnd"/>
      <w:r>
        <w:t xml:space="preserve"> Pro answer accurately. Instead of relying purely on the LLM's memory (which can hallucinate), RAG searches a verified knowledge base for relevant content and injects it into the prompt before generation.</w:t>
      </w:r>
    </w:p>
    <w:p w14:paraId="26FA8D97" w14:textId="77777777" w:rsidR="00837333" w:rsidRDefault="00837333">
      <w:pPr>
        <w:spacing w:before="80"/>
      </w:pPr>
    </w:p>
    <w:p w14:paraId="7516B3D7" w14:textId="77777777" w:rsidR="00837333" w:rsidRDefault="00000000">
      <w:pPr>
        <w:pStyle w:val="Heading2"/>
      </w:pPr>
      <w:proofErr w:type="gramStart"/>
      <w:r>
        <w:t>5.1  Why</w:t>
      </w:r>
      <w:proofErr w:type="gramEnd"/>
      <w:r>
        <w:t xml:space="preserve"> RAG Matters</w:t>
      </w:r>
    </w:p>
    <w:p w14:paraId="02FE4515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Reduces Hallucination: The LLM answers from actual retrieved content rather than making things up. Every response is grounded in real education knowledge.</w:t>
      </w:r>
    </w:p>
    <w:p w14:paraId="6FACE169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Keeps Knowledge Current: The knowledge base can be updated without retraining the model. New education research or laws can be added to FAISS at any time without touching the model.</w:t>
      </w:r>
    </w:p>
    <w:p w14:paraId="56506E7C" w14:textId="77777777" w:rsidR="00837333" w:rsidRDefault="00000000">
      <w:pPr>
        <w:pStyle w:val="ListParagraph"/>
        <w:numPr>
          <w:ilvl w:val="0"/>
          <w:numId w:val="2"/>
        </w:numPr>
        <w:spacing w:before="50" w:after="70"/>
      </w:pPr>
      <w:r>
        <w:t>Provides Transparency: Source citations show users exactly which knowledge was used to generate each answer, building trust in the responses.</w:t>
      </w:r>
    </w:p>
    <w:p w14:paraId="66AB66D5" w14:textId="77777777" w:rsidR="00837333" w:rsidRDefault="00837333">
      <w:pPr>
        <w:spacing w:before="80"/>
      </w:pPr>
    </w:p>
    <w:p w14:paraId="5894E6C6" w14:textId="77777777" w:rsidR="00837333" w:rsidRDefault="00000000">
      <w:pPr>
        <w:pStyle w:val="Heading2"/>
      </w:pPr>
      <w:proofErr w:type="gramStart"/>
      <w:r>
        <w:t>5.2  How</w:t>
      </w:r>
      <w:proofErr w:type="gramEnd"/>
      <w:r>
        <w:t xml:space="preserve"> FAISS Vector Search Works</w:t>
      </w:r>
    </w:p>
    <w:p w14:paraId="63661B42" w14:textId="77777777" w:rsidR="00837333" w:rsidRDefault="00000000">
      <w:pPr>
        <w:spacing w:before="60" w:after="100"/>
      </w:pPr>
      <w:r>
        <w:t>FAISS (Facebook AI Similarity Search) converts text into mathematical vectors and finds the most semantically similar content to a query. Here is the process step by step:</w:t>
      </w:r>
    </w:p>
    <w:p w14:paraId="5F30B14E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All knowledge base documents are split into 500-character chunks with 50-character overlap</w:t>
      </w:r>
    </w:p>
    <w:p w14:paraId="6A0EE09D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Each chunk is passed through the sentence-transformers/all-MiniLM-L6-v2 embedding model, converting it to a 384-dimensional dense vector that captures its meaning</w:t>
      </w:r>
    </w:p>
    <w:p w14:paraId="57CBDAB9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All vectors are stored in a FAISS index on disk at /content/</w:t>
      </w:r>
      <w:proofErr w:type="spellStart"/>
      <w:r>
        <w:t>edubot_vectorstore</w:t>
      </w:r>
      <w:proofErr w:type="spellEnd"/>
    </w:p>
    <w:p w14:paraId="4292D66E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When a user asks a question, the question is also converted to a vector using the same embedding model</w:t>
      </w:r>
    </w:p>
    <w:p w14:paraId="16391108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FAISS finds the 4 most semantically similar chunks using MMR (Maximum Marginal Relevance) retrieval</w:t>
      </w:r>
    </w:p>
    <w:p w14:paraId="264F15EE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The retrieved chunks are injected into the system prompt as context for the LLM to answer from</w:t>
      </w:r>
    </w:p>
    <w:p w14:paraId="430923E0" w14:textId="77777777" w:rsidR="00837333" w:rsidRDefault="00837333">
      <w:pPr>
        <w:spacing w:before="80"/>
      </w:pPr>
    </w:p>
    <w:p w14:paraId="50B22F1A" w14:textId="77777777" w:rsidR="00837333" w:rsidRDefault="00000000">
      <w:pPr>
        <w:pStyle w:val="Heading2"/>
      </w:pPr>
      <w:proofErr w:type="gramStart"/>
      <w:r>
        <w:t>5.3  History</w:t>
      </w:r>
      <w:proofErr w:type="gramEnd"/>
      <w:r>
        <w:t>-Aware Retrieval</w:t>
      </w:r>
    </w:p>
    <w:p w14:paraId="5EC5D368" w14:textId="77777777" w:rsidR="00837333" w:rsidRDefault="00000000">
      <w:pPr>
        <w:spacing w:before="60" w:after="100"/>
      </w:pPr>
      <w:r>
        <w:t>A key innovation in the RAG pipeline is the history-aware retriever. When a user asks a follow-up question like 'Can you give me an example?', the retriever needs to know what 'it' refers to. The history-aware retriever solves this by sending the full chat history plus the new question to the LLM with a special prompt asking it to reformulate the question as a standalone query. For example:</w:t>
      </w:r>
    </w:p>
    <w:p w14:paraId="664C2A40" w14:textId="77777777" w:rsidR="00837333" w:rsidRDefault="0083733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7333" w14:paraId="407CF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FDC18E" w14:textId="77777777" w:rsidR="008373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History-Aware Retrieval Example</w:t>
            </w:r>
          </w:p>
          <w:p w14:paraId="2BF71212" w14:textId="77777777" w:rsidR="00837333" w:rsidRDefault="00000000">
            <w:r>
              <w:rPr>
                <w:sz w:val="21"/>
                <w:szCs w:val="21"/>
              </w:rPr>
              <w:t xml:space="preserve">Turn 1 — User: 'What is Bloom's Taxonomy?'  </w:t>
            </w:r>
            <w:proofErr w:type="gramStart"/>
            <w:r>
              <w:rPr>
                <w:sz w:val="21"/>
                <w:szCs w:val="21"/>
              </w:rPr>
              <w:t>|  Retriever</w:t>
            </w:r>
            <w:proofErr w:type="gramEnd"/>
            <w:r>
              <w:rPr>
                <w:sz w:val="21"/>
                <w:szCs w:val="21"/>
              </w:rPr>
              <w:t xml:space="preserve"> searches: 'What is Bloom's Taxonomy?'  Turn 2 — User: 'Can you give me a classroom example?' OLD way: Retriever searches 'Can you give me a classroom example?' — WRONG, too vague NEW way: LLM reformulates to 'Can you give me a classroom example of applying Bloom's Taxonomy?'  — CORRECT</w:t>
            </w:r>
          </w:p>
        </w:tc>
      </w:tr>
    </w:tbl>
    <w:p w14:paraId="15892A30" w14:textId="77777777" w:rsidR="00837333" w:rsidRDefault="00837333">
      <w:pPr>
        <w:spacing w:before="80"/>
      </w:pPr>
    </w:p>
    <w:p w14:paraId="4A2423B1" w14:textId="77777777" w:rsidR="00837333" w:rsidRDefault="00000000">
      <w:pPr>
        <w:pStyle w:val="Heading2"/>
      </w:pPr>
      <w:proofErr w:type="gramStart"/>
      <w:r>
        <w:t>5.4  Session</w:t>
      </w:r>
      <w:proofErr w:type="gramEnd"/>
      <w:r>
        <w:t xml:space="preserve"> Memory for Multi-Turn Dialogue</w:t>
      </w:r>
    </w:p>
    <w:p w14:paraId="677A163D" w14:textId="77777777" w:rsidR="00837333" w:rsidRDefault="00000000">
      <w:pPr>
        <w:spacing w:before="60" w:after="100"/>
      </w:pPr>
      <w:proofErr w:type="spellStart"/>
      <w:r>
        <w:lastRenderedPageBreak/>
        <w:t>EduBot</w:t>
      </w:r>
      <w:proofErr w:type="spellEnd"/>
      <w:r>
        <w:t xml:space="preserve"> Pro supports genuine multi-turn conversations using </w:t>
      </w:r>
      <w:proofErr w:type="spellStart"/>
      <w:r>
        <w:t>LangChain's</w:t>
      </w:r>
      <w:proofErr w:type="spellEnd"/>
      <w:r>
        <w:t xml:space="preserve"> </w:t>
      </w:r>
      <w:proofErr w:type="spellStart"/>
      <w:r>
        <w:t>RunnableWithMessageHistory</w:t>
      </w:r>
      <w:proofErr w:type="spellEnd"/>
      <w:r>
        <w:t xml:space="preserve">. Each user session is identified by a unique session ID. All messages in that session are stored in an </w:t>
      </w:r>
      <w:proofErr w:type="spellStart"/>
      <w:r>
        <w:t>InMemoryChatMessageHistory</w:t>
      </w:r>
      <w:proofErr w:type="spellEnd"/>
      <w:r>
        <w:t xml:space="preserve"> object and passed to the LLM on every new question. This means users can have natural back-and-forth conversations where </w:t>
      </w:r>
      <w:proofErr w:type="spellStart"/>
      <w:r>
        <w:t>EduBot</w:t>
      </w:r>
      <w:proofErr w:type="spellEnd"/>
      <w:r>
        <w:t xml:space="preserve"> Pro remembers what was discussed earlier in the same session.</w:t>
      </w:r>
    </w:p>
    <w:p w14:paraId="51B4134D" w14:textId="77777777" w:rsidR="00837333" w:rsidRDefault="00000000">
      <w:r>
        <w:br w:type="page"/>
      </w:r>
    </w:p>
    <w:p w14:paraId="04555575" w14:textId="77777777" w:rsidR="00837333" w:rsidRDefault="00000000">
      <w:pPr>
        <w:pStyle w:val="Heading1"/>
      </w:pPr>
      <w:r>
        <w:lastRenderedPageBreak/>
        <w:t xml:space="preserve">6. Google </w:t>
      </w:r>
      <w:proofErr w:type="spellStart"/>
      <w:r>
        <w:t>Colab</w:t>
      </w:r>
      <w:proofErr w:type="spellEnd"/>
      <w:r>
        <w:t xml:space="preserve"> Notebook — Step by Step</w:t>
      </w:r>
    </w:p>
    <w:p w14:paraId="58BC0CDE" w14:textId="77777777" w:rsidR="00837333" w:rsidRDefault="00000000">
      <w:pPr>
        <w:spacing w:before="60" w:after="100"/>
      </w:pPr>
      <w:r>
        <w:t xml:space="preserve">The entire project runs in a single Google </w:t>
      </w:r>
      <w:proofErr w:type="spellStart"/>
      <w:r>
        <w:t>Colab</w:t>
      </w:r>
      <w:proofErr w:type="spellEnd"/>
      <w:r>
        <w:t xml:space="preserve"> notebook. Here is what each step does and what output you see when running it:</w:t>
      </w:r>
    </w:p>
    <w:p w14:paraId="414696A9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61B76B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EAE7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6A4788E8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5C1448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Install All Dependencies</w:t>
            </w:r>
          </w:p>
          <w:p w14:paraId="4882EC7E" w14:textId="77777777" w:rsidR="00837333" w:rsidRDefault="00000000">
            <w:r>
              <w:rPr>
                <w:color w:val="555555"/>
                <w:sz w:val="20"/>
                <w:szCs w:val="20"/>
              </w:rPr>
              <w:t>Installs all 12 libraries with compatible pinned versions — takes 3-5 minutes</w:t>
            </w:r>
          </w:p>
        </w:tc>
      </w:tr>
    </w:tbl>
    <w:p w14:paraId="54A5C887" w14:textId="77777777" w:rsidR="00837333" w:rsidRDefault="00837333">
      <w:pPr>
        <w:spacing w:before="60"/>
      </w:pPr>
    </w:p>
    <w:p w14:paraId="770AC7BE" w14:textId="77777777" w:rsidR="00837333" w:rsidRDefault="00000000">
      <w:pPr>
        <w:spacing w:before="60" w:after="100"/>
      </w:pPr>
      <w:r>
        <w:t xml:space="preserve">This is the most important cell because wrong library versions cause all the import and argument errors. We pin specific versions that are tested to work together on current </w:t>
      </w:r>
      <w:proofErr w:type="spellStart"/>
      <w:r>
        <w:t>Colab</w:t>
      </w:r>
      <w:proofErr w:type="spellEnd"/>
      <w:r>
        <w:t>.</w:t>
      </w:r>
    </w:p>
    <w:p w14:paraId="739DC905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F6F18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5AE8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3175C95D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BAB77A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Imports and GPU Verification</w:t>
            </w:r>
          </w:p>
          <w:p w14:paraId="2C1D69C3" w14:textId="77777777" w:rsidR="00837333" w:rsidRDefault="00000000">
            <w:r>
              <w:rPr>
                <w:color w:val="555555"/>
                <w:sz w:val="20"/>
                <w:szCs w:val="20"/>
              </w:rPr>
              <w:t>Imports everything and confirms T4 GPU with 15 GB VRAM is active</w:t>
            </w:r>
          </w:p>
        </w:tc>
      </w:tr>
    </w:tbl>
    <w:p w14:paraId="64037612" w14:textId="77777777" w:rsidR="00837333" w:rsidRDefault="00837333">
      <w:pPr>
        <w:spacing w:before="60"/>
      </w:pPr>
    </w:p>
    <w:p w14:paraId="73D56A60" w14:textId="77777777" w:rsidR="00837333" w:rsidRDefault="00000000">
      <w:pPr>
        <w:spacing w:before="60" w:after="100"/>
      </w:pPr>
      <w:r>
        <w:t>If this shows CPU instead of CUDA, the runtime was not set to T4 GPU and must be changed before proceeding.</w:t>
      </w:r>
    </w:p>
    <w:p w14:paraId="5D5EDCE9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FBFEA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DB03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0E6CD73D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8A02AD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Load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Groq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API Key</w:t>
            </w:r>
          </w:p>
          <w:p w14:paraId="49954D36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Reads the free LLaMA-3.3-70B API key from </w:t>
            </w:r>
            <w:proofErr w:type="spellStart"/>
            <w:r>
              <w:rPr>
                <w:color w:val="555555"/>
                <w:sz w:val="20"/>
                <w:szCs w:val="20"/>
              </w:rPr>
              <w:t>Colab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Secrets</w:t>
            </w:r>
          </w:p>
        </w:tc>
      </w:tr>
    </w:tbl>
    <w:p w14:paraId="009267A5" w14:textId="77777777" w:rsidR="00837333" w:rsidRDefault="00837333">
      <w:pPr>
        <w:spacing w:before="60"/>
      </w:pPr>
    </w:p>
    <w:p w14:paraId="0B9ED007" w14:textId="77777777" w:rsidR="00837333" w:rsidRDefault="00000000">
      <w:pPr>
        <w:spacing w:before="60" w:after="100"/>
      </w:pPr>
      <w:r>
        <w:t xml:space="preserve">The key is stored in </w:t>
      </w:r>
      <w:proofErr w:type="spellStart"/>
      <w:r>
        <w:t>Colab</w:t>
      </w:r>
      <w:proofErr w:type="spellEnd"/>
      <w:r>
        <w:t xml:space="preserve"> Secrets (the padlock icon) so it is never visible in the notebook code. Get a free key at https://console.groq.com/keys</w:t>
      </w:r>
    </w:p>
    <w:p w14:paraId="669F6107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3C754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A2FA3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1DE2332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D1BFE2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Load Real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HuggingFace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Dataset</w:t>
            </w:r>
          </w:p>
          <w:p w14:paraId="4EBAEA9C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Downloads </w:t>
            </w:r>
            <w:proofErr w:type="spellStart"/>
            <w:r>
              <w:rPr>
                <w:color w:val="555555"/>
                <w:sz w:val="20"/>
                <w:szCs w:val="20"/>
              </w:rPr>
              <w:t>yahma</w:t>
            </w:r>
            <w:proofErr w:type="spellEnd"/>
            <w:r>
              <w:rPr>
                <w:color w:val="555555"/>
                <w:sz w:val="20"/>
                <w:szCs w:val="20"/>
              </w:rPr>
              <w:t>/alpaca-cleaned (52K samples) and filters for education</w:t>
            </w:r>
          </w:p>
        </w:tc>
      </w:tr>
    </w:tbl>
    <w:p w14:paraId="4106D59E" w14:textId="77777777" w:rsidR="00837333" w:rsidRDefault="00837333">
      <w:pPr>
        <w:spacing w:before="60"/>
      </w:pPr>
    </w:p>
    <w:p w14:paraId="3E3DF786" w14:textId="77777777" w:rsidR="00837333" w:rsidRDefault="00000000">
      <w:pPr>
        <w:spacing w:before="60" w:after="100"/>
      </w:pPr>
      <w:r>
        <w:t xml:space="preserve">Uses the datasets library to download a real, public </w:t>
      </w:r>
      <w:proofErr w:type="spellStart"/>
      <w:r>
        <w:t>HuggingFace</w:t>
      </w:r>
      <w:proofErr w:type="spellEnd"/>
      <w:r>
        <w:t xml:space="preserve"> dataset. Keyword filtering keeps only education-relevant samples. The 20 expert QA pairs are added and the combined dataset is saved as a JSONL file.</w:t>
      </w:r>
    </w:p>
    <w:p w14:paraId="6A4DA372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64CA65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44F7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51E95628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9B12C5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Exploratory Data Analysis</w:t>
            </w:r>
          </w:p>
          <w:p w14:paraId="7B2C1263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Produces 3 charts </w:t>
            </w:r>
            <w:proofErr w:type="spellStart"/>
            <w:r>
              <w:rPr>
                <w:color w:val="555555"/>
                <w:sz w:val="20"/>
                <w:szCs w:val="20"/>
              </w:rPr>
              <w:t>analyzing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the dataset before training</w:t>
            </w:r>
          </w:p>
        </w:tc>
      </w:tr>
    </w:tbl>
    <w:p w14:paraId="43B2998A" w14:textId="77777777" w:rsidR="00837333" w:rsidRDefault="00837333">
      <w:pPr>
        <w:spacing w:before="60"/>
      </w:pPr>
    </w:p>
    <w:p w14:paraId="35B91D33" w14:textId="77777777" w:rsidR="00837333" w:rsidRDefault="00000000">
      <w:pPr>
        <w:spacing w:before="60" w:after="100"/>
      </w:pPr>
      <w:r>
        <w:t>Charts show instruction length distribution, response word count distribution, and source breakdown pie chart. Saved to /content/dataset_analysis.png.</w:t>
      </w:r>
    </w:p>
    <w:p w14:paraId="19A1EDBE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2B52D7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A5F0C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188D4513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9FAB29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Load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TinyLlama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with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QLoRA</w:t>
            </w:r>
            <w:proofErr w:type="spellEnd"/>
          </w:p>
          <w:p w14:paraId="4E764C1D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Downloads TinyLlama-1.1B in 4-bit NF4 and attaches </w:t>
            </w:r>
            <w:proofErr w:type="spellStart"/>
            <w:r>
              <w:rPr>
                <w:color w:val="555555"/>
                <w:sz w:val="20"/>
                <w:szCs w:val="20"/>
              </w:rPr>
              <w:t>LoRA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adapters</w:t>
            </w:r>
          </w:p>
        </w:tc>
      </w:tr>
    </w:tbl>
    <w:p w14:paraId="24117B8C" w14:textId="77777777" w:rsidR="00837333" w:rsidRDefault="00837333">
      <w:pPr>
        <w:spacing w:before="60"/>
      </w:pPr>
    </w:p>
    <w:p w14:paraId="4DBD7191" w14:textId="77777777" w:rsidR="00837333" w:rsidRDefault="00000000">
      <w:pPr>
        <w:spacing w:before="60" w:after="100"/>
      </w:pPr>
      <w:r>
        <w:t xml:space="preserve">Downloads approximately 2.2 GB. The model is compressed to 1.1 GB with 4-bit quantization. </w:t>
      </w:r>
      <w:proofErr w:type="spellStart"/>
      <w:r>
        <w:t>LoRA</w:t>
      </w:r>
      <w:proofErr w:type="spellEnd"/>
      <w:r>
        <w:t xml:space="preserve"> adapters with rank 16 are attached. Only 6.8 million of 1.1 billion parameters will be trained.</w:t>
      </w:r>
    </w:p>
    <w:p w14:paraId="77BA9AFE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7803FF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901E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STEP</w:t>
            </w:r>
          </w:p>
          <w:p w14:paraId="3C29D51A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E12169" w14:textId="77777777" w:rsidR="00837333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QLoRA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Fine-Tuning</w:t>
            </w:r>
          </w:p>
          <w:p w14:paraId="76CB8040" w14:textId="77777777" w:rsidR="00837333" w:rsidRDefault="00000000">
            <w:r>
              <w:rPr>
                <w:color w:val="555555"/>
                <w:sz w:val="20"/>
                <w:szCs w:val="20"/>
              </w:rPr>
              <w:t>Trains the model on education data — 15 to 25 minutes on T4</w:t>
            </w:r>
          </w:p>
        </w:tc>
      </w:tr>
    </w:tbl>
    <w:p w14:paraId="4C6F9811" w14:textId="77777777" w:rsidR="00837333" w:rsidRDefault="00837333">
      <w:pPr>
        <w:spacing w:before="60"/>
      </w:pPr>
    </w:p>
    <w:p w14:paraId="7029A7E7" w14:textId="77777777" w:rsidR="00837333" w:rsidRDefault="00000000">
      <w:pPr>
        <w:spacing w:before="60" w:after="100"/>
      </w:pPr>
      <w:r>
        <w:t xml:space="preserve">Uses </w:t>
      </w:r>
      <w:proofErr w:type="spellStart"/>
      <w:r>
        <w:t>SFTConfig</w:t>
      </w:r>
      <w:proofErr w:type="spellEnd"/>
      <w:r>
        <w:t xml:space="preserve"> from TRL with the correct modern API. Training loss prints every 10 steps and should decrease from approximately 2.4 toward 1.2. The </w:t>
      </w:r>
      <w:proofErr w:type="spellStart"/>
      <w:r>
        <w:t>LoRA</w:t>
      </w:r>
      <w:proofErr w:type="spellEnd"/>
      <w:r>
        <w:t xml:space="preserve"> adapter is saved to /content/</w:t>
      </w:r>
      <w:proofErr w:type="spellStart"/>
      <w:r>
        <w:t>edubot_lora_adapter</w:t>
      </w:r>
      <w:proofErr w:type="spellEnd"/>
      <w:r>
        <w:t>.</w:t>
      </w:r>
    </w:p>
    <w:p w14:paraId="091B400F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18DC4D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52BBB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2B1B8C30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8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DDCC9A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Training Curves</w:t>
            </w:r>
          </w:p>
          <w:p w14:paraId="09FF0E82" w14:textId="77777777" w:rsidR="00837333" w:rsidRDefault="00000000">
            <w:r>
              <w:rPr>
                <w:color w:val="555555"/>
                <w:sz w:val="20"/>
                <w:szCs w:val="20"/>
              </w:rPr>
              <w:t>Plots training and validation loss curves to confirm successful learning</w:t>
            </w:r>
          </w:p>
        </w:tc>
      </w:tr>
    </w:tbl>
    <w:p w14:paraId="5697AFCD" w14:textId="77777777" w:rsidR="00837333" w:rsidRDefault="00837333">
      <w:pPr>
        <w:spacing w:before="60"/>
      </w:pPr>
    </w:p>
    <w:p w14:paraId="1440314E" w14:textId="77777777" w:rsidR="00837333" w:rsidRDefault="00000000">
      <w:pPr>
        <w:spacing w:before="60" w:after="100"/>
      </w:pPr>
      <w:r>
        <w:t>Two charts: training loss curve (blue) and validation perplexity (green). Decreasing curves confirm the model learned the education domain. Saved to /content/training_curves.png.</w:t>
      </w:r>
    </w:p>
    <w:p w14:paraId="7DB02B0A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573C16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01731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693696AE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9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3F6FEB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Build FAISS Knowledge Base</w:t>
            </w:r>
          </w:p>
          <w:p w14:paraId="12B57AFE" w14:textId="77777777" w:rsidR="00837333" w:rsidRDefault="00000000">
            <w:r>
              <w:rPr>
                <w:color w:val="555555"/>
                <w:sz w:val="20"/>
                <w:szCs w:val="20"/>
              </w:rPr>
              <w:t>Embeds all expert knowledge and builds the vector search index</w:t>
            </w:r>
          </w:p>
        </w:tc>
      </w:tr>
    </w:tbl>
    <w:p w14:paraId="3726B7E8" w14:textId="77777777" w:rsidR="00837333" w:rsidRDefault="00837333">
      <w:pPr>
        <w:spacing w:before="60"/>
      </w:pPr>
    </w:p>
    <w:p w14:paraId="636A082F" w14:textId="77777777" w:rsidR="00837333" w:rsidRDefault="00000000">
      <w:pPr>
        <w:spacing w:before="60" w:after="100"/>
      </w:pPr>
      <w:r>
        <w:t>Takes 28 documents (20 expert QA + 8 reference docs), splits them into 65+ chunks, converts each chunk to a 384-dimensional vector, and stores them in a FAISS index. Saved to /content/</w:t>
      </w:r>
      <w:proofErr w:type="spellStart"/>
      <w:r>
        <w:t>edubot_vectorstore</w:t>
      </w:r>
      <w:proofErr w:type="spellEnd"/>
      <w:r>
        <w:t>.</w:t>
      </w:r>
    </w:p>
    <w:p w14:paraId="75C8E929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31AE59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5ADED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6A0E237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10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73087C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Build RAG Chain with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Groq</w:t>
            </w:r>
            <w:proofErr w:type="spellEnd"/>
          </w:p>
          <w:p w14:paraId="471953BD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Wires FAISS + </w:t>
            </w:r>
            <w:proofErr w:type="spellStart"/>
            <w:r>
              <w:rPr>
                <w:color w:val="555555"/>
                <w:sz w:val="20"/>
                <w:szCs w:val="20"/>
              </w:rPr>
              <w:t>Groq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LLaMA-3.3-70B + </w:t>
            </w:r>
            <w:proofErr w:type="spellStart"/>
            <w:r>
              <w:rPr>
                <w:color w:val="555555"/>
                <w:sz w:val="20"/>
                <w:szCs w:val="20"/>
              </w:rPr>
              <w:t>LangChain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session memory together</w:t>
            </w:r>
          </w:p>
        </w:tc>
      </w:tr>
    </w:tbl>
    <w:p w14:paraId="08AEFCB3" w14:textId="77777777" w:rsidR="00837333" w:rsidRDefault="00837333">
      <w:pPr>
        <w:spacing w:before="60"/>
      </w:pPr>
    </w:p>
    <w:p w14:paraId="3C211D85" w14:textId="77777777" w:rsidR="00837333" w:rsidRDefault="00000000">
      <w:pPr>
        <w:spacing w:before="60" w:after="100"/>
      </w:pPr>
      <w:r>
        <w:t xml:space="preserve">Creates the complete </w:t>
      </w:r>
      <w:proofErr w:type="spellStart"/>
      <w:r>
        <w:t>LangChain</w:t>
      </w:r>
      <w:proofErr w:type="spellEnd"/>
      <w:r>
        <w:t xml:space="preserve"> LCEL pipeline with history-aware retriever, </w:t>
      </w:r>
      <w:proofErr w:type="spellStart"/>
      <w:r>
        <w:t>Groq</w:t>
      </w:r>
      <w:proofErr w:type="spellEnd"/>
      <w:r>
        <w:t xml:space="preserve"> LLM, education system prompt, and per-session conversation memory. Runs a smoke test to verify the pipeline works end-to-end.</w:t>
      </w:r>
    </w:p>
    <w:p w14:paraId="5D763D86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37333" w14:paraId="0005FD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31F1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</w:t>
            </w:r>
          </w:p>
          <w:p w14:paraId="0A6C6DEE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11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C1FC41" w14:textId="77777777" w:rsidR="00837333" w:rsidRDefault="00000000">
            <w:pPr>
              <w:spacing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Launch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Gradio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Chatbot</w:t>
            </w:r>
          </w:p>
          <w:p w14:paraId="38F73DAE" w14:textId="77777777" w:rsidR="00837333" w:rsidRDefault="00000000">
            <w:r>
              <w:rPr>
                <w:color w:val="555555"/>
                <w:sz w:val="20"/>
                <w:szCs w:val="20"/>
              </w:rPr>
              <w:t xml:space="preserve">Starts the live web chatbot with a public </w:t>
            </w:r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gradio.live</w:t>
            </w:r>
            <w:proofErr w:type="spellEnd"/>
            <w:proofErr w:type="gramEnd"/>
            <w:r>
              <w:rPr>
                <w:color w:val="555555"/>
                <w:sz w:val="20"/>
                <w:szCs w:val="20"/>
              </w:rPr>
              <w:t xml:space="preserve"> URL</w:t>
            </w:r>
          </w:p>
        </w:tc>
      </w:tr>
    </w:tbl>
    <w:p w14:paraId="00DFAC8F" w14:textId="77777777" w:rsidR="00837333" w:rsidRDefault="00837333">
      <w:pPr>
        <w:spacing w:before="60"/>
      </w:pPr>
    </w:p>
    <w:p w14:paraId="1FEB9DBA" w14:textId="77777777" w:rsidR="00837333" w:rsidRDefault="00000000">
      <w:pPr>
        <w:spacing w:before="60" w:after="100"/>
      </w:pPr>
      <w:r>
        <w:t>The public URL (e.g., https://xxxxxx.gradio.live) is what you use for live demonstration. The chatbot has example questions, source citations, and full multi-turn conversation memory.</w:t>
      </w:r>
    </w:p>
    <w:p w14:paraId="2D0EBD68" w14:textId="77777777" w:rsidR="00837333" w:rsidRDefault="00000000">
      <w:r>
        <w:br w:type="page"/>
      </w:r>
    </w:p>
    <w:p w14:paraId="29851CF8" w14:textId="77777777" w:rsidR="00837333" w:rsidRDefault="00000000">
      <w:pPr>
        <w:pStyle w:val="Heading1"/>
      </w:pPr>
      <w:r>
        <w:lastRenderedPageBreak/>
        <w:t xml:space="preserve">7. </w:t>
      </w:r>
      <w:proofErr w:type="spellStart"/>
      <w:r>
        <w:t>EduBot</w:t>
      </w:r>
      <w:proofErr w:type="spellEnd"/>
      <w:r>
        <w:t xml:space="preserve"> Pro — Chatbot Features</w:t>
      </w:r>
    </w:p>
    <w:p w14:paraId="72B515EE" w14:textId="77777777" w:rsidR="00837333" w:rsidRDefault="00000000">
      <w:pPr>
        <w:spacing w:before="60" w:after="100"/>
      </w:pPr>
      <w:r>
        <w:t xml:space="preserve">The final chatbot interface is built with </w:t>
      </w:r>
      <w:proofErr w:type="spellStart"/>
      <w:r>
        <w:t>Gradio</w:t>
      </w:r>
      <w:proofErr w:type="spellEnd"/>
      <w:r>
        <w:t xml:space="preserve"> and launched with a public share link that anyone in the world can access from any device during the demonstration.</w:t>
      </w:r>
    </w:p>
    <w:p w14:paraId="28174260" w14:textId="77777777" w:rsidR="00837333" w:rsidRDefault="008373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7C2C1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1A8B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0CC7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837333" w14:paraId="753EBB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78E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Live Chat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485C" w14:textId="77777777" w:rsidR="00837333" w:rsidRDefault="00000000">
            <w:r>
              <w:rPr>
                <w:sz w:val="20"/>
                <w:szCs w:val="20"/>
              </w:rPr>
              <w:t>Full conversation history displayed with user messages and bot responses. Each answer can be copied.</w:t>
            </w:r>
          </w:p>
        </w:tc>
      </w:tr>
      <w:tr w:rsidR="00837333" w14:paraId="2A21F1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D60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Multi-Turn Memory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2868" w14:textId="77777777" w:rsidR="00837333" w:rsidRDefault="00000000">
            <w:r>
              <w:rPr>
                <w:sz w:val="20"/>
                <w:szCs w:val="20"/>
              </w:rPr>
              <w:t>Bot remembers previous messages in the session. You can ask follow-up questions and it understands context.</w:t>
            </w:r>
          </w:p>
        </w:tc>
      </w:tr>
      <w:tr w:rsidR="00837333" w14:paraId="6B0B4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E22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Source Citations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7F17" w14:textId="77777777" w:rsidR="00837333" w:rsidRDefault="00000000">
            <w:r>
              <w:rPr>
                <w:sz w:val="20"/>
                <w:szCs w:val="20"/>
              </w:rPr>
              <w:t>Every answer shows which knowledge base chunks were retrieved to generate it, proving RAG is working.</w:t>
            </w:r>
          </w:p>
        </w:tc>
      </w:tr>
      <w:tr w:rsidR="00837333" w14:paraId="2A24A6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AB0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12 Example Questions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F624" w14:textId="77777777" w:rsidR="00837333" w:rsidRDefault="00000000">
            <w:r>
              <w:rPr>
                <w:sz w:val="20"/>
                <w:szCs w:val="20"/>
              </w:rPr>
              <w:t>Pre-loaded buttons that auto-fill the input box with one click — ideal for live demonstrations.</w:t>
            </w:r>
          </w:p>
        </w:tc>
      </w:tr>
      <w:tr w:rsidR="00837333" w14:paraId="4008AD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C49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New Session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C880" w14:textId="77777777" w:rsidR="00837333" w:rsidRDefault="00000000">
            <w:r>
              <w:rPr>
                <w:sz w:val="20"/>
                <w:szCs w:val="20"/>
              </w:rPr>
              <w:t>Clears the conversation and creates a fresh session ID — resets all conversation memory.</w:t>
            </w:r>
          </w:p>
        </w:tc>
      </w:tr>
      <w:tr w:rsidR="00837333" w14:paraId="62479E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CF6B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LLaMA-3.3-70B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FFAF" w14:textId="77777777" w:rsidR="00837333" w:rsidRDefault="00000000">
            <w:r>
              <w:rPr>
                <w:sz w:val="20"/>
                <w:szCs w:val="20"/>
              </w:rPr>
              <w:t xml:space="preserve">Fast, high-quality answers from a 70B parameter model via </w:t>
            </w:r>
            <w:proofErr w:type="spellStart"/>
            <w:r>
              <w:rPr>
                <w:sz w:val="20"/>
                <w:szCs w:val="20"/>
              </w:rPr>
              <w:t>Groq's</w:t>
            </w:r>
            <w:proofErr w:type="spellEnd"/>
            <w:r>
              <w:rPr>
                <w:sz w:val="20"/>
                <w:szCs w:val="20"/>
              </w:rPr>
              <w:t xml:space="preserve"> free LPU hardware.</w:t>
            </w:r>
          </w:p>
        </w:tc>
      </w:tr>
    </w:tbl>
    <w:p w14:paraId="70A45AEB" w14:textId="77777777" w:rsidR="00837333" w:rsidRDefault="00837333">
      <w:pPr>
        <w:spacing w:before="120"/>
      </w:pPr>
    </w:p>
    <w:p w14:paraId="6C40D38B" w14:textId="77777777" w:rsidR="00837333" w:rsidRDefault="00000000">
      <w:pPr>
        <w:pStyle w:val="Heading2"/>
      </w:pPr>
      <w:proofErr w:type="gramStart"/>
      <w:r>
        <w:t>7.1  Education</w:t>
      </w:r>
      <w:proofErr w:type="gramEnd"/>
      <w:r>
        <w:t xml:space="preserve"> Sub-Domains Covered</w:t>
      </w:r>
    </w:p>
    <w:p w14:paraId="0E00642D" w14:textId="77777777" w:rsidR="00837333" w:rsidRDefault="00000000">
      <w:pPr>
        <w:spacing w:before="60" w:after="100"/>
      </w:pPr>
      <w:proofErr w:type="spellStart"/>
      <w:r>
        <w:t>EduBot</w:t>
      </w:r>
      <w:proofErr w:type="spellEnd"/>
      <w:r>
        <w:t xml:space="preserve"> Pro can answer questions across 10+ education sub-domains: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7333" w14:paraId="380888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BC62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Sub-Domain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D19F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Example Questions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EduBot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Pro Handles</w:t>
            </w:r>
          </w:p>
        </w:tc>
      </w:tr>
      <w:tr w:rsidR="00837333" w14:paraId="27521F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772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Learning Theories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B477" w14:textId="77777777" w:rsidR="00837333" w:rsidRDefault="00000000">
            <w:r>
              <w:rPr>
                <w:sz w:val="20"/>
                <w:szCs w:val="20"/>
              </w:rPr>
              <w:t xml:space="preserve">Bloom's Taxonomy, Vygotsky ZPD, Piaget's stages, constructivism, </w:t>
            </w:r>
            <w:proofErr w:type="spellStart"/>
            <w:r>
              <w:rPr>
                <w:sz w:val="20"/>
                <w:szCs w:val="20"/>
              </w:rPr>
              <w:t>behaviorism</w:t>
            </w:r>
            <w:proofErr w:type="spellEnd"/>
            <w:r>
              <w:rPr>
                <w:sz w:val="20"/>
                <w:szCs w:val="20"/>
              </w:rPr>
              <w:t>, Kolb's ELT</w:t>
            </w:r>
          </w:p>
        </w:tc>
      </w:tr>
      <w:tr w:rsidR="00837333" w14:paraId="5C821B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366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Instructional Strategies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6867" w14:textId="77777777" w:rsidR="00837333" w:rsidRDefault="00000000">
            <w:r>
              <w:rPr>
                <w:sz w:val="20"/>
                <w:szCs w:val="20"/>
              </w:rPr>
              <w:t>Scaffolding, differentiated instruction, PBL, flipped classroom, cooperative learning</w:t>
            </w:r>
          </w:p>
        </w:tc>
      </w:tr>
      <w:tr w:rsidR="00837333" w14:paraId="5ABC5D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90C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Assessment Methods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E89C" w14:textId="77777777" w:rsidR="00837333" w:rsidRDefault="00000000">
            <w:r>
              <w:rPr>
                <w:sz w:val="20"/>
                <w:szCs w:val="20"/>
              </w:rPr>
              <w:t xml:space="preserve">Formative vs summative, authentic assessment, rubrics, standardized testing, </w:t>
            </w:r>
            <w:proofErr w:type="spellStart"/>
            <w:r>
              <w:rPr>
                <w:sz w:val="20"/>
                <w:szCs w:val="20"/>
              </w:rPr>
              <w:t>AfL</w:t>
            </w:r>
            <w:proofErr w:type="spellEnd"/>
          </w:p>
        </w:tc>
      </w:tr>
      <w:tr w:rsidR="00837333" w14:paraId="4B05ED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0C8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Educational 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7833" w14:textId="77777777" w:rsidR="00837333" w:rsidRDefault="00000000">
            <w:r>
              <w:rPr>
                <w:sz w:val="20"/>
                <w:szCs w:val="20"/>
              </w:rPr>
              <w:t>AI in education, LMS platforms, MOOCs, adaptive learning, EdTech trends</w:t>
            </w:r>
          </w:p>
        </w:tc>
      </w:tr>
      <w:tr w:rsidR="00837333" w14:paraId="49B22B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2D3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Special Education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2F07" w14:textId="77777777" w:rsidR="00837333" w:rsidRDefault="00000000">
            <w:r>
              <w:rPr>
                <w:sz w:val="20"/>
                <w:szCs w:val="20"/>
              </w:rPr>
              <w:t>IEP process, IDEA law, UDL, RTI/MTSS, ADHD, dyslexia support strategies</w:t>
            </w:r>
          </w:p>
        </w:tc>
      </w:tr>
      <w:tr w:rsidR="00837333" w14:paraId="13AF4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FFC1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Curriculum Design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6DAC" w14:textId="77777777" w:rsidR="00837333" w:rsidRDefault="00000000">
            <w:r>
              <w:rPr>
                <w:sz w:val="20"/>
                <w:szCs w:val="20"/>
              </w:rPr>
              <w:t>Backward design, ADDIE model, spiral curriculum, learning objectives, standards alignment</w:t>
            </w:r>
          </w:p>
        </w:tc>
      </w:tr>
      <w:tr w:rsidR="00837333" w14:paraId="45F82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279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Education Policy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A523" w14:textId="77777777" w:rsidR="00837333" w:rsidRDefault="00000000">
            <w:r>
              <w:rPr>
                <w:sz w:val="20"/>
                <w:szCs w:val="20"/>
              </w:rPr>
              <w:t>ESSA, achievement gap, charter schools, school vouchers, equity in education</w:t>
            </w:r>
          </w:p>
        </w:tc>
      </w:tr>
      <w:tr w:rsidR="00837333" w14:paraId="1E32A3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C600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Social-Emotional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D1CE" w14:textId="77777777" w:rsidR="00837333" w:rsidRDefault="00000000">
            <w:r>
              <w:rPr>
                <w:sz w:val="20"/>
                <w:szCs w:val="20"/>
              </w:rPr>
              <w:t>CASEL 5 competencies, growth mindset, Dweck's research, SEL programs</w:t>
            </w:r>
          </w:p>
        </w:tc>
      </w:tr>
      <w:tr w:rsidR="00837333" w14:paraId="4BD7DA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332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Adult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C5C4" w14:textId="77777777" w:rsidR="00837333" w:rsidRDefault="00000000">
            <w:r>
              <w:rPr>
                <w:sz w:val="20"/>
                <w:szCs w:val="20"/>
              </w:rPr>
              <w:t>Andragogy, self-directed learning, competency-based education, professional development</w:t>
            </w:r>
          </w:p>
        </w:tc>
      </w:tr>
      <w:tr w:rsidR="00837333" w14:paraId="3DFDC1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9D9B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School Leadership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10C9" w14:textId="77777777" w:rsidR="00837333" w:rsidRDefault="00000000">
            <w:r>
              <w:rPr>
                <w:sz w:val="20"/>
                <w:szCs w:val="20"/>
              </w:rPr>
              <w:t>Instructional leadership, PLCs, distributed leadership, school improvement</w:t>
            </w:r>
          </w:p>
        </w:tc>
      </w:tr>
    </w:tbl>
    <w:p w14:paraId="4B013DC0" w14:textId="77777777" w:rsidR="00837333" w:rsidRDefault="00837333">
      <w:pPr>
        <w:spacing w:before="200"/>
      </w:pPr>
    </w:p>
    <w:p w14:paraId="09AACBE4" w14:textId="77777777" w:rsidR="00837333" w:rsidRDefault="00000000">
      <w:r>
        <w:br w:type="page"/>
      </w:r>
    </w:p>
    <w:p w14:paraId="785C94D5" w14:textId="77777777" w:rsidR="00837333" w:rsidRDefault="00000000">
      <w:pPr>
        <w:pStyle w:val="Heading1"/>
      </w:pPr>
      <w:r>
        <w:lastRenderedPageBreak/>
        <w:t>8. Evaluation Criteria Coverage</w:t>
      </w:r>
    </w:p>
    <w:p w14:paraId="12C6B9A0" w14:textId="77777777" w:rsidR="00837333" w:rsidRDefault="00000000">
      <w:pPr>
        <w:spacing w:before="60" w:after="100"/>
      </w:pPr>
      <w:r>
        <w:t xml:space="preserve">The project is assessed on six weighted criteria. Here is how </w:t>
      </w:r>
      <w:proofErr w:type="spellStart"/>
      <w:r>
        <w:t>EduBot</w:t>
      </w:r>
      <w:proofErr w:type="spellEnd"/>
      <w:r>
        <w:t xml:space="preserve"> Pro meets each one:</w:t>
      </w:r>
    </w:p>
    <w:p w14:paraId="6CCBE78B" w14:textId="77777777" w:rsidR="00837333" w:rsidRDefault="008373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4060"/>
        <w:gridCol w:w="2000"/>
      </w:tblGrid>
      <w:tr w:rsidR="00837333" w14:paraId="198F15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EB714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Wt.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27692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4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BA5FE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BCAC7" w14:textId="77777777" w:rsidR="008373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837333" w14:paraId="410873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4D37B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1DEF8" w14:textId="77777777" w:rsidR="00837333" w:rsidRDefault="00000000">
            <w:r>
              <w:rPr>
                <w:sz w:val="20"/>
                <w:szCs w:val="20"/>
              </w:rPr>
              <w:t>Industry Relevance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375EF" w14:textId="77777777" w:rsidR="00837333" w:rsidRDefault="00000000">
            <w:r>
              <w:rPr>
                <w:sz w:val="20"/>
                <w:szCs w:val="20"/>
              </w:rPr>
              <w:t xml:space="preserve">Real </w:t>
            </w:r>
            <w:proofErr w:type="spellStart"/>
            <w:r>
              <w:rPr>
                <w:sz w:val="20"/>
                <w:szCs w:val="20"/>
              </w:rPr>
              <w:t>yahma</w:t>
            </w:r>
            <w:proofErr w:type="spellEnd"/>
            <w:r>
              <w:rPr>
                <w:sz w:val="20"/>
                <w:szCs w:val="20"/>
              </w:rPr>
              <w:t xml:space="preserve">/alpaca-cleaned dataset from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(52K samples). Education-filtered with 40+ domain keywords. 10+ sub-domains covered. 20 expert QA pairs with theorist citations.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2141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020152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050D8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A562B" w14:textId="77777777" w:rsidR="00837333" w:rsidRDefault="00000000">
            <w:r>
              <w:rPr>
                <w:sz w:val="20"/>
                <w:szCs w:val="20"/>
              </w:rPr>
              <w:t>Data Quality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89872" w14:textId="77777777" w:rsidR="00837333" w:rsidRDefault="00000000">
            <w:r>
              <w:rPr>
                <w:sz w:val="20"/>
                <w:szCs w:val="20"/>
              </w:rPr>
              <w:t>Keyword-filtered for relevance. Consistent instruction/response schema. Length-filtered to 1024 tokens. Source-</w:t>
            </w:r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 xml:space="preserve"> for traceability. Shuffled for training distribution.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D2BAC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78F307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8334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0179E" w14:textId="77777777" w:rsidR="00837333" w:rsidRDefault="00000000">
            <w:r>
              <w:rPr>
                <w:sz w:val="20"/>
                <w:szCs w:val="20"/>
              </w:rPr>
              <w:t>Innovative Techniques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DBEF" w14:textId="77777777" w:rsidR="00837333" w:rsidRDefault="00000000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4-bit NF4 quantization.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adapters (r=16). MMR retrieval. History-aware retriever.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LPU for speed. Sequence packing. Cosine annealing LR scheduler.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03EB8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1DFCE5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CB0E8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B86A1" w14:textId="77777777" w:rsidR="00837333" w:rsidRDefault="00000000">
            <w:r>
              <w:rPr>
                <w:sz w:val="20"/>
                <w:szCs w:val="20"/>
              </w:rPr>
              <w:t>Model Fine-Tuning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99DD" w14:textId="77777777" w:rsidR="00837333" w:rsidRDefault="00000000">
            <w:r>
              <w:rPr>
                <w:sz w:val="20"/>
                <w:szCs w:val="20"/>
              </w:rPr>
              <w:t xml:space="preserve">TinyLlama-1.1B-Chat fine-tuned with </w:t>
            </w:r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. 3 epochs (within 25-epoch limit). Training loss and validation perplexity curves plotted.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adapter saved and reloadable.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3A925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65468A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DAE1C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290F" w14:textId="77777777" w:rsidR="00837333" w:rsidRDefault="00000000">
            <w:r>
              <w:rPr>
                <w:sz w:val="20"/>
                <w:szCs w:val="20"/>
              </w:rPr>
              <w:t>Bot Functionality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D09D4" w14:textId="77777777" w:rsidR="00837333" w:rsidRDefault="00000000">
            <w:r>
              <w:rPr>
                <w:sz w:val="20"/>
                <w:szCs w:val="20"/>
              </w:rPr>
              <w:t xml:space="preserve">Live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chatbot with public share link.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LLaMA-3.3-70B answers. FAISS RAG grounds responses. Session memory enables real multi-turn dialogue. Source citations shown.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EDAA4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  <w:tr w:rsidR="00837333" w14:paraId="3117E5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E4245" w14:textId="77777777" w:rsidR="0083733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13DF0" w14:textId="77777777" w:rsidR="00837333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1F71B" w14:textId="77777777" w:rsidR="00837333" w:rsidRDefault="00000000">
            <w:r>
              <w:rPr>
                <w:sz w:val="20"/>
                <w:szCs w:val="20"/>
              </w:rPr>
              <w:t>Markdown explanation before every code cell. This presentation document. Step-by-step execution guide. EDA charts. Training curves. Project summary printout.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19543" w14:textId="77777777" w:rsidR="00837333" w:rsidRDefault="00000000">
            <w:r>
              <w:rPr>
                <w:b/>
                <w:bCs/>
                <w:color w:val="1E5631"/>
                <w:sz w:val="20"/>
                <w:szCs w:val="20"/>
              </w:rPr>
              <w:t>PASS</w:t>
            </w:r>
          </w:p>
        </w:tc>
      </w:tr>
    </w:tbl>
    <w:p w14:paraId="7CD15DD3" w14:textId="77777777" w:rsidR="00837333" w:rsidRDefault="00837333">
      <w:pPr>
        <w:spacing w:before="200"/>
      </w:pPr>
    </w:p>
    <w:p w14:paraId="07097007" w14:textId="77777777" w:rsidR="00837333" w:rsidRDefault="00000000">
      <w:pPr>
        <w:pStyle w:val="Heading1"/>
      </w:pPr>
      <w:r>
        <w:t>9. How to Run the Project</w:t>
      </w:r>
    </w:p>
    <w:p w14:paraId="101B6023" w14:textId="77777777" w:rsidR="00837333" w:rsidRDefault="00837333">
      <w:pPr>
        <w:spacing w:before="80"/>
      </w:pPr>
    </w:p>
    <w:p w14:paraId="0543DCE9" w14:textId="77777777" w:rsidR="00837333" w:rsidRDefault="00000000">
      <w:pPr>
        <w:pStyle w:val="Heading2"/>
      </w:pPr>
      <w:proofErr w:type="gramStart"/>
      <w:r>
        <w:t>9.1  Before</w:t>
      </w:r>
      <w:proofErr w:type="gramEnd"/>
      <w:r>
        <w:t xml:space="preserve"> Opening </w:t>
      </w:r>
      <w:proofErr w:type="spellStart"/>
      <w:r>
        <w:t>Colab</w:t>
      </w:r>
      <w:proofErr w:type="spellEnd"/>
    </w:p>
    <w:p w14:paraId="177E80FB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Go to https://console.groq.com/keys and create a free account (Google sign-in is fastest)</w:t>
      </w:r>
    </w:p>
    <w:p w14:paraId="6B26E8B6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 xml:space="preserve">Click Create API Key, name it </w:t>
      </w:r>
      <w:proofErr w:type="spellStart"/>
      <w:r>
        <w:t>edubot</w:t>
      </w:r>
      <w:proofErr w:type="spellEnd"/>
      <w:r>
        <w:t xml:space="preserve">, and copy the key — it starts with </w:t>
      </w:r>
      <w:proofErr w:type="spellStart"/>
      <w:r>
        <w:t>gsk</w:t>
      </w:r>
      <w:proofErr w:type="spellEnd"/>
      <w:r>
        <w:t>_</w:t>
      </w:r>
    </w:p>
    <w:p w14:paraId="4EBA6B8D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Save it temporarily in Notepad — you will need it in step 6 below</w:t>
      </w:r>
    </w:p>
    <w:p w14:paraId="60BCED8B" w14:textId="77777777" w:rsidR="00837333" w:rsidRDefault="00837333">
      <w:pPr>
        <w:spacing w:before="100"/>
      </w:pPr>
    </w:p>
    <w:p w14:paraId="4AF1C7DC" w14:textId="77777777" w:rsidR="00837333" w:rsidRDefault="00000000">
      <w:pPr>
        <w:pStyle w:val="Heading2"/>
      </w:pPr>
      <w:proofErr w:type="gramStart"/>
      <w:r>
        <w:t>9.2  Running</w:t>
      </w:r>
      <w:proofErr w:type="gramEnd"/>
      <w:r>
        <w:t xml:space="preserve"> the Notebook</w:t>
      </w:r>
    </w:p>
    <w:p w14:paraId="388D1F02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 xml:space="preserve">Upload </w:t>
      </w:r>
      <w:proofErr w:type="spellStart"/>
      <w:r>
        <w:t>EduBot_Pro_Capstone.ipynb</w:t>
      </w:r>
      <w:proofErr w:type="spellEnd"/>
      <w:r>
        <w:t xml:space="preserve"> to https://colab.research.google.com</w:t>
      </w:r>
    </w:p>
    <w:p w14:paraId="18EB72A2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Runtime &gt; Change runtime type &gt; Hardware Accelerator &gt; T4 GPU &gt; Save</w:t>
      </w:r>
    </w:p>
    <w:p w14:paraId="1B9981B4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Click the padlock icon in the left sidebar to open Secrets panel</w:t>
      </w:r>
    </w:p>
    <w:p w14:paraId="6B11897D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lastRenderedPageBreak/>
        <w:t xml:space="preserve">Add new secret — Name: GROQ_API_KEY — Value: your </w:t>
      </w:r>
      <w:proofErr w:type="spellStart"/>
      <w:r>
        <w:t>gsk</w:t>
      </w:r>
      <w:proofErr w:type="spellEnd"/>
      <w:r>
        <w:t>_ key — toggle Notebook access ON</w:t>
      </w:r>
    </w:p>
    <w:p w14:paraId="1AD47BF8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Runtime &gt; Run All — runs all cells automatically from top to bottom</w:t>
      </w:r>
    </w:p>
    <w:p w14:paraId="64A4A0CC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>Training takes 20-25 minutes — do not close the browser tab during this time</w:t>
      </w:r>
    </w:p>
    <w:p w14:paraId="1AB9ABCC" w14:textId="77777777" w:rsidR="00837333" w:rsidRDefault="00000000">
      <w:pPr>
        <w:pStyle w:val="ListParagraph"/>
        <w:numPr>
          <w:ilvl w:val="0"/>
          <w:numId w:val="3"/>
        </w:numPr>
        <w:spacing w:before="50" w:after="70"/>
      </w:pPr>
      <w:r>
        <w:t xml:space="preserve">When Step 11 finishes, a public </w:t>
      </w:r>
      <w:proofErr w:type="spellStart"/>
      <w:r>
        <w:t>Gradio</w:t>
      </w:r>
      <w:proofErr w:type="spellEnd"/>
      <w:r>
        <w:t xml:space="preserve"> URL appears — click it to open the live chatbot</w:t>
      </w:r>
    </w:p>
    <w:p w14:paraId="600063FC" w14:textId="77777777" w:rsidR="00837333" w:rsidRDefault="00837333">
      <w:pPr>
        <w:spacing w:before="100"/>
      </w:pPr>
    </w:p>
    <w:p w14:paraId="0A08A134" w14:textId="77777777" w:rsidR="00837333" w:rsidRDefault="00000000">
      <w:pPr>
        <w:pStyle w:val="Heading2"/>
      </w:pPr>
      <w:proofErr w:type="gramStart"/>
      <w:r>
        <w:t>9.3  Common</w:t>
      </w:r>
      <w:proofErr w:type="gramEnd"/>
      <w:r>
        <w:t xml:space="preserve"> Errors and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37333" w14:paraId="61D80C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F587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Error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E0E8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837333" w14:paraId="518550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249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No GPU / device shows CPU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B9A8" w14:textId="77777777" w:rsidR="00837333" w:rsidRDefault="00000000">
            <w:r>
              <w:rPr>
                <w:sz w:val="20"/>
                <w:szCs w:val="20"/>
              </w:rPr>
              <w:t>Runtime &gt; Change runtime type &gt; T4 GPU &gt; Save. Then Runtime &gt; Run All again.</w:t>
            </w:r>
          </w:p>
        </w:tc>
      </w:tr>
      <w:tr w:rsidR="00837333" w14:paraId="55BC26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686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GROQ_API_KEY not found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1E1D" w14:textId="77777777" w:rsidR="00837333" w:rsidRDefault="00000000">
            <w:r>
              <w:rPr>
                <w:sz w:val="20"/>
                <w:szCs w:val="20"/>
              </w:rPr>
              <w:t>Secret name must be exactly GROQ_API_KEY — capital letters, underscore, no spaces.</w:t>
            </w:r>
          </w:p>
        </w:tc>
      </w:tr>
      <w:tr w:rsidR="00837333" w14:paraId="30E7F7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AB7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authentication error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F836" w14:textId="77777777" w:rsidR="00837333" w:rsidRDefault="00000000">
            <w:r>
              <w:rPr>
                <w:sz w:val="20"/>
                <w:szCs w:val="20"/>
              </w:rPr>
              <w:t>Key expired. Go to console.groq.com/keys and generate a new one.</w:t>
            </w:r>
          </w:p>
        </w:tc>
      </w:tr>
      <w:tr w:rsidR="00837333" w14:paraId="489542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7DF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CUDA out of memory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E8C2" w14:textId="77777777" w:rsidR="00837333" w:rsidRDefault="00000000">
            <w:r>
              <w:rPr>
                <w:sz w:val="20"/>
                <w:szCs w:val="20"/>
              </w:rPr>
              <w:t>Runtime &gt; Disconnect and delete runtime &gt; Reconnect &gt; Run All again.</w:t>
            </w:r>
          </w:p>
        </w:tc>
      </w:tr>
      <w:tr w:rsidR="00837333" w14:paraId="32A95F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E066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Import errors / wrong argument names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6E96" w14:textId="77777777" w:rsidR="00837333" w:rsidRDefault="00000000">
            <w:r>
              <w:rPr>
                <w:sz w:val="20"/>
                <w:szCs w:val="20"/>
              </w:rPr>
              <w:t>Run install cell first. All libraries use pinned versions. Restart session after install.</w:t>
            </w:r>
          </w:p>
        </w:tc>
      </w:tr>
      <w:tr w:rsidR="00837333" w14:paraId="0B7751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4B4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Gradio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shows Error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CB1F" w14:textId="77777777" w:rsidR="00837333" w:rsidRDefault="00000000">
            <w:r>
              <w:rPr>
                <w:sz w:val="20"/>
                <w:szCs w:val="20"/>
              </w:rPr>
              <w:t xml:space="preserve">Check </w:t>
            </w:r>
            <w:proofErr w:type="spellStart"/>
            <w:r>
              <w:rPr>
                <w:sz w:val="20"/>
                <w:szCs w:val="20"/>
              </w:rPr>
              <w:t>conversational_rag</w:t>
            </w:r>
            <w:proofErr w:type="spellEnd"/>
            <w:r>
              <w:rPr>
                <w:sz w:val="20"/>
                <w:szCs w:val="20"/>
              </w:rPr>
              <w:t xml:space="preserve"> and retriever are defined. Re-run the RAG chain cell.</w:t>
            </w:r>
          </w:p>
        </w:tc>
      </w:tr>
      <w:tr w:rsidR="00837333" w14:paraId="7C4187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7B5C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Training loss not decreasing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76C1" w14:textId="77777777" w:rsidR="00837333" w:rsidRDefault="00000000">
            <w:r>
              <w:rPr>
                <w:sz w:val="20"/>
                <w:szCs w:val="20"/>
              </w:rPr>
              <w:t>Normal for first 10-20 steps during warmup. Should drop consistently after step 20.</w:t>
            </w:r>
          </w:p>
        </w:tc>
      </w:tr>
    </w:tbl>
    <w:p w14:paraId="78EBCAF8" w14:textId="77777777" w:rsidR="00837333" w:rsidRDefault="00837333">
      <w:pPr>
        <w:spacing w:before="200"/>
      </w:pPr>
    </w:p>
    <w:p w14:paraId="08D69597" w14:textId="77777777" w:rsidR="00837333" w:rsidRDefault="00000000">
      <w:r>
        <w:br w:type="page"/>
      </w:r>
    </w:p>
    <w:p w14:paraId="2B358152" w14:textId="77777777" w:rsidR="00837333" w:rsidRDefault="00000000">
      <w:pPr>
        <w:pStyle w:val="Heading1"/>
      </w:pPr>
      <w:r>
        <w:lastRenderedPageBreak/>
        <w:t>10. Glossary of Technical Terms</w:t>
      </w:r>
    </w:p>
    <w:p w14:paraId="3EAEFADC" w14:textId="77777777" w:rsidR="00837333" w:rsidRDefault="00000000">
      <w:pPr>
        <w:spacing w:before="60" w:after="100"/>
      </w:pPr>
      <w:r>
        <w:t>Plain-language definitions of every technical term used in this project, for reference during the presentation.</w:t>
      </w:r>
    </w:p>
    <w:p w14:paraId="59DA9C1E" w14:textId="77777777" w:rsidR="00837333" w:rsidRDefault="008373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37333" w14:paraId="34B3D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0EB4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E721" w14:textId="77777777" w:rsidR="00837333" w:rsidRDefault="00000000">
            <w:r>
              <w:rPr>
                <w:b/>
                <w:bCs/>
                <w:color w:val="FFFFFF"/>
                <w:sz w:val="21"/>
                <w:szCs w:val="21"/>
              </w:rPr>
              <w:t>Plain-Language Definition</w:t>
            </w:r>
          </w:p>
        </w:tc>
      </w:tr>
      <w:tr w:rsidR="00837333" w14:paraId="0545E6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A642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LLM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1C14" w14:textId="77777777" w:rsidR="00837333" w:rsidRDefault="00000000">
            <w:r>
              <w:rPr>
                <w:sz w:val="20"/>
                <w:szCs w:val="20"/>
              </w:rPr>
              <w:t>Large Language Model — a neural network trained on massive amounts of text that can generate, summarize, and answer questions in natural language.</w:t>
            </w:r>
          </w:p>
        </w:tc>
      </w:tr>
      <w:tr w:rsidR="00837333" w14:paraId="5C299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E33E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Fine-Tuning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BAAF" w14:textId="77777777" w:rsidR="00837333" w:rsidRDefault="00000000">
            <w:r>
              <w:rPr>
                <w:sz w:val="20"/>
                <w:szCs w:val="20"/>
              </w:rPr>
              <w:t>Continuing to train a pre-trained model on a smaller, domain-specific dataset to specialize it for a particular industry or task.</w:t>
            </w:r>
          </w:p>
        </w:tc>
      </w:tr>
      <w:tr w:rsidR="00837333" w14:paraId="15C43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1831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QLoRA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E12D" w14:textId="77777777" w:rsidR="00837333" w:rsidRDefault="00000000">
            <w:r>
              <w:rPr>
                <w:sz w:val="20"/>
                <w:szCs w:val="20"/>
              </w:rPr>
              <w:t>Quantized Low-Rank Adaptation — fine-tunes a model with 4-bit compressed weights plus tiny trainable adapter layers, reducing GPU memory by 4x.</w:t>
            </w:r>
          </w:p>
        </w:tc>
      </w:tr>
      <w:tr w:rsidR="00837333" w14:paraId="3D71F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54FF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LoRA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84E5" w14:textId="77777777" w:rsidR="00837333" w:rsidRDefault="00000000">
            <w:r>
              <w:rPr>
                <w:sz w:val="20"/>
                <w:szCs w:val="20"/>
              </w:rPr>
              <w:t>Low-Rank Adaptation — adds small trainable matrices to specific layers of a frozen pre-trained model. Only the tiny adapters are trained, not the full model.</w:t>
            </w:r>
          </w:p>
        </w:tc>
      </w:tr>
      <w:tr w:rsidR="00837333" w14:paraId="16829F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2967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4-Bit NF4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47CE" w14:textId="77777777" w:rsidR="00837333" w:rsidRDefault="00000000">
            <w:proofErr w:type="spellStart"/>
            <w:r>
              <w:rPr>
                <w:sz w:val="20"/>
                <w:szCs w:val="20"/>
              </w:rPr>
              <w:t>NormalFloat</w:t>
            </w:r>
            <w:proofErr w:type="spellEnd"/>
            <w:r>
              <w:rPr>
                <w:sz w:val="20"/>
                <w:szCs w:val="20"/>
              </w:rPr>
              <w:t xml:space="preserve"> 4-bit quantization — compresses 32-bit model weights into 4-bit format, reducing file size by 4x with minimal quality loss.</w:t>
            </w:r>
          </w:p>
        </w:tc>
      </w:tr>
      <w:tr w:rsidR="00837333" w14:paraId="2C1481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A56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RAG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8808" w14:textId="77777777" w:rsidR="00837333" w:rsidRDefault="00000000">
            <w:r>
              <w:rPr>
                <w:sz w:val="20"/>
                <w:szCs w:val="20"/>
              </w:rPr>
              <w:t>Retrieval-Augmented Generation — retrieves relevant documents from a knowledge base first, then gives them to the LLM as context to answer from, reducing hallucination.</w:t>
            </w:r>
          </w:p>
        </w:tc>
      </w:tr>
      <w:tr w:rsidR="00837333" w14:paraId="0896AD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5F3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FAISS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215D" w14:textId="77777777" w:rsidR="00837333" w:rsidRDefault="00000000">
            <w:r>
              <w:rPr>
                <w:sz w:val="20"/>
                <w:szCs w:val="20"/>
              </w:rPr>
              <w:t>Facebook AI Similarity Search — a library that stores text as vectors and finds the most semantically similar ones to a query at very high speed.</w:t>
            </w:r>
          </w:p>
        </w:tc>
      </w:tr>
      <w:tr w:rsidR="00837333" w14:paraId="349B79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A4FF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Embedding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7904" w14:textId="77777777" w:rsidR="00837333" w:rsidRDefault="00000000">
            <w:r>
              <w:rPr>
                <w:sz w:val="20"/>
                <w:szCs w:val="20"/>
              </w:rPr>
              <w:t>A list of numbers (a vector) that represents the meaning of a piece of text. Similar texts produce similar vectors, enabling semantic search.</w:t>
            </w:r>
          </w:p>
        </w:tc>
      </w:tr>
      <w:tr w:rsidR="00837333" w14:paraId="1FFBB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DA14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MMR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0C61" w14:textId="77777777" w:rsidR="00837333" w:rsidRDefault="00000000">
            <w:r>
              <w:rPr>
                <w:sz w:val="20"/>
                <w:szCs w:val="20"/>
              </w:rPr>
              <w:t>Maximum Marginal Relevance — a retrieval strategy that selects documents that are both relevant to the query AND different from each other for diverse context.</w:t>
            </w:r>
          </w:p>
        </w:tc>
      </w:tr>
      <w:tr w:rsidR="00837333" w14:paraId="3DC78A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3C38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DE93" w14:textId="77777777" w:rsidR="00837333" w:rsidRDefault="00000000">
            <w:r>
              <w:rPr>
                <w:sz w:val="20"/>
                <w:szCs w:val="20"/>
              </w:rPr>
              <w:t>A Python framework for building LLM applications by chaining together components like retrievers, language models, memory, and output parsers.</w:t>
            </w:r>
          </w:p>
        </w:tc>
      </w:tr>
      <w:tr w:rsidR="00837333" w14:paraId="46DCE7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8269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LCEL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D082" w14:textId="77777777" w:rsidR="00837333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Expression Language — a concise way to compose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components into a pipeline using the pipe (|) operator.</w:t>
            </w:r>
          </w:p>
        </w:tc>
      </w:tr>
      <w:tr w:rsidR="00837333" w14:paraId="476763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CAF8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5CF1" w14:textId="77777777" w:rsidR="00837333" w:rsidRDefault="00000000">
            <w:r>
              <w:rPr>
                <w:sz w:val="20"/>
                <w:szCs w:val="20"/>
              </w:rPr>
              <w:t>A company that builds LPU (Language Processing Unit) hardware optimized for ultra-fast LLM inference. Provides a free API for llama-3.3-70b-versatile.</w:t>
            </w:r>
          </w:p>
        </w:tc>
      </w:tr>
      <w:tr w:rsidR="00837333" w14:paraId="0BC6B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65A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Perplexity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58F0" w14:textId="77777777" w:rsidR="00837333" w:rsidRDefault="00000000">
            <w:r>
              <w:rPr>
                <w:sz w:val="20"/>
                <w:szCs w:val="20"/>
              </w:rPr>
              <w:t>exp(</w:t>
            </w:r>
            <w:proofErr w:type="spellStart"/>
            <w:r>
              <w:rPr>
                <w:sz w:val="20"/>
                <w:szCs w:val="20"/>
              </w:rPr>
              <w:t>eval_loss</w:t>
            </w:r>
            <w:proofErr w:type="spellEnd"/>
            <w:r>
              <w:rPr>
                <w:sz w:val="20"/>
                <w:szCs w:val="20"/>
              </w:rPr>
              <w:t>) — measures how well a language model predicts text. Lower perplexity means better performance. Used to evaluate fine-tuning quality.</w:t>
            </w:r>
          </w:p>
        </w:tc>
      </w:tr>
      <w:tr w:rsidR="00837333" w14:paraId="11393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7A7E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Gradio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1A0C" w14:textId="77777777" w:rsidR="00837333" w:rsidRDefault="00000000">
            <w:r>
              <w:rPr>
                <w:sz w:val="20"/>
                <w:szCs w:val="20"/>
              </w:rPr>
              <w:t>A Python library for building interactive web interfaces for ML models with automatic public share links for easy demonstration.</w:t>
            </w:r>
          </w:p>
        </w:tc>
      </w:tr>
      <w:tr w:rsidR="00837333" w14:paraId="4F9E3E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CFFE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ChatML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2953" w14:textId="77777777" w:rsidR="00837333" w:rsidRDefault="00000000">
            <w:r>
              <w:rPr>
                <w:sz w:val="20"/>
                <w:szCs w:val="20"/>
              </w:rPr>
              <w:t xml:space="preserve">Chat Markup Language — a conversation format using system, user, and assistant tags that </w:t>
            </w:r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 xml:space="preserve"> and other chat models use.</w:t>
            </w:r>
          </w:p>
        </w:tc>
      </w:tr>
      <w:tr w:rsidR="00837333" w14:paraId="368BDF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3DD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Session Memory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8638" w14:textId="77777777" w:rsidR="00837333" w:rsidRDefault="00000000">
            <w:r>
              <w:rPr>
                <w:sz w:val="20"/>
                <w:szCs w:val="20"/>
              </w:rPr>
              <w:t>Per-user conversation history stored during a session, allowing the chatbot to remember previous messages in the same conversation.</w:t>
            </w:r>
          </w:p>
        </w:tc>
      </w:tr>
      <w:tr w:rsidR="00837333" w14:paraId="68C99E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CE9A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HuggingFace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Hub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C941" w14:textId="77777777" w:rsidR="00837333" w:rsidRDefault="00000000">
            <w:r>
              <w:rPr>
                <w:sz w:val="20"/>
                <w:szCs w:val="20"/>
              </w:rPr>
              <w:t xml:space="preserve">A platform hosting thousands of open-source ML models and datasets. Used to download </w:t>
            </w:r>
            <w:proofErr w:type="spellStart"/>
            <w:r>
              <w:rPr>
                <w:sz w:val="20"/>
                <w:szCs w:val="20"/>
              </w:rPr>
              <w:t>TinyLlama</w:t>
            </w:r>
            <w:proofErr w:type="spellEnd"/>
            <w:r>
              <w:rPr>
                <w:sz w:val="20"/>
                <w:szCs w:val="20"/>
              </w:rPr>
              <w:t xml:space="preserve"> and the Alpaca dataset.</w:t>
            </w:r>
          </w:p>
        </w:tc>
      </w:tr>
      <w:tr w:rsidR="00837333" w14:paraId="171B6E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DCB6" w14:textId="77777777" w:rsidR="0083733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SFTConfig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F554" w14:textId="77777777" w:rsidR="00837333" w:rsidRDefault="00000000">
            <w:r>
              <w:rPr>
                <w:sz w:val="20"/>
                <w:szCs w:val="20"/>
              </w:rPr>
              <w:t xml:space="preserve">Supervised Fine-Tuning Config — a TRL class that combines </w:t>
            </w:r>
            <w:proofErr w:type="spellStart"/>
            <w:r>
              <w:rPr>
                <w:sz w:val="20"/>
                <w:szCs w:val="20"/>
              </w:rPr>
              <w:t>TrainingArguments</w:t>
            </w:r>
            <w:proofErr w:type="spellEnd"/>
            <w:r>
              <w:rPr>
                <w:sz w:val="20"/>
                <w:szCs w:val="20"/>
              </w:rPr>
              <w:t xml:space="preserve"> with SFT-specific settings like packing and max sequence length.</w:t>
            </w:r>
          </w:p>
        </w:tc>
      </w:tr>
      <w:tr w:rsidR="00837333" w14:paraId="78D793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E643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Gradient Accumulation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4227" w14:textId="77777777" w:rsidR="00837333" w:rsidRDefault="00000000">
            <w:r>
              <w:rPr>
                <w:sz w:val="20"/>
                <w:szCs w:val="20"/>
              </w:rPr>
              <w:t>Accumulates gradients over multiple mini-batches before updating weights, simulating a larger batch size without more GPU memory.</w:t>
            </w:r>
          </w:p>
        </w:tc>
      </w:tr>
      <w:tr w:rsidR="00837333" w14:paraId="51811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0515" w14:textId="77777777" w:rsidR="00837333" w:rsidRDefault="00000000">
            <w:r>
              <w:rPr>
                <w:b/>
                <w:bCs/>
                <w:color w:val="1F3864"/>
                <w:sz w:val="20"/>
                <w:szCs w:val="20"/>
              </w:rPr>
              <w:t>Cosine Annealing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AB9B" w14:textId="77777777" w:rsidR="00837333" w:rsidRDefault="00000000">
            <w:r>
              <w:rPr>
                <w:sz w:val="20"/>
                <w:szCs w:val="20"/>
              </w:rPr>
              <w:t>A learning rate schedule that decreases the LR following a cosine curve for smooth, stable training convergence to a good minimum.</w:t>
            </w:r>
          </w:p>
        </w:tc>
      </w:tr>
    </w:tbl>
    <w:p w14:paraId="4F4959B6" w14:textId="4809ACE0" w:rsidR="00837333" w:rsidRDefault="00837333" w:rsidP="00DC6897"/>
    <w:sectPr w:rsidR="00837333" w:rsidSect="00DC6897">
      <w:pgSz w:w="12240" w:h="15840"/>
      <w:pgMar w:top="360" w:right="1260" w:bottom="1080" w:left="12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D4A56" w14:textId="77777777" w:rsidR="00A62D57" w:rsidRDefault="00A62D57">
      <w:r>
        <w:separator/>
      </w:r>
    </w:p>
  </w:endnote>
  <w:endnote w:type="continuationSeparator" w:id="0">
    <w:p w14:paraId="16F13AB5" w14:textId="77777777" w:rsidR="00A62D57" w:rsidRDefault="00A62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13611" w14:textId="77777777" w:rsidR="00A62D57" w:rsidRDefault="00A62D57">
      <w:r>
        <w:separator/>
      </w:r>
    </w:p>
  </w:footnote>
  <w:footnote w:type="continuationSeparator" w:id="0">
    <w:p w14:paraId="2513CB5B" w14:textId="77777777" w:rsidR="00A62D57" w:rsidRDefault="00A62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41E"/>
    <w:multiLevelType w:val="hybridMultilevel"/>
    <w:tmpl w:val="2DFA55FC"/>
    <w:lvl w:ilvl="0" w:tplc="1B76E632">
      <w:start w:val="1"/>
      <w:numFmt w:val="bullet"/>
      <w:lvlText w:val="◦"/>
      <w:lvlJc w:val="left"/>
      <w:pPr>
        <w:ind w:left="1080" w:hanging="360"/>
      </w:pPr>
    </w:lvl>
    <w:lvl w:ilvl="1" w:tplc="C8922BE6">
      <w:numFmt w:val="decimal"/>
      <w:lvlText w:val=""/>
      <w:lvlJc w:val="left"/>
    </w:lvl>
    <w:lvl w:ilvl="2" w:tplc="6F9E960C">
      <w:numFmt w:val="decimal"/>
      <w:lvlText w:val=""/>
      <w:lvlJc w:val="left"/>
    </w:lvl>
    <w:lvl w:ilvl="3" w:tplc="E11206D4">
      <w:numFmt w:val="decimal"/>
      <w:lvlText w:val=""/>
      <w:lvlJc w:val="left"/>
    </w:lvl>
    <w:lvl w:ilvl="4" w:tplc="34200AD6">
      <w:numFmt w:val="decimal"/>
      <w:lvlText w:val=""/>
      <w:lvlJc w:val="left"/>
    </w:lvl>
    <w:lvl w:ilvl="5" w:tplc="2B1AD0F2">
      <w:numFmt w:val="decimal"/>
      <w:lvlText w:val=""/>
      <w:lvlJc w:val="left"/>
    </w:lvl>
    <w:lvl w:ilvl="6" w:tplc="864C8248">
      <w:numFmt w:val="decimal"/>
      <w:lvlText w:val=""/>
      <w:lvlJc w:val="left"/>
    </w:lvl>
    <w:lvl w:ilvl="7" w:tplc="6D06F354">
      <w:numFmt w:val="decimal"/>
      <w:lvlText w:val=""/>
      <w:lvlJc w:val="left"/>
    </w:lvl>
    <w:lvl w:ilvl="8" w:tplc="A92A47B4">
      <w:numFmt w:val="decimal"/>
      <w:lvlText w:val=""/>
      <w:lvlJc w:val="left"/>
    </w:lvl>
  </w:abstractNum>
  <w:abstractNum w:abstractNumId="1" w15:restartNumberingAfterBreak="0">
    <w:nsid w:val="355B1BF6"/>
    <w:multiLevelType w:val="hybridMultilevel"/>
    <w:tmpl w:val="B85662B6"/>
    <w:lvl w:ilvl="0" w:tplc="724EB9C8">
      <w:start w:val="1"/>
      <w:numFmt w:val="decimal"/>
      <w:lvlText w:val="%1."/>
      <w:lvlJc w:val="left"/>
      <w:pPr>
        <w:ind w:left="720" w:hanging="360"/>
      </w:pPr>
    </w:lvl>
    <w:lvl w:ilvl="1" w:tplc="C8588362">
      <w:numFmt w:val="decimal"/>
      <w:lvlText w:val=""/>
      <w:lvlJc w:val="left"/>
    </w:lvl>
    <w:lvl w:ilvl="2" w:tplc="C270FEEA">
      <w:numFmt w:val="decimal"/>
      <w:lvlText w:val=""/>
      <w:lvlJc w:val="left"/>
    </w:lvl>
    <w:lvl w:ilvl="3" w:tplc="EBF49FD8">
      <w:numFmt w:val="decimal"/>
      <w:lvlText w:val=""/>
      <w:lvlJc w:val="left"/>
    </w:lvl>
    <w:lvl w:ilvl="4" w:tplc="9D44B9CA">
      <w:numFmt w:val="decimal"/>
      <w:lvlText w:val=""/>
      <w:lvlJc w:val="left"/>
    </w:lvl>
    <w:lvl w:ilvl="5" w:tplc="179C2AB8">
      <w:numFmt w:val="decimal"/>
      <w:lvlText w:val=""/>
      <w:lvlJc w:val="left"/>
    </w:lvl>
    <w:lvl w:ilvl="6" w:tplc="53566CCC">
      <w:numFmt w:val="decimal"/>
      <w:lvlText w:val=""/>
      <w:lvlJc w:val="left"/>
    </w:lvl>
    <w:lvl w:ilvl="7" w:tplc="540255CC">
      <w:numFmt w:val="decimal"/>
      <w:lvlText w:val=""/>
      <w:lvlJc w:val="left"/>
    </w:lvl>
    <w:lvl w:ilvl="8" w:tplc="E44AAAEC">
      <w:numFmt w:val="decimal"/>
      <w:lvlText w:val=""/>
      <w:lvlJc w:val="left"/>
    </w:lvl>
  </w:abstractNum>
  <w:abstractNum w:abstractNumId="2" w15:restartNumberingAfterBreak="0">
    <w:nsid w:val="51A15CD2"/>
    <w:multiLevelType w:val="hybridMultilevel"/>
    <w:tmpl w:val="240E9904"/>
    <w:lvl w:ilvl="0" w:tplc="AE580344">
      <w:start w:val="1"/>
      <w:numFmt w:val="bullet"/>
      <w:lvlText w:val="●"/>
      <w:lvlJc w:val="left"/>
      <w:pPr>
        <w:ind w:left="720" w:hanging="360"/>
      </w:pPr>
    </w:lvl>
    <w:lvl w:ilvl="1" w:tplc="9BC458A8">
      <w:start w:val="1"/>
      <w:numFmt w:val="bullet"/>
      <w:lvlText w:val="○"/>
      <w:lvlJc w:val="left"/>
      <w:pPr>
        <w:ind w:left="1440" w:hanging="360"/>
      </w:pPr>
    </w:lvl>
    <w:lvl w:ilvl="2" w:tplc="8F2C201C">
      <w:start w:val="1"/>
      <w:numFmt w:val="bullet"/>
      <w:lvlText w:val="■"/>
      <w:lvlJc w:val="left"/>
      <w:pPr>
        <w:ind w:left="2160" w:hanging="360"/>
      </w:pPr>
    </w:lvl>
    <w:lvl w:ilvl="3" w:tplc="5E3A3550">
      <w:start w:val="1"/>
      <w:numFmt w:val="bullet"/>
      <w:lvlText w:val="●"/>
      <w:lvlJc w:val="left"/>
      <w:pPr>
        <w:ind w:left="2880" w:hanging="360"/>
      </w:pPr>
    </w:lvl>
    <w:lvl w:ilvl="4" w:tplc="9F1213E0">
      <w:start w:val="1"/>
      <w:numFmt w:val="bullet"/>
      <w:lvlText w:val="○"/>
      <w:lvlJc w:val="left"/>
      <w:pPr>
        <w:ind w:left="3600" w:hanging="360"/>
      </w:pPr>
    </w:lvl>
    <w:lvl w:ilvl="5" w:tplc="B6485E24">
      <w:start w:val="1"/>
      <w:numFmt w:val="bullet"/>
      <w:lvlText w:val="■"/>
      <w:lvlJc w:val="left"/>
      <w:pPr>
        <w:ind w:left="4320" w:hanging="360"/>
      </w:pPr>
    </w:lvl>
    <w:lvl w:ilvl="6" w:tplc="F3884940">
      <w:start w:val="1"/>
      <w:numFmt w:val="bullet"/>
      <w:lvlText w:val="●"/>
      <w:lvlJc w:val="left"/>
      <w:pPr>
        <w:ind w:left="5040" w:hanging="360"/>
      </w:pPr>
    </w:lvl>
    <w:lvl w:ilvl="7" w:tplc="85E2C952">
      <w:start w:val="1"/>
      <w:numFmt w:val="bullet"/>
      <w:lvlText w:val="●"/>
      <w:lvlJc w:val="left"/>
      <w:pPr>
        <w:ind w:left="5760" w:hanging="360"/>
      </w:pPr>
    </w:lvl>
    <w:lvl w:ilvl="8" w:tplc="06F675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B53259"/>
    <w:multiLevelType w:val="hybridMultilevel"/>
    <w:tmpl w:val="79D454E2"/>
    <w:lvl w:ilvl="0" w:tplc="CA3C0708">
      <w:start w:val="1"/>
      <w:numFmt w:val="bullet"/>
      <w:lvlText w:val="•"/>
      <w:lvlJc w:val="left"/>
      <w:pPr>
        <w:ind w:left="720" w:hanging="360"/>
      </w:pPr>
    </w:lvl>
    <w:lvl w:ilvl="1" w:tplc="30E8A25C">
      <w:numFmt w:val="decimal"/>
      <w:lvlText w:val=""/>
      <w:lvlJc w:val="left"/>
    </w:lvl>
    <w:lvl w:ilvl="2" w:tplc="23F25BC2">
      <w:numFmt w:val="decimal"/>
      <w:lvlText w:val=""/>
      <w:lvlJc w:val="left"/>
    </w:lvl>
    <w:lvl w:ilvl="3" w:tplc="BCD4BD3C">
      <w:numFmt w:val="decimal"/>
      <w:lvlText w:val=""/>
      <w:lvlJc w:val="left"/>
    </w:lvl>
    <w:lvl w:ilvl="4" w:tplc="411E97D2">
      <w:numFmt w:val="decimal"/>
      <w:lvlText w:val=""/>
      <w:lvlJc w:val="left"/>
    </w:lvl>
    <w:lvl w:ilvl="5" w:tplc="D4206C40">
      <w:numFmt w:val="decimal"/>
      <w:lvlText w:val=""/>
      <w:lvlJc w:val="left"/>
    </w:lvl>
    <w:lvl w:ilvl="6" w:tplc="64488A66">
      <w:numFmt w:val="decimal"/>
      <w:lvlText w:val=""/>
      <w:lvlJc w:val="left"/>
    </w:lvl>
    <w:lvl w:ilvl="7" w:tplc="F0941E3C">
      <w:numFmt w:val="decimal"/>
      <w:lvlText w:val=""/>
      <w:lvlJc w:val="left"/>
    </w:lvl>
    <w:lvl w:ilvl="8" w:tplc="2F8455FA">
      <w:numFmt w:val="decimal"/>
      <w:lvlText w:val=""/>
      <w:lvlJc w:val="left"/>
    </w:lvl>
  </w:abstractNum>
  <w:num w:numId="1" w16cid:durableId="324555712">
    <w:abstractNumId w:val="2"/>
    <w:lvlOverride w:ilvl="0">
      <w:startOverride w:val="1"/>
    </w:lvlOverride>
  </w:num>
  <w:num w:numId="2" w16cid:durableId="1498114618">
    <w:abstractNumId w:val="3"/>
    <w:lvlOverride w:ilvl="0">
      <w:startOverride w:val="1"/>
    </w:lvlOverride>
  </w:num>
  <w:num w:numId="3" w16cid:durableId="15334994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333"/>
    <w:rsid w:val="00706135"/>
    <w:rsid w:val="00837333"/>
    <w:rsid w:val="00A62D57"/>
    <w:rsid w:val="00CD1AD0"/>
    <w:rsid w:val="00DC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BA5B8"/>
  <w15:docId w15:val="{8B1829D9-F6D8-4581-9927-42C4A391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1" w:color="2E75B6"/>
      </w:pBdr>
      <w:spacing w:before="32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68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6897"/>
  </w:style>
  <w:style w:type="paragraph" w:styleId="Footer">
    <w:name w:val="footer"/>
    <w:basedOn w:val="Normal"/>
    <w:link w:val="FooterChar"/>
    <w:uiPriority w:val="99"/>
    <w:unhideWhenUsed/>
    <w:rsid w:val="00DC68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6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3822</Words>
  <Characters>21791</Characters>
  <Application>Microsoft Office Word</Application>
  <DocSecurity>0</DocSecurity>
  <Lines>181</Lines>
  <Paragraphs>51</Paragraphs>
  <ScaleCrop>false</ScaleCrop>
  <Company/>
  <LinksUpToDate>false</LinksUpToDate>
  <CharactersWithSpaces>25562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Kalpesh Rajput</cp:lastModifiedBy>
  <cp:revision>3</cp:revision>
  <dcterms:created xsi:type="dcterms:W3CDTF">2026-03-17T13:31:00Z</dcterms:created>
  <dcterms:modified xsi:type="dcterms:W3CDTF">2026-03-17T16:07:00Z</dcterms:modified>
</cp:coreProperties>
</file>