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76E95" w:rsidRDefault="00DC3943">
      <w:pPr>
        <w:pStyle w:val="a5"/>
        <w:jc w:val="left"/>
      </w:pPr>
      <w:r>
        <w:t>模联分享稿定稿</w:t>
      </w: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首页</w:t>
      </w:r>
    </w:p>
    <w:p w:rsidR="00476E95" w:rsidRDefault="00DC3943">
      <w:r>
        <w:rPr>
          <w:color w:val="000000"/>
        </w:rPr>
        <w:t>A</w:t>
      </w:r>
      <w:r>
        <w:rPr>
          <w:color w:val="000000"/>
        </w:rPr>
        <w:t>：尊敬的各位老师、同学们，大家好！</w:t>
      </w:r>
    </w:p>
    <w:p w:rsidR="00476E95" w:rsidRDefault="00DC3943">
      <w:r>
        <w:rPr>
          <w:color w:val="000000"/>
        </w:rPr>
        <w:t>我是高三一班的张皓清</w:t>
      </w:r>
    </w:p>
    <w:p w:rsidR="00476E95" w:rsidRDefault="00DC3943">
      <w:r>
        <w:rPr>
          <w:color w:val="000000"/>
        </w:rPr>
        <w:t>B</w:t>
      </w:r>
      <w:r>
        <w:rPr>
          <w:color w:val="000000"/>
        </w:rPr>
        <w:t>：我是高三一班的衡靖慈</w:t>
      </w:r>
    </w:p>
    <w:p w:rsidR="00476E95" w:rsidRDefault="00DC3943">
      <w:r>
        <w:rPr>
          <w:color w:val="000000"/>
        </w:rPr>
        <w:t>C</w:t>
      </w:r>
      <w:r>
        <w:rPr>
          <w:color w:val="000000"/>
        </w:rPr>
        <w:t>：我是高三一班的蒋睿铖</w:t>
      </w:r>
    </w:p>
    <w:p w:rsidR="00476E95" w:rsidRDefault="00DC3943">
      <w:pPr>
        <w:rPr>
          <w:color w:val="000000"/>
        </w:rPr>
      </w:pPr>
      <w:r>
        <w:rPr>
          <w:color w:val="000000"/>
        </w:rPr>
        <w:t>D</w:t>
      </w:r>
      <w:r>
        <w:rPr>
          <w:color w:val="000000"/>
        </w:rPr>
        <w:t>：我是中预三班的王业乔</w:t>
      </w:r>
    </w:p>
    <w:p w:rsidR="00476E95" w:rsidRDefault="00DC3943">
      <w:r>
        <w:t>E</w:t>
      </w:r>
      <w:r>
        <w:t>：我是初三二班的郑淇匀。</w:t>
      </w:r>
      <w:r>
        <w:rPr>
          <w:color w:val="000000"/>
        </w:rPr>
        <w:t>今天，我们很荣幸能够站在这里，向大家分享我们在上外附中</w:t>
      </w:r>
      <w:r>
        <w:rPr>
          <w:color w:val="000000"/>
        </w:rPr>
        <w:t>-</w:t>
      </w:r>
      <w:r>
        <w:rPr>
          <w:color w:val="000000"/>
        </w:rPr>
        <w:t>芝加哥大学国际模拟联合国大会中的经历和收获。</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b/>
        </w:rPr>
      </w:pPr>
      <w:r>
        <w:rPr>
          <w:b/>
        </w:rPr>
        <w:t>B</w:t>
      </w:r>
      <w:r>
        <w:rPr>
          <w:b/>
        </w:rPr>
        <w:t>：</w:t>
      </w:r>
    </w:p>
    <w:p w:rsidR="00476E95" w:rsidRDefault="00DC3943">
      <w:pPr>
        <w:rPr>
          <w:b/>
        </w:rPr>
      </w:pPr>
      <w:r>
        <w:rPr>
          <w:b/>
        </w:rPr>
        <w:t>516</w:t>
      </w:r>
      <w:r>
        <w:rPr>
          <w:b/>
        </w:rPr>
        <w:t>的故事</w:t>
      </w:r>
    </w:p>
    <w:p w:rsidR="00476E95" w:rsidRDefault="00DC3943">
      <w:r>
        <w:rPr>
          <w:b/>
          <w:color w:val="000000"/>
        </w:rPr>
        <w:t>会议筹备与会务保障</w:t>
      </w:r>
    </w:p>
    <w:p w:rsidR="00476E95" w:rsidRDefault="00476E95">
      <w:pPr>
        <w:rPr>
          <w:b/>
          <w:color w:val="000000"/>
          <w:shd w:val="clear" w:color="auto" w:fill="FFFF00"/>
        </w:rPr>
      </w:pP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作为一个将近十年的模联会议，上外附中</w:t>
      </w:r>
      <w:r>
        <w:rPr>
          <w:color w:val="000000"/>
        </w:rPr>
        <w:t>-</w:t>
      </w:r>
      <w:r>
        <w:rPr>
          <w:color w:val="000000"/>
        </w:rPr>
        <w:t>芝大模联已经成为了我们学校的一张名片，成为了吸引多所学校、国内外优秀学子的盛会。在本届会议中，我们接待了来自</w:t>
      </w:r>
      <w:r>
        <w:rPr>
          <w:color w:val="000000"/>
        </w:rPr>
        <w:t>83</w:t>
      </w:r>
      <w:r>
        <w:rPr>
          <w:color w:val="000000"/>
        </w:rPr>
        <w:t>所学校的近</w:t>
      </w:r>
      <w:r>
        <w:rPr>
          <w:color w:val="000000"/>
        </w:rPr>
        <w:t>600</w:t>
      </w:r>
      <w:r>
        <w:rPr>
          <w:color w:val="000000"/>
        </w:rPr>
        <w:t>名代表，成为了参会人数最多的一次会议，也是芝加哥大学模联在海外举办的最大的会议。</w:t>
      </w:r>
    </w:p>
    <w:p w:rsidR="00476E95" w:rsidRDefault="00476E95">
      <w:pPr>
        <w:rPr>
          <w:color w:val="000000"/>
        </w:rPr>
      </w:pP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在今年暑假筹备的时候，通过多次长达数小时的线上会议，我们回顾了去年的办会经验，列出去年会议的各种亮点与不足之处，寻找出现问题的根源，提出了各类解决方案，初步确定了各部门的分工与工作大纲。</w:t>
      </w:r>
    </w:p>
    <w:p w:rsidR="00476E95" w:rsidRDefault="00476E95">
      <w:pPr>
        <w:rPr>
          <w:color w:val="000000"/>
        </w:rPr>
      </w:pP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社交活动一直都是我校模联温馨的记忆点。不论才艺展示夜的音乐剧还是随舞，都成为了所有人展示风采，结交友谊的场合。而这一次，我们想更进一步。因此，我们查找罗列了各类模联的社交活动，或是舞会，或是留言板。最终，结合我们学校的实际条件，决定新设立</w:t>
      </w:r>
      <w:r>
        <w:rPr>
          <w:color w:val="000000"/>
        </w:rPr>
        <w:t>Candygram</w:t>
      </w:r>
      <w:r>
        <w:rPr>
          <w:color w:val="000000"/>
        </w:rPr>
        <w:t>与大合唱环节。在</w:t>
      </w:r>
      <w:r>
        <w:rPr>
          <w:color w:val="000000"/>
        </w:rPr>
        <w:t>Candygram</w:t>
      </w:r>
      <w:r>
        <w:rPr>
          <w:color w:val="000000"/>
        </w:rPr>
        <w:t>中，同学们可以交换花与糖果，分享具有我校特色的明信片。这也可以将我校的美好景色传播到各地。</w:t>
      </w:r>
    </w:p>
    <w:p w:rsidR="00476E95" w:rsidRDefault="00476E95">
      <w:pPr>
        <w:rPr>
          <w:color w:val="000000"/>
        </w:rPr>
      </w:pP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会议开始前，我们反复确认场地的布置细节，包括指示牌张贴、投屏设备的测试、桌椅的摆放、场地的安排等。这些看似琐碎的工作却直接影响着参会者的体验。而会议期间，组委会工作室</w:t>
      </w:r>
      <w:r>
        <w:rPr>
          <w:color w:val="000000"/>
        </w:rPr>
        <w:t>516</w:t>
      </w:r>
      <w:r>
        <w:rPr>
          <w:color w:val="000000"/>
        </w:rPr>
        <w:t>既成为了我们工作的地方，更成为了我们的家。在那里，所有人各司其职，在幕后或是写稿，或是分配任务，或是制作海报，支持着会议的运行。更多的工作人员们则一次次来往于仓库，会场，大厅与工作室，搬运物料，引导代表，解决技术问题。时常，工作人员们在早已过了饭点的时候吃饭时，又因为一个电话，便急匆匆地放下手中的美食，赶至会场，解决各种突发状况。在会议期间，我们见证了清晨的朝霞，也见证了深夜的校园中明亮的暖灯。</w:t>
      </w:r>
    </w:p>
    <w:p w:rsidR="00476E95" w:rsidRDefault="00476E95">
      <w:pPr>
        <w:rPr>
          <w:color w:val="000000"/>
        </w:rPr>
      </w:pPr>
    </w:p>
    <w:p w:rsidR="00476E95" w:rsidRDefault="00DC3943">
      <w:pPr>
        <w:rPr>
          <w:color w:val="000000"/>
        </w:rPr>
      </w:pPr>
      <w:r>
        <w:rPr>
          <w:color w:val="000000"/>
        </w:rPr>
        <w:t>会议期间，还有近</w:t>
      </w:r>
      <w:r>
        <w:rPr>
          <w:color w:val="000000"/>
        </w:rPr>
        <w:t>60</w:t>
      </w:r>
      <w:r>
        <w:rPr>
          <w:color w:val="000000"/>
        </w:rPr>
        <w:t>位志愿者们随时待命，从会场秩序的维护到紧急情况的处理，都展现了高度的责任感。</w:t>
      </w:r>
    </w:p>
    <w:p w:rsidR="00476E95" w:rsidRDefault="00476E95">
      <w:pPr>
        <w:rPr>
          <w:color w:val="000000"/>
        </w:rPr>
      </w:pPr>
    </w:p>
    <w:p w:rsidR="00476E95" w:rsidRDefault="00DC3943">
      <w:pPr>
        <w:rPr>
          <w:color w:val="000000"/>
        </w:rPr>
      </w:pPr>
      <w:r>
        <w:rPr>
          <w:color w:val="000000"/>
        </w:rPr>
        <w:t>D:</w:t>
      </w: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作为本次模联的优秀志愿者，我有着丰富的收获。加入志愿者队伍不仅仅是对自身服务能力的考验，更是一次人际交流与成长的宝贵机会。</w:t>
      </w:r>
    </w:p>
    <w:p w:rsidR="00476E95" w:rsidRDefault="00476E95"/>
    <w:p w:rsidR="00476E95" w:rsidRDefault="00DC3943">
      <w:pPr>
        <w:rPr>
          <w:color w:val="000000"/>
        </w:rPr>
      </w:pPr>
      <w:r>
        <w:rPr>
          <w:color w:val="000000"/>
        </w:rPr>
        <w:t>作为志愿者，我们尽心尽力的为参赛代表服务，一张张意向条，一瓶瓶水在会场间传递，每一处都有我们的身影。我还记得会议的第一天，一开始就有十几名代表同时举起手中的意向条，示意我们帮助转交给其他代表。为了保证不打扰会议进行，我们迅速来到代表身边，接过便签，快速辨认字迹，目光扫过一排排国家牌，将意向条交给了指定代表。而到了最后一天的时候，我已经可以完整记住每个代表的座位与对应的国家，轻松的帮助代表们传递信息。可以说，这是一种骄傲，亦是一种认真的陪伴。</w:t>
      </w:r>
    </w:p>
    <w:p w:rsidR="00476E95" w:rsidRDefault="00476E95"/>
    <w:p w:rsidR="00476E95" w:rsidRDefault="00DC3943">
      <w:pPr>
        <w:rPr>
          <w:color w:val="000000"/>
        </w:rPr>
      </w:pPr>
      <w:r>
        <w:rPr>
          <w:color w:val="000000"/>
        </w:rPr>
        <w:t>我在增长见识的同时还收获了国际友谊。比如我所在会场的主席</w:t>
      </w:r>
      <w:r>
        <w:rPr>
          <w:color w:val="000000"/>
        </w:rPr>
        <w:t>Lucas</w:t>
      </w:r>
      <w:r>
        <w:rPr>
          <w:color w:val="000000"/>
        </w:rPr>
        <w:t>不仅详细地分享了自己在芝加哥大学的求学经历，还谈到了他如何在模联中，他学会了如何放松自己，控制情绪，并且在演讲时保持清晰的思路，成为了一位自信的模联主席。卢卡斯还分享了他在处理模联中的突发事件时积累的经验。他的经历让我我意识到，模联不仅仅是一项国际交流活动，更是一个可以锻炼自己、突破自我、提升领导力和沟通能力的平台。</w:t>
      </w:r>
    </w:p>
    <w:p w:rsidR="00476E95" w:rsidRDefault="00476E95"/>
    <w:p w:rsidR="00476E95" w:rsidRDefault="00DC3943">
      <w:pPr>
        <w:rPr>
          <w:color w:val="000000"/>
        </w:rPr>
      </w:pPr>
      <w:r>
        <w:rPr>
          <w:color w:val="000000"/>
        </w:rPr>
        <w:t>通过这次志愿者经历，我不仅帮助了他人，也获得了成长。我期待未来能在模联的舞台上，以更加成熟与自信的姿态，继续参与其中，不断积累经验，提升自己，并结识更多来自世界各地的朋友，拓展我的视野。</w:t>
      </w:r>
    </w:p>
    <w:p w:rsidR="00476E95" w:rsidRDefault="00476E95"/>
    <w:p w:rsidR="00476E95" w:rsidRDefault="00DC3943">
      <w:r>
        <w:rPr>
          <w:color w:val="000000"/>
        </w:rPr>
        <w:t>我非常感谢学校提供平台，让我有机会参与到各种国际活动中，拓宽了我的视野和思维方式，也结识了很多国内和国外的新朋友。在这里，我学会了如何以更加开放、包容的心态去理解和接纳不同的观点和文化，将附中</w:t>
      </w:r>
      <w:r>
        <w:rPr>
          <w:color w:val="000000"/>
        </w:rPr>
        <w:t>"</w:t>
      </w:r>
      <w:r>
        <w:rPr>
          <w:color w:val="000000"/>
        </w:rPr>
        <w:t>自强，致诚，志远</w:t>
      </w:r>
      <w:r>
        <w:rPr>
          <w:color w:val="8F959E"/>
        </w:rPr>
        <w:t xml:space="preserve">” </w:t>
      </w:r>
      <w:r>
        <w:rPr>
          <w:color w:val="000000"/>
        </w:rPr>
        <w:t>的精神，向世界各地的同学们展示和推广。</w:t>
      </w:r>
    </w:p>
    <w:p w:rsidR="00476E95" w:rsidRDefault="00476E95"/>
    <w:p w:rsidR="00476E95" w:rsidRDefault="00DC3943">
      <w:r>
        <w:t>C :</w:t>
      </w: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b/>
          <w:color w:val="000000"/>
        </w:rPr>
      </w:pPr>
      <w:r>
        <w:rPr>
          <w:b/>
          <w:color w:val="000000"/>
        </w:rPr>
        <w:t>会场的故事</w:t>
      </w:r>
    </w:p>
    <w:p w:rsidR="00476E95" w:rsidRDefault="00DC3943">
      <w:r>
        <w:rPr>
          <w:b/>
          <w:color w:val="000000"/>
        </w:rPr>
        <w:t>学术深度与多元视角</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r>
        <w:t>在本届模联大会上，来自全国各地学生代表的优异表现令人印象深刻。他们时而在会上滔滔不绝的辩论和娓娓道来的演讲，时而在会前认真撰写的提案与精心准备的发言，展示青少年锐意进取的蓬勃朝气与胸怀天下的远大志向。其中，上外附中的代表们也通过自身过硬的能力，展示了风采，获得了</w:t>
      </w:r>
      <w:r>
        <w:t>Honorable Mention</w:t>
      </w:r>
      <w:r>
        <w:t>与</w:t>
      </w:r>
      <w:r>
        <w:t>Verbal Commendation</w:t>
      </w:r>
      <w:r>
        <w:t>等多个奖项。我校的代表团也因出色对的表现被评为</w:t>
      </w:r>
      <w:r>
        <w:t>Best Delegation.</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r>
        <w:rPr>
          <w:color w:val="000000"/>
        </w:rPr>
        <w:t>一个成功的模联大会，离不开精彩的学术内容。今年的议题涵盖了从人工智能的伦理问题到全球局势等多个方面，既有当下最热门的话题，也有引人深思的长远挑战。从科技赋能医疗到自动驾驶的伦理争议，人工智能的未来发展对全球社会具有深远影响。特别值得一提的是，今年大会首次引入了</w:t>
      </w:r>
      <w:r>
        <w:rPr>
          <w:color w:val="000000"/>
        </w:rPr>
        <w:t xml:space="preserve"> “</w:t>
      </w:r>
      <w:r>
        <w:rPr>
          <w:color w:val="000000"/>
        </w:rPr>
        <w:t>危机委员会</w:t>
      </w:r>
      <w:r>
        <w:rPr>
          <w:color w:val="000000"/>
        </w:rPr>
        <w:t xml:space="preserve">” </w:t>
      </w:r>
      <w:r>
        <w:rPr>
          <w:color w:val="000000"/>
        </w:rPr>
        <w:t>的形式，让与会者在复杂、多变的情境中锻炼快速反应能力和团队协作精神。这种创新不仅增强了大会的趣味性，也让大家更深刻地体会到国际合作与即时决策的重要性。在这场会议中，代表们展开了天马行空的想象，有</w:t>
      </w:r>
      <w:r>
        <w:t>歌舞表演评选送谁去太空，有五常登月后趣味故事，还有</w:t>
      </w:r>
      <w:r>
        <w:t>NASA</w:t>
      </w:r>
      <w:r>
        <w:t>把文件机密当传单在大街上分发。这些奇特的想法到现在都被我们津津乐道。</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我校模联社的核心社员们也作为主席助理协助了会议的开展。他们有的帮助主席们进行代表庆典，记录时间；有的批阅代表们上交的文件，指导没有基础的模联代表们获得提升；有些则化身演员，将联合国遇到的一次次危机生动的演绎出来。</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r>
        <w:t>在本次模联会议中，各位代表们不仅仅表达了自己的观点，展现了自己的形象。更重要的是，大家求同存异，找到了共识。</w:t>
      </w:r>
      <w:r>
        <w:rPr>
          <w:color w:val="000000"/>
        </w:rPr>
        <w:t>模联的价值不仅在于一次次激烈的辩论和精心制作的决议文本，更在于它为我们提供了一个观察世界、理解世界的平台。通过模联，我们学会了倾听与表达，学会了用理性和同理心去面对复杂的国际问题。同时，</w:t>
      </w:r>
      <w:r>
        <w:t>模拟联合国是学生们展现思辨能力和领导才华的舞台，青少年更要培养激励他人、引领变革的人格魅力。我们都有潜力成为这样的领导者，无论是通过深思熟虑的演讲、创新的解决方案，还是通过团队合作和协作，都可以锻炼和展现领导魅力。我们的声音、行动、领导力，对于解决全球挑战和塑造未来世界至关重要。</w:t>
      </w:r>
    </w:p>
    <w:p w:rsidR="00476E95" w:rsidRDefault="00476E95"/>
    <w:p w:rsidR="00476E95" w:rsidRDefault="00DC3943">
      <w:r>
        <w:t>E</w:t>
      </w:r>
      <w:r>
        <w:t>：</w:t>
      </w:r>
    </w:p>
    <w:p w:rsidR="00476E95" w:rsidRDefault="00DC3943">
      <w:r>
        <w:t>四天的</w:t>
      </w:r>
      <w:r>
        <w:t>MUNUC</w:t>
      </w:r>
      <w:r>
        <w:t>说长不长，说短不短，作为本次模联大会的代表，一帧帧回忆浮现在眼前。</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r>
        <w:t>首先，感谢学校提供了这一平台，让我有机会作为一名代表，站上模联教室的讲台，与来自全国各地的同学们探讨世界前沿的话题，共同谈判、磋商、修正，最后通过了我们的决议草案。我也要特别感谢模联社的学长学姐，撰写了模联锦囊，开展了一次次的社团课，使第一次参会的我们能够不慌不忙，在会场上尽展风采。</w:t>
      </w:r>
    </w:p>
    <w:p w:rsidR="00476E95" w:rsidRDefault="00476E95"/>
    <w:p w:rsidR="00476E95" w:rsidRDefault="00DC3943">
      <w:r>
        <w:t>还记得第一天的下午，赶到大礼堂时已经是人山人海了。第一次看见几乎坐满的观众席，我还是非常震撼的，没有想到规模会是如此之大。于是我直接前往了会场，提前找了个不错的座位，一边看着直播，一边等待</w:t>
      </w:r>
      <w:r>
        <w:t>session1</w:t>
      </w:r>
      <w:r>
        <w:t>开始。</w:t>
      </w:r>
    </w:p>
    <w:p w:rsidR="00476E95" w:rsidRDefault="00476E95"/>
    <w:p w:rsidR="00476E95" w:rsidRDefault="00DC3943">
      <w:r>
        <w:t>在周四周五的会议中，我们组成了基本的</w:t>
      </w:r>
      <w:r>
        <w:t>bloc</w:t>
      </w:r>
      <w:r>
        <w:t>，我也和奥地利代表主动拉人组建了我们自己的</w:t>
      </w:r>
      <w:r>
        <w:t>bloc</w:t>
      </w:r>
      <w:r>
        <w:t>，开始和一些志同道合的代表们撰写工作文件。期间偶尔会出现观点不和的问题，但是我和奥地利代表一起与他们协商，最终达成一致。值得一提的是，在别的</w:t>
      </w:r>
      <w:r>
        <w:t>bloc</w:t>
      </w:r>
      <w:r>
        <w:t>出现分裂或者因为竞争</w:t>
      </w:r>
      <w:r>
        <w:t>leader</w:t>
      </w:r>
      <w:r>
        <w:t>而有些不愉快时，我们</w:t>
      </w:r>
      <w:r>
        <w:t>bloc</w:t>
      </w:r>
      <w:r>
        <w:t>的氛围始终非常轻松欢快，这也许就得益于我们对其他代表观点的高度重视，并且也一直在调动大家的积极性。</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r>
        <w:t>伴随着最后一个</w:t>
      </w:r>
      <w:r>
        <w:t>session</w:t>
      </w:r>
      <w:r>
        <w:t>的结束，我们会场的主席在代表们的强烈提议下唱起了</w:t>
      </w:r>
      <w:r>
        <w:t>let it go</w:t>
      </w:r>
      <w:r>
        <w:t>，屏幕上的绿色大字</w:t>
      </w:r>
      <w:r>
        <w:t>“pass”</w:t>
      </w:r>
      <w:r>
        <w:t>也意味着本次</w:t>
      </w:r>
      <w:r>
        <w:t>MUNUC</w:t>
      </w:r>
      <w:r>
        <w:t>的顺利完结。半小时后，代表们逐渐离场前往大礼堂参加颁奖典礼，看着空荡荡的模联教室，猝然意识到</w:t>
      </w:r>
      <w:r>
        <w:t>MUNUC</w:t>
      </w:r>
      <w:r>
        <w:t>的短暂，不禁有些留恋。</w:t>
      </w:r>
    </w:p>
    <w:p w:rsidR="00476E95" w:rsidRDefault="00476E95"/>
    <w:p w:rsidR="00476E95" w:rsidRDefault="00DC3943">
      <w:r>
        <w:t>颁奖典礼上，当我登上领奖台，手里拿着</w:t>
      </w:r>
      <w:r>
        <w:t>Honorable Mention</w:t>
      </w:r>
      <w:r>
        <w:t>的奖状时，尽管台下人山人海，我还是一眼看到了我的</w:t>
      </w:r>
      <w:r>
        <w:t>bloc</w:t>
      </w:r>
      <w:r>
        <w:t>所在的那个角落，几天一起拼搏奋斗的画面涌上心头</w:t>
      </w:r>
      <w:r>
        <w:t>……</w:t>
      </w:r>
    </w:p>
    <w:p w:rsidR="00476E95" w:rsidRDefault="00476E95"/>
    <w:p w:rsidR="00476E95" w:rsidRDefault="00DC3943">
      <w:r>
        <w:t>于我而言，这次</w:t>
      </w:r>
      <w:r>
        <w:t>MUNUC</w:t>
      </w:r>
      <w:r>
        <w:t>近乎是不留遗憾的。想要尝试的都尝试了，想要争取的也都争取到了。在这几个平凡的日子，与不同地区、不同学校的伙伴们准备一个个动议，写下一行行条款，斟酌一处处用词，留下了数不尽的珍贵回忆。</w:t>
      </w:r>
    </w:p>
    <w:p w:rsidR="00476E95" w:rsidRDefault="00476E95"/>
    <w:p w:rsidR="00476E95" w:rsidRDefault="00476E95"/>
    <w:p w:rsidR="00476E95" w:rsidRDefault="00DC3943">
      <w:r>
        <w:t>A :</w:t>
      </w: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b/>
        </w:rPr>
      </w:pPr>
      <w:r>
        <w:rPr>
          <w:b/>
        </w:rPr>
        <w:t>会场外的故事</w:t>
      </w:r>
    </w:p>
    <w:p w:rsidR="00476E95" w:rsidRDefault="00DC3943">
      <w:r>
        <w:rPr>
          <w:b/>
          <w:color w:val="000000"/>
        </w:rPr>
        <w:t>跨越文化与中美友谊</w:t>
      </w:r>
      <w:r>
        <w:br/>
      </w:r>
    </w:p>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除了会务工作的忙碌与精彩的学术文件，让我们记忆犹新的，则是一种文明间的相互理解与交流。在闭幕式上，我们一起鼓掌，为当天生日的主席唱起生日歌。我们一起走进上外大书店，精挑细选富有意义的书籍，作为礼物互相交换。我们访问各种餐厅，寻找特色美食。我们相互交流校园生活，分享学业压力与成就，谈论理想与现实。我们还一起抱怨飞跃太平洋的航班漫长而疲惫，但这种</w:t>
      </w:r>
      <w:r>
        <w:rPr>
          <w:color w:val="000000"/>
        </w:rPr>
        <w:t>“</w:t>
      </w:r>
      <w:r>
        <w:rPr>
          <w:color w:val="000000"/>
        </w:rPr>
        <w:t>吐槽</w:t>
      </w:r>
      <w:r>
        <w:rPr>
          <w:color w:val="000000"/>
        </w:rPr>
        <w:t>”</w:t>
      </w:r>
      <w:r>
        <w:rPr>
          <w:color w:val="000000"/>
        </w:rPr>
        <w:t>反而拉近了彼此的距离，让我们感受到，即使语言不同、文化有别，年轻人之间的共鸣依然强烈。</w:t>
      </w:r>
    </w:p>
    <w:p w:rsidR="00476E95" w:rsidRDefault="00476E95">
      <w:pPr>
        <w:rPr>
          <w:color w:val="000000"/>
        </w:rPr>
      </w:pPr>
    </w:p>
    <w:p w:rsidR="00476E95" w:rsidRDefault="00DC3943">
      <w:pPr>
        <w:rPr>
          <w:color w:val="000000"/>
        </w:rPr>
      </w:pPr>
      <w:r>
        <w:rPr>
          <w:color w:val="000000"/>
        </w:rPr>
        <w:t>在模联结束后，我们邀请主席参观了上海的各种景点。在城隍庙的九曲桥上，我们介绍着生肖的由来，一起根据年份推测主席们的生肖。在田子坊的商铺里，我们品着格式的茶叶，购买着千奇百怪口味的大白兔奶糖。晚饭后，我们在主席们兴奋的步伐下闯进一家又一家盲盒专卖店，或是买下一个又一个橘子捏捏相互投掷。其中一个主席再买完一个巨大的卡皮巴拉玩偶后突然意识到无法带上飞机而懊恼不已，让我们哈哈大笑。</w:t>
      </w:r>
    </w:p>
    <w:p w:rsidR="00476E95" w:rsidRDefault="00476E95"/>
    <w:p w:rsidR="00476E95" w:rsidRDefault="00DC3943">
      <w:pPr>
        <w:rPr>
          <w:color w:val="000000"/>
        </w:rPr>
      </w:pPr>
      <w:r>
        <w:rPr>
          <w:color w:val="000000"/>
        </w:rPr>
        <w:t>在陪同芝加哥大学团队的过程中，我们不仅分享了各自的成长经历，还探讨了中西方教育的不同之处。这种坦诚而深刻的交流，让我们彼此更了解，也更加珍惜这段友谊。</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pPr>
        <w:rPr>
          <w:color w:val="000000"/>
        </w:rPr>
      </w:pPr>
      <w:r>
        <w:rPr>
          <w:color w:val="000000"/>
        </w:rPr>
        <w:t>当然，令我印象最深刻的还是</w:t>
      </w:r>
      <w:r>
        <w:rPr>
          <w:color w:val="000000"/>
        </w:rPr>
        <w:t>Talent Show</w:t>
      </w:r>
      <w:r>
        <w:t>不论是是温馨励志的</w:t>
      </w:r>
      <w:r>
        <w:t>The night</w:t>
      </w:r>
      <w:r>
        <w:t>，抑或是充满戏剧性的</w:t>
      </w:r>
      <w:r>
        <w:t>Defying gravity</w:t>
      </w:r>
      <w:r>
        <w:t>，每一个节目结束，台下的掌声总会持续好久好久。在</w:t>
      </w:r>
      <w:r>
        <w:rPr>
          <w:color w:val="000000"/>
        </w:rPr>
        <w:t>最后，我们手牵着手，在闪光灯的环绕下走下舞台，一起唱响</w:t>
      </w:r>
      <w:r>
        <w:rPr>
          <w:color w:val="000000"/>
        </w:rPr>
        <w:t xml:space="preserve">We Are the World. </w:t>
      </w:r>
      <w:r>
        <w:rPr>
          <w:color w:val="000000"/>
        </w:rPr>
        <w:t>那一刻，我们跨越了种族，国家，意识形态的不同，欢呼声，掌声和</w:t>
      </w:r>
      <w:r>
        <w:rPr>
          <w:color w:val="000000"/>
        </w:rPr>
        <w:t xml:space="preserve"> </w:t>
      </w:r>
      <w:r>
        <w:rPr>
          <w:color w:val="000000"/>
        </w:rPr>
        <w:t>歌声淹没了整个礼堂。</w:t>
      </w:r>
    </w:p>
    <w:p w:rsidR="00476E95" w:rsidRDefault="00476E95">
      <w:pPr>
        <w:rPr>
          <w:color w:val="000000"/>
        </w:rPr>
      </w:pPr>
    </w:p>
    <w:p w:rsidR="00476E95" w:rsidRDefault="00DC3943">
      <w:pPr>
        <w:rPr>
          <w:color w:val="000000"/>
        </w:rPr>
      </w:pPr>
      <w:r>
        <w:rPr>
          <w:color w:val="000000"/>
        </w:rPr>
        <w:t>举办模联大会的初衷很简单，却意义非凡：为所有模联爱好者提供一个相互交流与合作的机会，同时帮助大家更深刻地理解</w:t>
      </w:r>
      <w:r>
        <w:rPr>
          <w:color w:val="000000"/>
        </w:rPr>
        <w:t>“</w:t>
      </w:r>
      <w:r>
        <w:rPr>
          <w:color w:val="000000"/>
        </w:rPr>
        <w:t>人类命运共同体</w:t>
      </w:r>
      <w:r>
        <w:rPr>
          <w:color w:val="000000"/>
        </w:rPr>
        <w:t>”</w:t>
      </w:r>
      <w:r>
        <w:rPr>
          <w:color w:val="000000"/>
        </w:rPr>
        <w:t>的理念。在当今全球化深入发展的背景下，我们需要的不仅仅是学术知识，更需要相互了解，寻找共同点，解决分歧。在模联中，无论是争论激烈的会场，还是轻松愉快的休息间隙，大家都在建立友谊、交换思想，甚至共同为全球性问题寻找解决方案。</w:t>
      </w:r>
    </w:p>
    <w:p w:rsidR="00476E95" w:rsidRDefault="00476E95"/>
    <w:p w:rsidR="00476E95" w:rsidRDefault="00DC3943">
      <w:r>
        <w:t>可以说，这次模联会议不仅从各方面展现了附中的校园风采，展现了附中学子热情友善的风貌。更架起了一座合作与交流的桥梁，在动荡的局势中增进了中美两国间的相互了解，推动了人类命运共同体的生动实践。让我们</w:t>
      </w:r>
      <w:r>
        <w:t>MUNUC-SFLS 2025</w:t>
      </w:r>
      <w:r>
        <w:t>再见！</w:t>
      </w:r>
    </w:p>
    <w:p w:rsidR="00476E95" w:rsidRDefault="00476E95"/>
    <w:p w:rsidR="00476E95" w:rsidRDefault="00DC3943">
      <w:pPr>
        <w:rPr>
          <w:b/>
          <w:color w:val="000000"/>
          <w:shd w:val="clear" w:color="auto" w:fill="FFFF00"/>
        </w:rPr>
      </w:pPr>
      <w:r>
        <w:rPr>
          <w:b/>
          <w:color w:val="000000"/>
          <w:shd w:val="clear" w:color="auto" w:fill="FFFF00"/>
        </w:rPr>
        <w:t>PPT</w:t>
      </w:r>
      <w:r>
        <w:rPr>
          <w:b/>
          <w:color w:val="000000"/>
          <w:shd w:val="clear" w:color="auto" w:fill="FFFF00"/>
        </w:rPr>
        <w:t>翻页</w:t>
      </w:r>
    </w:p>
    <w:p w:rsidR="00476E95" w:rsidRDefault="00DC3943">
      <w:r>
        <w:rPr>
          <w:color w:val="000000"/>
        </w:rPr>
        <w:t>谢谢大家！</w:t>
      </w:r>
    </w:p>
    <w:p w:rsidR="00476E95" w:rsidRDefault="00476E95"/>
    <w:sectPr w:rsidR="00476E95">
      <w:pgSz w:w="11906" w:h="16838"/>
      <w:pgMar w:top="1440" w:right="1797" w:bottom="1440" w:left="1797" w:header="851" w:footer="992" w:gutter="0"/>
      <w:cols w:space="0"/>
      <w:docGrid w:type="lines" w:linePitch="3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Monaco">
    <w:panose1 w:val="00000000000000000000"/>
    <w:charset w:val="00"/>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AA24D9F"/>
    <w:rsid w:val="8FFFA67E"/>
    <w:rsid w:val="A97F623E"/>
    <w:rsid w:val="AFBF8780"/>
    <w:rsid w:val="BEEFCB4B"/>
    <w:rsid w:val="BFE6F841"/>
    <w:rsid w:val="BFFBDBCA"/>
    <w:rsid w:val="D5DE8897"/>
    <w:rsid w:val="E7FE3684"/>
    <w:rsid w:val="E95E2A0D"/>
    <w:rsid w:val="EFFF70E4"/>
    <w:rsid w:val="F7EEC240"/>
    <w:rsid w:val="FBF75102"/>
    <w:rsid w:val="FDDC5620"/>
    <w:rsid w:val="FDEA700A"/>
    <w:rsid w:val="FFBFCE42"/>
    <w:rsid w:val="FFFF40C2"/>
    <w:rsid w:val="00052C29"/>
    <w:rsid w:val="000B62CA"/>
    <w:rsid w:val="000E3EF7"/>
    <w:rsid w:val="002A53AA"/>
    <w:rsid w:val="0036201B"/>
    <w:rsid w:val="00476E95"/>
    <w:rsid w:val="005C35DE"/>
    <w:rsid w:val="00626AA2"/>
    <w:rsid w:val="0068574D"/>
    <w:rsid w:val="006E696F"/>
    <w:rsid w:val="0071681D"/>
    <w:rsid w:val="007C7A70"/>
    <w:rsid w:val="00890FE1"/>
    <w:rsid w:val="0090731C"/>
    <w:rsid w:val="009E7FC9"/>
    <w:rsid w:val="00A85D95"/>
    <w:rsid w:val="00AB1D25"/>
    <w:rsid w:val="00AD3D80"/>
    <w:rsid w:val="00B205AE"/>
    <w:rsid w:val="00B727BA"/>
    <w:rsid w:val="00BE0D57"/>
    <w:rsid w:val="00C712A6"/>
    <w:rsid w:val="00DC3943"/>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5:docId w15:val="{D1D7A13E-8B65-4177-B534-07AA240E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微软雅黑" w:hAnsi="Arial" w:cs="Arial"/>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toc 1" w:uiPriority="99"/>
    <w:lsdException w:name="toc 2" w:uiPriority="99"/>
    <w:lsdException w:name="toc 3" w:uiPriority="99"/>
    <w:lsdException w:name="toc 4" w:uiPriority="99"/>
    <w:lsdException w:name="toc 5" w:uiPriority="99"/>
    <w:lsdException w:name="toc 6" w:uiPriority="99"/>
    <w:lsdException w:name="toc 7" w:uiPriority="99"/>
    <w:lsdException w:name="toc 8" w:uiPriority="99"/>
    <w:lsdException w:name="toc 9" w:uiPriority="99"/>
    <w:lsdException w:name="footnote text" w:semiHidden="1" w:uiPriority="99" w:unhideWhenUsed="1"/>
    <w:lsdException w:name="caption" w:semiHidden="1" w:unhideWhenUsed="1" w:qFormat="1"/>
    <w:lsdException w:name="footnote reference" w:semiHidden="1" w:uiPriority="99" w:unhideWhenUsed="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60" w:after="60"/>
      <w:jc w:val="both"/>
    </w:pPr>
    <w:rPr>
      <w:color w:val="333333"/>
      <w:sz w:val="22"/>
      <w:szCs w:val="24"/>
    </w:rPr>
  </w:style>
  <w:style w:type="paragraph" w:styleId="1">
    <w:name w:val="heading 1"/>
    <w:basedOn w:val="a"/>
    <w:next w:val="a"/>
    <w:qFormat/>
    <w:pPr>
      <w:keepNext/>
      <w:keepLines/>
      <w:outlineLvl w:val="0"/>
    </w:pPr>
    <w:rPr>
      <w:b/>
      <w:kern w:val="44"/>
      <w:sz w:val="36"/>
    </w:rPr>
  </w:style>
  <w:style w:type="paragraph" w:styleId="2">
    <w:name w:val="heading 2"/>
    <w:basedOn w:val="a"/>
    <w:next w:val="a"/>
    <w:qFormat/>
    <w:pPr>
      <w:keepNext/>
      <w:keepLines/>
      <w:outlineLvl w:val="1"/>
    </w:pPr>
    <w:rPr>
      <w:b/>
      <w:sz w:val="32"/>
    </w:rPr>
  </w:style>
  <w:style w:type="paragraph" w:styleId="3">
    <w:name w:val="heading 3"/>
    <w:basedOn w:val="a"/>
    <w:next w:val="a"/>
    <w:qFormat/>
    <w:pPr>
      <w:keepNext/>
      <w:keepLines/>
      <w:outlineLvl w:val="2"/>
    </w:pPr>
    <w:rPr>
      <w:b/>
      <w:sz w:val="28"/>
    </w:rPr>
  </w:style>
  <w:style w:type="paragraph" w:styleId="4">
    <w:name w:val="heading 4"/>
    <w:basedOn w:val="a"/>
    <w:next w:val="a"/>
    <w:qFormat/>
    <w:pPr>
      <w:keepNext/>
      <w:keepLines/>
      <w:outlineLvl w:val="3"/>
    </w:pPr>
    <w:rPr>
      <w:b/>
      <w:sz w:val="24"/>
    </w:rPr>
  </w:style>
  <w:style w:type="paragraph" w:styleId="5">
    <w:name w:val="heading 5"/>
    <w:basedOn w:val="a"/>
    <w:next w:val="a"/>
    <w:qFormat/>
    <w:pPr>
      <w:keepNext/>
      <w:keepLines/>
      <w:spacing w:line="480" w:lineRule="auto"/>
      <w:outlineLvl w:val="4"/>
    </w:pPr>
    <w:rPr>
      <w:b/>
    </w:rPr>
  </w:style>
  <w:style w:type="paragraph" w:styleId="6">
    <w:name w:val="heading 6"/>
    <w:basedOn w:val="a"/>
    <w:next w:val="a"/>
    <w:qFormat/>
    <w:pPr>
      <w:keepNext/>
      <w:keepLines/>
      <w:spacing w:line="480" w:lineRule="auto"/>
      <w:outlineLvl w:val="5"/>
    </w:pPr>
    <w:rPr>
      <w:b/>
    </w:rPr>
  </w:style>
  <w:style w:type="paragraph" w:styleId="7">
    <w:name w:val="heading 7"/>
    <w:basedOn w:val="a"/>
    <w:next w:val="a"/>
    <w:unhideWhenUsed/>
    <w:qFormat/>
    <w:pPr>
      <w:keepNext/>
      <w:keepLines/>
      <w:spacing w:line="480" w:lineRule="auto"/>
      <w:outlineLvl w:val="6"/>
    </w:pPr>
    <w:rPr>
      <w:b/>
    </w:rPr>
  </w:style>
  <w:style w:type="paragraph" w:styleId="8">
    <w:name w:val="heading 8"/>
    <w:basedOn w:val="a"/>
    <w:next w:val="a"/>
    <w:unhideWhenUsed/>
    <w:qFormat/>
    <w:pPr>
      <w:keepNext/>
      <w:keepLines/>
      <w:spacing w:line="480" w:lineRule="auto"/>
      <w:outlineLvl w:val="7"/>
    </w:pPr>
    <w:rPr>
      <w:b/>
    </w:rPr>
  </w:style>
  <w:style w:type="paragraph" w:styleId="9">
    <w:name w:val="heading 9"/>
    <w:basedOn w:val="a"/>
    <w:next w:val="a"/>
    <w:unhideWhenUsed/>
    <w:qFormat/>
    <w:pPr>
      <w:keepNext/>
      <w:keepLines/>
      <w:spacing w:line="480" w:lineRule="auto"/>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elo-codeblock-Base-theme-para">
    <w:name w:val="melo-codeblock-Base-theme-para"/>
    <w:uiPriority w:val="99"/>
    <w:pPr>
      <w:snapToGrid w:val="0"/>
      <w:spacing w:line="360" w:lineRule="auto"/>
    </w:pPr>
    <w:rPr>
      <w:rFonts w:ascii="Monaco" w:eastAsia="Monaco" w:hAnsi="Monaco" w:cs="Monaco"/>
      <w:color w:val="000000"/>
    </w:rPr>
  </w:style>
  <w:style w:type="table" w:styleId="a3">
    <w:name w:val="Table Grid"/>
    <w:basedOn w:val="a1"/>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melo-codeblock-Base-theme-char">
    <w:name w:val="melo-codeblock-Base-theme-char"/>
    <w:uiPriority w:val="99"/>
    <w:rPr>
      <w:rFonts w:ascii="Monaco" w:eastAsia="Monaco" w:hAnsi="Monaco" w:cs="Monaco"/>
      <w:color w:val="000000"/>
      <w:sz w:val="21"/>
    </w:rPr>
  </w:style>
  <w:style w:type="paragraph" w:styleId="a4">
    <w:name w:val="footer"/>
    <w:basedOn w:val="a"/>
    <w:pPr>
      <w:tabs>
        <w:tab w:val="center" w:pos="4153"/>
        <w:tab w:val="right" w:pos="8306"/>
      </w:tabs>
      <w:snapToGrid w:val="0"/>
      <w:jc w:val="center"/>
    </w:pPr>
    <w:rPr>
      <w:sz w:val="18"/>
      <w:szCs w:val="18"/>
    </w:rPr>
  </w:style>
  <w:style w:type="paragraph" w:styleId="a5">
    <w:name w:val="Title"/>
    <w:basedOn w:val="a"/>
    <w:next w:val="a"/>
    <w:link w:val="a6"/>
    <w:qFormat/>
    <w:pPr>
      <w:jc w:val="center"/>
      <w:outlineLvl w:val="0"/>
    </w:pPr>
    <w:rPr>
      <w:rFonts w:cstheme="majorBidi"/>
      <w:b/>
      <w:bCs/>
      <w:sz w:val="48"/>
      <w:szCs w:val="32"/>
    </w:rPr>
  </w:style>
  <w:style w:type="paragraph" w:styleId="a7">
    <w:name w:val="Subtitle"/>
    <w:basedOn w:val="a"/>
    <w:next w:val="a"/>
    <w:link w:val="a8"/>
    <w:qFormat/>
    <w:pPr>
      <w:jc w:val="center"/>
      <w:outlineLvl w:val="1"/>
    </w:pPr>
    <w:rPr>
      <w:rFonts w:cstheme="minorBidi"/>
      <w:b/>
      <w:bCs/>
      <w:kern w:val="28"/>
      <w:sz w:val="44"/>
      <w:szCs w:val="32"/>
    </w:rPr>
  </w:style>
  <w:style w:type="character" w:customStyle="1" w:styleId="a8">
    <w:name w:val="副标题 字符"/>
    <w:basedOn w:val="a0"/>
    <w:link w:val="a7"/>
    <w:rPr>
      <w:rFonts w:ascii="Arial" w:eastAsia="微软雅黑" w:hAnsi="Arial" w:cstheme="minorBidi"/>
      <w:b/>
      <w:bCs/>
      <w:kern w:val="28"/>
      <w:sz w:val="44"/>
      <w:szCs w:val="32"/>
    </w:rPr>
  </w:style>
  <w:style w:type="paragraph" w:styleId="TOC8">
    <w:name w:val="toc 8"/>
    <w:basedOn w:val="a"/>
    <w:next w:val="a"/>
    <w:autoRedefine/>
    <w:uiPriority w:val="99"/>
    <w:pPr>
      <w:ind w:leftChars="1400" w:left="2940"/>
    </w:pPr>
  </w:style>
  <w:style w:type="character" w:customStyle="1" w:styleId="a6">
    <w:name w:val="标题 字符"/>
    <w:basedOn w:val="a0"/>
    <w:link w:val="a5"/>
    <w:rPr>
      <w:rFonts w:ascii="Arial" w:eastAsia="微软雅黑" w:hAnsi="Arial" w:cstheme="majorBidi"/>
      <w:b/>
      <w:bCs/>
      <w:kern w:val="2"/>
      <w:sz w:val="48"/>
      <w:szCs w:val="32"/>
    </w:rPr>
  </w:style>
  <w:style w:type="character" w:styleId="a9">
    <w:name w:val="Hyperlink"/>
    <w:basedOn w:val="a0"/>
    <w:rPr>
      <w:color w:val="1E6FFF"/>
      <w:u w:val="single"/>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Tapuz</cp:lastModifiedBy>
  <cp:revision>1</cp:revision>
  <dcterms:created xsi:type="dcterms:W3CDTF">2025-07-07T17:40:00Z</dcterms:created>
  <dcterms:modified xsi:type="dcterms:W3CDTF">2025-07-07T17:40:00Z</dcterms:modified>
</cp:coreProperties>
</file>