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À REMPLIR PAR ACCORDIA TECH AVANT DÉPÔT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Offre FRDISI — Systèmes PV avec batteries — Cité Universitaire UIB + École SUPTECH, Mohammedia</w:t>
      </w:r>
    </w:p>
    <w:p>
      <w:pPr>
        <w:spacing w:after="160"/>
        <w:jc w:val="center"/>
      </w:pPr>
      <w:r>
        <w:rPr>
          <w:b/>
          <w:bCs/>
          <w:color w:val="B91C1C"/>
          <w:sz w:val="22"/>
          <w:szCs w:val="22"/>
        </w:rPr>
        <w:t xml:space="preserve">DÉPÔT : LUNDI 27 JUILLET 2026 AVANT 12H00 — imprimer le tout en 2 EXEMPLAIRES (planches en 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shd w:fill="EEF2F7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MONTANT DE L'OFFRE (à reporter partout à l'identique)</w:t>
            </w:r>
          </w:p>
        </w:tc>
        <w:tc>
          <w:tcPr>
            <w:tcW w:type="dxa" w:w="4860"/>
          </w:tcPr>
          <w:p>
            <w:pPr>
              <w:spacing w:after="80"/>
            </w:pPr>
            <w:r>
              <w:rPr>
                <w:b/>
                <w:bCs/>
                <w:color w:val="1D4ED8"/>
              </w:rPr>
              <w:t xml:space="preserve">4 511 400,00 DH HT — 5 413 680,00 DH TTC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En toutes lettres : cinq millions quatre cent treize mille six cent quatre-vingts dirhams TTC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CPS (cahier signé à joindre)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Remplir les 11 blancs de la page 2 : société, capital, RC Casablanca, CNSS, compte bancaire et banque, siège, domicile élu, taxe professionnelle, identifiant fiscal,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PARAPHER CHAQUE PAGE.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Dernière page : mention MANUSCRITE « lu et accepté » +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2. Acte d'engagement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Montant EN CHIFFRES ET EN TOUTES LETTRES (voir encadré ci-dessus — ne pas recopier d'une autre source).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RIB, validité de l'offre 75 jours,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3. Bordereau des prix (fichier 04)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« Fait à …, le … » : nom et qualité du signataire, signature, cachet.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NE MODIFIER AUCUN PRIX NI AUCUNE QUANTITÉ.</w:t>
      </w:r>
      <w:r>
        <w:rPr>
          <w:b/>
          <w:bCs/>
          <w:color w:val="B91C1C"/>
        </w:rPr>
        <w:t xml:space="preserve">  (interdit)</w:t>
      </w:r>
    </w:p>
    <w:p>
      <w:pPr>
        <w:pStyle w:val="Heading1"/>
        <w:spacing w:after="120" w:before="240"/>
      </w:pPr>
      <w:r>
        <w:rPr>
          <w:b/>
          <w:bCs/>
        </w:rPr>
        <w:t xml:space="preserve">4. Lettre de soumission (fichier 01)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Compléter nom/qualité, signer, cacheter.</w:t>
      </w:r>
    </w:p>
    <w:p>
      <w:pPr>
        <w:pStyle w:val="Heading1"/>
        <w:spacing w:after="120" w:before="240"/>
      </w:pPr>
      <w:r>
        <w:rPr>
          <w:b/>
          <w:bCs/>
        </w:rPr>
        <w:t xml:space="preserve">5. Mémoire technique (fichier 02)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signature en dernière page à compléter.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Références projets : joindre attestations / certificats de bonne exécution au dossier administratif.</w:t>
      </w:r>
    </w:p>
    <w:p>
      <w:pPr>
        <w:pStyle w:val="Heading1"/>
        <w:spacing w:after="120" w:before="240"/>
      </w:pPr>
      <w:r>
        <w:rPr>
          <w:b/>
          <w:bCs/>
        </w:rPr>
        <w:t xml:space="preserve">6. Dossier administratif (sous pli)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Déclaration sur l'honneur.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Pouvoirs du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fiscale (moins d'un an).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CNSS (moins de 3 mois).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Registre de commerce modèle J.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assurance RC + engagement de responsabilité décennale étanchéité.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Caution provisoire SI exigée — à confirmer auprès du maître d'ouvrage (06 28 92 33 89).</w:t>
      </w:r>
    </w:p>
    <w:p>
      <w:pPr>
        <w:pStyle w:val="Heading1"/>
        <w:spacing w:after="120" w:before="240"/>
      </w:pPr>
      <w:r>
        <w:rPr>
          <w:b/>
          <w:bCs/>
        </w:rPr>
        <w:t xml:space="preserve">7. Vérifications téléphoniques AVANT dépôt (06 28 92 33 89)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Confirmation ÉCRITE (SMS accepté) de la prorogation du délai de remise au 27/07.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de visite des lieux du 15/07 : exigée ou non ?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Forme du dépôt : plis séparés (administratif / technique / financier) ou pli unique 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Contact technique : Reda (TAQINOR) — toute question avant impression.</w:t>
      </w:r>
    </w:p>
    <w:p>
      <w:pPr>
        <w:spacing w:after="80"/>
      </w:pPr>
      <w:r>
        <w:rPr>
          <w:color w:val="555555"/>
          <w:sz w:val="18"/>
          <w:szCs w:val="18"/>
        </w:rPr>
        <w:t xml:space="preserve">Document remplacé : « 00 - LISEZ-MOI - à faire par ACCORDIA avant dépôt.txt » (contenu identique, mis en forme).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2026-07-27T13:52:19.463Z</dcterms:created>
  <dcterms:modified xsi:type="dcterms:W3CDTF">2026-07-27T13:52:19.463Z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