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Agenda 2IS70 Group 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13 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Karolina Strahilova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Secretary: </w:t>
      </w:r>
      <w:r w:rsidDel="00000000" w:rsidR="00000000" w:rsidRPr="00000000">
        <w:rPr>
          <w:sz w:val="28"/>
          <w:szCs w:val="28"/>
          <w:rtl w:val="0"/>
        </w:rPr>
        <w:t xml:space="preserve">Yeochan Yoon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Opening of the meeting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Discussion of the Design document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Feedback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Tutor comments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Further remarks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Discussion </w:t>
      </w:r>
      <w:r w:rsidDel="00000000" w:rsidR="00000000" w:rsidRPr="00000000">
        <w:rPr>
          <w:sz w:val="28"/>
          <w:szCs w:val="28"/>
          <w:rtl w:val="0"/>
        </w:rPr>
        <w:t xml:space="preserve">of the Implementation Phase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General planning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Is everyone happy with their tasks?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Further remarks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Advanced Android Workshop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Who will go?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Room for tutor announcements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new </w:t>
      </w:r>
      <w:r w:rsidDel="00000000" w:rsidR="00000000" w:rsidRPr="00000000">
        <w:rPr>
          <w:sz w:val="28"/>
          <w:szCs w:val="28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Secretary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