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2IS70 group 19 Agenda</w:t>
      </w:r>
      <w:r w:rsidDel="00000000" w:rsidR="00000000" w:rsidRPr="00000000">
        <w:rPr>
          <w:rtl w:val="0"/>
        </w:rPr>
        <w:br w:type="textWrapping"/>
        <w:br w:type="textWrapping"/>
        <w:t xml:space="preserve">Date: 20/02/19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Chairman: Yeochan Yoon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Secretary: Dylan Mijling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708"/>
        <w:rPr/>
      </w:pPr>
      <w:r w:rsidDel="00000000" w:rsidR="00000000" w:rsidRPr="00000000">
        <w:rPr>
          <w:rtl w:val="0"/>
        </w:rPr>
        <w:t xml:space="preserve">1. Opening</w:t>
      </w:r>
    </w:p>
    <w:p w:rsidR="00000000" w:rsidDel="00000000" w:rsidP="00000000" w:rsidRDefault="00000000" w:rsidRPr="00000000" w14:paraId="00000006">
      <w:pPr>
        <w:ind w:firstLine="708"/>
        <w:rPr/>
      </w:pPr>
      <w:r w:rsidDel="00000000" w:rsidR="00000000" w:rsidRPr="00000000">
        <w:rPr>
          <w:rtl w:val="0"/>
        </w:rPr>
        <w:t xml:space="preserve">2. Evaluate the submitted documents </w:t>
      </w:r>
    </w:p>
    <w:p w:rsidR="00000000" w:rsidDel="00000000" w:rsidP="00000000" w:rsidRDefault="00000000" w:rsidRPr="00000000" w14:paraId="00000007">
      <w:pPr>
        <w:ind w:firstLine="708"/>
        <w:rPr/>
      </w:pPr>
      <w:r w:rsidDel="00000000" w:rsidR="00000000" w:rsidRPr="00000000">
        <w:rPr>
          <w:rtl w:val="0"/>
        </w:rPr>
        <w:tab/>
        <w:t xml:space="preserve">a) description</w:t>
      </w:r>
    </w:p>
    <w:p w:rsidR="00000000" w:rsidDel="00000000" w:rsidP="00000000" w:rsidRDefault="00000000" w:rsidRPr="00000000" w14:paraId="00000008">
      <w:pPr>
        <w:ind w:firstLine="708"/>
        <w:rPr/>
      </w:pPr>
      <w:r w:rsidDel="00000000" w:rsidR="00000000" w:rsidRPr="00000000">
        <w:rPr>
          <w:rtl w:val="0"/>
        </w:rPr>
        <w:tab/>
        <w:t xml:space="preserve">b) requirements</w:t>
      </w:r>
    </w:p>
    <w:p w:rsidR="00000000" w:rsidDel="00000000" w:rsidP="00000000" w:rsidRDefault="00000000" w:rsidRPr="00000000" w14:paraId="00000009">
      <w:pPr>
        <w:ind w:firstLine="708"/>
        <w:rPr/>
      </w:pPr>
      <w:r w:rsidDel="00000000" w:rsidR="00000000" w:rsidRPr="00000000">
        <w:rPr>
          <w:rtl w:val="0"/>
        </w:rPr>
        <w:tab/>
        <w:t xml:space="preserve">c) planning</w:t>
      </w:r>
    </w:p>
    <w:p w:rsidR="00000000" w:rsidDel="00000000" w:rsidP="00000000" w:rsidRDefault="00000000" w:rsidRPr="00000000" w14:paraId="0000000A">
      <w:pPr>
        <w:ind w:firstLine="708"/>
        <w:rPr/>
      </w:pPr>
      <w:r w:rsidDel="00000000" w:rsidR="00000000" w:rsidRPr="00000000">
        <w:rPr>
          <w:rtl w:val="0"/>
        </w:rPr>
        <w:tab/>
        <w:t xml:space="preserve">d) UI</w:t>
      </w:r>
    </w:p>
    <w:p w:rsidR="00000000" w:rsidDel="00000000" w:rsidP="00000000" w:rsidRDefault="00000000" w:rsidRPr="00000000" w14:paraId="0000000B">
      <w:pPr>
        <w:ind w:firstLine="708"/>
        <w:rPr/>
      </w:pPr>
      <w:r w:rsidDel="00000000" w:rsidR="00000000" w:rsidRPr="00000000">
        <w:rPr>
          <w:rtl w:val="0"/>
        </w:rPr>
        <w:t xml:space="preserve">3. Discuss about the design document</w:t>
      </w:r>
    </w:p>
    <w:p w:rsidR="00000000" w:rsidDel="00000000" w:rsidP="00000000" w:rsidRDefault="00000000" w:rsidRPr="00000000" w14:paraId="0000000C">
      <w:pPr>
        <w:ind w:firstLine="708"/>
        <w:rPr/>
      </w:pPr>
      <w:r w:rsidDel="00000000" w:rsidR="00000000" w:rsidRPr="00000000">
        <w:rPr>
          <w:rtl w:val="0"/>
        </w:rPr>
        <w:tab/>
        <w:t xml:space="preserve">a) What should be done during the design phase</w:t>
      </w:r>
    </w:p>
    <w:p w:rsidR="00000000" w:rsidDel="00000000" w:rsidP="00000000" w:rsidRDefault="00000000" w:rsidRPr="00000000" w14:paraId="0000000D">
      <w:pPr>
        <w:ind w:firstLine="708"/>
        <w:rPr/>
      </w:pPr>
      <w:r w:rsidDel="00000000" w:rsidR="00000000" w:rsidRPr="00000000">
        <w:rPr>
          <w:rtl w:val="0"/>
        </w:rPr>
        <w:tab/>
        <w:t xml:space="preserve">b) Possible task division</w:t>
      </w:r>
    </w:p>
    <w:p w:rsidR="00000000" w:rsidDel="00000000" w:rsidP="00000000" w:rsidRDefault="00000000" w:rsidRPr="00000000" w14:paraId="0000000E">
      <w:pPr>
        <w:ind w:firstLine="708"/>
        <w:rPr/>
      </w:pPr>
      <w:r w:rsidDel="00000000" w:rsidR="00000000" w:rsidRPr="00000000">
        <w:rPr>
          <w:rtl w:val="0"/>
        </w:rPr>
        <w:tab/>
        <w:t xml:space="preserve">c) Remarks</w:t>
      </w:r>
    </w:p>
    <w:p w:rsidR="00000000" w:rsidDel="00000000" w:rsidP="00000000" w:rsidRDefault="00000000" w:rsidRPr="00000000" w14:paraId="0000000F">
      <w:pPr>
        <w:ind w:firstLine="708"/>
        <w:rPr/>
      </w:pPr>
      <w:r w:rsidDel="00000000" w:rsidR="00000000" w:rsidRPr="00000000">
        <w:rPr>
          <w:rtl w:val="0"/>
        </w:rPr>
        <w:t xml:space="preserve">4. Preparation for the midterm presentation</w:t>
      </w:r>
    </w:p>
    <w:p w:rsidR="00000000" w:rsidDel="00000000" w:rsidP="00000000" w:rsidRDefault="00000000" w:rsidRPr="00000000" w14:paraId="00000010">
      <w:pPr>
        <w:ind w:firstLine="708"/>
        <w:rPr/>
      </w:pPr>
      <w:r w:rsidDel="00000000" w:rsidR="00000000" w:rsidRPr="00000000">
        <w:rPr>
          <w:rtl w:val="0"/>
        </w:rPr>
        <w:t xml:space="preserve">5. Tutor announcement</w:t>
      </w:r>
    </w:p>
    <w:p w:rsidR="00000000" w:rsidDel="00000000" w:rsidP="00000000" w:rsidRDefault="00000000" w:rsidRPr="00000000" w14:paraId="00000011">
      <w:pPr>
        <w:ind w:firstLine="708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6. Choose the next chairman and secretary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pos="8031"/>
        </w:tabs>
        <w:rPr/>
      </w:pPr>
      <w:r w:rsidDel="00000000" w:rsidR="00000000" w:rsidRPr="00000000">
        <w:rPr>
          <w:rtl w:val="0"/>
        </w:rPr>
        <w:tab/>
      </w:r>
    </w:p>
    <w:sectPr>
      <w:pgSz w:h="16838" w:w="11906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