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E04A610" w14:textId="77777777" w:rsidR="00303216" w:rsidRDefault="00303216"/>
    <w:p w14:paraId="652F2266" w14:textId="2DD889A3" w:rsidR="001F395A" w:rsidRDefault="001F395A" w:rsidP="001F395A">
      <w:pPr>
        <w:pStyle w:val="Title"/>
        <w:jc w:val="center"/>
      </w:pPr>
      <w:r>
        <w:t xml:space="preserve">OHDSI </w:t>
      </w:r>
      <w:r w:rsidRPr="00CE3226">
        <w:t>Large-Scale Evidence Generation</w:t>
      </w:r>
      <w:r>
        <w:t xml:space="preserve"> and Evaluation in a Network of Databases (LEGEND): </w:t>
      </w:r>
      <w:r w:rsidRPr="001F395A">
        <w:t xml:space="preserve">Study of the Effects of Treatments for </w:t>
      </w:r>
      <w:r w:rsidR="004C4B11">
        <w:t>Hypertension</w:t>
      </w:r>
    </w:p>
    <w:p w14:paraId="2929BD90" w14:textId="1BFF681D" w:rsidR="00092069" w:rsidRPr="00092069" w:rsidRDefault="005F1FE2">
      <w:r>
        <w:rPr>
          <w:b/>
        </w:rPr>
        <w:t xml:space="preserve">Version: </w:t>
      </w:r>
      <w:r>
        <w:t>0.</w:t>
      </w:r>
      <w:r w:rsidR="006C7A9B">
        <w:t>3</w:t>
      </w:r>
    </w:p>
    <w:p w14:paraId="630B87B9" w14:textId="77777777" w:rsidR="009E04D9" w:rsidRDefault="009E04D9" w:rsidP="009E04D9">
      <w:r>
        <w:t>Martijn Schuemie, PhD, Janssen Research and Development</w:t>
      </w:r>
    </w:p>
    <w:p w14:paraId="4C62A6BD" w14:textId="77777777" w:rsidR="009E04D9" w:rsidRDefault="009E04D9" w:rsidP="009E04D9">
      <w:r>
        <w:t>Patrick Ryan, PhD, Janssen Research and Development</w:t>
      </w:r>
    </w:p>
    <w:p w14:paraId="7FA37507" w14:textId="77777777" w:rsidR="009E04D9" w:rsidRDefault="009E04D9" w:rsidP="009E04D9">
      <w:r>
        <w:t>Nicole Pratt, PhD, University of South Australia</w:t>
      </w:r>
    </w:p>
    <w:p w14:paraId="3CCD7B9D" w14:textId="77777777" w:rsidR="009E04D9" w:rsidRDefault="009E04D9" w:rsidP="009E04D9">
      <w:r w:rsidRPr="004878E9">
        <w:t>Seng Chan You, MD, Ajou University, Korea</w:t>
      </w:r>
    </w:p>
    <w:p w14:paraId="320C096E" w14:textId="77777777" w:rsidR="009E04D9" w:rsidRDefault="009E04D9" w:rsidP="009E04D9">
      <w:r>
        <w:t>George Hripcsak, MD, Columbia University</w:t>
      </w:r>
    </w:p>
    <w:p w14:paraId="12D2A12C" w14:textId="67649AF9" w:rsidR="009E04D9" w:rsidRDefault="009E04D9" w:rsidP="009E04D9">
      <w:r>
        <w:t>Marc A. Suchard, MD PhD, University of California, Los Angeles</w:t>
      </w:r>
    </w:p>
    <w:p w14:paraId="199A34A7" w14:textId="6F41F9CA" w:rsidR="002F566E" w:rsidRDefault="002F566E" w:rsidP="009E04D9">
      <w:r>
        <w:t xml:space="preserve">Tara V. Anand, BA, Columbia University </w:t>
      </w:r>
    </w:p>
    <w:p w14:paraId="357DD127" w14:textId="77777777" w:rsidR="009E04D9" w:rsidRPr="00CB5628" w:rsidRDefault="009E04D9" w:rsidP="009E04D9"/>
    <w:p w14:paraId="36CD998A" w14:textId="58E4415F" w:rsidR="009E04D9" w:rsidRDefault="009E04D9" w:rsidP="009E04D9">
      <w:r w:rsidRPr="00554190">
        <w:rPr>
          <w:b/>
        </w:rPr>
        <w:t>Date:</w:t>
      </w:r>
      <w:r>
        <w:t xml:space="preserve">  </w:t>
      </w:r>
      <w:r w:rsidR="002F566E">
        <w:t>26 January 2022</w:t>
      </w:r>
    </w:p>
    <w:p w14:paraId="162E7AC6" w14:textId="77777777" w:rsidR="00303216" w:rsidRDefault="00303216"/>
    <w:p w14:paraId="1028B681" w14:textId="77777777" w:rsidR="00303216" w:rsidRDefault="005F1FE2">
      <w:r>
        <w:rPr>
          <w:b/>
        </w:rPr>
        <w:t>Acknowledgment:</w:t>
      </w:r>
      <w:r>
        <w:t xml:space="preserve">  The analysis is based in part on work from the Observational Health Sciences and Informatics collaborative. OHDSI (</w:t>
      </w:r>
      <w:hyperlink r:id="rId8">
        <w:r>
          <w:rPr>
            <w:color w:val="0000FF"/>
            <w:u w:val="single"/>
          </w:rPr>
          <w:t>http://ohdsi.org</w:t>
        </w:r>
      </w:hyperlink>
      <w:r>
        <w:t xml:space="preserve">) is a multi-stakeholder, interdisciplinary collaborative to create open-source solutions that bring out the value of observational health data through large-scale analytics.  </w:t>
      </w:r>
    </w:p>
    <w:p w14:paraId="04EE2BAA" w14:textId="14412E2E" w:rsidR="00303216" w:rsidRDefault="005F1FE2">
      <w:r>
        <w:t xml:space="preserve">The authors declare </w:t>
      </w:r>
      <w:r w:rsidR="007314D5">
        <w:t>the following disclosures: Dr</w:t>
      </w:r>
      <w:r>
        <w:t xml:space="preserve">. </w:t>
      </w:r>
      <w:r w:rsidR="008E3EF1">
        <w:t>Schuemie</w:t>
      </w:r>
      <w:r>
        <w:t xml:space="preserve"> and </w:t>
      </w:r>
      <w:r w:rsidR="00FB0D11">
        <w:t>Dr. Ryan</w:t>
      </w:r>
      <w:r>
        <w:t xml:space="preserve"> are employees of Janssen Research &amp; Development.</w:t>
      </w:r>
    </w:p>
    <w:p w14:paraId="400DC018" w14:textId="77777777" w:rsidR="00303216" w:rsidRDefault="00303216"/>
    <w:p w14:paraId="6A8F406B" w14:textId="77777777" w:rsidR="00303216" w:rsidRDefault="005F1FE2">
      <w:pPr>
        <w:rPr>
          <w:rFonts w:ascii="Cambria" w:eastAsia="Cambria" w:hAnsi="Cambria" w:cs="Cambria"/>
          <w:b/>
          <w:color w:val="366091"/>
          <w:sz w:val="28"/>
          <w:szCs w:val="28"/>
        </w:rPr>
      </w:pPr>
      <w:r>
        <w:br w:type="page"/>
      </w:r>
    </w:p>
    <w:p w14:paraId="14A731B3" w14:textId="77777777" w:rsidR="00303216" w:rsidRDefault="005F1FE2" w:rsidP="00EC2721">
      <w:pPr>
        <w:pStyle w:val="Heading1"/>
      </w:pPr>
      <w:bookmarkStart w:id="0" w:name="_Toc124858229"/>
      <w:r>
        <w:lastRenderedPageBreak/>
        <w:t>Table of contents</w:t>
      </w:r>
      <w:bookmarkEnd w:id="0"/>
    </w:p>
    <w:sdt>
      <w:sdtPr>
        <w:id w:val="300352700"/>
        <w:docPartObj>
          <w:docPartGallery w:val="Table of Contents"/>
          <w:docPartUnique/>
        </w:docPartObj>
      </w:sdtPr>
      <w:sdtContent>
        <w:p w14:paraId="52F1BC3E" w14:textId="08555255" w:rsidR="00B82B66" w:rsidRDefault="00B451E6">
          <w:pPr>
            <w:pStyle w:val="TOC1"/>
            <w:rPr>
              <w:rFonts w:asciiTheme="minorHAnsi" w:eastAsiaTheme="minorEastAsia" w:hAnsiTheme="minorHAnsi" w:cstheme="minorBidi"/>
              <w:noProof/>
              <w:color w:val="auto"/>
              <w:sz w:val="24"/>
              <w:szCs w:val="24"/>
            </w:rPr>
          </w:pPr>
          <w:r>
            <w:fldChar w:fldCharType="begin"/>
          </w:r>
          <w:r>
            <w:instrText xml:space="preserve"> TOC \o "1-3" \h \z \u </w:instrText>
          </w:r>
          <w:r>
            <w:fldChar w:fldCharType="separate"/>
          </w:r>
          <w:hyperlink w:anchor="_Toc124858229" w:history="1">
            <w:r w:rsidR="00B82B66" w:rsidRPr="009F62E7">
              <w:rPr>
                <w:rStyle w:val="Hyperlink"/>
                <w:noProof/>
              </w:rPr>
              <w:t>1</w:t>
            </w:r>
            <w:r w:rsidR="00B82B66">
              <w:rPr>
                <w:rFonts w:asciiTheme="minorHAnsi" w:eastAsiaTheme="minorEastAsia" w:hAnsiTheme="minorHAnsi" w:cstheme="minorBidi"/>
                <w:noProof/>
                <w:color w:val="auto"/>
                <w:sz w:val="24"/>
                <w:szCs w:val="24"/>
              </w:rPr>
              <w:tab/>
            </w:r>
            <w:r w:rsidR="00B82B66" w:rsidRPr="009F62E7">
              <w:rPr>
                <w:rStyle w:val="Hyperlink"/>
                <w:noProof/>
              </w:rPr>
              <w:t>Table of contents</w:t>
            </w:r>
            <w:r w:rsidR="00B82B66">
              <w:rPr>
                <w:noProof/>
                <w:webHidden/>
              </w:rPr>
              <w:tab/>
            </w:r>
            <w:r w:rsidR="00B82B66">
              <w:rPr>
                <w:noProof/>
                <w:webHidden/>
              </w:rPr>
              <w:fldChar w:fldCharType="begin"/>
            </w:r>
            <w:r w:rsidR="00B82B66">
              <w:rPr>
                <w:noProof/>
                <w:webHidden/>
              </w:rPr>
              <w:instrText xml:space="preserve"> PAGEREF _Toc124858229 \h </w:instrText>
            </w:r>
            <w:r w:rsidR="00B82B66">
              <w:rPr>
                <w:noProof/>
                <w:webHidden/>
              </w:rPr>
            </w:r>
            <w:r w:rsidR="00B82B66">
              <w:rPr>
                <w:noProof/>
                <w:webHidden/>
              </w:rPr>
              <w:fldChar w:fldCharType="separate"/>
            </w:r>
            <w:r w:rsidR="00B82B66">
              <w:rPr>
                <w:noProof/>
                <w:webHidden/>
              </w:rPr>
              <w:t>2</w:t>
            </w:r>
            <w:r w:rsidR="00B82B66">
              <w:rPr>
                <w:noProof/>
                <w:webHidden/>
              </w:rPr>
              <w:fldChar w:fldCharType="end"/>
            </w:r>
          </w:hyperlink>
        </w:p>
        <w:p w14:paraId="1ECF8006" w14:textId="68EA1A10" w:rsidR="00B82B66" w:rsidRDefault="00B82B66">
          <w:pPr>
            <w:pStyle w:val="TOC1"/>
            <w:rPr>
              <w:rFonts w:asciiTheme="minorHAnsi" w:eastAsiaTheme="minorEastAsia" w:hAnsiTheme="minorHAnsi" w:cstheme="minorBidi"/>
              <w:noProof/>
              <w:color w:val="auto"/>
              <w:sz w:val="24"/>
              <w:szCs w:val="24"/>
            </w:rPr>
          </w:pPr>
          <w:hyperlink w:anchor="_Toc124858230" w:history="1">
            <w:r w:rsidRPr="009F62E7">
              <w:rPr>
                <w:rStyle w:val="Hyperlink"/>
                <w:noProof/>
              </w:rPr>
              <w:t>2</w:t>
            </w:r>
            <w:r>
              <w:rPr>
                <w:rFonts w:asciiTheme="minorHAnsi" w:eastAsiaTheme="minorEastAsia" w:hAnsiTheme="minorHAnsi" w:cstheme="minorBidi"/>
                <w:noProof/>
                <w:color w:val="auto"/>
                <w:sz w:val="24"/>
                <w:szCs w:val="24"/>
              </w:rPr>
              <w:tab/>
            </w:r>
            <w:r w:rsidRPr="009F62E7">
              <w:rPr>
                <w:rStyle w:val="Hyperlink"/>
                <w:noProof/>
              </w:rPr>
              <w:t>List of abbreviations</w:t>
            </w:r>
            <w:r>
              <w:rPr>
                <w:noProof/>
                <w:webHidden/>
              </w:rPr>
              <w:tab/>
            </w:r>
            <w:r>
              <w:rPr>
                <w:noProof/>
                <w:webHidden/>
              </w:rPr>
              <w:fldChar w:fldCharType="begin"/>
            </w:r>
            <w:r>
              <w:rPr>
                <w:noProof/>
                <w:webHidden/>
              </w:rPr>
              <w:instrText xml:space="preserve"> PAGEREF _Toc124858230 \h </w:instrText>
            </w:r>
            <w:r>
              <w:rPr>
                <w:noProof/>
                <w:webHidden/>
              </w:rPr>
            </w:r>
            <w:r>
              <w:rPr>
                <w:noProof/>
                <w:webHidden/>
              </w:rPr>
              <w:fldChar w:fldCharType="separate"/>
            </w:r>
            <w:r>
              <w:rPr>
                <w:noProof/>
                <w:webHidden/>
              </w:rPr>
              <w:t>4</w:t>
            </w:r>
            <w:r>
              <w:rPr>
                <w:noProof/>
                <w:webHidden/>
              </w:rPr>
              <w:fldChar w:fldCharType="end"/>
            </w:r>
          </w:hyperlink>
        </w:p>
        <w:p w14:paraId="196F366E" w14:textId="2C812ECA" w:rsidR="00B82B66" w:rsidRDefault="00B82B66">
          <w:pPr>
            <w:pStyle w:val="TOC1"/>
            <w:rPr>
              <w:rFonts w:asciiTheme="minorHAnsi" w:eastAsiaTheme="minorEastAsia" w:hAnsiTheme="minorHAnsi" w:cstheme="minorBidi"/>
              <w:noProof/>
              <w:color w:val="auto"/>
              <w:sz w:val="24"/>
              <w:szCs w:val="24"/>
            </w:rPr>
          </w:pPr>
          <w:hyperlink w:anchor="_Toc124858231" w:history="1">
            <w:r w:rsidRPr="009F62E7">
              <w:rPr>
                <w:rStyle w:val="Hyperlink"/>
                <w:noProof/>
              </w:rPr>
              <w:t>3</w:t>
            </w:r>
            <w:r>
              <w:rPr>
                <w:rFonts w:asciiTheme="minorHAnsi" w:eastAsiaTheme="minorEastAsia" w:hAnsiTheme="minorHAnsi" w:cstheme="minorBidi"/>
                <w:noProof/>
                <w:color w:val="auto"/>
                <w:sz w:val="24"/>
                <w:szCs w:val="24"/>
              </w:rPr>
              <w:tab/>
            </w:r>
            <w:r w:rsidRPr="009F62E7">
              <w:rPr>
                <w:rStyle w:val="Hyperlink"/>
                <w:noProof/>
              </w:rPr>
              <w:t>Abstract</w:t>
            </w:r>
            <w:r>
              <w:rPr>
                <w:noProof/>
                <w:webHidden/>
              </w:rPr>
              <w:tab/>
            </w:r>
            <w:r>
              <w:rPr>
                <w:noProof/>
                <w:webHidden/>
              </w:rPr>
              <w:fldChar w:fldCharType="begin"/>
            </w:r>
            <w:r>
              <w:rPr>
                <w:noProof/>
                <w:webHidden/>
              </w:rPr>
              <w:instrText xml:space="preserve"> PAGEREF _Toc124858231 \h </w:instrText>
            </w:r>
            <w:r>
              <w:rPr>
                <w:noProof/>
                <w:webHidden/>
              </w:rPr>
            </w:r>
            <w:r>
              <w:rPr>
                <w:noProof/>
                <w:webHidden/>
              </w:rPr>
              <w:fldChar w:fldCharType="separate"/>
            </w:r>
            <w:r>
              <w:rPr>
                <w:noProof/>
                <w:webHidden/>
              </w:rPr>
              <w:t>4</w:t>
            </w:r>
            <w:r>
              <w:rPr>
                <w:noProof/>
                <w:webHidden/>
              </w:rPr>
              <w:fldChar w:fldCharType="end"/>
            </w:r>
          </w:hyperlink>
        </w:p>
        <w:p w14:paraId="5A87E20A" w14:textId="473F3B6F" w:rsidR="00B82B66" w:rsidRDefault="00B82B66">
          <w:pPr>
            <w:pStyle w:val="TOC1"/>
            <w:rPr>
              <w:rFonts w:asciiTheme="minorHAnsi" w:eastAsiaTheme="minorEastAsia" w:hAnsiTheme="minorHAnsi" w:cstheme="minorBidi"/>
              <w:noProof/>
              <w:color w:val="auto"/>
              <w:sz w:val="24"/>
              <w:szCs w:val="24"/>
            </w:rPr>
          </w:pPr>
          <w:hyperlink w:anchor="_Toc124858232" w:history="1">
            <w:r w:rsidRPr="009F62E7">
              <w:rPr>
                <w:rStyle w:val="Hyperlink"/>
                <w:noProof/>
              </w:rPr>
              <w:t>4</w:t>
            </w:r>
            <w:r>
              <w:rPr>
                <w:rFonts w:asciiTheme="minorHAnsi" w:eastAsiaTheme="minorEastAsia" w:hAnsiTheme="minorHAnsi" w:cstheme="minorBidi"/>
                <w:noProof/>
                <w:color w:val="auto"/>
                <w:sz w:val="24"/>
                <w:szCs w:val="24"/>
              </w:rPr>
              <w:tab/>
            </w:r>
            <w:r w:rsidRPr="009F62E7">
              <w:rPr>
                <w:rStyle w:val="Hyperlink"/>
                <w:noProof/>
              </w:rPr>
              <w:t>Amendments and Updates</w:t>
            </w:r>
            <w:r>
              <w:rPr>
                <w:noProof/>
                <w:webHidden/>
              </w:rPr>
              <w:tab/>
            </w:r>
            <w:r>
              <w:rPr>
                <w:noProof/>
                <w:webHidden/>
              </w:rPr>
              <w:fldChar w:fldCharType="begin"/>
            </w:r>
            <w:r>
              <w:rPr>
                <w:noProof/>
                <w:webHidden/>
              </w:rPr>
              <w:instrText xml:space="preserve"> PAGEREF _Toc124858232 \h </w:instrText>
            </w:r>
            <w:r>
              <w:rPr>
                <w:noProof/>
                <w:webHidden/>
              </w:rPr>
            </w:r>
            <w:r>
              <w:rPr>
                <w:noProof/>
                <w:webHidden/>
              </w:rPr>
              <w:fldChar w:fldCharType="separate"/>
            </w:r>
            <w:r>
              <w:rPr>
                <w:noProof/>
                <w:webHidden/>
              </w:rPr>
              <w:t>4</w:t>
            </w:r>
            <w:r>
              <w:rPr>
                <w:noProof/>
                <w:webHidden/>
              </w:rPr>
              <w:fldChar w:fldCharType="end"/>
            </w:r>
          </w:hyperlink>
        </w:p>
        <w:p w14:paraId="29F78FCC" w14:textId="7022BC99" w:rsidR="00B82B66" w:rsidRDefault="00B82B66">
          <w:pPr>
            <w:pStyle w:val="TOC1"/>
            <w:rPr>
              <w:rFonts w:asciiTheme="minorHAnsi" w:eastAsiaTheme="minorEastAsia" w:hAnsiTheme="minorHAnsi" w:cstheme="minorBidi"/>
              <w:noProof/>
              <w:color w:val="auto"/>
              <w:sz w:val="24"/>
              <w:szCs w:val="24"/>
            </w:rPr>
          </w:pPr>
          <w:hyperlink w:anchor="_Toc124858233" w:history="1">
            <w:r w:rsidRPr="009F62E7">
              <w:rPr>
                <w:rStyle w:val="Hyperlink"/>
                <w:noProof/>
              </w:rPr>
              <w:t>5</w:t>
            </w:r>
            <w:r>
              <w:rPr>
                <w:rFonts w:asciiTheme="minorHAnsi" w:eastAsiaTheme="minorEastAsia" w:hAnsiTheme="minorHAnsi" w:cstheme="minorBidi"/>
                <w:noProof/>
                <w:color w:val="auto"/>
                <w:sz w:val="24"/>
                <w:szCs w:val="24"/>
              </w:rPr>
              <w:tab/>
            </w:r>
            <w:r w:rsidRPr="009F62E7">
              <w:rPr>
                <w:rStyle w:val="Hyperlink"/>
                <w:noProof/>
              </w:rPr>
              <w:t>Milestones</w:t>
            </w:r>
            <w:r>
              <w:rPr>
                <w:noProof/>
                <w:webHidden/>
              </w:rPr>
              <w:tab/>
            </w:r>
            <w:r>
              <w:rPr>
                <w:noProof/>
                <w:webHidden/>
              </w:rPr>
              <w:fldChar w:fldCharType="begin"/>
            </w:r>
            <w:r>
              <w:rPr>
                <w:noProof/>
                <w:webHidden/>
              </w:rPr>
              <w:instrText xml:space="preserve"> PAGEREF _Toc124858233 \h </w:instrText>
            </w:r>
            <w:r>
              <w:rPr>
                <w:noProof/>
                <w:webHidden/>
              </w:rPr>
            </w:r>
            <w:r>
              <w:rPr>
                <w:noProof/>
                <w:webHidden/>
              </w:rPr>
              <w:fldChar w:fldCharType="separate"/>
            </w:r>
            <w:r>
              <w:rPr>
                <w:noProof/>
                <w:webHidden/>
              </w:rPr>
              <w:t>4</w:t>
            </w:r>
            <w:r>
              <w:rPr>
                <w:noProof/>
                <w:webHidden/>
              </w:rPr>
              <w:fldChar w:fldCharType="end"/>
            </w:r>
          </w:hyperlink>
        </w:p>
        <w:p w14:paraId="195449BF" w14:textId="74AA6189" w:rsidR="00B82B66" w:rsidRDefault="00B82B66">
          <w:pPr>
            <w:pStyle w:val="TOC1"/>
            <w:rPr>
              <w:rFonts w:asciiTheme="minorHAnsi" w:eastAsiaTheme="minorEastAsia" w:hAnsiTheme="minorHAnsi" w:cstheme="minorBidi"/>
              <w:noProof/>
              <w:color w:val="auto"/>
              <w:sz w:val="24"/>
              <w:szCs w:val="24"/>
            </w:rPr>
          </w:pPr>
          <w:hyperlink w:anchor="_Toc124858234" w:history="1">
            <w:r w:rsidRPr="009F62E7">
              <w:rPr>
                <w:rStyle w:val="Hyperlink"/>
                <w:noProof/>
              </w:rPr>
              <w:t>6</w:t>
            </w:r>
            <w:r>
              <w:rPr>
                <w:rFonts w:asciiTheme="minorHAnsi" w:eastAsiaTheme="minorEastAsia" w:hAnsiTheme="minorHAnsi" w:cstheme="minorBidi"/>
                <w:noProof/>
                <w:color w:val="auto"/>
                <w:sz w:val="24"/>
                <w:szCs w:val="24"/>
              </w:rPr>
              <w:tab/>
            </w:r>
            <w:r w:rsidRPr="009F62E7">
              <w:rPr>
                <w:rStyle w:val="Hyperlink"/>
                <w:noProof/>
              </w:rPr>
              <w:t>Rationale and Background</w:t>
            </w:r>
            <w:r>
              <w:rPr>
                <w:noProof/>
                <w:webHidden/>
              </w:rPr>
              <w:tab/>
            </w:r>
            <w:r>
              <w:rPr>
                <w:noProof/>
                <w:webHidden/>
              </w:rPr>
              <w:fldChar w:fldCharType="begin"/>
            </w:r>
            <w:r>
              <w:rPr>
                <w:noProof/>
                <w:webHidden/>
              </w:rPr>
              <w:instrText xml:space="preserve"> PAGEREF _Toc124858234 \h </w:instrText>
            </w:r>
            <w:r>
              <w:rPr>
                <w:noProof/>
                <w:webHidden/>
              </w:rPr>
            </w:r>
            <w:r>
              <w:rPr>
                <w:noProof/>
                <w:webHidden/>
              </w:rPr>
              <w:fldChar w:fldCharType="separate"/>
            </w:r>
            <w:r>
              <w:rPr>
                <w:noProof/>
                <w:webHidden/>
              </w:rPr>
              <w:t>5</w:t>
            </w:r>
            <w:r>
              <w:rPr>
                <w:noProof/>
                <w:webHidden/>
              </w:rPr>
              <w:fldChar w:fldCharType="end"/>
            </w:r>
          </w:hyperlink>
        </w:p>
        <w:p w14:paraId="519DE68C" w14:textId="0ACB60B4" w:rsidR="00B82B66" w:rsidRDefault="00B82B66">
          <w:pPr>
            <w:pStyle w:val="TOC1"/>
            <w:rPr>
              <w:rFonts w:asciiTheme="minorHAnsi" w:eastAsiaTheme="minorEastAsia" w:hAnsiTheme="minorHAnsi" w:cstheme="minorBidi"/>
              <w:noProof/>
              <w:color w:val="auto"/>
              <w:sz w:val="24"/>
              <w:szCs w:val="24"/>
            </w:rPr>
          </w:pPr>
          <w:hyperlink w:anchor="_Toc124858235" w:history="1">
            <w:r w:rsidRPr="009F62E7">
              <w:rPr>
                <w:rStyle w:val="Hyperlink"/>
                <w:noProof/>
              </w:rPr>
              <w:t>7</w:t>
            </w:r>
            <w:r>
              <w:rPr>
                <w:rFonts w:asciiTheme="minorHAnsi" w:eastAsiaTheme="minorEastAsia" w:hAnsiTheme="minorHAnsi" w:cstheme="minorBidi"/>
                <w:noProof/>
                <w:color w:val="auto"/>
                <w:sz w:val="24"/>
                <w:szCs w:val="24"/>
              </w:rPr>
              <w:tab/>
            </w:r>
            <w:r w:rsidRPr="009F62E7">
              <w:rPr>
                <w:rStyle w:val="Hyperlink"/>
                <w:noProof/>
              </w:rPr>
              <w:t>Research Questions and Objectives</w:t>
            </w:r>
            <w:r>
              <w:rPr>
                <w:noProof/>
                <w:webHidden/>
              </w:rPr>
              <w:tab/>
            </w:r>
            <w:r>
              <w:rPr>
                <w:noProof/>
                <w:webHidden/>
              </w:rPr>
              <w:fldChar w:fldCharType="begin"/>
            </w:r>
            <w:r>
              <w:rPr>
                <w:noProof/>
                <w:webHidden/>
              </w:rPr>
              <w:instrText xml:space="preserve"> PAGEREF _Toc124858235 \h </w:instrText>
            </w:r>
            <w:r>
              <w:rPr>
                <w:noProof/>
                <w:webHidden/>
              </w:rPr>
            </w:r>
            <w:r>
              <w:rPr>
                <w:noProof/>
                <w:webHidden/>
              </w:rPr>
              <w:fldChar w:fldCharType="separate"/>
            </w:r>
            <w:r>
              <w:rPr>
                <w:noProof/>
                <w:webHidden/>
              </w:rPr>
              <w:t>5</w:t>
            </w:r>
            <w:r>
              <w:rPr>
                <w:noProof/>
                <w:webHidden/>
              </w:rPr>
              <w:fldChar w:fldCharType="end"/>
            </w:r>
          </w:hyperlink>
        </w:p>
        <w:p w14:paraId="31A2719C" w14:textId="520E34C4" w:rsidR="00B82B66" w:rsidRDefault="00B82B66">
          <w:pPr>
            <w:pStyle w:val="TOC2"/>
            <w:tabs>
              <w:tab w:val="left" w:pos="880"/>
              <w:tab w:val="right" w:leader="dot" w:pos="9350"/>
            </w:tabs>
            <w:rPr>
              <w:rFonts w:asciiTheme="minorHAnsi" w:eastAsiaTheme="minorEastAsia" w:hAnsiTheme="minorHAnsi" w:cstheme="minorBidi"/>
              <w:noProof/>
              <w:color w:val="auto"/>
              <w:sz w:val="24"/>
              <w:szCs w:val="24"/>
            </w:rPr>
          </w:pPr>
          <w:hyperlink w:anchor="_Toc124858236" w:history="1">
            <w:r w:rsidRPr="009F62E7">
              <w:rPr>
                <w:rStyle w:val="Hyperlink"/>
                <w:noProof/>
              </w:rPr>
              <w:t>7.1</w:t>
            </w:r>
            <w:r>
              <w:rPr>
                <w:rFonts w:asciiTheme="minorHAnsi" w:eastAsiaTheme="minorEastAsia" w:hAnsiTheme="minorHAnsi" w:cstheme="minorBidi"/>
                <w:noProof/>
                <w:color w:val="auto"/>
                <w:sz w:val="24"/>
                <w:szCs w:val="24"/>
              </w:rPr>
              <w:tab/>
            </w:r>
            <w:r w:rsidRPr="009F62E7">
              <w:rPr>
                <w:rStyle w:val="Hyperlink"/>
                <w:noProof/>
              </w:rPr>
              <w:t>Research Questions</w:t>
            </w:r>
            <w:r>
              <w:rPr>
                <w:noProof/>
                <w:webHidden/>
              </w:rPr>
              <w:tab/>
            </w:r>
            <w:r>
              <w:rPr>
                <w:noProof/>
                <w:webHidden/>
              </w:rPr>
              <w:fldChar w:fldCharType="begin"/>
            </w:r>
            <w:r>
              <w:rPr>
                <w:noProof/>
                <w:webHidden/>
              </w:rPr>
              <w:instrText xml:space="preserve"> PAGEREF _Toc124858236 \h </w:instrText>
            </w:r>
            <w:r>
              <w:rPr>
                <w:noProof/>
                <w:webHidden/>
              </w:rPr>
            </w:r>
            <w:r>
              <w:rPr>
                <w:noProof/>
                <w:webHidden/>
              </w:rPr>
              <w:fldChar w:fldCharType="separate"/>
            </w:r>
            <w:r>
              <w:rPr>
                <w:noProof/>
                <w:webHidden/>
              </w:rPr>
              <w:t>5</w:t>
            </w:r>
            <w:r>
              <w:rPr>
                <w:noProof/>
                <w:webHidden/>
              </w:rPr>
              <w:fldChar w:fldCharType="end"/>
            </w:r>
          </w:hyperlink>
        </w:p>
        <w:p w14:paraId="3FED44F7" w14:textId="3272B272" w:rsidR="00B82B66" w:rsidRDefault="00B82B66">
          <w:pPr>
            <w:pStyle w:val="TOC2"/>
            <w:tabs>
              <w:tab w:val="left" w:pos="880"/>
              <w:tab w:val="right" w:leader="dot" w:pos="9350"/>
            </w:tabs>
            <w:rPr>
              <w:rFonts w:asciiTheme="minorHAnsi" w:eastAsiaTheme="minorEastAsia" w:hAnsiTheme="minorHAnsi" w:cstheme="minorBidi"/>
              <w:noProof/>
              <w:color w:val="auto"/>
              <w:sz w:val="24"/>
              <w:szCs w:val="24"/>
            </w:rPr>
          </w:pPr>
          <w:hyperlink w:anchor="_Toc124858237" w:history="1">
            <w:r w:rsidRPr="009F62E7">
              <w:rPr>
                <w:rStyle w:val="Hyperlink"/>
                <w:noProof/>
              </w:rPr>
              <w:t>7.2</w:t>
            </w:r>
            <w:r>
              <w:rPr>
                <w:rFonts w:asciiTheme="minorHAnsi" w:eastAsiaTheme="minorEastAsia" w:hAnsiTheme="minorHAnsi" w:cstheme="minorBidi"/>
                <w:noProof/>
                <w:color w:val="auto"/>
                <w:sz w:val="24"/>
                <w:szCs w:val="24"/>
              </w:rPr>
              <w:tab/>
            </w:r>
            <w:r w:rsidRPr="009F62E7">
              <w:rPr>
                <w:rStyle w:val="Hyperlink"/>
                <w:noProof/>
              </w:rPr>
              <w:t>Objectives</w:t>
            </w:r>
            <w:r>
              <w:rPr>
                <w:noProof/>
                <w:webHidden/>
              </w:rPr>
              <w:tab/>
            </w:r>
            <w:r>
              <w:rPr>
                <w:noProof/>
                <w:webHidden/>
              </w:rPr>
              <w:fldChar w:fldCharType="begin"/>
            </w:r>
            <w:r>
              <w:rPr>
                <w:noProof/>
                <w:webHidden/>
              </w:rPr>
              <w:instrText xml:space="preserve"> PAGEREF _Toc124858237 \h </w:instrText>
            </w:r>
            <w:r>
              <w:rPr>
                <w:noProof/>
                <w:webHidden/>
              </w:rPr>
            </w:r>
            <w:r>
              <w:rPr>
                <w:noProof/>
                <w:webHidden/>
              </w:rPr>
              <w:fldChar w:fldCharType="separate"/>
            </w:r>
            <w:r>
              <w:rPr>
                <w:noProof/>
                <w:webHidden/>
              </w:rPr>
              <w:t>6</w:t>
            </w:r>
            <w:r>
              <w:rPr>
                <w:noProof/>
                <w:webHidden/>
              </w:rPr>
              <w:fldChar w:fldCharType="end"/>
            </w:r>
          </w:hyperlink>
        </w:p>
        <w:p w14:paraId="0C7B82AA" w14:textId="06DE85A0" w:rsidR="00B82B66" w:rsidRDefault="00B82B66">
          <w:pPr>
            <w:pStyle w:val="TOC1"/>
            <w:rPr>
              <w:rFonts w:asciiTheme="minorHAnsi" w:eastAsiaTheme="minorEastAsia" w:hAnsiTheme="minorHAnsi" w:cstheme="minorBidi"/>
              <w:noProof/>
              <w:color w:val="auto"/>
              <w:sz w:val="24"/>
              <w:szCs w:val="24"/>
            </w:rPr>
          </w:pPr>
          <w:hyperlink w:anchor="_Toc124858238" w:history="1">
            <w:r w:rsidRPr="009F62E7">
              <w:rPr>
                <w:rStyle w:val="Hyperlink"/>
                <w:noProof/>
              </w:rPr>
              <w:t>8</w:t>
            </w:r>
            <w:r>
              <w:rPr>
                <w:rFonts w:asciiTheme="minorHAnsi" w:eastAsiaTheme="minorEastAsia" w:hAnsiTheme="minorHAnsi" w:cstheme="minorBidi"/>
                <w:noProof/>
                <w:color w:val="auto"/>
                <w:sz w:val="24"/>
                <w:szCs w:val="24"/>
              </w:rPr>
              <w:tab/>
            </w:r>
            <w:r w:rsidRPr="009F62E7">
              <w:rPr>
                <w:rStyle w:val="Hyperlink"/>
                <w:noProof/>
              </w:rPr>
              <w:t>Research methods</w:t>
            </w:r>
            <w:r>
              <w:rPr>
                <w:noProof/>
                <w:webHidden/>
              </w:rPr>
              <w:tab/>
            </w:r>
            <w:r>
              <w:rPr>
                <w:noProof/>
                <w:webHidden/>
              </w:rPr>
              <w:fldChar w:fldCharType="begin"/>
            </w:r>
            <w:r>
              <w:rPr>
                <w:noProof/>
                <w:webHidden/>
              </w:rPr>
              <w:instrText xml:space="preserve"> PAGEREF _Toc124858238 \h </w:instrText>
            </w:r>
            <w:r>
              <w:rPr>
                <w:noProof/>
                <w:webHidden/>
              </w:rPr>
            </w:r>
            <w:r>
              <w:rPr>
                <w:noProof/>
                <w:webHidden/>
              </w:rPr>
              <w:fldChar w:fldCharType="separate"/>
            </w:r>
            <w:r>
              <w:rPr>
                <w:noProof/>
                <w:webHidden/>
              </w:rPr>
              <w:t>7</w:t>
            </w:r>
            <w:r>
              <w:rPr>
                <w:noProof/>
                <w:webHidden/>
              </w:rPr>
              <w:fldChar w:fldCharType="end"/>
            </w:r>
          </w:hyperlink>
        </w:p>
        <w:p w14:paraId="79505972" w14:textId="413FA81A" w:rsidR="00B82B66" w:rsidRDefault="00B82B66">
          <w:pPr>
            <w:pStyle w:val="TOC2"/>
            <w:tabs>
              <w:tab w:val="left" w:pos="880"/>
              <w:tab w:val="right" w:leader="dot" w:pos="9350"/>
            </w:tabs>
            <w:rPr>
              <w:rFonts w:asciiTheme="minorHAnsi" w:eastAsiaTheme="minorEastAsia" w:hAnsiTheme="minorHAnsi" w:cstheme="minorBidi"/>
              <w:noProof/>
              <w:color w:val="auto"/>
              <w:sz w:val="24"/>
              <w:szCs w:val="24"/>
            </w:rPr>
          </w:pPr>
          <w:hyperlink w:anchor="_Toc124858239" w:history="1">
            <w:r w:rsidRPr="009F62E7">
              <w:rPr>
                <w:rStyle w:val="Hyperlink"/>
                <w:noProof/>
              </w:rPr>
              <w:t>8.1</w:t>
            </w:r>
            <w:r>
              <w:rPr>
                <w:rFonts w:asciiTheme="minorHAnsi" w:eastAsiaTheme="minorEastAsia" w:hAnsiTheme="minorHAnsi" w:cstheme="minorBidi"/>
                <w:noProof/>
                <w:color w:val="auto"/>
                <w:sz w:val="24"/>
                <w:szCs w:val="24"/>
              </w:rPr>
              <w:tab/>
            </w:r>
            <w:r w:rsidRPr="009F62E7">
              <w:rPr>
                <w:rStyle w:val="Hyperlink"/>
                <w:noProof/>
              </w:rPr>
              <w:t>Study Design</w:t>
            </w:r>
            <w:r>
              <w:rPr>
                <w:noProof/>
                <w:webHidden/>
              </w:rPr>
              <w:tab/>
            </w:r>
            <w:r>
              <w:rPr>
                <w:noProof/>
                <w:webHidden/>
              </w:rPr>
              <w:fldChar w:fldCharType="begin"/>
            </w:r>
            <w:r>
              <w:rPr>
                <w:noProof/>
                <w:webHidden/>
              </w:rPr>
              <w:instrText xml:space="preserve"> PAGEREF _Toc124858239 \h </w:instrText>
            </w:r>
            <w:r>
              <w:rPr>
                <w:noProof/>
                <w:webHidden/>
              </w:rPr>
            </w:r>
            <w:r>
              <w:rPr>
                <w:noProof/>
                <w:webHidden/>
              </w:rPr>
              <w:fldChar w:fldCharType="separate"/>
            </w:r>
            <w:r>
              <w:rPr>
                <w:noProof/>
                <w:webHidden/>
              </w:rPr>
              <w:t>7</w:t>
            </w:r>
            <w:r>
              <w:rPr>
                <w:noProof/>
                <w:webHidden/>
              </w:rPr>
              <w:fldChar w:fldCharType="end"/>
            </w:r>
          </w:hyperlink>
        </w:p>
        <w:p w14:paraId="1A845244" w14:textId="4C0A58B6" w:rsidR="00B82B66" w:rsidRDefault="00B82B66">
          <w:pPr>
            <w:pStyle w:val="TOC2"/>
            <w:tabs>
              <w:tab w:val="left" w:pos="880"/>
              <w:tab w:val="right" w:leader="dot" w:pos="9350"/>
            </w:tabs>
            <w:rPr>
              <w:rFonts w:asciiTheme="minorHAnsi" w:eastAsiaTheme="minorEastAsia" w:hAnsiTheme="minorHAnsi" w:cstheme="minorBidi"/>
              <w:noProof/>
              <w:color w:val="auto"/>
              <w:sz w:val="24"/>
              <w:szCs w:val="24"/>
            </w:rPr>
          </w:pPr>
          <w:hyperlink w:anchor="_Toc124858240" w:history="1">
            <w:r w:rsidRPr="009F62E7">
              <w:rPr>
                <w:rStyle w:val="Hyperlink"/>
                <w:noProof/>
              </w:rPr>
              <w:t>8.2</w:t>
            </w:r>
            <w:r>
              <w:rPr>
                <w:rFonts w:asciiTheme="minorHAnsi" w:eastAsiaTheme="minorEastAsia" w:hAnsiTheme="minorHAnsi" w:cstheme="minorBidi"/>
                <w:noProof/>
                <w:color w:val="auto"/>
                <w:sz w:val="24"/>
                <w:szCs w:val="24"/>
              </w:rPr>
              <w:tab/>
            </w:r>
            <w:r w:rsidRPr="009F62E7">
              <w:rPr>
                <w:rStyle w:val="Hyperlink"/>
                <w:noProof/>
              </w:rPr>
              <w:t>Data Source(s)</w:t>
            </w:r>
            <w:r>
              <w:rPr>
                <w:noProof/>
                <w:webHidden/>
              </w:rPr>
              <w:tab/>
            </w:r>
            <w:r>
              <w:rPr>
                <w:noProof/>
                <w:webHidden/>
              </w:rPr>
              <w:fldChar w:fldCharType="begin"/>
            </w:r>
            <w:r>
              <w:rPr>
                <w:noProof/>
                <w:webHidden/>
              </w:rPr>
              <w:instrText xml:space="preserve"> PAGEREF _Toc124858240 \h </w:instrText>
            </w:r>
            <w:r>
              <w:rPr>
                <w:noProof/>
                <w:webHidden/>
              </w:rPr>
            </w:r>
            <w:r>
              <w:rPr>
                <w:noProof/>
                <w:webHidden/>
              </w:rPr>
              <w:fldChar w:fldCharType="separate"/>
            </w:r>
            <w:r>
              <w:rPr>
                <w:noProof/>
                <w:webHidden/>
              </w:rPr>
              <w:t>7</w:t>
            </w:r>
            <w:r>
              <w:rPr>
                <w:noProof/>
                <w:webHidden/>
              </w:rPr>
              <w:fldChar w:fldCharType="end"/>
            </w:r>
          </w:hyperlink>
        </w:p>
        <w:p w14:paraId="6154CB40" w14:textId="332A548C" w:rsidR="00B82B66" w:rsidRDefault="00B82B66">
          <w:pPr>
            <w:pStyle w:val="TOC3"/>
            <w:tabs>
              <w:tab w:val="left" w:pos="1320"/>
              <w:tab w:val="right" w:leader="dot" w:pos="9350"/>
            </w:tabs>
            <w:rPr>
              <w:rFonts w:asciiTheme="minorHAnsi" w:eastAsiaTheme="minorEastAsia" w:hAnsiTheme="minorHAnsi" w:cstheme="minorBidi"/>
              <w:noProof/>
              <w:color w:val="auto"/>
              <w:sz w:val="24"/>
              <w:szCs w:val="24"/>
            </w:rPr>
          </w:pPr>
          <w:hyperlink w:anchor="_Toc124858241" w:history="1">
            <w:r w:rsidRPr="009F62E7">
              <w:rPr>
                <w:rStyle w:val="Hyperlink"/>
                <w:noProof/>
              </w:rPr>
              <w:t>8.2.1</w:t>
            </w:r>
            <w:r>
              <w:rPr>
                <w:rFonts w:asciiTheme="minorHAnsi" w:eastAsiaTheme="minorEastAsia" w:hAnsiTheme="minorHAnsi" w:cstheme="minorBidi"/>
                <w:noProof/>
                <w:color w:val="auto"/>
                <w:sz w:val="24"/>
                <w:szCs w:val="24"/>
              </w:rPr>
              <w:tab/>
            </w:r>
            <w:r w:rsidRPr="009F62E7">
              <w:rPr>
                <w:rStyle w:val="Hyperlink"/>
                <w:noProof/>
              </w:rPr>
              <w:t>Truven MarketScan Commercial Claims and Encounters (CCAE)</w:t>
            </w:r>
            <w:r>
              <w:rPr>
                <w:noProof/>
                <w:webHidden/>
              </w:rPr>
              <w:tab/>
            </w:r>
            <w:r>
              <w:rPr>
                <w:noProof/>
                <w:webHidden/>
              </w:rPr>
              <w:fldChar w:fldCharType="begin"/>
            </w:r>
            <w:r>
              <w:rPr>
                <w:noProof/>
                <w:webHidden/>
              </w:rPr>
              <w:instrText xml:space="preserve"> PAGEREF _Toc124858241 \h </w:instrText>
            </w:r>
            <w:r>
              <w:rPr>
                <w:noProof/>
                <w:webHidden/>
              </w:rPr>
            </w:r>
            <w:r>
              <w:rPr>
                <w:noProof/>
                <w:webHidden/>
              </w:rPr>
              <w:fldChar w:fldCharType="separate"/>
            </w:r>
            <w:r>
              <w:rPr>
                <w:noProof/>
                <w:webHidden/>
              </w:rPr>
              <w:t>7</w:t>
            </w:r>
            <w:r>
              <w:rPr>
                <w:noProof/>
                <w:webHidden/>
              </w:rPr>
              <w:fldChar w:fldCharType="end"/>
            </w:r>
          </w:hyperlink>
        </w:p>
        <w:p w14:paraId="0D063A35" w14:textId="495BE1CF" w:rsidR="00B82B66" w:rsidRDefault="00B82B66">
          <w:pPr>
            <w:pStyle w:val="TOC3"/>
            <w:tabs>
              <w:tab w:val="left" w:pos="1320"/>
              <w:tab w:val="right" w:leader="dot" w:pos="9350"/>
            </w:tabs>
            <w:rPr>
              <w:rFonts w:asciiTheme="minorHAnsi" w:eastAsiaTheme="minorEastAsia" w:hAnsiTheme="minorHAnsi" w:cstheme="minorBidi"/>
              <w:noProof/>
              <w:color w:val="auto"/>
              <w:sz w:val="24"/>
              <w:szCs w:val="24"/>
            </w:rPr>
          </w:pPr>
          <w:hyperlink w:anchor="_Toc124858242" w:history="1">
            <w:r w:rsidRPr="009F62E7">
              <w:rPr>
                <w:rStyle w:val="Hyperlink"/>
                <w:noProof/>
              </w:rPr>
              <w:t>8.2.2</w:t>
            </w:r>
            <w:r>
              <w:rPr>
                <w:rFonts w:asciiTheme="minorHAnsi" w:eastAsiaTheme="minorEastAsia" w:hAnsiTheme="minorHAnsi" w:cstheme="minorBidi"/>
                <w:noProof/>
                <w:color w:val="auto"/>
                <w:sz w:val="24"/>
                <w:szCs w:val="24"/>
              </w:rPr>
              <w:tab/>
            </w:r>
            <w:r w:rsidRPr="009F62E7">
              <w:rPr>
                <w:rStyle w:val="Hyperlink"/>
                <w:noProof/>
              </w:rPr>
              <w:t>Truven MarketScan Medicare Supplemental Beneficiaries (MDCR)</w:t>
            </w:r>
            <w:r>
              <w:rPr>
                <w:noProof/>
                <w:webHidden/>
              </w:rPr>
              <w:tab/>
            </w:r>
            <w:r>
              <w:rPr>
                <w:noProof/>
                <w:webHidden/>
              </w:rPr>
              <w:fldChar w:fldCharType="begin"/>
            </w:r>
            <w:r>
              <w:rPr>
                <w:noProof/>
                <w:webHidden/>
              </w:rPr>
              <w:instrText xml:space="preserve"> PAGEREF _Toc124858242 \h </w:instrText>
            </w:r>
            <w:r>
              <w:rPr>
                <w:noProof/>
                <w:webHidden/>
              </w:rPr>
            </w:r>
            <w:r>
              <w:rPr>
                <w:noProof/>
                <w:webHidden/>
              </w:rPr>
              <w:fldChar w:fldCharType="separate"/>
            </w:r>
            <w:r>
              <w:rPr>
                <w:noProof/>
                <w:webHidden/>
              </w:rPr>
              <w:t>7</w:t>
            </w:r>
            <w:r>
              <w:rPr>
                <w:noProof/>
                <w:webHidden/>
              </w:rPr>
              <w:fldChar w:fldCharType="end"/>
            </w:r>
          </w:hyperlink>
        </w:p>
        <w:p w14:paraId="42F3C292" w14:textId="275024B8" w:rsidR="00B82B66" w:rsidRDefault="00B82B66">
          <w:pPr>
            <w:pStyle w:val="TOC3"/>
            <w:tabs>
              <w:tab w:val="left" w:pos="1320"/>
              <w:tab w:val="right" w:leader="dot" w:pos="9350"/>
            </w:tabs>
            <w:rPr>
              <w:rFonts w:asciiTheme="minorHAnsi" w:eastAsiaTheme="minorEastAsia" w:hAnsiTheme="minorHAnsi" w:cstheme="minorBidi"/>
              <w:noProof/>
              <w:color w:val="auto"/>
              <w:sz w:val="24"/>
              <w:szCs w:val="24"/>
            </w:rPr>
          </w:pPr>
          <w:hyperlink w:anchor="_Toc124858243" w:history="1">
            <w:r w:rsidRPr="009F62E7">
              <w:rPr>
                <w:rStyle w:val="Hyperlink"/>
                <w:noProof/>
              </w:rPr>
              <w:t>8.2.3</w:t>
            </w:r>
            <w:r>
              <w:rPr>
                <w:rFonts w:asciiTheme="minorHAnsi" w:eastAsiaTheme="minorEastAsia" w:hAnsiTheme="minorHAnsi" w:cstheme="minorBidi"/>
                <w:noProof/>
                <w:color w:val="auto"/>
                <w:sz w:val="24"/>
                <w:szCs w:val="24"/>
              </w:rPr>
              <w:tab/>
            </w:r>
            <w:r w:rsidRPr="009F62E7">
              <w:rPr>
                <w:rStyle w:val="Hyperlink"/>
                <w:noProof/>
              </w:rPr>
              <w:t>Truven MarketScan Multi-state Medicaid (MDCD)</w:t>
            </w:r>
            <w:r>
              <w:rPr>
                <w:noProof/>
                <w:webHidden/>
              </w:rPr>
              <w:tab/>
            </w:r>
            <w:r>
              <w:rPr>
                <w:noProof/>
                <w:webHidden/>
              </w:rPr>
              <w:fldChar w:fldCharType="begin"/>
            </w:r>
            <w:r>
              <w:rPr>
                <w:noProof/>
                <w:webHidden/>
              </w:rPr>
              <w:instrText xml:space="preserve"> PAGEREF _Toc124858243 \h </w:instrText>
            </w:r>
            <w:r>
              <w:rPr>
                <w:noProof/>
                <w:webHidden/>
              </w:rPr>
            </w:r>
            <w:r>
              <w:rPr>
                <w:noProof/>
                <w:webHidden/>
              </w:rPr>
              <w:fldChar w:fldCharType="separate"/>
            </w:r>
            <w:r>
              <w:rPr>
                <w:noProof/>
                <w:webHidden/>
              </w:rPr>
              <w:t>8</w:t>
            </w:r>
            <w:r>
              <w:rPr>
                <w:noProof/>
                <w:webHidden/>
              </w:rPr>
              <w:fldChar w:fldCharType="end"/>
            </w:r>
          </w:hyperlink>
        </w:p>
        <w:p w14:paraId="1C7C212D" w14:textId="56739624" w:rsidR="00B82B66" w:rsidRDefault="00B82B66">
          <w:pPr>
            <w:pStyle w:val="TOC3"/>
            <w:tabs>
              <w:tab w:val="left" w:pos="1320"/>
              <w:tab w:val="right" w:leader="dot" w:pos="9350"/>
            </w:tabs>
            <w:rPr>
              <w:rFonts w:asciiTheme="minorHAnsi" w:eastAsiaTheme="minorEastAsia" w:hAnsiTheme="minorHAnsi" w:cstheme="minorBidi"/>
              <w:noProof/>
              <w:color w:val="auto"/>
              <w:sz w:val="24"/>
              <w:szCs w:val="24"/>
            </w:rPr>
          </w:pPr>
          <w:hyperlink w:anchor="_Toc124858244" w:history="1">
            <w:r w:rsidRPr="009F62E7">
              <w:rPr>
                <w:rStyle w:val="Hyperlink"/>
                <w:noProof/>
              </w:rPr>
              <w:t>8.2.4</w:t>
            </w:r>
            <w:r>
              <w:rPr>
                <w:rFonts w:asciiTheme="minorHAnsi" w:eastAsiaTheme="minorEastAsia" w:hAnsiTheme="minorHAnsi" w:cstheme="minorBidi"/>
                <w:noProof/>
                <w:color w:val="auto"/>
                <w:sz w:val="24"/>
                <w:szCs w:val="24"/>
              </w:rPr>
              <w:tab/>
            </w:r>
            <w:r w:rsidRPr="009F62E7">
              <w:rPr>
                <w:rStyle w:val="Hyperlink"/>
                <w:noProof/>
              </w:rPr>
              <w:t>Optum ClinFormatics (OptumDod)</w:t>
            </w:r>
            <w:r>
              <w:rPr>
                <w:noProof/>
                <w:webHidden/>
              </w:rPr>
              <w:tab/>
            </w:r>
            <w:r>
              <w:rPr>
                <w:noProof/>
                <w:webHidden/>
              </w:rPr>
              <w:fldChar w:fldCharType="begin"/>
            </w:r>
            <w:r>
              <w:rPr>
                <w:noProof/>
                <w:webHidden/>
              </w:rPr>
              <w:instrText xml:space="preserve"> PAGEREF _Toc124858244 \h </w:instrText>
            </w:r>
            <w:r>
              <w:rPr>
                <w:noProof/>
                <w:webHidden/>
              </w:rPr>
            </w:r>
            <w:r>
              <w:rPr>
                <w:noProof/>
                <w:webHidden/>
              </w:rPr>
              <w:fldChar w:fldCharType="separate"/>
            </w:r>
            <w:r>
              <w:rPr>
                <w:noProof/>
                <w:webHidden/>
              </w:rPr>
              <w:t>8</w:t>
            </w:r>
            <w:r>
              <w:rPr>
                <w:noProof/>
                <w:webHidden/>
              </w:rPr>
              <w:fldChar w:fldCharType="end"/>
            </w:r>
          </w:hyperlink>
        </w:p>
        <w:p w14:paraId="61116F6C" w14:textId="7E299BB6" w:rsidR="00B82B66" w:rsidRDefault="00B82B66">
          <w:pPr>
            <w:pStyle w:val="TOC3"/>
            <w:tabs>
              <w:tab w:val="left" w:pos="1320"/>
              <w:tab w:val="right" w:leader="dot" w:pos="9350"/>
            </w:tabs>
            <w:rPr>
              <w:rFonts w:asciiTheme="minorHAnsi" w:eastAsiaTheme="minorEastAsia" w:hAnsiTheme="minorHAnsi" w:cstheme="minorBidi"/>
              <w:noProof/>
              <w:color w:val="auto"/>
              <w:sz w:val="24"/>
              <w:szCs w:val="24"/>
            </w:rPr>
          </w:pPr>
          <w:hyperlink w:anchor="_Toc124858245" w:history="1">
            <w:r w:rsidRPr="009F62E7">
              <w:rPr>
                <w:rStyle w:val="Hyperlink"/>
                <w:noProof/>
              </w:rPr>
              <w:t>8.2.5</w:t>
            </w:r>
            <w:r>
              <w:rPr>
                <w:rFonts w:asciiTheme="minorHAnsi" w:eastAsiaTheme="minorEastAsia" w:hAnsiTheme="minorHAnsi" w:cstheme="minorBidi"/>
                <w:noProof/>
                <w:color w:val="auto"/>
                <w:sz w:val="24"/>
                <w:szCs w:val="24"/>
              </w:rPr>
              <w:tab/>
            </w:r>
            <w:r w:rsidRPr="009F62E7">
              <w:rPr>
                <w:rStyle w:val="Hyperlink"/>
                <w:noProof/>
              </w:rPr>
              <w:t>Optum® de-identified Electronic Health Record Dataset (OptumEHR)</w:t>
            </w:r>
            <w:r>
              <w:rPr>
                <w:noProof/>
                <w:webHidden/>
              </w:rPr>
              <w:tab/>
            </w:r>
            <w:r>
              <w:rPr>
                <w:noProof/>
                <w:webHidden/>
              </w:rPr>
              <w:fldChar w:fldCharType="begin"/>
            </w:r>
            <w:r>
              <w:rPr>
                <w:noProof/>
                <w:webHidden/>
              </w:rPr>
              <w:instrText xml:space="preserve"> PAGEREF _Toc124858245 \h </w:instrText>
            </w:r>
            <w:r>
              <w:rPr>
                <w:noProof/>
                <w:webHidden/>
              </w:rPr>
            </w:r>
            <w:r>
              <w:rPr>
                <w:noProof/>
                <w:webHidden/>
              </w:rPr>
              <w:fldChar w:fldCharType="separate"/>
            </w:r>
            <w:r>
              <w:rPr>
                <w:noProof/>
                <w:webHidden/>
              </w:rPr>
              <w:t>8</w:t>
            </w:r>
            <w:r>
              <w:rPr>
                <w:noProof/>
                <w:webHidden/>
              </w:rPr>
              <w:fldChar w:fldCharType="end"/>
            </w:r>
          </w:hyperlink>
        </w:p>
        <w:p w14:paraId="74EC6549" w14:textId="4BB93FBA" w:rsidR="00B82B66" w:rsidRDefault="00B82B66">
          <w:pPr>
            <w:pStyle w:val="TOC3"/>
            <w:tabs>
              <w:tab w:val="left" w:pos="1320"/>
              <w:tab w:val="right" w:leader="dot" w:pos="9350"/>
            </w:tabs>
            <w:rPr>
              <w:rFonts w:asciiTheme="minorHAnsi" w:eastAsiaTheme="minorEastAsia" w:hAnsiTheme="minorHAnsi" w:cstheme="minorBidi"/>
              <w:noProof/>
              <w:color w:val="auto"/>
              <w:sz w:val="24"/>
              <w:szCs w:val="24"/>
            </w:rPr>
          </w:pPr>
          <w:hyperlink w:anchor="_Toc124858246" w:history="1">
            <w:r w:rsidRPr="009F62E7">
              <w:rPr>
                <w:rStyle w:val="Hyperlink"/>
                <w:noProof/>
              </w:rPr>
              <w:t>8.2.6</w:t>
            </w:r>
            <w:r>
              <w:rPr>
                <w:rFonts w:asciiTheme="minorHAnsi" w:eastAsiaTheme="minorEastAsia" w:hAnsiTheme="minorHAnsi" w:cstheme="minorBidi"/>
                <w:noProof/>
                <w:color w:val="auto"/>
                <w:sz w:val="24"/>
                <w:szCs w:val="24"/>
              </w:rPr>
              <w:tab/>
            </w:r>
            <w:r w:rsidRPr="009F62E7">
              <w:rPr>
                <w:rStyle w:val="Hyperlink"/>
                <w:noProof/>
              </w:rPr>
              <w:t>Columbia University Irving Medical Center (CUIMC)</w:t>
            </w:r>
            <w:r>
              <w:rPr>
                <w:noProof/>
                <w:webHidden/>
              </w:rPr>
              <w:tab/>
            </w:r>
            <w:r>
              <w:rPr>
                <w:noProof/>
                <w:webHidden/>
              </w:rPr>
              <w:fldChar w:fldCharType="begin"/>
            </w:r>
            <w:r>
              <w:rPr>
                <w:noProof/>
                <w:webHidden/>
              </w:rPr>
              <w:instrText xml:space="preserve"> PAGEREF _Toc124858246 \h </w:instrText>
            </w:r>
            <w:r>
              <w:rPr>
                <w:noProof/>
                <w:webHidden/>
              </w:rPr>
            </w:r>
            <w:r>
              <w:rPr>
                <w:noProof/>
                <w:webHidden/>
              </w:rPr>
              <w:fldChar w:fldCharType="separate"/>
            </w:r>
            <w:r>
              <w:rPr>
                <w:noProof/>
                <w:webHidden/>
              </w:rPr>
              <w:t>8</w:t>
            </w:r>
            <w:r>
              <w:rPr>
                <w:noProof/>
                <w:webHidden/>
              </w:rPr>
              <w:fldChar w:fldCharType="end"/>
            </w:r>
          </w:hyperlink>
        </w:p>
        <w:p w14:paraId="2BF6A6AB" w14:textId="4C917541" w:rsidR="00B82B66" w:rsidRDefault="00B82B66">
          <w:pPr>
            <w:pStyle w:val="TOC2"/>
            <w:tabs>
              <w:tab w:val="left" w:pos="880"/>
              <w:tab w:val="right" w:leader="dot" w:pos="9350"/>
            </w:tabs>
            <w:rPr>
              <w:rFonts w:asciiTheme="minorHAnsi" w:eastAsiaTheme="minorEastAsia" w:hAnsiTheme="minorHAnsi" w:cstheme="minorBidi"/>
              <w:noProof/>
              <w:color w:val="auto"/>
              <w:sz w:val="24"/>
              <w:szCs w:val="24"/>
            </w:rPr>
          </w:pPr>
          <w:hyperlink w:anchor="_Toc124858247" w:history="1">
            <w:r w:rsidRPr="009F62E7">
              <w:rPr>
                <w:rStyle w:val="Hyperlink"/>
                <w:noProof/>
              </w:rPr>
              <w:t>8.3</w:t>
            </w:r>
            <w:r>
              <w:rPr>
                <w:rFonts w:asciiTheme="minorHAnsi" w:eastAsiaTheme="minorEastAsia" w:hAnsiTheme="minorHAnsi" w:cstheme="minorBidi"/>
                <w:noProof/>
                <w:color w:val="auto"/>
                <w:sz w:val="24"/>
                <w:szCs w:val="24"/>
              </w:rPr>
              <w:tab/>
            </w:r>
            <w:r w:rsidRPr="009F62E7">
              <w:rPr>
                <w:rStyle w:val="Hyperlink"/>
                <w:noProof/>
              </w:rPr>
              <w:t>Study population</w:t>
            </w:r>
            <w:r>
              <w:rPr>
                <w:noProof/>
                <w:webHidden/>
              </w:rPr>
              <w:tab/>
            </w:r>
            <w:r>
              <w:rPr>
                <w:noProof/>
                <w:webHidden/>
              </w:rPr>
              <w:fldChar w:fldCharType="begin"/>
            </w:r>
            <w:r>
              <w:rPr>
                <w:noProof/>
                <w:webHidden/>
              </w:rPr>
              <w:instrText xml:space="preserve"> PAGEREF _Toc124858247 \h </w:instrText>
            </w:r>
            <w:r>
              <w:rPr>
                <w:noProof/>
                <w:webHidden/>
              </w:rPr>
            </w:r>
            <w:r>
              <w:rPr>
                <w:noProof/>
                <w:webHidden/>
              </w:rPr>
              <w:fldChar w:fldCharType="separate"/>
            </w:r>
            <w:r>
              <w:rPr>
                <w:noProof/>
                <w:webHidden/>
              </w:rPr>
              <w:t>8</w:t>
            </w:r>
            <w:r>
              <w:rPr>
                <w:noProof/>
                <w:webHidden/>
              </w:rPr>
              <w:fldChar w:fldCharType="end"/>
            </w:r>
          </w:hyperlink>
        </w:p>
        <w:p w14:paraId="3064BF6B" w14:textId="270D2F99" w:rsidR="00B82B66" w:rsidRDefault="00B82B66">
          <w:pPr>
            <w:pStyle w:val="TOC2"/>
            <w:tabs>
              <w:tab w:val="left" w:pos="880"/>
              <w:tab w:val="right" w:leader="dot" w:pos="9350"/>
            </w:tabs>
            <w:rPr>
              <w:rFonts w:asciiTheme="minorHAnsi" w:eastAsiaTheme="minorEastAsia" w:hAnsiTheme="minorHAnsi" w:cstheme="minorBidi"/>
              <w:noProof/>
              <w:color w:val="auto"/>
              <w:sz w:val="24"/>
              <w:szCs w:val="24"/>
            </w:rPr>
          </w:pPr>
          <w:hyperlink w:anchor="_Toc124858248" w:history="1">
            <w:r w:rsidRPr="009F62E7">
              <w:rPr>
                <w:rStyle w:val="Hyperlink"/>
                <w:noProof/>
              </w:rPr>
              <w:t>8.4</w:t>
            </w:r>
            <w:r>
              <w:rPr>
                <w:rFonts w:asciiTheme="minorHAnsi" w:eastAsiaTheme="minorEastAsia" w:hAnsiTheme="minorHAnsi" w:cstheme="minorBidi"/>
                <w:noProof/>
                <w:color w:val="auto"/>
                <w:sz w:val="24"/>
                <w:szCs w:val="24"/>
              </w:rPr>
              <w:tab/>
            </w:r>
            <w:r w:rsidRPr="009F62E7">
              <w:rPr>
                <w:rStyle w:val="Hyperlink"/>
                <w:noProof/>
              </w:rPr>
              <w:t>Exposures</w:t>
            </w:r>
            <w:r>
              <w:rPr>
                <w:noProof/>
                <w:webHidden/>
              </w:rPr>
              <w:tab/>
            </w:r>
            <w:r>
              <w:rPr>
                <w:noProof/>
                <w:webHidden/>
              </w:rPr>
              <w:fldChar w:fldCharType="begin"/>
            </w:r>
            <w:r>
              <w:rPr>
                <w:noProof/>
                <w:webHidden/>
              </w:rPr>
              <w:instrText xml:space="preserve"> PAGEREF _Toc124858248 \h </w:instrText>
            </w:r>
            <w:r>
              <w:rPr>
                <w:noProof/>
                <w:webHidden/>
              </w:rPr>
            </w:r>
            <w:r>
              <w:rPr>
                <w:noProof/>
                <w:webHidden/>
              </w:rPr>
              <w:fldChar w:fldCharType="separate"/>
            </w:r>
            <w:r>
              <w:rPr>
                <w:noProof/>
                <w:webHidden/>
              </w:rPr>
              <w:t>8</w:t>
            </w:r>
            <w:r>
              <w:rPr>
                <w:noProof/>
                <w:webHidden/>
              </w:rPr>
              <w:fldChar w:fldCharType="end"/>
            </w:r>
          </w:hyperlink>
        </w:p>
        <w:p w14:paraId="241048C9" w14:textId="600ED93B" w:rsidR="00B82B66" w:rsidRDefault="00B82B66">
          <w:pPr>
            <w:pStyle w:val="TOC3"/>
            <w:tabs>
              <w:tab w:val="left" w:pos="1320"/>
              <w:tab w:val="right" w:leader="dot" w:pos="9350"/>
            </w:tabs>
            <w:rPr>
              <w:rFonts w:asciiTheme="minorHAnsi" w:eastAsiaTheme="minorEastAsia" w:hAnsiTheme="minorHAnsi" w:cstheme="minorBidi"/>
              <w:noProof/>
              <w:color w:val="auto"/>
              <w:sz w:val="24"/>
              <w:szCs w:val="24"/>
            </w:rPr>
          </w:pPr>
          <w:hyperlink w:anchor="_Toc124858249" w:history="1">
            <w:r w:rsidRPr="009F62E7">
              <w:rPr>
                <w:rStyle w:val="Hyperlink"/>
                <w:noProof/>
              </w:rPr>
              <w:t>8.4.1</w:t>
            </w:r>
            <w:r>
              <w:rPr>
                <w:rFonts w:asciiTheme="minorHAnsi" w:eastAsiaTheme="minorEastAsia" w:hAnsiTheme="minorHAnsi" w:cstheme="minorBidi"/>
                <w:noProof/>
                <w:color w:val="auto"/>
                <w:sz w:val="24"/>
                <w:szCs w:val="24"/>
              </w:rPr>
              <w:tab/>
            </w:r>
            <w:r w:rsidRPr="009F62E7">
              <w:rPr>
                <w:rStyle w:val="Hyperlink"/>
                <w:noProof/>
              </w:rPr>
              <w:t>All drugs</w:t>
            </w:r>
            <w:r>
              <w:rPr>
                <w:noProof/>
                <w:webHidden/>
              </w:rPr>
              <w:tab/>
            </w:r>
            <w:r>
              <w:rPr>
                <w:noProof/>
                <w:webHidden/>
              </w:rPr>
              <w:fldChar w:fldCharType="begin"/>
            </w:r>
            <w:r>
              <w:rPr>
                <w:noProof/>
                <w:webHidden/>
              </w:rPr>
              <w:instrText xml:space="preserve"> PAGEREF _Toc124858249 \h </w:instrText>
            </w:r>
            <w:r>
              <w:rPr>
                <w:noProof/>
                <w:webHidden/>
              </w:rPr>
            </w:r>
            <w:r>
              <w:rPr>
                <w:noProof/>
                <w:webHidden/>
              </w:rPr>
              <w:fldChar w:fldCharType="separate"/>
            </w:r>
            <w:r>
              <w:rPr>
                <w:noProof/>
                <w:webHidden/>
              </w:rPr>
              <w:t>9</w:t>
            </w:r>
            <w:r>
              <w:rPr>
                <w:noProof/>
                <w:webHidden/>
              </w:rPr>
              <w:fldChar w:fldCharType="end"/>
            </w:r>
          </w:hyperlink>
        </w:p>
        <w:p w14:paraId="1FC5037D" w14:textId="270CCAB0" w:rsidR="00B82B66" w:rsidRDefault="00B82B66">
          <w:pPr>
            <w:pStyle w:val="TOC3"/>
            <w:tabs>
              <w:tab w:val="left" w:pos="1320"/>
              <w:tab w:val="right" w:leader="dot" w:pos="9350"/>
            </w:tabs>
            <w:rPr>
              <w:rFonts w:asciiTheme="minorHAnsi" w:eastAsiaTheme="minorEastAsia" w:hAnsiTheme="minorHAnsi" w:cstheme="minorBidi"/>
              <w:noProof/>
              <w:color w:val="auto"/>
              <w:sz w:val="24"/>
              <w:szCs w:val="24"/>
            </w:rPr>
          </w:pPr>
          <w:hyperlink w:anchor="_Toc124858250" w:history="1">
            <w:r w:rsidRPr="009F62E7">
              <w:rPr>
                <w:rStyle w:val="Hyperlink"/>
                <w:noProof/>
              </w:rPr>
              <w:t>8.4.2</w:t>
            </w:r>
            <w:r>
              <w:rPr>
                <w:rFonts w:asciiTheme="minorHAnsi" w:eastAsiaTheme="minorEastAsia" w:hAnsiTheme="minorHAnsi" w:cstheme="minorBidi"/>
                <w:noProof/>
                <w:color w:val="auto"/>
                <w:sz w:val="24"/>
                <w:szCs w:val="24"/>
              </w:rPr>
              <w:tab/>
            </w:r>
            <w:r w:rsidRPr="009F62E7">
              <w:rPr>
                <w:rStyle w:val="Hyperlink"/>
                <w:noProof/>
              </w:rPr>
              <w:t>Mono therapies</w:t>
            </w:r>
            <w:r>
              <w:rPr>
                <w:noProof/>
                <w:webHidden/>
              </w:rPr>
              <w:tab/>
            </w:r>
            <w:r>
              <w:rPr>
                <w:noProof/>
                <w:webHidden/>
              </w:rPr>
              <w:fldChar w:fldCharType="begin"/>
            </w:r>
            <w:r>
              <w:rPr>
                <w:noProof/>
                <w:webHidden/>
              </w:rPr>
              <w:instrText xml:space="preserve"> PAGEREF _Toc124858250 \h </w:instrText>
            </w:r>
            <w:r>
              <w:rPr>
                <w:noProof/>
                <w:webHidden/>
              </w:rPr>
            </w:r>
            <w:r>
              <w:rPr>
                <w:noProof/>
                <w:webHidden/>
              </w:rPr>
              <w:fldChar w:fldCharType="separate"/>
            </w:r>
            <w:r>
              <w:rPr>
                <w:noProof/>
                <w:webHidden/>
              </w:rPr>
              <w:t>9</w:t>
            </w:r>
            <w:r>
              <w:rPr>
                <w:noProof/>
                <w:webHidden/>
              </w:rPr>
              <w:fldChar w:fldCharType="end"/>
            </w:r>
          </w:hyperlink>
        </w:p>
        <w:p w14:paraId="64239C4A" w14:textId="4B1E322E" w:rsidR="00B82B66" w:rsidRDefault="00B82B66">
          <w:pPr>
            <w:pStyle w:val="TOC2"/>
            <w:tabs>
              <w:tab w:val="left" w:pos="880"/>
              <w:tab w:val="right" w:leader="dot" w:pos="9350"/>
            </w:tabs>
            <w:rPr>
              <w:rFonts w:asciiTheme="minorHAnsi" w:eastAsiaTheme="minorEastAsia" w:hAnsiTheme="minorHAnsi" w:cstheme="minorBidi"/>
              <w:noProof/>
              <w:color w:val="auto"/>
              <w:sz w:val="24"/>
              <w:szCs w:val="24"/>
            </w:rPr>
          </w:pPr>
          <w:hyperlink w:anchor="_Toc124858251" w:history="1">
            <w:r w:rsidRPr="009F62E7">
              <w:rPr>
                <w:rStyle w:val="Hyperlink"/>
                <w:noProof/>
              </w:rPr>
              <w:t>8.5</w:t>
            </w:r>
            <w:r>
              <w:rPr>
                <w:rFonts w:asciiTheme="minorHAnsi" w:eastAsiaTheme="minorEastAsia" w:hAnsiTheme="minorHAnsi" w:cstheme="minorBidi"/>
                <w:noProof/>
                <w:color w:val="auto"/>
                <w:sz w:val="24"/>
                <w:szCs w:val="24"/>
              </w:rPr>
              <w:tab/>
            </w:r>
            <w:r w:rsidRPr="009F62E7">
              <w:rPr>
                <w:rStyle w:val="Hyperlink"/>
                <w:noProof/>
              </w:rPr>
              <w:t>Outcomes</w:t>
            </w:r>
            <w:r>
              <w:rPr>
                <w:noProof/>
                <w:webHidden/>
              </w:rPr>
              <w:tab/>
            </w:r>
            <w:r>
              <w:rPr>
                <w:noProof/>
                <w:webHidden/>
              </w:rPr>
              <w:fldChar w:fldCharType="begin"/>
            </w:r>
            <w:r>
              <w:rPr>
                <w:noProof/>
                <w:webHidden/>
              </w:rPr>
              <w:instrText xml:space="preserve"> PAGEREF _Toc124858251 \h </w:instrText>
            </w:r>
            <w:r>
              <w:rPr>
                <w:noProof/>
                <w:webHidden/>
              </w:rPr>
            </w:r>
            <w:r>
              <w:rPr>
                <w:noProof/>
                <w:webHidden/>
              </w:rPr>
              <w:fldChar w:fldCharType="separate"/>
            </w:r>
            <w:r>
              <w:rPr>
                <w:noProof/>
                <w:webHidden/>
              </w:rPr>
              <w:t>9</w:t>
            </w:r>
            <w:r>
              <w:rPr>
                <w:noProof/>
                <w:webHidden/>
              </w:rPr>
              <w:fldChar w:fldCharType="end"/>
            </w:r>
          </w:hyperlink>
        </w:p>
        <w:p w14:paraId="452FA078" w14:textId="568CFEDB" w:rsidR="00B82B66" w:rsidRDefault="00B82B66">
          <w:pPr>
            <w:pStyle w:val="TOC3"/>
            <w:tabs>
              <w:tab w:val="left" w:pos="1320"/>
              <w:tab w:val="right" w:leader="dot" w:pos="9350"/>
            </w:tabs>
            <w:rPr>
              <w:rFonts w:asciiTheme="minorHAnsi" w:eastAsiaTheme="minorEastAsia" w:hAnsiTheme="minorHAnsi" w:cstheme="minorBidi"/>
              <w:noProof/>
              <w:color w:val="auto"/>
              <w:sz w:val="24"/>
              <w:szCs w:val="24"/>
            </w:rPr>
          </w:pPr>
          <w:hyperlink w:anchor="_Toc124858252" w:history="1">
            <w:r w:rsidRPr="009F62E7">
              <w:rPr>
                <w:rStyle w:val="Hyperlink"/>
                <w:noProof/>
              </w:rPr>
              <w:t>8.5.1</w:t>
            </w:r>
            <w:r>
              <w:rPr>
                <w:rFonts w:asciiTheme="minorHAnsi" w:eastAsiaTheme="minorEastAsia" w:hAnsiTheme="minorHAnsi" w:cstheme="minorBidi"/>
                <w:noProof/>
                <w:color w:val="auto"/>
                <w:sz w:val="24"/>
                <w:szCs w:val="24"/>
              </w:rPr>
              <w:tab/>
            </w:r>
            <w:r w:rsidRPr="009F62E7">
              <w:rPr>
                <w:rStyle w:val="Hyperlink"/>
                <w:noProof/>
              </w:rPr>
              <w:t>Abdominal pain</w:t>
            </w:r>
            <w:r>
              <w:rPr>
                <w:noProof/>
                <w:webHidden/>
              </w:rPr>
              <w:tab/>
            </w:r>
            <w:r>
              <w:rPr>
                <w:noProof/>
                <w:webHidden/>
              </w:rPr>
              <w:fldChar w:fldCharType="begin"/>
            </w:r>
            <w:r>
              <w:rPr>
                <w:noProof/>
                <w:webHidden/>
              </w:rPr>
              <w:instrText xml:space="preserve"> PAGEREF _Toc124858252 \h </w:instrText>
            </w:r>
            <w:r>
              <w:rPr>
                <w:noProof/>
                <w:webHidden/>
              </w:rPr>
            </w:r>
            <w:r>
              <w:rPr>
                <w:noProof/>
                <w:webHidden/>
              </w:rPr>
              <w:fldChar w:fldCharType="separate"/>
            </w:r>
            <w:r>
              <w:rPr>
                <w:noProof/>
                <w:webHidden/>
              </w:rPr>
              <w:t>9</w:t>
            </w:r>
            <w:r>
              <w:rPr>
                <w:noProof/>
                <w:webHidden/>
              </w:rPr>
              <w:fldChar w:fldCharType="end"/>
            </w:r>
          </w:hyperlink>
        </w:p>
        <w:p w14:paraId="4F2BF069" w14:textId="5337562B" w:rsidR="00B82B66" w:rsidRDefault="00B82B66">
          <w:pPr>
            <w:pStyle w:val="TOC3"/>
            <w:tabs>
              <w:tab w:val="left" w:pos="1320"/>
              <w:tab w:val="right" w:leader="dot" w:pos="9350"/>
            </w:tabs>
            <w:rPr>
              <w:rFonts w:asciiTheme="minorHAnsi" w:eastAsiaTheme="minorEastAsia" w:hAnsiTheme="minorHAnsi" w:cstheme="minorBidi"/>
              <w:noProof/>
              <w:color w:val="auto"/>
              <w:sz w:val="24"/>
              <w:szCs w:val="24"/>
            </w:rPr>
          </w:pPr>
          <w:hyperlink w:anchor="_Toc124858253" w:history="1">
            <w:r w:rsidRPr="009F62E7">
              <w:rPr>
                <w:rStyle w:val="Hyperlink"/>
                <w:noProof/>
              </w:rPr>
              <w:t>8.5.2</w:t>
            </w:r>
            <w:r>
              <w:rPr>
                <w:rFonts w:asciiTheme="minorHAnsi" w:eastAsiaTheme="minorEastAsia" w:hAnsiTheme="minorHAnsi" w:cstheme="minorBidi"/>
                <w:noProof/>
                <w:color w:val="auto"/>
                <w:sz w:val="24"/>
                <w:szCs w:val="24"/>
              </w:rPr>
              <w:tab/>
            </w:r>
            <w:r w:rsidRPr="009F62E7">
              <w:rPr>
                <w:rStyle w:val="Hyperlink"/>
                <w:noProof/>
              </w:rPr>
              <w:t>Abnormal weight gain</w:t>
            </w:r>
            <w:r>
              <w:rPr>
                <w:noProof/>
                <w:webHidden/>
              </w:rPr>
              <w:tab/>
            </w:r>
            <w:r>
              <w:rPr>
                <w:noProof/>
                <w:webHidden/>
              </w:rPr>
              <w:fldChar w:fldCharType="begin"/>
            </w:r>
            <w:r>
              <w:rPr>
                <w:noProof/>
                <w:webHidden/>
              </w:rPr>
              <w:instrText xml:space="preserve"> PAGEREF _Toc124858253 \h </w:instrText>
            </w:r>
            <w:r>
              <w:rPr>
                <w:noProof/>
                <w:webHidden/>
              </w:rPr>
            </w:r>
            <w:r>
              <w:rPr>
                <w:noProof/>
                <w:webHidden/>
              </w:rPr>
              <w:fldChar w:fldCharType="separate"/>
            </w:r>
            <w:r>
              <w:rPr>
                <w:noProof/>
                <w:webHidden/>
              </w:rPr>
              <w:t>10</w:t>
            </w:r>
            <w:r>
              <w:rPr>
                <w:noProof/>
                <w:webHidden/>
              </w:rPr>
              <w:fldChar w:fldCharType="end"/>
            </w:r>
          </w:hyperlink>
        </w:p>
        <w:p w14:paraId="63B2DDA9" w14:textId="6FD3ED72" w:rsidR="00B82B66" w:rsidRDefault="00B82B66">
          <w:pPr>
            <w:pStyle w:val="TOC3"/>
            <w:tabs>
              <w:tab w:val="left" w:pos="1320"/>
              <w:tab w:val="right" w:leader="dot" w:pos="9350"/>
            </w:tabs>
            <w:rPr>
              <w:rFonts w:asciiTheme="minorHAnsi" w:eastAsiaTheme="minorEastAsia" w:hAnsiTheme="minorHAnsi" w:cstheme="minorBidi"/>
              <w:noProof/>
              <w:color w:val="auto"/>
              <w:sz w:val="24"/>
              <w:szCs w:val="24"/>
            </w:rPr>
          </w:pPr>
          <w:hyperlink w:anchor="_Toc124858254" w:history="1">
            <w:r w:rsidRPr="009F62E7">
              <w:rPr>
                <w:rStyle w:val="Hyperlink"/>
                <w:noProof/>
              </w:rPr>
              <w:t>8.5.3</w:t>
            </w:r>
            <w:r>
              <w:rPr>
                <w:rFonts w:asciiTheme="minorHAnsi" w:eastAsiaTheme="minorEastAsia" w:hAnsiTheme="minorHAnsi" w:cstheme="minorBidi"/>
                <w:noProof/>
                <w:color w:val="auto"/>
                <w:sz w:val="24"/>
                <w:szCs w:val="24"/>
              </w:rPr>
              <w:tab/>
            </w:r>
            <w:r w:rsidRPr="009F62E7">
              <w:rPr>
                <w:rStyle w:val="Hyperlink"/>
                <w:noProof/>
              </w:rPr>
              <w:t>Abnormal weight loss</w:t>
            </w:r>
            <w:r>
              <w:rPr>
                <w:noProof/>
                <w:webHidden/>
              </w:rPr>
              <w:tab/>
            </w:r>
            <w:r>
              <w:rPr>
                <w:noProof/>
                <w:webHidden/>
              </w:rPr>
              <w:fldChar w:fldCharType="begin"/>
            </w:r>
            <w:r>
              <w:rPr>
                <w:noProof/>
                <w:webHidden/>
              </w:rPr>
              <w:instrText xml:space="preserve"> PAGEREF _Toc124858254 \h </w:instrText>
            </w:r>
            <w:r>
              <w:rPr>
                <w:noProof/>
                <w:webHidden/>
              </w:rPr>
            </w:r>
            <w:r>
              <w:rPr>
                <w:noProof/>
                <w:webHidden/>
              </w:rPr>
              <w:fldChar w:fldCharType="separate"/>
            </w:r>
            <w:r>
              <w:rPr>
                <w:noProof/>
                <w:webHidden/>
              </w:rPr>
              <w:t>11</w:t>
            </w:r>
            <w:r>
              <w:rPr>
                <w:noProof/>
                <w:webHidden/>
              </w:rPr>
              <w:fldChar w:fldCharType="end"/>
            </w:r>
          </w:hyperlink>
        </w:p>
        <w:p w14:paraId="5FEE7D5A" w14:textId="1749705B" w:rsidR="00B82B66" w:rsidRDefault="00B82B66">
          <w:pPr>
            <w:pStyle w:val="TOC3"/>
            <w:tabs>
              <w:tab w:val="left" w:pos="1320"/>
              <w:tab w:val="right" w:leader="dot" w:pos="9350"/>
            </w:tabs>
            <w:rPr>
              <w:rFonts w:asciiTheme="minorHAnsi" w:eastAsiaTheme="minorEastAsia" w:hAnsiTheme="minorHAnsi" w:cstheme="minorBidi"/>
              <w:noProof/>
              <w:color w:val="auto"/>
              <w:sz w:val="24"/>
              <w:szCs w:val="24"/>
            </w:rPr>
          </w:pPr>
          <w:hyperlink w:anchor="_Toc124858255" w:history="1">
            <w:r w:rsidRPr="009F62E7">
              <w:rPr>
                <w:rStyle w:val="Hyperlink"/>
                <w:noProof/>
              </w:rPr>
              <w:t>8.5.4</w:t>
            </w:r>
            <w:r>
              <w:rPr>
                <w:rFonts w:asciiTheme="minorHAnsi" w:eastAsiaTheme="minorEastAsia" w:hAnsiTheme="minorHAnsi" w:cstheme="minorBidi"/>
                <w:noProof/>
                <w:color w:val="auto"/>
                <w:sz w:val="24"/>
                <w:szCs w:val="24"/>
              </w:rPr>
              <w:tab/>
            </w:r>
            <w:r w:rsidRPr="009F62E7">
              <w:rPr>
                <w:rStyle w:val="Hyperlink"/>
                <w:noProof/>
              </w:rPr>
              <w:t>Acute myocardial infarction</w:t>
            </w:r>
            <w:r>
              <w:rPr>
                <w:noProof/>
                <w:webHidden/>
              </w:rPr>
              <w:tab/>
            </w:r>
            <w:r>
              <w:rPr>
                <w:noProof/>
                <w:webHidden/>
              </w:rPr>
              <w:fldChar w:fldCharType="begin"/>
            </w:r>
            <w:r>
              <w:rPr>
                <w:noProof/>
                <w:webHidden/>
              </w:rPr>
              <w:instrText xml:space="preserve"> PAGEREF _Toc124858255 \h </w:instrText>
            </w:r>
            <w:r>
              <w:rPr>
                <w:noProof/>
                <w:webHidden/>
              </w:rPr>
            </w:r>
            <w:r>
              <w:rPr>
                <w:noProof/>
                <w:webHidden/>
              </w:rPr>
              <w:fldChar w:fldCharType="separate"/>
            </w:r>
            <w:r>
              <w:rPr>
                <w:noProof/>
                <w:webHidden/>
              </w:rPr>
              <w:t>11</w:t>
            </w:r>
            <w:r>
              <w:rPr>
                <w:noProof/>
                <w:webHidden/>
              </w:rPr>
              <w:fldChar w:fldCharType="end"/>
            </w:r>
          </w:hyperlink>
        </w:p>
        <w:p w14:paraId="5B4BC12E" w14:textId="3B3FF428" w:rsidR="00B82B66" w:rsidRDefault="00B82B66">
          <w:pPr>
            <w:pStyle w:val="TOC3"/>
            <w:tabs>
              <w:tab w:val="left" w:pos="1320"/>
              <w:tab w:val="right" w:leader="dot" w:pos="9350"/>
            </w:tabs>
            <w:rPr>
              <w:rFonts w:asciiTheme="minorHAnsi" w:eastAsiaTheme="minorEastAsia" w:hAnsiTheme="minorHAnsi" w:cstheme="minorBidi"/>
              <w:noProof/>
              <w:color w:val="auto"/>
              <w:sz w:val="24"/>
              <w:szCs w:val="24"/>
            </w:rPr>
          </w:pPr>
          <w:hyperlink w:anchor="_Toc124858256" w:history="1">
            <w:r w:rsidRPr="009F62E7">
              <w:rPr>
                <w:rStyle w:val="Hyperlink"/>
                <w:noProof/>
              </w:rPr>
              <w:t>8.5.5</w:t>
            </w:r>
            <w:r>
              <w:rPr>
                <w:rFonts w:asciiTheme="minorHAnsi" w:eastAsiaTheme="minorEastAsia" w:hAnsiTheme="minorHAnsi" w:cstheme="minorBidi"/>
                <w:noProof/>
                <w:color w:val="auto"/>
                <w:sz w:val="24"/>
                <w:szCs w:val="24"/>
              </w:rPr>
              <w:tab/>
            </w:r>
            <w:r w:rsidRPr="009F62E7">
              <w:rPr>
                <w:rStyle w:val="Hyperlink"/>
                <w:noProof/>
              </w:rPr>
              <w:t>Acute pancreatitis</w:t>
            </w:r>
            <w:r>
              <w:rPr>
                <w:noProof/>
                <w:webHidden/>
              </w:rPr>
              <w:tab/>
            </w:r>
            <w:r>
              <w:rPr>
                <w:noProof/>
                <w:webHidden/>
              </w:rPr>
              <w:fldChar w:fldCharType="begin"/>
            </w:r>
            <w:r>
              <w:rPr>
                <w:noProof/>
                <w:webHidden/>
              </w:rPr>
              <w:instrText xml:space="preserve"> PAGEREF _Toc124858256 \h </w:instrText>
            </w:r>
            <w:r>
              <w:rPr>
                <w:noProof/>
                <w:webHidden/>
              </w:rPr>
            </w:r>
            <w:r>
              <w:rPr>
                <w:noProof/>
                <w:webHidden/>
              </w:rPr>
              <w:fldChar w:fldCharType="separate"/>
            </w:r>
            <w:r>
              <w:rPr>
                <w:noProof/>
                <w:webHidden/>
              </w:rPr>
              <w:t>12</w:t>
            </w:r>
            <w:r>
              <w:rPr>
                <w:noProof/>
                <w:webHidden/>
              </w:rPr>
              <w:fldChar w:fldCharType="end"/>
            </w:r>
          </w:hyperlink>
        </w:p>
        <w:p w14:paraId="043EF99A" w14:textId="379D6DC6" w:rsidR="00B82B66" w:rsidRDefault="00B82B66">
          <w:pPr>
            <w:pStyle w:val="TOC3"/>
            <w:tabs>
              <w:tab w:val="left" w:pos="1320"/>
              <w:tab w:val="right" w:leader="dot" w:pos="9350"/>
            </w:tabs>
            <w:rPr>
              <w:rFonts w:asciiTheme="minorHAnsi" w:eastAsiaTheme="minorEastAsia" w:hAnsiTheme="minorHAnsi" w:cstheme="minorBidi"/>
              <w:noProof/>
              <w:color w:val="auto"/>
              <w:sz w:val="24"/>
              <w:szCs w:val="24"/>
            </w:rPr>
          </w:pPr>
          <w:hyperlink w:anchor="_Toc124858257" w:history="1">
            <w:r w:rsidRPr="009F62E7">
              <w:rPr>
                <w:rStyle w:val="Hyperlink"/>
                <w:noProof/>
              </w:rPr>
              <w:t>8.5.6</w:t>
            </w:r>
            <w:r>
              <w:rPr>
                <w:rFonts w:asciiTheme="minorHAnsi" w:eastAsiaTheme="minorEastAsia" w:hAnsiTheme="minorHAnsi" w:cstheme="minorBidi"/>
                <w:noProof/>
                <w:color w:val="auto"/>
                <w:sz w:val="24"/>
                <w:szCs w:val="24"/>
              </w:rPr>
              <w:tab/>
            </w:r>
            <w:r w:rsidRPr="009F62E7">
              <w:rPr>
                <w:rStyle w:val="Hyperlink"/>
                <w:noProof/>
              </w:rPr>
              <w:t>Acute renal failure</w:t>
            </w:r>
            <w:r>
              <w:rPr>
                <w:noProof/>
                <w:webHidden/>
              </w:rPr>
              <w:tab/>
            </w:r>
            <w:r>
              <w:rPr>
                <w:noProof/>
                <w:webHidden/>
              </w:rPr>
              <w:fldChar w:fldCharType="begin"/>
            </w:r>
            <w:r>
              <w:rPr>
                <w:noProof/>
                <w:webHidden/>
              </w:rPr>
              <w:instrText xml:space="preserve"> PAGEREF _Toc124858257 \h </w:instrText>
            </w:r>
            <w:r>
              <w:rPr>
                <w:noProof/>
                <w:webHidden/>
              </w:rPr>
            </w:r>
            <w:r>
              <w:rPr>
                <w:noProof/>
                <w:webHidden/>
              </w:rPr>
              <w:fldChar w:fldCharType="separate"/>
            </w:r>
            <w:r>
              <w:rPr>
                <w:noProof/>
                <w:webHidden/>
              </w:rPr>
              <w:t>14</w:t>
            </w:r>
            <w:r>
              <w:rPr>
                <w:noProof/>
                <w:webHidden/>
              </w:rPr>
              <w:fldChar w:fldCharType="end"/>
            </w:r>
          </w:hyperlink>
        </w:p>
        <w:p w14:paraId="7EFA2E08" w14:textId="5FD8460D" w:rsidR="00B82B66" w:rsidRDefault="00B82B66">
          <w:pPr>
            <w:pStyle w:val="TOC3"/>
            <w:tabs>
              <w:tab w:val="left" w:pos="1320"/>
              <w:tab w:val="right" w:leader="dot" w:pos="9350"/>
            </w:tabs>
            <w:rPr>
              <w:rFonts w:asciiTheme="minorHAnsi" w:eastAsiaTheme="minorEastAsia" w:hAnsiTheme="minorHAnsi" w:cstheme="minorBidi"/>
              <w:noProof/>
              <w:color w:val="auto"/>
              <w:sz w:val="24"/>
              <w:szCs w:val="24"/>
            </w:rPr>
          </w:pPr>
          <w:hyperlink w:anchor="_Toc124858258" w:history="1">
            <w:r w:rsidRPr="009F62E7">
              <w:rPr>
                <w:rStyle w:val="Hyperlink"/>
                <w:noProof/>
              </w:rPr>
              <w:t>8.5.7</w:t>
            </w:r>
            <w:r>
              <w:rPr>
                <w:rFonts w:asciiTheme="minorHAnsi" w:eastAsiaTheme="minorEastAsia" w:hAnsiTheme="minorHAnsi" w:cstheme="minorBidi"/>
                <w:noProof/>
                <w:color w:val="auto"/>
                <w:sz w:val="24"/>
                <w:szCs w:val="24"/>
              </w:rPr>
              <w:tab/>
            </w:r>
            <w:r w:rsidRPr="009F62E7">
              <w:rPr>
                <w:rStyle w:val="Hyperlink"/>
                <w:noProof/>
              </w:rPr>
              <w:t>All-cause mortality</w:t>
            </w:r>
            <w:r>
              <w:rPr>
                <w:noProof/>
                <w:webHidden/>
              </w:rPr>
              <w:tab/>
            </w:r>
            <w:r>
              <w:rPr>
                <w:noProof/>
                <w:webHidden/>
              </w:rPr>
              <w:fldChar w:fldCharType="begin"/>
            </w:r>
            <w:r>
              <w:rPr>
                <w:noProof/>
                <w:webHidden/>
              </w:rPr>
              <w:instrText xml:space="preserve"> PAGEREF _Toc124858258 \h </w:instrText>
            </w:r>
            <w:r>
              <w:rPr>
                <w:noProof/>
                <w:webHidden/>
              </w:rPr>
            </w:r>
            <w:r>
              <w:rPr>
                <w:noProof/>
                <w:webHidden/>
              </w:rPr>
              <w:fldChar w:fldCharType="separate"/>
            </w:r>
            <w:r>
              <w:rPr>
                <w:noProof/>
                <w:webHidden/>
              </w:rPr>
              <w:t>15</w:t>
            </w:r>
            <w:r>
              <w:rPr>
                <w:noProof/>
                <w:webHidden/>
              </w:rPr>
              <w:fldChar w:fldCharType="end"/>
            </w:r>
          </w:hyperlink>
        </w:p>
        <w:p w14:paraId="5EC4E5BC" w14:textId="02554C43" w:rsidR="00B82B66" w:rsidRDefault="00B82B66">
          <w:pPr>
            <w:pStyle w:val="TOC3"/>
            <w:tabs>
              <w:tab w:val="left" w:pos="1320"/>
              <w:tab w:val="right" w:leader="dot" w:pos="9350"/>
            </w:tabs>
            <w:rPr>
              <w:rFonts w:asciiTheme="minorHAnsi" w:eastAsiaTheme="minorEastAsia" w:hAnsiTheme="minorHAnsi" w:cstheme="minorBidi"/>
              <w:noProof/>
              <w:color w:val="auto"/>
              <w:sz w:val="24"/>
              <w:szCs w:val="24"/>
            </w:rPr>
          </w:pPr>
          <w:hyperlink w:anchor="_Toc124858259" w:history="1">
            <w:r w:rsidRPr="009F62E7">
              <w:rPr>
                <w:rStyle w:val="Hyperlink"/>
                <w:noProof/>
              </w:rPr>
              <w:t>8.5.8</w:t>
            </w:r>
            <w:r>
              <w:rPr>
                <w:rFonts w:asciiTheme="minorHAnsi" w:eastAsiaTheme="minorEastAsia" w:hAnsiTheme="minorHAnsi" w:cstheme="minorBidi"/>
                <w:noProof/>
                <w:color w:val="auto"/>
                <w:sz w:val="24"/>
                <w:szCs w:val="24"/>
              </w:rPr>
              <w:tab/>
            </w:r>
            <w:r w:rsidRPr="009F62E7">
              <w:rPr>
                <w:rStyle w:val="Hyperlink"/>
                <w:noProof/>
              </w:rPr>
              <w:t>Anaphylactoid reaction</w:t>
            </w:r>
            <w:r>
              <w:rPr>
                <w:noProof/>
                <w:webHidden/>
              </w:rPr>
              <w:tab/>
            </w:r>
            <w:r>
              <w:rPr>
                <w:noProof/>
                <w:webHidden/>
              </w:rPr>
              <w:fldChar w:fldCharType="begin"/>
            </w:r>
            <w:r>
              <w:rPr>
                <w:noProof/>
                <w:webHidden/>
              </w:rPr>
              <w:instrText xml:space="preserve"> PAGEREF _Toc124858259 \h </w:instrText>
            </w:r>
            <w:r>
              <w:rPr>
                <w:noProof/>
                <w:webHidden/>
              </w:rPr>
            </w:r>
            <w:r>
              <w:rPr>
                <w:noProof/>
                <w:webHidden/>
              </w:rPr>
              <w:fldChar w:fldCharType="separate"/>
            </w:r>
            <w:r>
              <w:rPr>
                <w:noProof/>
                <w:webHidden/>
              </w:rPr>
              <w:t>15</w:t>
            </w:r>
            <w:r>
              <w:rPr>
                <w:noProof/>
                <w:webHidden/>
              </w:rPr>
              <w:fldChar w:fldCharType="end"/>
            </w:r>
          </w:hyperlink>
        </w:p>
        <w:p w14:paraId="42AE4ED0" w14:textId="3D0F0E7B" w:rsidR="00B82B66" w:rsidRDefault="00B82B66">
          <w:pPr>
            <w:pStyle w:val="TOC3"/>
            <w:tabs>
              <w:tab w:val="left" w:pos="1320"/>
              <w:tab w:val="right" w:leader="dot" w:pos="9350"/>
            </w:tabs>
            <w:rPr>
              <w:rFonts w:asciiTheme="minorHAnsi" w:eastAsiaTheme="minorEastAsia" w:hAnsiTheme="minorHAnsi" w:cstheme="minorBidi"/>
              <w:noProof/>
              <w:color w:val="auto"/>
              <w:sz w:val="24"/>
              <w:szCs w:val="24"/>
            </w:rPr>
          </w:pPr>
          <w:hyperlink w:anchor="_Toc124858260" w:history="1">
            <w:r w:rsidRPr="009F62E7">
              <w:rPr>
                <w:rStyle w:val="Hyperlink"/>
                <w:noProof/>
              </w:rPr>
              <w:t>8.5.9</w:t>
            </w:r>
            <w:r>
              <w:rPr>
                <w:rFonts w:asciiTheme="minorHAnsi" w:eastAsiaTheme="minorEastAsia" w:hAnsiTheme="minorHAnsi" w:cstheme="minorBidi"/>
                <w:noProof/>
                <w:color w:val="auto"/>
                <w:sz w:val="24"/>
                <w:szCs w:val="24"/>
              </w:rPr>
              <w:tab/>
            </w:r>
            <w:r w:rsidRPr="009F62E7">
              <w:rPr>
                <w:rStyle w:val="Hyperlink"/>
                <w:noProof/>
              </w:rPr>
              <w:t>Anemia</w:t>
            </w:r>
            <w:r>
              <w:rPr>
                <w:noProof/>
                <w:webHidden/>
              </w:rPr>
              <w:tab/>
            </w:r>
            <w:r>
              <w:rPr>
                <w:noProof/>
                <w:webHidden/>
              </w:rPr>
              <w:fldChar w:fldCharType="begin"/>
            </w:r>
            <w:r>
              <w:rPr>
                <w:noProof/>
                <w:webHidden/>
              </w:rPr>
              <w:instrText xml:space="preserve"> PAGEREF _Toc124858260 \h </w:instrText>
            </w:r>
            <w:r>
              <w:rPr>
                <w:noProof/>
                <w:webHidden/>
              </w:rPr>
            </w:r>
            <w:r>
              <w:rPr>
                <w:noProof/>
                <w:webHidden/>
              </w:rPr>
              <w:fldChar w:fldCharType="separate"/>
            </w:r>
            <w:r>
              <w:rPr>
                <w:noProof/>
                <w:webHidden/>
              </w:rPr>
              <w:t>17</w:t>
            </w:r>
            <w:r>
              <w:rPr>
                <w:noProof/>
                <w:webHidden/>
              </w:rPr>
              <w:fldChar w:fldCharType="end"/>
            </w:r>
          </w:hyperlink>
        </w:p>
        <w:p w14:paraId="34126285" w14:textId="4B02DAD8" w:rsidR="00B82B66" w:rsidRDefault="00B82B66">
          <w:pPr>
            <w:pStyle w:val="TOC3"/>
            <w:tabs>
              <w:tab w:val="left" w:pos="1320"/>
              <w:tab w:val="right" w:leader="dot" w:pos="9350"/>
            </w:tabs>
            <w:rPr>
              <w:rFonts w:asciiTheme="minorHAnsi" w:eastAsiaTheme="minorEastAsia" w:hAnsiTheme="minorHAnsi" w:cstheme="minorBidi"/>
              <w:noProof/>
              <w:color w:val="auto"/>
              <w:sz w:val="24"/>
              <w:szCs w:val="24"/>
            </w:rPr>
          </w:pPr>
          <w:hyperlink w:anchor="_Toc124858261" w:history="1">
            <w:r w:rsidRPr="009F62E7">
              <w:rPr>
                <w:rStyle w:val="Hyperlink"/>
                <w:noProof/>
              </w:rPr>
              <w:t>8.5.10</w:t>
            </w:r>
            <w:r>
              <w:rPr>
                <w:rFonts w:asciiTheme="minorHAnsi" w:eastAsiaTheme="minorEastAsia" w:hAnsiTheme="minorHAnsi" w:cstheme="minorBidi"/>
                <w:noProof/>
                <w:color w:val="auto"/>
                <w:sz w:val="24"/>
                <w:szCs w:val="24"/>
              </w:rPr>
              <w:tab/>
            </w:r>
            <w:r w:rsidRPr="009F62E7">
              <w:rPr>
                <w:rStyle w:val="Hyperlink"/>
                <w:noProof/>
              </w:rPr>
              <w:t>Angioedema</w:t>
            </w:r>
            <w:r>
              <w:rPr>
                <w:noProof/>
                <w:webHidden/>
              </w:rPr>
              <w:tab/>
            </w:r>
            <w:r>
              <w:rPr>
                <w:noProof/>
                <w:webHidden/>
              </w:rPr>
              <w:fldChar w:fldCharType="begin"/>
            </w:r>
            <w:r>
              <w:rPr>
                <w:noProof/>
                <w:webHidden/>
              </w:rPr>
              <w:instrText xml:space="preserve"> PAGEREF _Toc124858261 \h </w:instrText>
            </w:r>
            <w:r>
              <w:rPr>
                <w:noProof/>
                <w:webHidden/>
              </w:rPr>
            </w:r>
            <w:r>
              <w:rPr>
                <w:noProof/>
                <w:webHidden/>
              </w:rPr>
              <w:fldChar w:fldCharType="separate"/>
            </w:r>
            <w:r>
              <w:rPr>
                <w:noProof/>
                <w:webHidden/>
              </w:rPr>
              <w:t>19</w:t>
            </w:r>
            <w:r>
              <w:rPr>
                <w:noProof/>
                <w:webHidden/>
              </w:rPr>
              <w:fldChar w:fldCharType="end"/>
            </w:r>
          </w:hyperlink>
        </w:p>
        <w:p w14:paraId="405A63CE" w14:textId="0D9396B1" w:rsidR="00B82B66" w:rsidRDefault="00B82B66">
          <w:pPr>
            <w:pStyle w:val="TOC3"/>
            <w:tabs>
              <w:tab w:val="left" w:pos="1320"/>
              <w:tab w:val="right" w:leader="dot" w:pos="9350"/>
            </w:tabs>
            <w:rPr>
              <w:rFonts w:asciiTheme="minorHAnsi" w:eastAsiaTheme="minorEastAsia" w:hAnsiTheme="minorHAnsi" w:cstheme="minorBidi"/>
              <w:noProof/>
              <w:color w:val="auto"/>
              <w:sz w:val="24"/>
              <w:szCs w:val="24"/>
            </w:rPr>
          </w:pPr>
          <w:hyperlink w:anchor="_Toc124858262" w:history="1">
            <w:r w:rsidRPr="009F62E7">
              <w:rPr>
                <w:rStyle w:val="Hyperlink"/>
                <w:noProof/>
              </w:rPr>
              <w:t>8.5.11</w:t>
            </w:r>
            <w:r>
              <w:rPr>
                <w:rFonts w:asciiTheme="minorHAnsi" w:eastAsiaTheme="minorEastAsia" w:hAnsiTheme="minorHAnsi" w:cstheme="minorBidi"/>
                <w:noProof/>
                <w:color w:val="auto"/>
                <w:sz w:val="24"/>
                <w:szCs w:val="24"/>
              </w:rPr>
              <w:tab/>
            </w:r>
            <w:r w:rsidRPr="009F62E7">
              <w:rPr>
                <w:rStyle w:val="Hyperlink"/>
                <w:noProof/>
              </w:rPr>
              <w:t>Anxiety</w:t>
            </w:r>
            <w:r>
              <w:rPr>
                <w:noProof/>
                <w:webHidden/>
              </w:rPr>
              <w:tab/>
            </w:r>
            <w:r>
              <w:rPr>
                <w:noProof/>
                <w:webHidden/>
              </w:rPr>
              <w:fldChar w:fldCharType="begin"/>
            </w:r>
            <w:r>
              <w:rPr>
                <w:noProof/>
                <w:webHidden/>
              </w:rPr>
              <w:instrText xml:space="preserve"> PAGEREF _Toc124858262 \h </w:instrText>
            </w:r>
            <w:r>
              <w:rPr>
                <w:noProof/>
                <w:webHidden/>
              </w:rPr>
            </w:r>
            <w:r>
              <w:rPr>
                <w:noProof/>
                <w:webHidden/>
              </w:rPr>
              <w:fldChar w:fldCharType="separate"/>
            </w:r>
            <w:r>
              <w:rPr>
                <w:noProof/>
                <w:webHidden/>
              </w:rPr>
              <w:t>20</w:t>
            </w:r>
            <w:r>
              <w:rPr>
                <w:noProof/>
                <w:webHidden/>
              </w:rPr>
              <w:fldChar w:fldCharType="end"/>
            </w:r>
          </w:hyperlink>
        </w:p>
        <w:p w14:paraId="66B3A75B" w14:textId="542B1811" w:rsidR="00B82B66" w:rsidRDefault="00B82B66">
          <w:pPr>
            <w:pStyle w:val="TOC3"/>
            <w:tabs>
              <w:tab w:val="left" w:pos="1320"/>
              <w:tab w:val="right" w:leader="dot" w:pos="9350"/>
            </w:tabs>
            <w:rPr>
              <w:rFonts w:asciiTheme="minorHAnsi" w:eastAsiaTheme="minorEastAsia" w:hAnsiTheme="minorHAnsi" w:cstheme="minorBidi"/>
              <w:noProof/>
              <w:color w:val="auto"/>
              <w:sz w:val="24"/>
              <w:szCs w:val="24"/>
            </w:rPr>
          </w:pPr>
          <w:hyperlink w:anchor="_Toc124858263" w:history="1">
            <w:r w:rsidRPr="009F62E7">
              <w:rPr>
                <w:rStyle w:val="Hyperlink"/>
                <w:noProof/>
              </w:rPr>
              <w:t>8.5.12</w:t>
            </w:r>
            <w:r>
              <w:rPr>
                <w:rFonts w:asciiTheme="minorHAnsi" w:eastAsiaTheme="minorEastAsia" w:hAnsiTheme="minorHAnsi" w:cstheme="minorBidi"/>
                <w:noProof/>
                <w:color w:val="auto"/>
                <w:sz w:val="24"/>
                <w:szCs w:val="24"/>
              </w:rPr>
              <w:tab/>
            </w:r>
            <w:r w:rsidRPr="009F62E7">
              <w:rPr>
                <w:rStyle w:val="Hyperlink"/>
                <w:noProof/>
              </w:rPr>
              <w:t>Bradycardia</w:t>
            </w:r>
            <w:r>
              <w:rPr>
                <w:noProof/>
                <w:webHidden/>
              </w:rPr>
              <w:tab/>
            </w:r>
            <w:r>
              <w:rPr>
                <w:noProof/>
                <w:webHidden/>
              </w:rPr>
              <w:fldChar w:fldCharType="begin"/>
            </w:r>
            <w:r>
              <w:rPr>
                <w:noProof/>
                <w:webHidden/>
              </w:rPr>
              <w:instrText xml:space="preserve"> PAGEREF _Toc124858263 \h </w:instrText>
            </w:r>
            <w:r>
              <w:rPr>
                <w:noProof/>
                <w:webHidden/>
              </w:rPr>
            </w:r>
            <w:r>
              <w:rPr>
                <w:noProof/>
                <w:webHidden/>
              </w:rPr>
              <w:fldChar w:fldCharType="separate"/>
            </w:r>
            <w:r>
              <w:rPr>
                <w:noProof/>
                <w:webHidden/>
              </w:rPr>
              <w:t>24</w:t>
            </w:r>
            <w:r>
              <w:rPr>
                <w:noProof/>
                <w:webHidden/>
              </w:rPr>
              <w:fldChar w:fldCharType="end"/>
            </w:r>
          </w:hyperlink>
        </w:p>
        <w:p w14:paraId="15283FE1" w14:textId="7AFBBD16" w:rsidR="00B82B66" w:rsidRDefault="00B82B66">
          <w:pPr>
            <w:pStyle w:val="TOC3"/>
            <w:tabs>
              <w:tab w:val="left" w:pos="1320"/>
              <w:tab w:val="right" w:leader="dot" w:pos="9350"/>
            </w:tabs>
            <w:rPr>
              <w:rFonts w:asciiTheme="minorHAnsi" w:eastAsiaTheme="minorEastAsia" w:hAnsiTheme="minorHAnsi" w:cstheme="minorBidi"/>
              <w:noProof/>
              <w:color w:val="auto"/>
              <w:sz w:val="24"/>
              <w:szCs w:val="24"/>
            </w:rPr>
          </w:pPr>
          <w:hyperlink w:anchor="_Toc124858264" w:history="1">
            <w:r w:rsidRPr="009F62E7">
              <w:rPr>
                <w:rStyle w:val="Hyperlink"/>
                <w:noProof/>
              </w:rPr>
              <w:t>8.5.13</w:t>
            </w:r>
            <w:r>
              <w:rPr>
                <w:rFonts w:asciiTheme="minorHAnsi" w:eastAsiaTheme="minorEastAsia" w:hAnsiTheme="minorHAnsi" w:cstheme="minorBidi"/>
                <w:noProof/>
                <w:color w:val="auto"/>
                <w:sz w:val="24"/>
                <w:szCs w:val="24"/>
              </w:rPr>
              <w:tab/>
            </w:r>
            <w:r w:rsidRPr="009F62E7">
              <w:rPr>
                <w:rStyle w:val="Hyperlink"/>
                <w:noProof/>
              </w:rPr>
              <w:t>Cardiac arrhythmia</w:t>
            </w:r>
            <w:r>
              <w:rPr>
                <w:noProof/>
                <w:webHidden/>
              </w:rPr>
              <w:tab/>
            </w:r>
            <w:r>
              <w:rPr>
                <w:noProof/>
                <w:webHidden/>
              </w:rPr>
              <w:fldChar w:fldCharType="begin"/>
            </w:r>
            <w:r>
              <w:rPr>
                <w:noProof/>
                <w:webHidden/>
              </w:rPr>
              <w:instrText xml:space="preserve"> PAGEREF _Toc124858264 \h </w:instrText>
            </w:r>
            <w:r>
              <w:rPr>
                <w:noProof/>
                <w:webHidden/>
              </w:rPr>
            </w:r>
            <w:r>
              <w:rPr>
                <w:noProof/>
                <w:webHidden/>
              </w:rPr>
              <w:fldChar w:fldCharType="separate"/>
            </w:r>
            <w:r>
              <w:rPr>
                <w:noProof/>
                <w:webHidden/>
              </w:rPr>
              <w:t>25</w:t>
            </w:r>
            <w:r>
              <w:rPr>
                <w:noProof/>
                <w:webHidden/>
              </w:rPr>
              <w:fldChar w:fldCharType="end"/>
            </w:r>
          </w:hyperlink>
        </w:p>
        <w:p w14:paraId="44274AD8" w14:textId="4ED0DD58" w:rsidR="00B82B66" w:rsidRDefault="00B82B66">
          <w:pPr>
            <w:pStyle w:val="TOC3"/>
            <w:tabs>
              <w:tab w:val="left" w:pos="1320"/>
              <w:tab w:val="right" w:leader="dot" w:pos="9350"/>
            </w:tabs>
            <w:rPr>
              <w:rFonts w:asciiTheme="minorHAnsi" w:eastAsiaTheme="minorEastAsia" w:hAnsiTheme="minorHAnsi" w:cstheme="minorBidi"/>
              <w:noProof/>
              <w:color w:val="auto"/>
              <w:sz w:val="24"/>
              <w:szCs w:val="24"/>
            </w:rPr>
          </w:pPr>
          <w:hyperlink w:anchor="_Toc124858265" w:history="1">
            <w:r w:rsidRPr="009F62E7">
              <w:rPr>
                <w:rStyle w:val="Hyperlink"/>
                <w:noProof/>
              </w:rPr>
              <w:t>8.5.14</w:t>
            </w:r>
            <w:r>
              <w:rPr>
                <w:rFonts w:asciiTheme="minorHAnsi" w:eastAsiaTheme="minorEastAsia" w:hAnsiTheme="minorHAnsi" w:cstheme="minorBidi"/>
                <w:noProof/>
                <w:color w:val="auto"/>
                <w:sz w:val="24"/>
                <w:szCs w:val="24"/>
              </w:rPr>
              <w:tab/>
            </w:r>
            <w:r w:rsidRPr="009F62E7">
              <w:rPr>
                <w:rStyle w:val="Hyperlink"/>
                <w:noProof/>
              </w:rPr>
              <w:t>Cardiovascular disease</w:t>
            </w:r>
            <w:r>
              <w:rPr>
                <w:noProof/>
                <w:webHidden/>
              </w:rPr>
              <w:tab/>
            </w:r>
            <w:r>
              <w:rPr>
                <w:noProof/>
                <w:webHidden/>
              </w:rPr>
              <w:fldChar w:fldCharType="begin"/>
            </w:r>
            <w:r>
              <w:rPr>
                <w:noProof/>
                <w:webHidden/>
              </w:rPr>
              <w:instrText xml:space="preserve"> PAGEREF _Toc124858265 \h </w:instrText>
            </w:r>
            <w:r>
              <w:rPr>
                <w:noProof/>
                <w:webHidden/>
              </w:rPr>
            </w:r>
            <w:r>
              <w:rPr>
                <w:noProof/>
                <w:webHidden/>
              </w:rPr>
              <w:fldChar w:fldCharType="separate"/>
            </w:r>
            <w:r>
              <w:rPr>
                <w:noProof/>
                <w:webHidden/>
              </w:rPr>
              <w:t>28</w:t>
            </w:r>
            <w:r>
              <w:rPr>
                <w:noProof/>
                <w:webHidden/>
              </w:rPr>
              <w:fldChar w:fldCharType="end"/>
            </w:r>
          </w:hyperlink>
        </w:p>
        <w:p w14:paraId="326F0B79" w14:textId="3BFE5B17" w:rsidR="00B82B66" w:rsidRDefault="00B82B66">
          <w:pPr>
            <w:pStyle w:val="TOC3"/>
            <w:tabs>
              <w:tab w:val="left" w:pos="1320"/>
              <w:tab w:val="right" w:leader="dot" w:pos="9350"/>
            </w:tabs>
            <w:rPr>
              <w:rFonts w:asciiTheme="minorHAnsi" w:eastAsiaTheme="minorEastAsia" w:hAnsiTheme="minorHAnsi" w:cstheme="minorBidi"/>
              <w:noProof/>
              <w:color w:val="auto"/>
              <w:sz w:val="24"/>
              <w:szCs w:val="24"/>
            </w:rPr>
          </w:pPr>
          <w:hyperlink w:anchor="_Toc124858266" w:history="1">
            <w:r w:rsidRPr="009F62E7">
              <w:rPr>
                <w:rStyle w:val="Hyperlink"/>
                <w:noProof/>
              </w:rPr>
              <w:t>8.5.15</w:t>
            </w:r>
            <w:r>
              <w:rPr>
                <w:rFonts w:asciiTheme="minorHAnsi" w:eastAsiaTheme="minorEastAsia" w:hAnsiTheme="minorHAnsi" w:cstheme="minorBidi"/>
                <w:noProof/>
                <w:color w:val="auto"/>
                <w:sz w:val="24"/>
                <w:szCs w:val="24"/>
              </w:rPr>
              <w:tab/>
            </w:r>
            <w:r w:rsidRPr="009F62E7">
              <w:rPr>
                <w:rStyle w:val="Hyperlink"/>
                <w:noProof/>
              </w:rPr>
              <w:t>Cardiovascular-related mortality</w:t>
            </w:r>
            <w:r>
              <w:rPr>
                <w:noProof/>
                <w:webHidden/>
              </w:rPr>
              <w:tab/>
            </w:r>
            <w:r>
              <w:rPr>
                <w:noProof/>
                <w:webHidden/>
              </w:rPr>
              <w:fldChar w:fldCharType="begin"/>
            </w:r>
            <w:r>
              <w:rPr>
                <w:noProof/>
                <w:webHidden/>
              </w:rPr>
              <w:instrText xml:space="preserve"> PAGEREF _Toc124858266 \h </w:instrText>
            </w:r>
            <w:r>
              <w:rPr>
                <w:noProof/>
                <w:webHidden/>
              </w:rPr>
            </w:r>
            <w:r>
              <w:rPr>
                <w:noProof/>
                <w:webHidden/>
              </w:rPr>
              <w:fldChar w:fldCharType="separate"/>
            </w:r>
            <w:r>
              <w:rPr>
                <w:noProof/>
                <w:webHidden/>
              </w:rPr>
              <w:t>31</w:t>
            </w:r>
            <w:r>
              <w:rPr>
                <w:noProof/>
                <w:webHidden/>
              </w:rPr>
              <w:fldChar w:fldCharType="end"/>
            </w:r>
          </w:hyperlink>
        </w:p>
        <w:p w14:paraId="6917F3FA" w14:textId="691DC584" w:rsidR="00B82B66" w:rsidRDefault="00B82B66">
          <w:pPr>
            <w:pStyle w:val="TOC3"/>
            <w:tabs>
              <w:tab w:val="left" w:pos="1320"/>
              <w:tab w:val="right" w:leader="dot" w:pos="9350"/>
            </w:tabs>
            <w:rPr>
              <w:rFonts w:asciiTheme="minorHAnsi" w:eastAsiaTheme="minorEastAsia" w:hAnsiTheme="minorHAnsi" w:cstheme="minorBidi"/>
              <w:noProof/>
              <w:color w:val="auto"/>
              <w:sz w:val="24"/>
              <w:szCs w:val="24"/>
            </w:rPr>
          </w:pPr>
          <w:hyperlink w:anchor="_Toc124858267" w:history="1">
            <w:r w:rsidRPr="009F62E7">
              <w:rPr>
                <w:rStyle w:val="Hyperlink"/>
                <w:noProof/>
              </w:rPr>
              <w:t>8.5.16</w:t>
            </w:r>
            <w:r>
              <w:rPr>
                <w:rFonts w:asciiTheme="minorHAnsi" w:eastAsiaTheme="minorEastAsia" w:hAnsiTheme="minorHAnsi" w:cstheme="minorBidi"/>
                <w:noProof/>
                <w:color w:val="auto"/>
                <w:sz w:val="24"/>
                <w:szCs w:val="24"/>
              </w:rPr>
              <w:tab/>
            </w:r>
            <w:r w:rsidRPr="009F62E7">
              <w:rPr>
                <w:rStyle w:val="Hyperlink"/>
                <w:noProof/>
              </w:rPr>
              <w:t>Chest pain or angina</w:t>
            </w:r>
            <w:r>
              <w:rPr>
                <w:noProof/>
                <w:webHidden/>
              </w:rPr>
              <w:tab/>
            </w:r>
            <w:r>
              <w:rPr>
                <w:noProof/>
                <w:webHidden/>
              </w:rPr>
              <w:fldChar w:fldCharType="begin"/>
            </w:r>
            <w:r>
              <w:rPr>
                <w:noProof/>
                <w:webHidden/>
              </w:rPr>
              <w:instrText xml:space="preserve"> PAGEREF _Toc124858267 \h </w:instrText>
            </w:r>
            <w:r>
              <w:rPr>
                <w:noProof/>
                <w:webHidden/>
              </w:rPr>
            </w:r>
            <w:r>
              <w:rPr>
                <w:noProof/>
                <w:webHidden/>
              </w:rPr>
              <w:fldChar w:fldCharType="separate"/>
            </w:r>
            <w:r>
              <w:rPr>
                <w:noProof/>
                <w:webHidden/>
              </w:rPr>
              <w:t>34</w:t>
            </w:r>
            <w:r>
              <w:rPr>
                <w:noProof/>
                <w:webHidden/>
              </w:rPr>
              <w:fldChar w:fldCharType="end"/>
            </w:r>
          </w:hyperlink>
        </w:p>
        <w:p w14:paraId="56F7A18C" w14:textId="4E37462E" w:rsidR="00B82B66" w:rsidRDefault="00B82B66">
          <w:pPr>
            <w:pStyle w:val="TOC3"/>
            <w:tabs>
              <w:tab w:val="left" w:pos="1320"/>
              <w:tab w:val="right" w:leader="dot" w:pos="9350"/>
            </w:tabs>
            <w:rPr>
              <w:rFonts w:asciiTheme="minorHAnsi" w:eastAsiaTheme="minorEastAsia" w:hAnsiTheme="minorHAnsi" w:cstheme="minorBidi"/>
              <w:noProof/>
              <w:color w:val="auto"/>
              <w:sz w:val="24"/>
              <w:szCs w:val="24"/>
            </w:rPr>
          </w:pPr>
          <w:hyperlink w:anchor="_Toc124858268" w:history="1">
            <w:r w:rsidRPr="009F62E7">
              <w:rPr>
                <w:rStyle w:val="Hyperlink"/>
                <w:noProof/>
              </w:rPr>
              <w:t>8.5.17</w:t>
            </w:r>
            <w:r>
              <w:rPr>
                <w:rFonts w:asciiTheme="minorHAnsi" w:eastAsiaTheme="minorEastAsia" w:hAnsiTheme="minorHAnsi" w:cstheme="minorBidi"/>
                <w:noProof/>
                <w:color w:val="auto"/>
                <w:sz w:val="24"/>
                <w:szCs w:val="24"/>
              </w:rPr>
              <w:tab/>
            </w:r>
            <w:r w:rsidRPr="009F62E7">
              <w:rPr>
                <w:rStyle w:val="Hyperlink"/>
                <w:noProof/>
              </w:rPr>
              <w:t>Chronic kidney disease</w:t>
            </w:r>
            <w:r>
              <w:rPr>
                <w:noProof/>
                <w:webHidden/>
              </w:rPr>
              <w:tab/>
            </w:r>
            <w:r>
              <w:rPr>
                <w:noProof/>
                <w:webHidden/>
              </w:rPr>
              <w:fldChar w:fldCharType="begin"/>
            </w:r>
            <w:r>
              <w:rPr>
                <w:noProof/>
                <w:webHidden/>
              </w:rPr>
              <w:instrText xml:space="preserve"> PAGEREF _Toc124858268 \h </w:instrText>
            </w:r>
            <w:r>
              <w:rPr>
                <w:noProof/>
                <w:webHidden/>
              </w:rPr>
            </w:r>
            <w:r>
              <w:rPr>
                <w:noProof/>
                <w:webHidden/>
              </w:rPr>
              <w:fldChar w:fldCharType="separate"/>
            </w:r>
            <w:r>
              <w:rPr>
                <w:noProof/>
                <w:webHidden/>
              </w:rPr>
              <w:t>35</w:t>
            </w:r>
            <w:r>
              <w:rPr>
                <w:noProof/>
                <w:webHidden/>
              </w:rPr>
              <w:fldChar w:fldCharType="end"/>
            </w:r>
          </w:hyperlink>
        </w:p>
        <w:p w14:paraId="74FD6EFE" w14:textId="2EB80814" w:rsidR="00B82B66" w:rsidRDefault="00B82B66">
          <w:pPr>
            <w:pStyle w:val="TOC3"/>
            <w:tabs>
              <w:tab w:val="left" w:pos="1320"/>
              <w:tab w:val="right" w:leader="dot" w:pos="9350"/>
            </w:tabs>
            <w:rPr>
              <w:rFonts w:asciiTheme="minorHAnsi" w:eastAsiaTheme="minorEastAsia" w:hAnsiTheme="minorHAnsi" w:cstheme="minorBidi"/>
              <w:noProof/>
              <w:color w:val="auto"/>
              <w:sz w:val="24"/>
              <w:szCs w:val="24"/>
            </w:rPr>
          </w:pPr>
          <w:hyperlink w:anchor="_Toc124858269" w:history="1">
            <w:r w:rsidRPr="009F62E7">
              <w:rPr>
                <w:rStyle w:val="Hyperlink"/>
                <w:noProof/>
              </w:rPr>
              <w:t>8.5.18</w:t>
            </w:r>
            <w:r>
              <w:rPr>
                <w:rFonts w:asciiTheme="minorHAnsi" w:eastAsiaTheme="minorEastAsia" w:hAnsiTheme="minorHAnsi" w:cstheme="minorBidi"/>
                <w:noProof/>
                <w:color w:val="auto"/>
                <w:sz w:val="24"/>
                <w:szCs w:val="24"/>
              </w:rPr>
              <w:tab/>
            </w:r>
            <w:r w:rsidRPr="009F62E7">
              <w:rPr>
                <w:rStyle w:val="Hyperlink"/>
                <w:noProof/>
              </w:rPr>
              <w:t>Cough</w:t>
            </w:r>
            <w:r>
              <w:rPr>
                <w:noProof/>
                <w:webHidden/>
              </w:rPr>
              <w:tab/>
            </w:r>
            <w:r>
              <w:rPr>
                <w:noProof/>
                <w:webHidden/>
              </w:rPr>
              <w:fldChar w:fldCharType="begin"/>
            </w:r>
            <w:r>
              <w:rPr>
                <w:noProof/>
                <w:webHidden/>
              </w:rPr>
              <w:instrText xml:space="preserve"> PAGEREF _Toc124858269 \h </w:instrText>
            </w:r>
            <w:r>
              <w:rPr>
                <w:noProof/>
                <w:webHidden/>
              </w:rPr>
            </w:r>
            <w:r>
              <w:rPr>
                <w:noProof/>
                <w:webHidden/>
              </w:rPr>
              <w:fldChar w:fldCharType="separate"/>
            </w:r>
            <w:r>
              <w:rPr>
                <w:noProof/>
                <w:webHidden/>
              </w:rPr>
              <w:t>38</w:t>
            </w:r>
            <w:r>
              <w:rPr>
                <w:noProof/>
                <w:webHidden/>
              </w:rPr>
              <w:fldChar w:fldCharType="end"/>
            </w:r>
          </w:hyperlink>
        </w:p>
        <w:p w14:paraId="3997FF22" w14:textId="1121AA71" w:rsidR="00B82B66" w:rsidRDefault="00B82B66">
          <w:pPr>
            <w:pStyle w:val="TOC3"/>
            <w:tabs>
              <w:tab w:val="left" w:pos="1320"/>
              <w:tab w:val="right" w:leader="dot" w:pos="9350"/>
            </w:tabs>
            <w:rPr>
              <w:rFonts w:asciiTheme="minorHAnsi" w:eastAsiaTheme="minorEastAsia" w:hAnsiTheme="minorHAnsi" w:cstheme="minorBidi"/>
              <w:noProof/>
              <w:color w:val="auto"/>
              <w:sz w:val="24"/>
              <w:szCs w:val="24"/>
            </w:rPr>
          </w:pPr>
          <w:hyperlink w:anchor="_Toc124858270" w:history="1">
            <w:r w:rsidRPr="009F62E7">
              <w:rPr>
                <w:rStyle w:val="Hyperlink"/>
                <w:noProof/>
              </w:rPr>
              <w:t>8.5.19</w:t>
            </w:r>
            <w:r>
              <w:rPr>
                <w:rFonts w:asciiTheme="minorHAnsi" w:eastAsiaTheme="minorEastAsia" w:hAnsiTheme="minorHAnsi" w:cstheme="minorBidi"/>
                <w:noProof/>
                <w:color w:val="auto"/>
                <w:sz w:val="24"/>
                <w:szCs w:val="24"/>
              </w:rPr>
              <w:tab/>
            </w:r>
            <w:r w:rsidRPr="009F62E7">
              <w:rPr>
                <w:rStyle w:val="Hyperlink"/>
                <w:noProof/>
              </w:rPr>
              <w:t>Decreased libido</w:t>
            </w:r>
            <w:r>
              <w:rPr>
                <w:noProof/>
                <w:webHidden/>
              </w:rPr>
              <w:tab/>
            </w:r>
            <w:r>
              <w:rPr>
                <w:noProof/>
                <w:webHidden/>
              </w:rPr>
              <w:fldChar w:fldCharType="begin"/>
            </w:r>
            <w:r>
              <w:rPr>
                <w:noProof/>
                <w:webHidden/>
              </w:rPr>
              <w:instrText xml:space="preserve"> PAGEREF _Toc124858270 \h </w:instrText>
            </w:r>
            <w:r>
              <w:rPr>
                <w:noProof/>
                <w:webHidden/>
              </w:rPr>
            </w:r>
            <w:r>
              <w:rPr>
                <w:noProof/>
                <w:webHidden/>
              </w:rPr>
              <w:fldChar w:fldCharType="separate"/>
            </w:r>
            <w:r>
              <w:rPr>
                <w:noProof/>
                <w:webHidden/>
              </w:rPr>
              <w:t>39</w:t>
            </w:r>
            <w:r>
              <w:rPr>
                <w:noProof/>
                <w:webHidden/>
              </w:rPr>
              <w:fldChar w:fldCharType="end"/>
            </w:r>
          </w:hyperlink>
        </w:p>
        <w:p w14:paraId="172394BE" w14:textId="020D32B3" w:rsidR="00B82B66" w:rsidRDefault="00B82B66">
          <w:pPr>
            <w:pStyle w:val="TOC3"/>
            <w:tabs>
              <w:tab w:val="left" w:pos="1320"/>
              <w:tab w:val="right" w:leader="dot" w:pos="9350"/>
            </w:tabs>
            <w:rPr>
              <w:rFonts w:asciiTheme="minorHAnsi" w:eastAsiaTheme="minorEastAsia" w:hAnsiTheme="minorHAnsi" w:cstheme="minorBidi"/>
              <w:noProof/>
              <w:color w:val="auto"/>
              <w:sz w:val="24"/>
              <w:szCs w:val="24"/>
            </w:rPr>
          </w:pPr>
          <w:hyperlink w:anchor="_Toc124858271" w:history="1">
            <w:r w:rsidRPr="009F62E7">
              <w:rPr>
                <w:rStyle w:val="Hyperlink"/>
                <w:noProof/>
              </w:rPr>
              <w:t>8.5.20</w:t>
            </w:r>
            <w:r>
              <w:rPr>
                <w:rFonts w:asciiTheme="minorHAnsi" w:eastAsiaTheme="minorEastAsia" w:hAnsiTheme="minorHAnsi" w:cstheme="minorBidi"/>
                <w:noProof/>
                <w:color w:val="auto"/>
                <w:sz w:val="24"/>
                <w:szCs w:val="24"/>
              </w:rPr>
              <w:tab/>
            </w:r>
            <w:r w:rsidRPr="009F62E7">
              <w:rPr>
                <w:rStyle w:val="Hyperlink"/>
                <w:noProof/>
              </w:rPr>
              <w:t>Dementia</w:t>
            </w:r>
            <w:r>
              <w:rPr>
                <w:noProof/>
                <w:webHidden/>
              </w:rPr>
              <w:tab/>
            </w:r>
            <w:r>
              <w:rPr>
                <w:noProof/>
                <w:webHidden/>
              </w:rPr>
              <w:fldChar w:fldCharType="begin"/>
            </w:r>
            <w:r>
              <w:rPr>
                <w:noProof/>
                <w:webHidden/>
              </w:rPr>
              <w:instrText xml:space="preserve"> PAGEREF _Toc124858271 \h </w:instrText>
            </w:r>
            <w:r>
              <w:rPr>
                <w:noProof/>
                <w:webHidden/>
              </w:rPr>
            </w:r>
            <w:r>
              <w:rPr>
                <w:noProof/>
                <w:webHidden/>
              </w:rPr>
              <w:fldChar w:fldCharType="separate"/>
            </w:r>
            <w:r>
              <w:rPr>
                <w:noProof/>
                <w:webHidden/>
              </w:rPr>
              <w:t>40</w:t>
            </w:r>
            <w:r>
              <w:rPr>
                <w:noProof/>
                <w:webHidden/>
              </w:rPr>
              <w:fldChar w:fldCharType="end"/>
            </w:r>
          </w:hyperlink>
        </w:p>
        <w:p w14:paraId="4B0E0B40" w14:textId="2F533508" w:rsidR="00B82B66" w:rsidRDefault="00B82B66">
          <w:pPr>
            <w:pStyle w:val="TOC3"/>
            <w:tabs>
              <w:tab w:val="left" w:pos="1320"/>
              <w:tab w:val="right" w:leader="dot" w:pos="9350"/>
            </w:tabs>
            <w:rPr>
              <w:rFonts w:asciiTheme="minorHAnsi" w:eastAsiaTheme="minorEastAsia" w:hAnsiTheme="minorHAnsi" w:cstheme="minorBidi"/>
              <w:noProof/>
              <w:color w:val="auto"/>
              <w:sz w:val="24"/>
              <w:szCs w:val="24"/>
            </w:rPr>
          </w:pPr>
          <w:hyperlink w:anchor="_Toc124858272" w:history="1">
            <w:r w:rsidRPr="009F62E7">
              <w:rPr>
                <w:rStyle w:val="Hyperlink"/>
                <w:noProof/>
              </w:rPr>
              <w:t>8.5.21</w:t>
            </w:r>
            <w:r>
              <w:rPr>
                <w:rFonts w:asciiTheme="minorHAnsi" w:eastAsiaTheme="minorEastAsia" w:hAnsiTheme="minorHAnsi" w:cstheme="minorBidi"/>
                <w:noProof/>
                <w:color w:val="auto"/>
                <w:sz w:val="24"/>
                <w:szCs w:val="24"/>
              </w:rPr>
              <w:tab/>
            </w:r>
            <w:r w:rsidRPr="009F62E7">
              <w:rPr>
                <w:rStyle w:val="Hyperlink"/>
                <w:noProof/>
              </w:rPr>
              <w:t>Depression</w:t>
            </w:r>
            <w:r>
              <w:rPr>
                <w:noProof/>
                <w:webHidden/>
              </w:rPr>
              <w:tab/>
            </w:r>
            <w:r>
              <w:rPr>
                <w:noProof/>
                <w:webHidden/>
              </w:rPr>
              <w:fldChar w:fldCharType="begin"/>
            </w:r>
            <w:r>
              <w:rPr>
                <w:noProof/>
                <w:webHidden/>
              </w:rPr>
              <w:instrText xml:space="preserve"> PAGEREF _Toc124858272 \h </w:instrText>
            </w:r>
            <w:r>
              <w:rPr>
                <w:noProof/>
                <w:webHidden/>
              </w:rPr>
            </w:r>
            <w:r>
              <w:rPr>
                <w:noProof/>
                <w:webHidden/>
              </w:rPr>
              <w:fldChar w:fldCharType="separate"/>
            </w:r>
            <w:r>
              <w:rPr>
                <w:noProof/>
                <w:webHidden/>
              </w:rPr>
              <w:t>41</w:t>
            </w:r>
            <w:r>
              <w:rPr>
                <w:noProof/>
                <w:webHidden/>
              </w:rPr>
              <w:fldChar w:fldCharType="end"/>
            </w:r>
          </w:hyperlink>
        </w:p>
        <w:p w14:paraId="74D26200" w14:textId="1882BB68" w:rsidR="00B82B66" w:rsidRDefault="00B82B66">
          <w:pPr>
            <w:pStyle w:val="TOC3"/>
            <w:tabs>
              <w:tab w:val="left" w:pos="1320"/>
              <w:tab w:val="right" w:leader="dot" w:pos="9350"/>
            </w:tabs>
            <w:rPr>
              <w:rFonts w:asciiTheme="minorHAnsi" w:eastAsiaTheme="minorEastAsia" w:hAnsiTheme="minorHAnsi" w:cstheme="minorBidi"/>
              <w:noProof/>
              <w:color w:val="auto"/>
              <w:sz w:val="24"/>
              <w:szCs w:val="24"/>
            </w:rPr>
          </w:pPr>
          <w:hyperlink w:anchor="_Toc124858273" w:history="1">
            <w:r w:rsidRPr="009F62E7">
              <w:rPr>
                <w:rStyle w:val="Hyperlink"/>
                <w:noProof/>
              </w:rPr>
              <w:t>8.5.22</w:t>
            </w:r>
            <w:r>
              <w:rPr>
                <w:rFonts w:asciiTheme="minorHAnsi" w:eastAsiaTheme="minorEastAsia" w:hAnsiTheme="minorHAnsi" w:cstheme="minorBidi"/>
                <w:noProof/>
                <w:color w:val="auto"/>
                <w:sz w:val="24"/>
                <w:szCs w:val="24"/>
              </w:rPr>
              <w:tab/>
            </w:r>
            <w:r w:rsidRPr="009F62E7">
              <w:rPr>
                <w:rStyle w:val="Hyperlink"/>
                <w:noProof/>
              </w:rPr>
              <w:t>Diarrhea</w:t>
            </w:r>
            <w:r>
              <w:rPr>
                <w:noProof/>
                <w:webHidden/>
              </w:rPr>
              <w:tab/>
            </w:r>
            <w:r>
              <w:rPr>
                <w:noProof/>
                <w:webHidden/>
              </w:rPr>
              <w:fldChar w:fldCharType="begin"/>
            </w:r>
            <w:r>
              <w:rPr>
                <w:noProof/>
                <w:webHidden/>
              </w:rPr>
              <w:instrText xml:space="preserve"> PAGEREF _Toc124858273 \h </w:instrText>
            </w:r>
            <w:r>
              <w:rPr>
                <w:noProof/>
                <w:webHidden/>
              </w:rPr>
            </w:r>
            <w:r>
              <w:rPr>
                <w:noProof/>
                <w:webHidden/>
              </w:rPr>
              <w:fldChar w:fldCharType="separate"/>
            </w:r>
            <w:r>
              <w:rPr>
                <w:noProof/>
                <w:webHidden/>
              </w:rPr>
              <w:t>44</w:t>
            </w:r>
            <w:r>
              <w:rPr>
                <w:noProof/>
                <w:webHidden/>
              </w:rPr>
              <w:fldChar w:fldCharType="end"/>
            </w:r>
          </w:hyperlink>
        </w:p>
        <w:p w14:paraId="46068C57" w14:textId="61E5F877" w:rsidR="00B82B66" w:rsidRDefault="00B82B66">
          <w:pPr>
            <w:pStyle w:val="TOC3"/>
            <w:tabs>
              <w:tab w:val="left" w:pos="1320"/>
              <w:tab w:val="right" w:leader="dot" w:pos="9350"/>
            </w:tabs>
            <w:rPr>
              <w:rFonts w:asciiTheme="minorHAnsi" w:eastAsiaTheme="minorEastAsia" w:hAnsiTheme="minorHAnsi" w:cstheme="minorBidi"/>
              <w:noProof/>
              <w:color w:val="auto"/>
              <w:sz w:val="24"/>
              <w:szCs w:val="24"/>
            </w:rPr>
          </w:pPr>
          <w:hyperlink w:anchor="_Toc124858274" w:history="1">
            <w:r w:rsidRPr="009F62E7">
              <w:rPr>
                <w:rStyle w:val="Hyperlink"/>
                <w:noProof/>
              </w:rPr>
              <w:t>8.5.23</w:t>
            </w:r>
            <w:r>
              <w:rPr>
                <w:rFonts w:asciiTheme="minorHAnsi" w:eastAsiaTheme="minorEastAsia" w:hAnsiTheme="minorHAnsi" w:cstheme="minorBidi"/>
                <w:noProof/>
                <w:color w:val="auto"/>
                <w:sz w:val="24"/>
                <w:szCs w:val="24"/>
              </w:rPr>
              <w:tab/>
            </w:r>
            <w:r w:rsidRPr="009F62E7">
              <w:rPr>
                <w:rStyle w:val="Hyperlink"/>
                <w:noProof/>
              </w:rPr>
              <w:t>End stage renal disease</w:t>
            </w:r>
            <w:r>
              <w:rPr>
                <w:noProof/>
                <w:webHidden/>
              </w:rPr>
              <w:tab/>
            </w:r>
            <w:r>
              <w:rPr>
                <w:noProof/>
                <w:webHidden/>
              </w:rPr>
              <w:fldChar w:fldCharType="begin"/>
            </w:r>
            <w:r>
              <w:rPr>
                <w:noProof/>
                <w:webHidden/>
              </w:rPr>
              <w:instrText xml:space="preserve"> PAGEREF _Toc124858274 \h </w:instrText>
            </w:r>
            <w:r>
              <w:rPr>
                <w:noProof/>
                <w:webHidden/>
              </w:rPr>
            </w:r>
            <w:r>
              <w:rPr>
                <w:noProof/>
                <w:webHidden/>
              </w:rPr>
              <w:fldChar w:fldCharType="separate"/>
            </w:r>
            <w:r>
              <w:rPr>
                <w:noProof/>
                <w:webHidden/>
              </w:rPr>
              <w:t>45</w:t>
            </w:r>
            <w:r>
              <w:rPr>
                <w:noProof/>
                <w:webHidden/>
              </w:rPr>
              <w:fldChar w:fldCharType="end"/>
            </w:r>
          </w:hyperlink>
        </w:p>
        <w:p w14:paraId="0442C6A4" w14:textId="3B5BAF94" w:rsidR="00B82B66" w:rsidRDefault="00B82B66">
          <w:pPr>
            <w:pStyle w:val="TOC3"/>
            <w:tabs>
              <w:tab w:val="left" w:pos="1320"/>
              <w:tab w:val="right" w:leader="dot" w:pos="9350"/>
            </w:tabs>
            <w:rPr>
              <w:rFonts w:asciiTheme="minorHAnsi" w:eastAsiaTheme="minorEastAsia" w:hAnsiTheme="minorHAnsi" w:cstheme="minorBidi"/>
              <w:noProof/>
              <w:color w:val="auto"/>
              <w:sz w:val="24"/>
              <w:szCs w:val="24"/>
            </w:rPr>
          </w:pPr>
          <w:hyperlink w:anchor="_Toc124858275" w:history="1">
            <w:r w:rsidRPr="009F62E7">
              <w:rPr>
                <w:rStyle w:val="Hyperlink"/>
                <w:noProof/>
              </w:rPr>
              <w:t>8.5.24</w:t>
            </w:r>
            <w:r>
              <w:rPr>
                <w:rFonts w:asciiTheme="minorHAnsi" w:eastAsiaTheme="minorEastAsia" w:hAnsiTheme="minorHAnsi" w:cstheme="minorBidi"/>
                <w:noProof/>
                <w:color w:val="auto"/>
                <w:sz w:val="24"/>
                <w:szCs w:val="24"/>
              </w:rPr>
              <w:tab/>
            </w:r>
            <w:r w:rsidRPr="009F62E7">
              <w:rPr>
                <w:rStyle w:val="Hyperlink"/>
                <w:noProof/>
              </w:rPr>
              <w:t>Fall</w:t>
            </w:r>
            <w:r>
              <w:rPr>
                <w:noProof/>
                <w:webHidden/>
              </w:rPr>
              <w:tab/>
            </w:r>
            <w:r>
              <w:rPr>
                <w:noProof/>
                <w:webHidden/>
              </w:rPr>
              <w:fldChar w:fldCharType="begin"/>
            </w:r>
            <w:r>
              <w:rPr>
                <w:noProof/>
                <w:webHidden/>
              </w:rPr>
              <w:instrText xml:space="preserve"> PAGEREF _Toc124858275 \h </w:instrText>
            </w:r>
            <w:r>
              <w:rPr>
                <w:noProof/>
                <w:webHidden/>
              </w:rPr>
            </w:r>
            <w:r>
              <w:rPr>
                <w:noProof/>
                <w:webHidden/>
              </w:rPr>
              <w:fldChar w:fldCharType="separate"/>
            </w:r>
            <w:r>
              <w:rPr>
                <w:noProof/>
                <w:webHidden/>
              </w:rPr>
              <w:t>46</w:t>
            </w:r>
            <w:r>
              <w:rPr>
                <w:noProof/>
                <w:webHidden/>
              </w:rPr>
              <w:fldChar w:fldCharType="end"/>
            </w:r>
          </w:hyperlink>
        </w:p>
        <w:p w14:paraId="10CB3DAC" w14:textId="5A626C58" w:rsidR="00B82B66" w:rsidRDefault="00B82B66">
          <w:pPr>
            <w:pStyle w:val="TOC3"/>
            <w:tabs>
              <w:tab w:val="left" w:pos="1320"/>
              <w:tab w:val="right" w:leader="dot" w:pos="9350"/>
            </w:tabs>
            <w:rPr>
              <w:rFonts w:asciiTheme="minorHAnsi" w:eastAsiaTheme="minorEastAsia" w:hAnsiTheme="minorHAnsi" w:cstheme="minorBidi"/>
              <w:noProof/>
              <w:color w:val="auto"/>
              <w:sz w:val="24"/>
              <w:szCs w:val="24"/>
            </w:rPr>
          </w:pPr>
          <w:hyperlink w:anchor="_Toc124858276" w:history="1">
            <w:r w:rsidRPr="009F62E7">
              <w:rPr>
                <w:rStyle w:val="Hyperlink"/>
                <w:noProof/>
              </w:rPr>
              <w:t>8.5.25</w:t>
            </w:r>
            <w:r>
              <w:rPr>
                <w:rFonts w:asciiTheme="minorHAnsi" w:eastAsiaTheme="minorEastAsia" w:hAnsiTheme="minorHAnsi" w:cstheme="minorBidi"/>
                <w:noProof/>
                <w:color w:val="auto"/>
                <w:sz w:val="24"/>
                <w:szCs w:val="24"/>
              </w:rPr>
              <w:tab/>
            </w:r>
            <w:r w:rsidRPr="009F62E7">
              <w:rPr>
                <w:rStyle w:val="Hyperlink"/>
                <w:noProof/>
              </w:rPr>
              <w:t>Gastrointestinal bleeding</w:t>
            </w:r>
            <w:r>
              <w:rPr>
                <w:noProof/>
                <w:webHidden/>
              </w:rPr>
              <w:tab/>
            </w:r>
            <w:r>
              <w:rPr>
                <w:noProof/>
                <w:webHidden/>
              </w:rPr>
              <w:fldChar w:fldCharType="begin"/>
            </w:r>
            <w:r>
              <w:rPr>
                <w:noProof/>
                <w:webHidden/>
              </w:rPr>
              <w:instrText xml:space="preserve"> PAGEREF _Toc124858276 \h </w:instrText>
            </w:r>
            <w:r>
              <w:rPr>
                <w:noProof/>
                <w:webHidden/>
              </w:rPr>
            </w:r>
            <w:r>
              <w:rPr>
                <w:noProof/>
                <w:webHidden/>
              </w:rPr>
              <w:fldChar w:fldCharType="separate"/>
            </w:r>
            <w:r>
              <w:rPr>
                <w:noProof/>
                <w:webHidden/>
              </w:rPr>
              <w:t>47</w:t>
            </w:r>
            <w:r>
              <w:rPr>
                <w:noProof/>
                <w:webHidden/>
              </w:rPr>
              <w:fldChar w:fldCharType="end"/>
            </w:r>
          </w:hyperlink>
        </w:p>
        <w:p w14:paraId="6009BCE2" w14:textId="2A338A2F" w:rsidR="00B82B66" w:rsidRDefault="00B82B66">
          <w:pPr>
            <w:pStyle w:val="TOC3"/>
            <w:tabs>
              <w:tab w:val="left" w:pos="1320"/>
              <w:tab w:val="right" w:leader="dot" w:pos="9350"/>
            </w:tabs>
            <w:rPr>
              <w:rFonts w:asciiTheme="minorHAnsi" w:eastAsiaTheme="minorEastAsia" w:hAnsiTheme="minorHAnsi" w:cstheme="minorBidi"/>
              <w:noProof/>
              <w:color w:val="auto"/>
              <w:sz w:val="24"/>
              <w:szCs w:val="24"/>
            </w:rPr>
          </w:pPr>
          <w:hyperlink w:anchor="_Toc124858277" w:history="1">
            <w:r w:rsidRPr="009F62E7">
              <w:rPr>
                <w:rStyle w:val="Hyperlink"/>
                <w:noProof/>
              </w:rPr>
              <w:t>8.5.26</w:t>
            </w:r>
            <w:r>
              <w:rPr>
                <w:rFonts w:asciiTheme="minorHAnsi" w:eastAsiaTheme="minorEastAsia" w:hAnsiTheme="minorHAnsi" w:cstheme="minorBidi"/>
                <w:noProof/>
                <w:color w:val="auto"/>
                <w:sz w:val="24"/>
                <w:szCs w:val="24"/>
              </w:rPr>
              <w:tab/>
            </w:r>
            <w:r w:rsidRPr="009F62E7">
              <w:rPr>
                <w:rStyle w:val="Hyperlink"/>
                <w:noProof/>
              </w:rPr>
              <w:t>Gout</w:t>
            </w:r>
            <w:r>
              <w:rPr>
                <w:noProof/>
                <w:webHidden/>
              </w:rPr>
              <w:tab/>
            </w:r>
            <w:r>
              <w:rPr>
                <w:noProof/>
                <w:webHidden/>
              </w:rPr>
              <w:fldChar w:fldCharType="begin"/>
            </w:r>
            <w:r>
              <w:rPr>
                <w:noProof/>
                <w:webHidden/>
              </w:rPr>
              <w:instrText xml:space="preserve"> PAGEREF _Toc124858277 \h </w:instrText>
            </w:r>
            <w:r>
              <w:rPr>
                <w:noProof/>
                <w:webHidden/>
              </w:rPr>
            </w:r>
            <w:r>
              <w:rPr>
                <w:noProof/>
                <w:webHidden/>
              </w:rPr>
              <w:fldChar w:fldCharType="separate"/>
            </w:r>
            <w:r>
              <w:rPr>
                <w:noProof/>
                <w:webHidden/>
              </w:rPr>
              <w:t>52</w:t>
            </w:r>
            <w:r>
              <w:rPr>
                <w:noProof/>
                <w:webHidden/>
              </w:rPr>
              <w:fldChar w:fldCharType="end"/>
            </w:r>
          </w:hyperlink>
        </w:p>
        <w:p w14:paraId="70A01C4A" w14:textId="2BF56572" w:rsidR="00B82B66" w:rsidRDefault="00B82B66">
          <w:pPr>
            <w:pStyle w:val="TOC3"/>
            <w:tabs>
              <w:tab w:val="left" w:pos="1320"/>
              <w:tab w:val="right" w:leader="dot" w:pos="9350"/>
            </w:tabs>
            <w:rPr>
              <w:rFonts w:asciiTheme="minorHAnsi" w:eastAsiaTheme="minorEastAsia" w:hAnsiTheme="minorHAnsi" w:cstheme="minorBidi"/>
              <w:noProof/>
              <w:color w:val="auto"/>
              <w:sz w:val="24"/>
              <w:szCs w:val="24"/>
            </w:rPr>
          </w:pPr>
          <w:hyperlink w:anchor="_Toc124858278" w:history="1">
            <w:r w:rsidRPr="009F62E7">
              <w:rPr>
                <w:rStyle w:val="Hyperlink"/>
                <w:noProof/>
              </w:rPr>
              <w:t>8.5.27</w:t>
            </w:r>
            <w:r>
              <w:rPr>
                <w:rFonts w:asciiTheme="minorHAnsi" w:eastAsiaTheme="minorEastAsia" w:hAnsiTheme="minorHAnsi" w:cstheme="minorBidi"/>
                <w:noProof/>
                <w:color w:val="auto"/>
                <w:sz w:val="24"/>
                <w:szCs w:val="24"/>
              </w:rPr>
              <w:tab/>
            </w:r>
            <w:r w:rsidRPr="009F62E7">
              <w:rPr>
                <w:rStyle w:val="Hyperlink"/>
                <w:noProof/>
              </w:rPr>
              <w:t>Headache</w:t>
            </w:r>
            <w:r>
              <w:rPr>
                <w:noProof/>
                <w:webHidden/>
              </w:rPr>
              <w:tab/>
            </w:r>
            <w:r>
              <w:rPr>
                <w:noProof/>
                <w:webHidden/>
              </w:rPr>
              <w:fldChar w:fldCharType="begin"/>
            </w:r>
            <w:r>
              <w:rPr>
                <w:noProof/>
                <w:webHidden/>
              </w:rPr>
              <w:instrText xml:space="preserve"> PAGEREF _Toc124858278 \h </w:instrText>
            </w:r>
            <w:r>
              <w:rPr>
                <w:noProof/>
                <w:webHidden/>
              </w:rPr>
            </w:r>
            <w:r>
              <w:rPr>
                <w:noProof/>
                <w:webHidden/>
              </w:rPr>
              <w:fldChar w:fldCharType="separate"/>
            </w:r>
            <w:r>
              <w:rPr>
                <w:noProof/>
                <w:webHidden/>
              </w:rPr>
              <w:t>53</w:t>
            </w:r>
            <w:r>
              <w:rPr>
                <w:noProof/>
                <w:webHidden/>
              </w:rPr>
              <w:fldChar w:fldCharType="end"/>
            </w:r>
          </w:hyperlink>
        </w:p>
        <w:p w14:paraId="496A3C31" w14:textId="3B57AC25" w:rsidR="00B82B66" w:rsidRDefault="00B82B66">
          <w:pPr>
            <w:pStyle w:val="TOC3"/>
            <w:tabs>
              <w:tab w:val="left" w:pos="1320"/>
              <w:tab w:val="right" w:leader="dot" w:pos="9350"/>
            </w:tabs>
            <w:rPr>
              <w:rFonts w:asciiTheme="minorHAnsi" w:eastAsiaTheme="minorEastAsia" w:hAnsiTheme="minorHAnsi" w:cstheme="minorBidi"/>
              <w:noProof/>
              <w:color w:val="auto"/>
              <w:sz w:val="24"/>
              <w:szCs w:val="24"/>
            </w:rPr>
          </w:pPr>
          <w:hyperlink w:anchor="_Toc124858279" w:history="1">
            <w:r w:rsidRPr="009F62E7">
              <w:rPr>
                <w:rStyle w:val="Hyperlink"/>
                <w:noProof/>
              </w:rPr>
              <w:t>8.5.28</w:t>
            </w:r>
            <w:r>
              <w:rPr>
                <w:rFonts w:asciiTheme="minorHAnsi" w:eastAsiaTheme="minorEastAsia" w:hAnsiTheme="minorHAnsi" w:cstheme="minorBidi"/>
                <w:noProof/>
                <w:color w:val="auto"/>
                <w:sz w:val="24"/>
                <w:szCs w:val="24"/>
              </w:rPr>
              <w:tab/>
            </w:r>
            <w:r w:rsidRPr="009F62E7">
              <w:rPr>
                <w:rStyle w:val="Hyperlink"/>
                <w:noProof/>
              </w:rPr>
              <w:t>Heart failure</w:t>
            </w:r>
            <w:r>
              <w:rPr>
                <w:noProof/>
                <w:webHidden/>
              </w:rPr>
              <w:tab/>
            </w:r>
            <w:r>
              <w:rPr>
                <w:noProof/>
                <w:webHidden/>
              </w:rPr>
              <w:fldChar w:fldCharType="begin"/>
            </w:r>
            <w:r>
              <w:rPr>
                <w:noProof/>
                <w:webHidden/>
              </w:rPr>
              <w:instrText xml:space="preserve"> PAGEREF _Toc124858279 \h </w:instrText>
            </w:r>
            <w:r>
              <w:rPr>
                <w:noProof/>
                <w:webHidden/>
              </w:rPr>
            </w:r>
            <w:r>
              <w:rPr>
                <w:noProof/>
                <w:webHidden/>
              </w:rPr>
              <w:fldChar w:fldCharType="separate"/>
            </w:r>
            <w:r>
              <w:rPr>
                <w:noProof/>
                <w:webHidden/>
              </w:rPr>
              <w:t>53</w:t>
            </w:r>
            <w:r>
              <w:rPr>
                <w:noProof/>
                <w:webHidden/>
              </w:rPr>
              <w:fldChar w:fldCharType="end"/>
            </w:r>
          </w:hyperlink>
        </w:p>
        <w:p w14:paraId="0B9400A4" w14:textId="2F7FFA7F" w:rsidR="00B82B66" w:rsidRDefault="00B82B66">
          <w:pPr>
            <w:pStyle w:val="TOC3"/>
            <w:tabs>
              <w:tab w:val="left" w:pos="1320"/>
              <w:tab w:val="right" w:leader="dot" w:pos="9350"/>
            </w:tabs>
            <w:rPr>
              <w:rFonts w:asciiTheme="minorHAnsi" w:eastAsiaTheme="minorEastAsia" w:hAnsiTheme="minorHAnsi" w:cstheme="minorBidi"/>
              <w:noProof/>
              <w:color w:val="auto"/>
              <w:sz w:val="24"/>
              <w:szCs w:val="24"/>
            </w:rPr>
          </w:pPr>
          <w:hyperlink w:anchor="_Toc124858280" w:history="1">
            <w:r w:rsidRPr="009F62E7">
              <w:rPr>
                <w:rStyle w:val="Hyperlink"/>
                <w:noProof/>
              </w:rPr>
              <w:t>8.5.29</w:t>
            </w:r>
            <w:r>
              <w:rPr>
                <w:rFonts w:asciiTheme="minorHAnsi" w:eastAsiaTheme="minorEastAsia" w:hAnsiTheme="minorHAnsi" w:cstheme="minorBidi"/>
                <w:noProof/>
                <w:color w:val="auto"/>
                <w:sz w:val="24"/>
                <w:szCs w:val="24"/>
              </w:rPr>
              <w:tab/>
            </w:r>
            <w:r w:rsidRPr="009F62E7">
              <w:rPr>
                <w:rStyle w:val="Hyperlink"/>
                <w:noProof/>
              </w:rPr>
              <w:t>Hemorrhagic stroke</w:t>
            </w:r>
            <w:r>
              <w:rPr>
                <w:noProof/>
                <w:webHidden/>
              </w:rPr>
              <w:tab/>
            </w:r>
            <w:r>
              <w:rPr>
                <w:noProof/>
                <w:webHidden/>
              </w:rPr>
              <w:fldChar w:fldCharType="begin"/>
            </w:r>
            <w:r>
              <w:rPr>
                <w:noProof/>
                <w:webHidden/>
              </w:rPr>
              <w:instrText xml:space="preserve"> PAGEREF _Toc124858280 \h </w:instrText>
            </w:r>
            <w:r>
              <w:rPr>
                <w:noProof/>
                <w:webHidden/>
              </w:rPr>
            </w:r>
            <w:r>
              <w:rPr>
                <w:noProof/>
                <w:webHidden/>
              </w:rPr>
              <w:fldChar w:fldCharType="separate"/>
            </w:r>
            <w:r>
              <w:rPr>
                <w:noProof/>
                <w:webHidden/>
              </w:rPr>
              <w:t>54</w:t>
            </w:r>
            <w:r>
              <w:rPr>
                <w:noProof/>
                <w:webHidden/>
              </w:rPr>
              <w:fldChar w:fldCharType="end"/>
            </w:r>
          </w:hyperlink>
        </w:p>
        <w:p w14:paraId="47E94914" w14:textId="04750D97" w:rsidR="00B82B66" w:rsidRDefault="00B82B66">
          <w:pPr>
            <w:pStyle w:val="TOC3"/>
            <w:tabs>
              <w:tab w:val="left" w:pos="1320"/>
              <w:tab w:val="right" w:leader="dot" w:pos="9350"/>
            </w:tabs>
            <w:rPr>
              <w:rFonts w:asciiTheme="minorHAnsi" w:eastAsiaTheme="minorEastAsia" w:hAnsiTheme="minorHAnsi" w:cstheme="minorBidi"/>
              <w:noProof/>
              <w:color w:val="auto"/>
              <w:sz w:val="24"/>
              <w:szCs w:val="24"/>
            </w:rPr>
          </w:pPr>
          <w:hyperlink w:anchor="_Toc124858281" w:history="1">
            <w:r w:rsidRPr="009F62E7">
              <w:rPr>
                <w:rStyle w:val="Hyperlink"/>
                <w:noProof/>
              </w:rPr>
              <w:t>8.5.30</w:t>
            </w:r>
            <w:r>
              <w:rPr>
                <w:rFonts w:asciiTheme="minorHAnsi" w:eastAsiaTheme="minorEastAsia" w:hAnsiTheme="minorHAnsi" w:cstheme="minorBidi"/>
                <w:noProof/>
                <w:color w:val="auto"/>
                <w:sz w:val="24"/>
                <w:szCs w:val="24"/>
              </w:rPr>
              <w:tab/>
            </w:r>
            <w:r w:rsidRPr="009F62E7">
              <w:rPr>
                <w:rStyle w:val="Hyperlink"/>
                <w:noProof/>
              </w:rPr>
              <w:t>Hepatic failure</w:t>
            </w:r>
            <w:r>
              <w:rPr>
                <w:noProof/>
                <w:webHidden/>
              </w:rPr>
              <w:tab/>
            </w:r>
            <w:r>
              <w:rPr>
                <w:noProof/>
                <w:webHidden/>
              </w:rPr>
              <w:fldChar w:fldCharType="begin"/>
            </w:r>
            <w:r>
              <w:rPr>
                <w:noProof/>
                <w:webHidden/>
              </w:rPr>
              <w:instrText xml:space="preserve"> PAGEREF _Toc124858281 \h </w:instrText>
            </w:r>
            <w:r>
              <w:rPr>
                <w:noProof/>
                <w:webHidden/>
              </w:rPr>
            </w:r>
            <w:r>
              <w:rPr>
                <w:noProof/>
                <w:webHidden/>
              </w:rPr>
              <w:fldChar w:fldCharType="separate"/>
            </w:r>
            <w:r>
              <w:rPr>
                <w:noProof/>
                <w:webHidden/>
              </w:rPr>
              <w:t>56</w:t>
            </w:r>
            <w:r>
              <w:rPr>
                <w:noProof/>
                <w:webHidden/>
              </w:rPr>
              <w:fldChar w:fldCharType="end"/>
            </w:r>
          </w:hyperlink>
        </w:p>
        <w:p w14:paraId="5BA55244" w14:textId="492DC5AA" w:rsidR="00B82B66" w:rsidRDefault="00B82B66">
          <w:pPr>
            <w:pStyle w:val="TOC3"/>
            <w:tabs>
              <w:tab w:val="left" w:pos="1320"/>
              <w:tab w:val="right" w:leader="dot" w:pos="9350"/>
            </w:tabs>
            <w:rPr>
              <w:rFonts w:asciiTheme="minorHAnsi" w:eastAsiaTheme="minorEastAsia" w:hAnsiTheme="minorHAnsi" w:cstheme="minorBidi"/>
              <w:noProof/>
              <w:color w:val="auto"/>
              <w:sz w:val="24"/>
              <w:szCs w:val="24"/>
            </w:rPr>
          </w:pPr>
          <w:hyperlink w:anchor="_Toc124858282" w:history="1">
            <w:r w:rsidRPr="009F62E7">
              <w:rPr>
                <w:rStyle w:val="Hyperlink"/>
                <w:noProof/>
              </w:rPr>
              <w:t>8.5.31</w:t>
            </w:r>
            <w:r>
              <w:rPr>
                <w:rFonts w:asciiTheme="minorHAnsi" w:eastAsiaTheme="minorEastAsia" w:hAnsiTheme="minorHAnsi" w:cstheme="minorBidi"/>
                <w:noProof/>
                <w:color w:val="auto"/>
                <w:sz w:val="24"/>
                <w:szCs w:val="24"/>
              </w:rPr>
              <w:tab/>
            </w:r>
            <w:r w:rsidRPr="009F62E7">
              <w:rPr>
                <w:rStyle w:val="Hyperlink"/>
                <w:noProof/>
              </w:rPr>
              <w:t>Hospitalization with heart failure</w:t>
            </w:r>
            <w:r>
              <w:rPr>
                <w:noProof/>
                <w:webHidden/>
              </w:rPr>
              <w:tab/>
            </w:r>
            <w:r>
              <w:rPr>
                <w:noProof/>
                <w:webHidden/>
              </w:rPr>
              <w:fldChar w:fldCharType="begin"/>
            </w:r>
            <w:r>
              <w:rPr>
                <w:noProof/>
                <w:webHidden/>
              </w:rPr>
              <w:instrText xml:space="preserve"> PAGEREF _Toc124858282 \h </w:instrText>
            </w:r>
            <w:r>
              <w:rPr>
                <w:noProof/>
                <w:webHidden/>
              </w:rPr>
            </w:r>
            <w:r>
              <w:rPr>
                <w:noProof/>
                <w:webHidden/>
              </w:rPr>
              <w:fldChar w:fldCharType="separate"/>
            </w:r>
            <w:r>
              <w:rPr>
                <w:noProof/>
                <w:webHidden/>
              </w:rPr>
              <w:t>57</w:t>
            </w:r>
            <w:r>
              <w:rPr>
                <w:noProof/>
                <w:webHidden/>
              </w:rPr>
              <w:fldChar w:fldCharType="end"/>
            </w:r>
          </w:hyperlink>
        </w:p>
        <w:p w14:paraId="7051D7E9" w14:textId="68E2395A" w:rsidR="00B82B66" w:rsidRDefault="00B82B66">
          <w:pPr>
            <w:pStyle w:val="TOC3"/>
            <w:tabs>
              <w:tab w:val="left" w:pos="1320"/>
              <w:tab w:val="right" w:leader="dot" w:pos="9350"/>
            </w:tabs>
            <w:rPr>
              <w:rFonts w:asciiTheme="minorHAnsi" w:eastAsiaTheme="minorEastAsia" w:hAnsiTheme="minorHAnsi" w:cstheme="minorBidi"/>
              <w:noProof/>
              <w:color w:val="auto"/>
              <w:sz w:val="24"/>
              <w:szCs w:val="24"/>
            </w:rPr>
          </w:pPr>
          <w:hyperlink w:anchor="_Toc124858283" w:history="1">
            <w:r w:rsidRPr="009F62E7">
              <w:rPr>
                <w:rStyle w:val="Hyperlink"/>
                <w:noProof/>
              </w:rPr>
              <w:t>8.5.32</w:t>
            </w:r>
            <w:r>
              <w:rPr>
                <w:rFonts w:asciiTheme="minorHAnsi" w:eastAsiaTheme="minorEastAsia" w:hAnsiTheme="minorHAnsi" w:cstheme="minorBidi"/>
                <w:noProof/>
                <w:color w:val="auto"/>
                <w:sz w:val="24"/>
                <w:szCs w:val="24"/>
              </w:rPr>
              <w:tab/>
            </w:r>
            <w:r w:rsidRPr="009F62E7">
              <w:rPr>
                <w:rStyle w:val="Hyperlink"/>
                <w:noProof/>
              </w:rPr>
              <w:t>Hospitalization with preinfarction syndrome</w:t>
            </w:r>
            <w:r>
              <w:rPr>
                <w:noProof/>
                <w:webHidden/>
              </w:rPr>
              <w:tab/>
            </w:r>
            <w:r>
              <w:rPr>
                <w:noProof/>
                <w:webHidden/>
              </w:rPr>
              <w:fldChar w:fldCharType="begin"/>
            </w:r>
            <w:r>
              <w:rPr>
                <w:noProof/>
                <w:webHidden/>
              </w:rPr>
              <w:instrText xml:space="preserve"> PAGEREF _Toc124858283 \h </w:instrText>
            </w:r>
            <w:r>
              <w:rPr>
                <w:noProof/>
                <w:webHidden/>
              </w:rPr>
            </w:r>
            <w:r>
              <w:rPr>
                <w:noProof/>
                <w:webHidden/>
              </w:rPr>
              <w:fldChar w:fldCharType="separate"/>
            </w:r>
            <w:r>
              <w:rPr>
                <w:noProof/>
                <w:webHidden/>
              </w:rPr>
              <w:t>58</w:t>
            </w:r>
            <w:r>
              <w:rPr>
                <w:noProof/>
                <w:webHidden/>
              </w:rPr>
              <w:fldChar w:fldCharType="end"/>
            </w:r>
          </w:hyperlink>
        </w:p>
        <w:p w14:paraId="0ED5045A" w14:textId="7A4DB38F" w:rsidR="00B82B66" w:rsidRDefault="00B82B66">
          <w:pPr>
            <w:pStyle w:val="TOC3"/>
            <w:tabs>
              <w:tab w:val="left" w:pos="1320"/>
              <w:tab w:val="right" w:leader="dot" w:pos="9350"/>
            </w:tabs>
            <w:rPr>
              <w:rFonts w:asciiTheme="minorHAnsi" w:eastAsiaTheme="minorEastAsia" w:hAnsiTheme="minorHAnsi" w:cstheme="minorBidi"/>
              <w:noProof/>
              <w:color w:val="auto"/>
              <w:sz w:val="24"/>
              <w:szCs w:val="24"/>
            </w:rPr>
          </w:pPr>
          <w:hyperlink w:anchor="_Toc124858284" w:history="1">
            <w:r w:rsidRPr="009F62E7">
              <w:rPr>
                <w:rStyle w:val="Hyperlink"/>
                <w:noProof/>
              </w:rPr>
              <w:t>8.5.33</w:t>
            </w:r>
            <w:r>
              <w:rPr>
                <w:rFonts w:asciiTheme="minorHAnsi" w:eastAsiaTheme="minorEastAsia" w:hAnsiTheme="minorHAnsi" w:cstheme="minorBidi"/>
                <w:noProof/>
                <w:color w:val="auto"/>
                <w:sz w:val="24"/>
                <w:szCs w:val="24"/>
              </w:rPr>
              <w:tab/>
            </w:r>
            <w:r w:rsidRPr="009F62E7">
              <w:rPr>
                <w:rStyle w:val="Hyperlink"/>
                <w:noProof/>
              </w:rPr>
              <w:t>Hyperkalemia</w:t>
            </w:r>
            <w:r>
              <w:rPr>
                <w:noProof/>
                <w:webHidden/>
              </w:rPr>
              <w:tab/>
            </w:r>
            <w:r>
              <w:rPr>
                <w:noProof/>
                <w:webHidden/>
              </w:rPr>
              <w:fldChar w:fldCharType="begin"/>
            </w:r>
            <w:r>
              <w:rPr>
                <w:noProof/>
                <w:webHidden/>
              </w:rPr>
              <w:instrText xml:space="preserve"> PAGEREF _Toc124858284 \h </w:instrText>
            </w:r>
            <w:r>
              <w:rPr>
                <w:noProof/>
                <w:webHidden/>
              </w:rPr>
            </w:r>
            <w:r>
              <w:rPr>
                <w:noProof/>
                <w:webHidden/>
              </w:rPr>
              <w:fldChar w:fldCharType="separate"/>
            </w:r>
            <w:r>
              <w:rPr>
                <w:noProof/>
                <w:webHidden/>
              </w:rPr>
              <w:t>59</w:t>
            </w:r>
            <w:r>
              <w:rPr>
                <w:noProof/>
                <w:webHidden/>
              </w:rPr>
              <w:fldChar w:fldCharType="end"/>
            </w:r>
          </w:hyperlink>
        </w:p>
        <w:p w14:paraId="1D14AA2B" w14:textId="47407DDD" w:rsidR="00B82B66" w:rsidRDefault="00B82B66">
          <w:pPr>
            <w:pStyle w:val="TOC3"/>
            <w:tabs>
              <w:tab w:val="left" w:pos="1320"/>
              <w:tab w:val="right" w:leader="dot" w:pos="9350"/>
            </w:tabs>
            <w:rPr>
              <w:rFonts w:asciiTheme="minorHAnsi" w:eastAsiaTheme="minorEastAsia" w:hAnsiTheme="minorHAnsi" w:cstheme="minorBidi"/>
              <w:noProof/>
              <w:color w:val="auto"/>
              <w:sz w:val="24"/>
              <w:szCs w:val="24"/>
            </w:rPr>
          </w:pPr>
          <w:hyperlink w:anchor="_Toc124858285" w:history="1">
            <w:r w:rsidRPr="009F62E7">
              <w:rPr>
                <w:rStyle w:val="Hyperlink"/>
                <w:noProof/>
              </w:rPr>
              <w:t>8.5.34</w:t>
            </w:r>
            <w:r>
              <w:rPr>
                <w:rFonts w:asciiTheme="minorHAnsi" w:eastAsiaTheme="minorEastAsia" w:hAnsiTheme="minorHAnsi" w:cstheme="minorBidi"/>
                <w:noProof/>
                <w:color w:val="auto"/>
                <w:sz w:val="24"/>
                <w:szCs w:val="24"/>
              </w:rPr>
              <w:tab/>
            </w:r>
            <w:r w:rsidRPr="009F62E7">
              <w:rPr>
                <w:rStyle w:val="Hyperlink"/>
                <w:noProof/>
              </w:rPr>
              <w:t>Hypokalemia</w:t>
            </w:r>
            <w:r>
              <w:rPr>
                <w:noProof/>
                <w:webHidden/>
              </w:rPr>
              <w:tab/>
            </w:r>
            <w:r>
              <w:rPr>
                <w:noProof/>
                <w:webHidden/>
              </w:rPr>
              <w:fldChar w:fldCharType="begin"/>
            </w:r>
            <w:r>
              <w:rPr>
                <w:noProof/>
                <w:webHidden/>
              </w:rPr>
              <w:instrText xml:space="preserve"> PAGEREF _Toc124858285 \h </w:instrText>
            </w:r>
            <w:r>
              <w:rPr>
                <w:noProof/>
                <w:webHidden/>
              </w:rPr>
            </w:r>
            <w:r>
              <w:rPr>
                <w:noProof/>
                <w:webHidden/>
              </w:rPr>
              <w:fldChar w:fldCharType="separate"/>
            </w:r>
            <w:r>
              <w:rPr>
                <w:noProof/>
                <w:webHidden/>
              </w:rPr>
              <w:t>60</w:t>
            </w:r>
            <w:r>
              <w:rPr>
                <w:noProof/>
                <w:webHidden/>
              </w:rPr>
              <w:fldChar w:fldCharType="end"/>
            </w:r>
          </w:hyperlink>
        </w:p>
        <w:p w14:paraId="3CD0F350" w14:textId="006346C3" w:rsidR="00B82B66" w:rsidRDefault="00B82B66">
          <w:pPr>
            <w:pStyle w:val="TOC3"/>
            <w:tabs>
              <w:tab w:val="left" w:pos="1320"/>
              <w:tab w:val="right" w:leader="dot" w:pos="9350"/>
            </w:tabs>
            <w:rPr>
              <w:rFonts w:asciiTheme="minorHAnsi" w:eastAsiaTheme="minorEastAsia" w:hAnsiTheme="minorHAnsi" w:cstheme="minorBidi"/>
              <w:noProof/>
              <w:color w:val="auto"/>
              <w:sz w:val="24"/>
              <w:szCs w:val="24"/>
            </w:rPr>
          </w:pPr>
          <w:hyperlink w:anchor="_Toc124858286" w:history="1">
            <w:r w:rsidRPr="009F62E7">
              <w:rPr>
                <w:rStyle w:val="Hyperlink"/>
                <w:noProof/>
              </w:rPr>
              <w:t>8.5.35</w:t>
            </w:r>
            <w:r>
              <w:rPr>
                <w:rFonts w:asciiTheme="minorHAnsi" w:eastAsiaTheme="minorEastAsia" w:hAnsiTheme="minorHAnsi" w:cstheme="minorBidi"/>
                <w:noProof/>
                <w:color w:val="auto"/>
                <w:sz w:val="24"/>
                <w:szCs w:val="24"/>
              </w:rPr>
              <w:tab/>
            </w:r>
            <w:r w:rsidRPr="009F62E7">
              <w:rPr>
                <w:rStyle w:val="Hyperlink"/>
                <w:noProof/>
              </w:rPr>
              <w:t>Hypomagnesemia</w:t>
            </w:r>
            <w:r>
              <w:rPr>
                <w:noProof/>
                <w:webHidden/>
              </w:rPr>
              <w:tab/>
            </w:r>
            <w:r>
              <w:rPr>
                <w:noProof/>
                <w:webHidden/>
              </w:rPr>
              <w:fldChar w:fldCharType="begin"/>
            </w:r>
            <w:r>
              <w:rPr>
                <w:noProof/>
                <w:webHidden/>
              </w:rPr>
              <w:instrText xml:space="preserve"> PAGEREF _Toc124858286 \h </w:instrText>
            </w:r>
            <w:r>
              <w:rPr>
                <w:noProof/>
                <w:webHidden/>
              </w:rPr>
            </w:r>
            <w:r>
              <w:rPr>
                <w:noProof/>
                <w:webHidden/>
              </w:rPr>
              <w:fldChar w:fldCharType="separate"/>
            </w:r>
            <w:r>
              <w:rPr>
                <w:noProof/>
                <w:webHidden/>
              </w:rPr>
              <w:t>61</w:t>
            </w:r>
            <w:r>
              <w:rPr>
                <w:noProof/>
                <w:webHidden/>
              </w:rPr>
              <w:fldChar w:fldCharType="end"/>
            </w:r>
          </w:hyperlink>
        </w:p>
        <w:p w14:paraId="371306AD" w14:textId="76862EF3" w:rsidR="00B82B66" w:rsidRDefault="00B82B66">
          <w:pPr>
            <w:pStyle w:val="TOC3"/>
            <w:tabs>
              <w:tab w:val="left" w:pos="1320"/>
              <w:tab w:val="right" w:leader="dot" w:pos="9350"/>
            </w:tabs>
            <w:rPr>
              <w:rFonts w:asciiTheme="minorHAnsi" w:eastAsiaTheme="minorEastAsia" w:hAnsiTheme="minorHAnsi" w:cstheme="minorBidi"/>
              <w:noProof/>
              <w:color w:val="auto"/>
              <w:sz w:val="24"/>
              <w:szCs w:val="24"/>
            </w:rPr>
          </w:pPr>
          <w:hyperlink w:anchor="_Toc124858287" w:history="1">
            <w:r w:rsidRPr="009F62E7">
              <w:rPr>
                <w:rStyle w:val="Hyperlink"/>
                <w:noProof/>
              </w:rPr>
              <w:t>8.5.36</w:t>
            </w:r>
            <w:r>
              <w:rPr>
                <w:rFonts w:asciiTheme="minorHAnsi" w:eastAsiaTheme="minorEastAsia" w:hAnsiTheme="minorHAnsi" w:cstheme="minorBidi"/>
                <w:noProof/>
                <w:color w:val="auto"/>
                <w:sz w:val="24"/>
                <w:szCs w:val="24"/>
              </w:rPr>
              <w:tab/>
            </w:r>
            <w:r w:rsidRPr="009F62E7">
              <w:rPr>
                <w:rStyle w:val="Hyperlink"/>
                <w:noProof/>
              </w:rPr>
              <w:t>Hyponatremia</w:t>
            </w:r>
            <w:r>
              <w:rPr>
                <w:noProof/>
                <w:webHidden/>
              </w:rPr>
              <w:tab/>
            </w:r>
            <w:r>
              <w:rPr>
                <w:noProof/>
                <w:webHidden/>
              </w:rPr>
              <w:fldChar w:fldCharType="begin"/>
            </w:r>
            <w:r>
              <w:rPr>
                <w:noProof/>
                <w:webHidden/>
              </w:rPr>
              <w:instrText xml:space="preserve"> PAGEREF _Toc124858287 \h </w:instrText>
            </w:r>
            <w:r>
              <w:rPr>
                <w:noProof/>
                <w:webHidden/>
              </w:rPr>
            </w:r>
            <w:r>
              <w:rPr>
                <w:noProof/>
                <w:webHidden/>
              </w:rPr>
              <w:fldChar w:fldCharType="separate"/>
            </w:r>
            <w:r>
              <w:rPr>
                <w:noProof/>
                <w:webHidden/>
              </w:rPr>
              <w:t>62</w:t>
            </w:r>
            <w:r>
              <w:rPr>
                <w:noProof/>
                <w:webHidden/>
              </w:rPr>
              <w:fldChar w:fldCharType="end"/>
            </w:r>
          </w:hyperlink>
        </w:p>
        <w:p w14:paraId="6FF3E0AE" w14:textId="329A579A" w:rsidR="00B82B66" w:rsidRDefault="00B82B66">
          <w:pPr>
            <w:pStyle w:val="TOC3"/>
            <w:tabs>
              <w:tab w:val="left" w:pos="1320"/>
              <w:tab w:val="right" w:leader="dot" w:pos="9350"/>
            </w:tabs>
            <w:rPr>
              <w:rFonts w:asciiTheme="minorHAnsi" w:eastAsiaTheme="minorEastAsia" w:hAnsiTheme="minorHAnsi" w:cstheme="minorBidi"/>
              <w:noProof/>
              <w:color w:val="auto"/>
              <w:sz w:val="24"/>
              <w:szCs w:val="24"/>
            </w:rPr>
          </w:pPr>
          <w:hyperlink w:anchor="_Toc124858288" w:history="1">
            <w:r w:rsidRPr="009F62E7">
              <w:rPr>
                <w:rStyle w:val="Hyperlink"/>
                <w:noProof/>
              </w:rPr>
              <w:t>8.5.37</w:t>
            </w:r>
            <w:r>
              <w:rPr>
                <w:rFonts w:asciiTheme="minorHAnsi" w:eastAsiaTheme="minorEastAsia" w:hAnsiTheme="minorHAnsi" w:cstheme="minorBidi"/>
                <w:noProof/>
                <w:color w:val="auto"/>
                <w:sz w:val="24"/>
                <w:szCs w:val="24"/>
              </w:rPr>
              <w:tab/>
            </w:r>
            <w:r w:rsidRPr="009F62E7">
              <w:rPr>
                <w:rStyle w:val="Hyperlink"/>
                <w:noProof/>
              </w:rPr>
              <w:t>Hypotension</w:t>
            </w:r>
            <w:r>
              <w:rPr>
                <w:noProof/>
                <w:webHidden/>
              </w:rPr>
              <w:tab/>
            </w:r>
            <w:r>
              <w:rPr>
                <w:noProof/>
                <w:webHidden/>
              </w:rPr>
              <w:fldChar w:fldCharType="begin"/>
            </w:r>
            <w:r>
              <w:rPr>
                <w:noProof/>
                <w:webHidden/>
              </w:rPr>
              <w:instrText xml:space="preserve"> PAGEREF _Toc124858288 \h </w:instrText>
            </w:r>
            <w:r>
              <w:rPr>
                <w:noProof/>
                <w:webHidden/>
              </w:rPr>
            </w:r>
            <w:r>
              <w:rPr>
                <w:noProof/>
                <w:webHidden/>
              </w:rPr>
              <w:fldChar w:fldCharType="separate"/>
            </w:r>
            <w:r>
              <w:rPr>
                <w:noProof/>
                <w:webHidden/>
              </w:rPr>
              <w:t>63</w:t>
            </w:r>
            <w:r>
              <w:rPr>
                <w:noProof/>
                <w:webHidden/>
              </w:rPr>
              <w:fldChar w:fldCharType="end"/>
            </w:r>
          </w:hyperlink>
        </w:p>
        <w:p w14:paraId="79FF5823" w14:textId="672FBBC7" w:rsidR="00B82B66" w:rsidRDefault="00B82B66">
          <w:pPr>
            <w:pStyle w:val="TOC3"/>
            <w:tabs>
              <w:tab w:val="left" w:pos="1320"/>
              <w:tab w:val="right" w:leader="dot" w:pos="9350"/>
            </w:tabs>
            <w:rPr>
              <w:rFonts w:asciiTheme="minorHAnsi" w:eastAsiaTheme="minorEastAsia" w:hAnsiTheme="minorHAnsi" w:cstheme="minorBidi"/>
              <w:noProof/>
              <w:color w:val="auto"/>
              <w:sz w:val="24"/>
              <w:szCs w:val="24"/>
            </w:rPr>
          </w:pPr>
          <w:hyperlink w:anchor="_Toc124858289" w:history="1">
            <w:r w:rsidRPr="009F62E7">
              <w:rPr>
                <w:rStyle w:val="Hyperlink"/>
                <w:noProof/>
              </w:rPr>
              <w:t>8.5.38</w:t>
            </w:r>
            <w:r>
              <w:rPr>
                <w:rFonts w:asciiTheme="minorHAnsi" w:eastAsiaTheme="minorEastAsia" w:hAnsiTheme="minorHAnsi" w:cstheme="minorBidi"/>
                <w:noProof/>
                <w:color w:val="auto"/>
                <w:sz w:val="24"/>
                <w:szCs w:val="24"/>
              </w:rPr>
              <w:tab/>
            </w:r>
            <w:r w:rsidRPr="009F62E7">
              <w:rPr>
                <w:rStyle w:val="Hyperlink"/>
                <w:noProof/>
              </w:rPr>
              <w:t>Impotence</w:t>
            </w:r>
            <w:r>
              <w:rPr>
                <w:noProof/>
                <w:webHidden/>
              </w:rPr>
              <w:tab/>
            </w:r>
            <w:r>
              <w:rPr>
                <w:noProof/>
                <w:webHidden/>
              </w:rPr>
              <w:fldChar w:fldCharType="begin"/>
            </w:r>
            <w:r>
              <w:rPr>
                <w:noProof/>
                <w:webHidden/>
              </w:rPr>
              <w:instrText xml:space="preserve"> PAGEREF _Toc124858289 \h </w:instrText>
            </w:r>
            <w:r>
              <w:rPr>
                <w:noProof/>
                <w:webHidden/>
              </w:rPr>
            </w:r>
            <w:r>
              <w:rPr>
                <w:noProof/>
                <w:webHidden/>
              </w:rPr>
              <w:fldChar w:fldCharType="separate"/>
            </w:r>
            <w:r>
              <w:rPr>
                <w:noProof/>
                <w:webHidden/>
              </w:rPr>
              <w:t>63</w:t>
            </w:r>
            <w:r>
              <w:rPr>
                <w:noProof/>
                <w:webHidden/>
              </w:rPr>
              <w:fldChar w:fldCharType="end"/>
            </w:r>
          </w:hyperlink>
        </w:p>
        <w:p w14:paraId="53E52A54" w14:textId="250FDC03" w:rsidR="00B82B66" w:rsidRDefault="00B82B66">
          <w:pPr>
            <w:pStyle w:val="TOC3"/>
            <w:tabs>
              <w:tab w:val="left" w:pos="1320"/>
              <w:tab w:val="right" w:leader="dot" w:pos="9350"/>
            </w:tabs>
            <w:rPr>
              <w:rFonts w:asciiTheme="minorHAnsi" w:eastAsiaTheme="minorEastAsia" w:hAnsiTheme="minorHAnsi" w:cstheme="minorBidi"/>
              <w:noProof/>
              <w:color w:val="auto"/>
              <w:sz w:val="24"/>
              <w:szCs w:val="24"/>
            </w:rPr>
          </w:pPr>
          <w:hyperlink w:anchor="_Toc124858290" w:history="1">
            <w:r w:rsidRPr="009F62E7">
              <w:rPr>
                <w:rStyle w:val="Hyperlink"/>
                <w:noProof/>
              </w:rPr>
              <w:t>8.5.39</w:t>
            </w:r>
            <w:r>
              <w:rPr>
                <w:rFonts w:asciiTheme="minorHAnsi" w:eastAsiaTheme="minorEastAsia" w:hAnsiTheme="minorHAnsi" w:cstheme="minorBidi"/>
                <w:noProof/>
                <w:color w:val="auto"/>
                <w:sz w:val="24"/>
                <w:szCs w:val="24"/>
              </w:rPr>
              <w:tab/>
            </w:r>
            <w:r w:rsidRPr="009F62E7">
              <w:rPr>
                <w:rStyle w:val="Hyperlink"/>
                <w:noProof/>
              </w:rPr>
              <w:t>Ischemic stroke</w:t>
            </w:r>
            <w:r>
              <w:rPr>
                <w:noProof/>
                <w:webHidden/>
              </w:rPr>
              <w:tab/>
            </w:r>
            <w:r>
              <w:rPr>
                <w:noProof/>
                <w:webHidden/>
              </w:rPr>
              <w:fldChar w:fldCharType="begin"/>
            </w:r>
            <w:r>
              <w:rPr>
                <w:noProof/>
                <w:webHidden/>
              </w:rPr>
              <w:instrText xml:space="preserve"> PAGEREF _Toc124858290 \h </w:instrText>
            </w:r>
            <w:r>
              <w:rPr>
                <w:noProof/>
                <w:webHidden/>
              </w:rPr>
            </w:r>
            <w:r>
              <w:rPr>
                <w:noProof/>
                <w:webHidden/>
              </w:rPr>
              <w:fldChar w:fldCharType="separate"/>
            </w:r>
            <w:r>
              <w:rPr>
                <w:noProof/>
                <w:webHidden/>
              </w:rPr>
              <w:t>64</w:t>
            </w:r>
            <w:r>
              <w:rPr>
                <w:noProof/>
                <w:webHidden/>
              </w:rPr>
              <w:fldChar w:fldCharType="end"/>
            </w:r>
          </w:hyperlink>
        </w:p>
        <w:p w14:paraId="1995BCD9" w14:textId="1D4FF5F3" w:rsidR="00B82B66" w:rsidRDefault="00B82B66">
          <w:pPr>
            <w:pStyle w:val="TOC3"/>
            <w:tabs>
              <w:tab w:val="left" w:pos="1320"/>
              <w:tab w:val="right" w:leader="dot" w:pos="9350"/>
            </w:tabs>
            <w:rPr>
              <w:rFonts w:asciiTheme="minorHAnsi" w:eastAsiaTheme="minorEastAsia" w:hAnsiTheme="minorHAnsi" w:cstheme="minorBidi"/>
              <w:noProof/>
              <w:color w:val="auto"/>
              <w:sz w:val="24"/>
              <w:szCs w:val="24"/>
            </w:rPr>
          </w:pPr>
          <w:hyperlink w:anchor="_Toc124858291" w:history="1">
            <w:r w:rsidRPr="009F62E7">
              <w:rPr>
                <w:rStyle w:val="Hyperlink"/>
                <w:noProof/>
              </w:rPr>
              <w:t>8.5.40</w:t>
            </w:r>
            <w:r>
              <w:rPr>
                <w:rFonts w:asciiTheme="minorHAnsi" w:eastAsiaTheme="minorEastAsia" w:hAnsiTheme="minorHAnsi" w:cstheme="minorBidi"/>
                <w:noProof/>
                <w:color w:val="auto"/>
                <w:sz w:val="24"/>
                <w:szCs w:val="24"/>
              </w:rPr>
              <w:tab/>
            </w:r>
            <w:r w:rsidRPr="009F62E7">
              <w:rPr>
                <w:rStyle w:val="Hyperlink"/>
                <w:noProof/>
              </w:rPr>
              <w:t>Malignant neoplasm</w:t>
            </w:r>
            <w:r>
              <w:rPr>
                <w:noProof/>
                <w:webHidden/>
              </w:rPr>
              <w:tab/>
            </w:r>
            <w:r>
              <w:rPr>
                <w:noProof/>
                <w:webHidden/>
              </w:rPr>
              <w:fldChar w:fldCharType="begin"/>
            </w:r>
            <w:r>
              <w:rPr>
                <w:noProof/>
                <w:webHidden/>
              </w:rPr>
              <w:instrText xml:space="preserve"> PAGEREF _Toc124858291 \h </w:instrText>
            </w:r>
            <w:r>
              <w:rPr>
                <w:noProof/>
                <w:webHidden/>
              </w:rPr>
            </w:r>
            <w:r>
              <w:rPr>
                <w:noProof/>
                <w:webHidden/>
              </w:rPr>
              <w:fldChar w:fldCharType="separate"/>
            </w:r>
            <w:r>
              <w:rPr>
                <w:noProof/>
                <w:webHidden/>
              </w:rPr>
              <w:t>65</w:t>
            </w:r>
            <w:r>
              <w:rPr>
                <w:noProof/>
                <w:webHidden/>
              </w:rPr>
              <w:fldChar w:fldCharType="end"/>
            </w:r>
          </w:hyperlink>
        </w:p>
        <w:p w14:paraId="207A8CA1" w14:textId="00F29255" w:rsidR="00B82B66" w:rsidRDefault="00B82B66">
          <w:pPr>
            <w:pStyle w:val="TOC3"/>
            <w:tabs>
              <w:tab w:val="left" w:pos="1320"/>
              <w:tab w:val="right" w:leader="dot" w:pos="9350"/>
            </w:tabs>
            <w:rPr>
              <w:rFonts w:asciiTheme="minorHAnsi" w:eastAsiaTheme="minorEastAsia" w:hAnsiTheme="minorHAnsi" w:cstheme="minorBidi"/>
              <w:noProof/>
              <w:color w:val="auto"/>
              <w:sz w:val="24"/>
              <w:szCs w:val="24"/>
            </w:rPr>
          </w:pPr>
          <w:hyperlink w:anchor="_Toc124858292" w:history="1">
            <w:r w:rsidRPr="009F62E7">
              <w:rPr>
                <w:rStyle w:val="Hyperlink"/>
                <w:noProof/>
              </w:rPr>
              <w:t>8.5.41</w:t>
            </w:r>
            <w:r>
              <w:rPr>
                <w:rFonts w:asciiTheme="minorHAnsi" w:eastAsiaTheme="minorEastAsia" w:hAnsiTheme="minorHAnsi" w:cstheme="minorBidi"/>
                <w:noProof/>
                <w:color w:val="auto"/>
                <w:sz w:val="24"/>
                <w:szCs w:val="24"/>
              </w:rPr>
              <w:tab/>
            </w:r>
            <w:r w:rsidRPr="009F62E7">
              <w:rPr>
                <w:rStyle w:val="Hyperlink"/>
                <w:noProof/>
              </w:rPr>
              <w:t>Measured renal dysfunction</w:t>
            </w:r>
            <w:r>
              <w:rPr>
                <w:noProof/>
                <w:webHidden/>
              </w:rPr>
              <w:tab/>
            </w:r>
            <w:r>
              <w:rPr>
                <w:noProof/>
                <w:webHidden/>
              </w:rPr>
              <w:fldChar w:fldCharType="begin"/>
            </w:r>
            <w:r>
              <w:rPr>
                <w:noProof/>
                <w:webHidden/>
              </w:rPr>
              <w:instrText xml:space="preserve"> PAGEREF _Toc124858292 \h </w:instrText>
            </w:r>
            <w:r>
              <w:rPr>
                <w:noProof/>
                <w:webHidden/>
              </w:rPr>
            </w:r>
            <w:r>
              <w:rPr>
                <w:noProof/>
                <w:webHidden/>
              </w:rPr>
              <w:fldChar w:fldCharType="separate"/>
            </w:r>
            <w:r>
              <w:rPr>
                <w:noProof/>
                <w:webHidden/>
              </w:rPr>
              <w:t>76</w:t>
            </w:r>
            <w:r>
              <w:rPr>
                <w:noProof/>
                <w:webHidden/>
              </w:rPr>
              <w:fldChar w:fldCharType="end"/>
            </w:r>
          </w:hyperlink>
        </w:p>
        <w:p w14:paraId="1871AE05" w14:textId="38C1726E" w:rsidR="00B82B66" w:rsidRDefault="00B82B66">
          <w:pPr>
            <w:pStyle w:val="TOC3"/>
            <w:tabs>
              <w:tab w:val="left" w:pos="1320"/>
              <w:tab w:val="right" w:leader="dot" w:pos="9350"/>
            </w:tabs>
            <w:rPr>
              <w:rFonts w:asciiTheme="minorHAnsi" w:eastAsiaTheme="minorEastAsia" w:hAnsiTheme="minorHAnsi" w:cstheme="minorBidi"/>
              <w:noProof/>
              <w:color w:val="auto"/>
              <w:sz w:val="24"/>
              <w:szCs w:val="24"/>
            </w:rPr>
          </w:pPr>
          <w:hyperlink w:anchor="_Toc124858293" w:history="1">
            <w:r w:rsidRPr="009F62E7">
              <w:rPr>
                <w:rStyle w:val="Hyperlink"/>
                <w:noProof/>
              </w:rPr>
              <w:t>8.5.42</w:t>
            </w:r>
            <w:r>
              <w:rPr>
                <w:rFonts w:asciiTheme="minorHAnsi" w:eastAsiaTheme="minorEastAsia" w:hAnsiTheme="minorHAnsi" w:cstheme="minorBidi"/>
                <w:noProof/>
                <w:color w:val="auto"/>
                <w:sz w:val="24"/>
                <w:szCs w:val="24"/>
              </w:rPr>
              <w:tab/>
            </w:r>
            <w:r w:rsidRPr="009F62E7">
              <w:rPr>
                <w:rStyle w:val="Hyperlink"/>
                <w:noProof/>
              </w:rPr>
              <w:t>Nausea</w:t>
            </w:r>
            <w:r>
              <w:rPr>
                <w:noProof/>
                <w:webHidden/>
              </w:rPr>
              <w:tab/>
            </w:r>
            <w:r>
              <w:rPr>
                <w:noProof/>
                <w:webHidden/>
              </w:rPr>
              <w:fldChar w:fldCharType="begin"/>
            </w:r>
            <w:r>
              <w:rPr>
                <w:noProof/>
                <w:webHidden/>
              </w:rPr>
              <w:instrText xml:space="preserve"> PAGEREF _Toc124858293 \h </w:instrText>
            </w:r>
            <w:r>
              <w:rPr>
                <w:noProof/>
                <w:webHidden/>
              </w:rPr>
            </w:r>
            <w:r>
              <w:rPr>
                <w:noProof/>
                <w:webHidden/>
              </w:rPr>
              <w:fldChar w:fldCharType="separate"/>
            </w:r>
            <w:r>
              <w:rPr>
                <w:noProof/>
                <w:webHidden/>
              </w:rPr>
              <w:t>77</w:t>
            </w:r>
            <w:r>
              <w:rPr>
                <w:noProof/>
                <w:webHidden/>
              </w:rPr>
              <w:fldChar w:fldCharType="end"/>
            </w:r>
          </w:hyperlink>
        </w:p>
        <w:p w14:paraId="5C2DABC3" w14:textId="627F382A" w:rsidR="00B82B66" w:rsidRDefault="00B82B66">
          <w:pPr>
            <w:pStyle w:val="TOC3"/>
            <w:tabs>
              <w:tab w:val="left" w:pos="1320"/>
              <w:tab w:val="right" w:leader="dot" w:pos="9350"/>
            </w:tabs>
            <w:rPr>
              <w:rFonts w:asciiTheme="minorHAnsi" w:eastAsiaTheme="minorEastAsia" w:hAnsiTheme="minorHAnsi" w:cstheme="minorBidi"/>
              <w:noProof/>
              <w:color w:val="auto"/>
              <w:sz w:val="24"/>
              <w:szCs w:val="24"/>
            </w:rPr>
          </w:pPr>
          <w:hyperlink w:anchor="_Toc124858294" w:history="1">
            <w:r w:rsidRPr="009F62E7">
              <w:rPr>
                <w:rStyle w:val="Hyperlink"/>
                <w:noProof/>
              </w:rPr>
              <w:t>8.5.43</w:t>
            </w:r>
            <w:r>
              <w:rPr>
                <w:rFonts w:asciiTheme="minorHAnsi" w:eastAsiaTheme="minorEastAsia" w:hAnsiTheme="minorHAnsi" w:cstheme="minorBidi"/>
                <w:noProof/>
                <w:color w:val="auto"/>
                <w:sz w:val="24"/>
                <w:szCs w:val="24"/>
              </w:rPr>
              <w:tab/>
            </w:r>
            <w:r w:rsidRPr="009F62E7">
              <w:rPr>
                <w:rStyle w:val="Hyperlink"/>
                <w:noProof/>
              </w:rPr>
              <w:t>Neutropenia or agranulocytosis</w:t>
            </w:r>
            <w:r>
              <w:rPr>
                <w:noProof/>
                <w:webHidden/>
              </w:rPr>
              <w:tab/>
            </w:r>
            <w:r>
              <w:rPr>
                <w:noProof/>
                <w:webHidden/>
              </w:rPr>
              <w:fldChar w:fldCharType="begin"/>
            </w:r>
            <w:r>
              <w:rPr>
                <w:noProof/>
                <w:webHidden/>
              </w:rPr>
              <w:instrText xml:space="preserve"> PAGEREF _Toc124858294 \h </w:instrText>
            </w:r>
            <w:r>
              <w:rPr>
                <w:noProof/>
                <w:webHidden/>
              </w:rPr>
            </w:r>
            <w:r>
              <w:rPr>
                <w:noProof/>
                <w:webHidden/>
              </w:rPr>
              <w:fldChar w:fldCharType="separate"/>
            </w:r>
            <w:r>
              <w:rPr>
                <w:noProof/>
                <w:webHidden/>
              </w:rPr>
              <w:t>78</w:t>
            </w:r>
            <w:r>
              <w:rPr>
                <w:noProof/>
                <w:webHidden/>
              </w:rPr>
              <w:fldChar w:fldCharType="end"/>
            </w:r>
          </w:hyperlink>
        </w:p>
        <w:p w14:paraId="5F234FA6" w14:textId="30FC7811" w:rsidR="00B82B66" w:rsidRDefault="00B82B66">
          <w:pPr>
            <w:pStyle w:val="TOC3"/>
            <w:tabs>
              <w:tab w:val="left" w:pos="1320"/>
              <w:tab w:val="right" w:leader="dot" w:pos="9350"/>
            </w:tabs>
            <w:rPr>
              <w:rFonts w:asciiTheme="minorHAnsi" w:eastAsiaTheme="minorEastAsia" w:hAnsiTheme="minorHAnsi" w:cstheme="minorBidi"/>
              <w:noProof/>
              <w:color w:val="auto"/>
              <w:sz w:val="24"/>
              <w:szCs w:val="24"/>
            </w:rPr>
          </w:pPr>
          <w:hyperlink w:anchor="_Toc124858295" w:history="1">
            <w:r w:rsidRPr="009F62E7">
              <w:rPr>
                <w:rStyle w:val="Hyperlink"/>
                <w:noProof/>
              </w:rPr>
              <w:t>8.5.44</w:t>
            </w:r>
            <w:r>
              <w:rPr>
                <w:rFonts w:asciiTheme="minorHAnsi" w:eastAsiaTheme="minorEastAsia" w:hAnsiTheme="minorHAnsi" w:cstheme="minorBidi"/>
                <w:noProof/>
                <w:color w:val="auto"/>
                <w:sz w:val="24"/>
                <w:szCs w:val="24"/>
              </w:rPr>
              <w:tab/>
            </w:r>
            <w:r w:rsidRPr="009F62E7">
              <w:rPr>
                <w:rStyle w:val="Hyperlink"/>
                <w:noProof/>
              </w:rPr>
              <w:t>Rash</w:t>
            </w:r>
            <w:r>
              <w:rPr>
                <w:noProof/>
                <w:webHidden/>
              </w:rPr>
              <w:tab/>
            </w:r>
            <w:r>
              <w:rPr>
                <w:noProof/>
                <w:webHidden/>
              </w:rPr>
              <w:fldChar w:fldCharType="begin"/>
            </w:r>
            <w:r>
              <w:rPr>
                <w:noProof/>
                <w:webHidden/>
              </w:rPr>
              <w:instrText xml:space="preserve"> PAGEREF _Toc124858295 \h </w:instrText>
            </w:r>
            <w:r>
              <w:rPr>
                <w:noProof/>
                <w:webHidden/>
              </w:rPr>
            </w:r>
            <w:r>
              <w:rPr>
                <w:noProof/>
                <w:webHidden/>
              </w:rPr>
              <w:fldChar w:fldCharType="separate"/>
            </w:r>
            <w:r>
              <w:rPr>
                <w:noProof/>
                <w:webHidden/>
              </w:rPr>
              <w:t>79</w:t>
            </w:r>
            <w:r>
              <w:rPr>
                <w:noProof/>
                <w:webHidden/>
              </w:rPr>
              <w:fldChar w:fldCharType="end"/>
            </w:r>
          </w:hyperlink>
        </w:p>
        <w:p w14:paraId="68B37E26" w14:textId="6A33E8B3" w:rsidR="00B82B66" w:rsidRDefault="00B82B66">
          <w:pPr>
            <w:pStyle w:val="TOC3"/>
            <w:tabs>
              <w:tab w:val="left" w:pos="1320"/>
              <w:tab w:val="right" w:leader="dot" w:pos="9350"/>
            </w:tabs>
            <w:rPr>
              <w:rFonts w:asciiTheme="minorHAnsi" w:eastAsiaTheme="minorEastAsia" w:hAnsiTheme="minorHAnsi" w:cstheme="minorBidi"/>
              <w:noProof/>
              <w:color w:val="auto"/>
              <w:sz w:val="24"/>
              <w:szCs w:val="24"/>
            </w:rPr>
          </w:pPr>
          <w:hyperlink w:anchor="_Toc124858296" w:history="1">
            <w:r w:rsidRPr="009F62E7">
              <w:rPr>
                <w:rStyle w:val="Hyperlink"/>
                <w:noProof/>
              </w:rPr>
              <w:t>8.5.45</w:t>
            </w:r>
            <w:r>
              <w:rPr>
                <w:rFonts w:asciiTheme="minorHAnsi" w:eastAsiaTheme="minorEastAsia" w:hAnsiTheme="minorHAnsi" w:cstheme="minorBidi"/>
                <w:noProof/>
                <w:color w:val="auto"/>
                <w:sz w:val="24"/>
                <w:szCs w:val="24"/>
              </w:rPr>
              <w:tab/>
            </w:r>
            <w:r w:rsidRPr="009F62E7">
              <w:rPr>
                <w:rStyle w:val="Hyperlink"/>
                <w:noProof/>
              </w:rPr>
              <w:t>Rhabdomyolysis</w:t>
            </w:r>
            <w:r>
              <w:rPr>
                <w:noProof/>
                <w:webHidden/>
              </w:rPr>
              <w:tab/>
            </w:r>
            <w:r>
              <w:rPr>
                <w:noProof/>
                <w:webHidden/>
              </w:rPr>
              <w:fldChar w:fldCharType="begin"/>
            </w:r>
            <w:r>
              <w:rPr>
                <w:noProof/>
                <w:webHidden/>
              </w:rPr>
              <w:instrText xml:space="preserve"> PAGEREF _Toc124858296 \h </w:instrText>
            </w:r>
            <w:r>
              <w:rPr>
                <w:noProof/>
                <w:webHidden/>
              </w:rPr>
            </w:r>
            <w:r>
              <w:rPr>
                <w:noProof/>
                <w:webHidden/>
              </w:rPr>
              <w:fldChar w:fldCharType="separate"/>
            </w:r>
            <w:r>
              <w:rPr>
                <w:noProof/>
                <w:webHidden/>
              </w:rPr>
              <w:t>80</w:t>
            </w:r>
            <w:r>
              <w:rPr>
                <w:noProof/>
                <w:webHidden/>
              </w:rPr>
              <w:fldChar w:fldCharType="end"/>
            </w:r>
          </w:hyperlink>
        </w:p>
        <w:p w14:paraId="48FB78C2" w14:textId="3B333196" w:rsidR="00B82B66" w:rsidRDefault="00B82B66">
          <w:pPr>
            <w:pStyle w:val="TOC3"/>
            <w:tabs>
              <w:tab w:val="left" w:pos="1320"/>
              <w:tab w:val="right" w:leader="dot" w:pos="9350"/>
            </w:tabs>
            <w:rPr>
              <w:rFonts w:asciiTheme="minorHAnsi" w:eastAsiaTheme="minorEastAsia" w:hAnsiTheme="minorHAnsi" w:cstheme="minorBidi"/>
              <w:noProof/>
              <w:color w:val="auto"/>
              <w:sz w:val="24"/>
              <w:szCs w:val="24"/>
            </w:rPr>
          </w:pPr>
          <w:hyperlink w:anchor="_Toc124858297" w:history="1">
            <w:r w:rsidRPr="009F62E7">
              <w:rPr>
                <w:rStyle w:val="Hyperlink"/>
                <w:noProof/>
              </w:rPr>
              <w:t>8.5.46</w:t>
            </w:r>
            <w:r>
              <w:rPr>
                <w:rFonts w:asciiTheme="minorHAnsi" w:eastAsiaTheme="minorEastAsia" w:hAnsiTheme="minorHAnsi" w:cstheme="minorBidi"/>
                <w:noProof/>
                <w:color w:val="auto"/>
                <w:sz w:val="24"/>
                <w:szCs w:val="24"/>
              </w:rPr>
              <w:tab/>
            </w:r>
            <w:r w:rsidRPr="009F62E7">
              <w:rPr>
                <w:rStyle w:val="Hyperlink"/>
                <w:noProof/>
              </w:rPr>
              <w:t>Stroke</w:t>
            </w:r>
            <w:r>
              <w:rPr>
                <w:noProof/>
                <w:webHidden/>
              </w:rPr>
              <w:tab/>
            </w:r>
            <w:r>
              <w:rPr>
                <w:noProof/>
                <w:webHidden/>
              </w:rPr>
              <w:fldChar w:fldCharType="begin"/>
            </w:r>
            <w:r>
              <w:rPr>
                <w:noProof/>
                <w:webHidden/>
              </w:rPr>
              <w:instrText xml:space="preserve"> PAGEREF _Toc124858297 \h </w:instrText>
            </w:r>
            <w:r>
              <w:rPr>
                <w:noProof/>
                <w:webHidden/>
              </w:rPr>
            </w:r>
            <w:r>
              <w:rPr>
                <w:noProof/>
                <w:webHidden/>
              </w:rPr>
              <w:fldChar w:fldCharType="separate"/>
            </w:r>
            <w:r>
              <w:rPr>
                <w:noProof/>
                <w:webHidden/>
              </w:rPr>
              <w:t>82</w:t>
            </w:r>
            <w:r>
              <w:rPr>
                <w:noProof/>
                <w:webHidden/>
              </w:rPr>
              <w:fldChar w:fldCharType="end"/>
            </w:r>
          </w:hyperlink>
        </w:p>
        <w:p w14:paraId="7254751A" w14:textId="0312AA85" w:rsidR="00B82B66" w:rsidRDefault="00B82B66">
          <w:pPr>
            <w:pStyle w:val="TOC3"/>
            <w:tabs>
              <w:tab w:val="left" w:pos="1320"/>
              <w:tab w:val="right" w:leader="dot" w:pos="9350"/>
            </w:tabs>
            <w:rPr>
              <w:rFonts w:asciiTheme="minorHAnsi" w:eastAsiaTheme="minorEastAsia" w:hAnsiTheme="minorHAnsi" w:cstheme="minorBidi"/>
              <w:noProof/>
              <w:color w:val="auto"/>
              <w:sz w:val="24"/>
              <w:szCs w:val="24"/>
            </w:rPr>
          </w:pPr>
          <w:hyperlink w:anchor="_Toc124858298" w:history="1">
            <w:r w:rsidRPr="009F62E7">
              <w:rPr>
                <w:rStyle w:val="Hyperlink"/>
                <w:noProof/>
              </w:rPr>
              <w:t>8.5.47</w:t>
            </w:r>
            <w:r>
              <w:rPr>
                <w:rFonts w:asciiTheme="minorHAnsi" w:eastAsiaTheme="minorEastAsia" w:hAnsiTheme="minorHAnsi" w:cstheme="minorBidi"/>
                <w:noProof/>
                <w:color w:val="auto"/>
                <w:sz w:val="24"/>
                <w:szCs w:val="24"/>
              </w:rPr>
              <w:tab/>
            </w:r>
            <w:r w:rsidRPr="009F62E7">
              <w:rPr>
                <w:rStyle w:val="Hyperlink"/>
                <w:noProof/>
              </w:rPr>
              <w:t>Sudden cardiac death</w:t>
            </w:r>
            <w:r>
              <w:rPr>
                <w:noProof/>
                <w:webHidden/>
              </w:rPr>
              <w:tab/>
            </w:r>
            <w:r>
              <w:rPr>
                <w:noProof/>
                <w:webHidden/>
              </w:rPr>
              <w:fldChar w:fldCharType="begin"/>
            </w:r>
            <w:r>
              <w:rPr>
                <w:noProof/>
                <w:webHidden/>
              </w:rPr>
              <w:instrText xml:space="preserve"> PAGEREF _Toc124858298 \h </w:instrText>
            </w:r>
            <w:r>
              <w:rPr>
                <w:noProof/>
                <w:webHidden/>
              </w:rPr>
            </w:r>
            <w:r>
              <w:rPr>
                <w:noProof/>
                <w:webHidden/>
              </w:rPr>
              <w:fldChar w:fldCharType="separate"/>
            </w:r>
            <w:r>
              <w:rPr>
                <w:noProof/>
                <w:webHidden/>
              </w:rPr>
              <w:t>84</w:t>
            </w:r>
            <w:r>
              <w:rPr>
                <w:noProof/>
                <w:webHidden/>
              </w:rPr>
              <w:fldChar w:fldCharType="end"/>
            </w:r>
          </w:hyperlink>
        </w:p>
        <w:p w14:paraId="2D1D635A" w14:textId="4B727CBD" w:rsidR="00B82B66" w:rsidRDefault="00B82B66">
          <w:pPr>
            <w:pStyle w:val="TOC3"/>
            <w:tabs>
              <w:tab w:val="left" w:pos="1320"/>
              <w:tab w:val="right" w:leader="dot" w:pos="9350"/>
            </w:tabs>
            <w:rPr>
              <w:rFonts w:asciiTheme="minorHAnsi" w:eastAsiaTheme="minorEastAsia" w:hAnsiTheme="minorHAnsi" w:cstheme="minorBidi"/>
              <w:noProof/>
              <w:color w:val="auto"/>
              <w:sz w:val="24"/>
              <w:szCs w:val="24"/>
            </w:rPr>
          </w:pPr>
          <w:hyperlink w:anchor="_Toc124858299" w:history="1">
            <w:r w:rsidRPr="009F62E7">
              <w:rPr>
                <w:rStyle w:val="Hyperlink"/>
                <w:noProof/>
              </w:rPr>
              <w:t>8.5.48</w:t>
            </w:r>
            <w:r>
              <w:rPr>
                <w:rFonts w:asciiTheme="minorHAnsi" w:eastAsiaTheme="minorEastAsia" w:hAnsiTheme="minorHAnsi" w:cstheme="minorBidi"/>
                <w:noProof/>
                <w:color w:val="auto"/>
                <w:sz w:val="24"/>
                <w:szCs w:val="24"/>
              </w:rPr>
              <w:tab/>
            </w:r>
            <w:r w:rsidRPr="009F62E7">
              <w:rPr>
                <w:rStyle w:val="Hyperlink"/>
                <w:noProof/>
              </w:rPr>
              <w:t>Syncope</w:t>
            </w:r>
            <w:r>
              <w:rPr>
                <w:noProof/>
                <w:webHidden/>
              </w:rPr>
              <w:tab/>
            </w:r>
            <w:r>
              <w:rPr>
                <w:noProof/>
                <w:webHidden/>
              </w:rPr>
              <w:fldChar w:fldCharType="begin"/>
            </w:r>
            <w:r>
              <w:rPr>
                <w:noProof/>
                <w:webHidden/>
              </w:rPr>
              <w:instrText xml:space="preserve"> PAGEREF _Toc124858299 \h </w:instrText>
            </w:r>
            <w:r>
              <w:rPr>
                <w:noProof/>
                <w:webHidden/>
              </w:rPr>
            </w:r>
            <w:r>
              <w:rPr>
                <w:noProof/>
                <w:webHidden/>
              </w:rPr>
              <w:fldChar w:fldCharType="separate"/>
            </w:r>
            <w:r>
              <w:rPr>
                <w:noProof/>
                <w:webHidden/>
              </w:rPr>
              <w:t>85</w:t>
            </w:r>
            <w:r>
              <w:rPr>
                <w:noProof/>
                <w:webHidden/>
              </w:rPr>
              <w:fldChar w:fldCharType="end"/>
            </w:r>
          </w:hyperlink>
        </w:p>
        <w:p w14:paraId="5B7945BE" w14:textId="4CC0B4FD" w:rsidR="00B82B66" w:rsidRDefault="00B82B66">
          <w:pPr>
            <w:pStyle w:val="TOC3"/>
            <w:tabs>
              <w:tab w:val="left" w:pos="1320"/>
              <w:tab w:val="right" w:leader="dot" w:pos="9350"/>
            </w:tabs>
            <w:rPr>
              <w:rFonts w:asciiTheme="minorHAnsi" w:eastAsiaTheme="minorEastAsia" w:hAnsiTheme="minorHAnsi" w:cstheme="minorBidi"/>
              <w:noProof/>
              <w:color w:val="auto"/>
              <w:sz w:val="24"/>
              <w:szCs w:val="24"/>
            </w:rPr>
          </w:pPr>
          <w:hyperlink w:anchor="_Toc124858300" w:history="1">
            <w:r w:rsidRPr="009F62E7">
              <w:rPr>
                <w:rStyle w:val="Hyperlink"/>
                <w:noProof/>
              </w:rPr>
              <w:t>8.5.49</w:t>
            </w:r>
            <w:r>
              <w:rPr>
                <w:rFonts w:asciiTheme="minorHAnsi" w:eastAsiaTheme="minorEastAsia" w:hAnsiTheme="minorHAnsi" w:cstheme="minorBidi"/>
                <w:noProof/>
                <w:color w:val="auto"/>
                <w:sz w:val="24"/>
                <w:szCs w:val="24"/>
              </w:rPr>
              <w:tab/>
            </w:r>
            <w:r w:rsidRPr="009F62E7">
              <w:rPr>
                <w:rStyle w:val="Hyperlink"/>
                <w:noProof/>
              </w:rPr>
              <w:t>Thrombocytopenia</w:t>
            </w:r>
            <w:r>
              <w:rPr>
                <w:noProof/>
                <w:webHidden/>
              </w:rPr>
              <w:tab/>
            </w:r>
            <w:r>
              <w:rPr>
                <w:noProof/>
                <w:webHidden/>
              </w:rPr>
              <w:fldChar w:fldCharType="begin"/>
            </w:r>
            <w:r>
              <w:rPr>
                <w:noProof/>
                <w:webHidden/>
              </w:rPr>
              <w:instrText xml:space="preserve"> PAGEREF _Toc124858300 \h </w:instrText>
            </w:r>
            <w:r>
              <w:rPr>
                <w:noProof/>
                <w:webHidden/>
              </w:rPr>
            </w:r>
            <w:r>
              <w:rPr>
                <w:noProof/>
                <w:webHidden/>
              </w:rPr>
              <w:fldChar w:fldCharType="separate"/>
            </w:r>
            <w:r>
              <w:rPr>
                <w:noProof/>
                <w:webHidden/>
              </w:rPr>
              <w:t>86</w:t>
            </w:r>
            <w:r>
              <w:rPr>
                <w:noProof/>
                <w:webHidden/>
              </w:rPr>
              <w:fldChar w:fldCharType="end"/>
            </w:r>
          </w:hyperlink>
        </w:p>
        <w:p w14:paraId="56755FE4" w14:textId="697A140C" w:rsidR="00B82B66" w:rsidRDefault="00B82B66">
          <w:pPr>
            <w:pStyle w:val="TOC3"/>
            <w:tabs>
              <w:tab w:val="left" w:pos="1320"/>
              <w:tab w:val="right" w:leader="dot" w:pos="9350"/>
            </w:tabs>
            <w:rPr>
              <w:rFonts w:asciiTheme="minorHAnsi" w:eastAsiaTheme="minorEastAsia" w:hAnsiTheme="minorHAnsi" w:cstheme="minorBidi"/>
              <w:noProof/>
              <w:color w:val="auto"/>
              <w:sz w:val="24"/>
              <w:szCs w:val="24"/>
            </w:rPr>
          </w:pPr>
          <w:hyperlink w:anchor="_Toc124858301" w:history="1">
            <w:r w:rsidRPr="009F62E7">
              <w:rPr>
                <w:rStyle w:val="Hyperlink"/>
                <w:noProof/>
              </w:rPr>
              <w:t>8.5.50</w:t>
            </w:r>
            <w:r>
              <w:rPr>
                <w:rFonts w:asciiTheme="minorHAnsi" w:eastAsiaTheme="minorEastAsia" w:hAnsiTheme="minorHAnsi" w:cstheme="minorBidi"/>
                <w:noProof/>
                <w:color w:val="auto"/>
                <w:sz w:val="24"/>
                <w:szCs w:val="24"/>
              </w:rPr>
              <w:tab/>
            </w:r>
            <w:r w:rsidRPr="009F62E7">
              <w:rPr>
                <w:rStyle w:val="Hyperlink"/>
                <w:noProof/>
              </w:rPr>
              <w:t>Transient ischemic attack</w:t>
            </w:r>
            <w:r>
              <w:rPr>
                <w:noProof/>
                <w:webHidden/>
              </w:rPr>
              <w:tab/>
            </w:r>
            <w:r>
              <w:rPr>
                <w:noProof/>
                <w:webHidden/>
              </w:rPr>
              <w:fldChar w:fldCharType="begin"/>
            </w:r>
            <w:r>
              <w:rPr>
                <w:noProof/>
                <w:webHidden/>
              </w:rPr>
              <w:instrText xml:space="preserve"> PAGEREF _Toc124858301 \h </w:instrText>
            </w:r>
            <w:r>
              <w:rPr>
                <w:noProof/>
                <w:webHidden/>
              </w:rPr>
            </w:r>
            <w:r>
              <w:rPr>
                <w:noProof/>
                <w:webHidden/>
              </w:rPr>
              <w:fldChar w:fldCharType="separate"/>
            </w:r>
            <w:r>
              <w:rPr>
                <w:noProof/>
                <w:webHidden/>
              </w:rPr>
              <w:t>87</w:t>
            </w:r>
            <w:r>
              <w:rPr>
                <w:noProof/>
                <w:webHidden/>
              </w:rPr>
              <w:fldChar w:fldCharType="end"/>
            </w:r>
          </w:hyperlink>
        </w:p>
        <w:p w14:paraId="6FEC8DCF" w14:textId="3A9DCFFF" w:rsidR="00B82B66" w:rsidRDefault="00B82B66">
          <w:pPr>
            <w:pStyle w:val="TOC3"/>
            <w:tabs>
              <w:tab w:val="left" w:pos="1320"/>
              <w:tab w:val="right" w:leader="dot" w:pos="9350"/>
            </w:tabs>
            <w:rPr>
              <w:rFonts w:asciiTheme="minorHAnsi" w:eastAsiaTheme="minorEastAsia" w:hAnsiTheme="minorHAnsi" w:cstheme="minorBidi"/>
              <w:noProof/>
              <w:color w:val="auto"/>
              <w:sz w:val="24"/>
              <w:szCs w:val="24"/>
            </w:rPr>
          </w:pPr>
          <w:hyperlink w:anchor="_Toc124858302" w:history="1">
            <w:r w:rsidRPr="009F62E7">
              <w:rPr>
                <w:rStyle w:val="Hyperlink"/>
                <w:noProof/>
              </w:rPr>
              <w:t>8.5.51</w:t>
            </w:r>
            <w:r>
              <w:rPr>
                <w:rFonts w:asciiTheme="minorHAnsi" w:eastAsiaTheme="minorEastAsia" w:hAnsiTheme="minorHAnsi" w:cstheme="minorBidi"/>
                <w:noProof/>
                <w:color w:val="auto"/>
                <w:sz w:val="24"/>
                <w:szCs w:val="24"/>
              </w:rPr>
              <w:tab/>
            </w:r>
            <w:r w:rsidRPr="009F62E7">
              <w:rPr>
                <w:rStyle w:val="Hyperlink"/>
                <w:noProof/>
              </w:rPr>
              <w:t>Type 2 diabetes mellitus</w:t>
            </w:r>
            <w:r>
              <w:rPr>
                <w:noProof/>
                <w:webHidden/>
              </w:rPr>
              <w:tab/>
            </w:r>
            <w:r>
              <w:rPr>
                <w:noProof/>
                <w:webHidden/>
              </w:rPr>
              <w:fldChar w:fldCharType="begin"/>
            </w:r>
            <w:r>
              <w:rPr>
                <w:noProof/>
                <w:webHidden/>
              </w:rPr>
              <w:instrText xml:space="preserve"> PAGEREF _Toc124858302 \h </w:instrText>
            </w:r>
            <w:r>
              <w:rPr>
                <w:noProof/>
                <w:webHidden/>
              </w:rPr>
            </w:r>
            <w:r>
              <w:rPr>
                <w:noProof/>
                <w:webHidden/>
              </w:rPr>
              <w:fldChar w:fldCharType="separate"/>
            </w:r>
            <w:r>
              <w:rPr>
                <w:noProof/>
                <w:webHidden/>
              </w:rPr>
              <w:t>88</w:t>
            </w:r>
            <w:r>
              <w:rPr>
                <w:noProof/>
                <w:webHidden/>
              </w:rPr>
              <w:fldChar w:fldCharType="end"/>
            </w:r>
          </w:hyperlink>
        </w:p>
        <w:p w14:paraId="61093230" w14:textId="2CDB68D1" w:rsidR="00B82B66" w:rsidRDefault="00B82B66">
          <w:pPr>
            <w:pStyle w:val="TOC3"/>
            <w:tabs>
              <w:tab w:val="left" w:pos="1320"/>
              <w:tab w:val="right" w:leader="dot" w:pos="9350"/>
            </w:tabs>
            <w:rPr>
              <w:rFonts w:asciiTheme="minorHAnsi" w:eastAsiaTheme="minorEastAsia" w:hAnsiTheme="minorHAnsi" w:cstheme="minorBidi"/>
              <w:noProof/>
              <w:color w:val="auto"/>
              <w:sz w:val="24"/>
              <w:szCs w:val="24"/>
            </w:rPr>
          </w:pPr>
          <w:hyperlink w:anchor="_Toc124858303" w:history="1">
            <w:r w:rsidRPr="009F62E7">
              <w:rPr>
                <w:rStyle w:val="Hyperlink"/>
                <w:noProof/>
              </w:rPr>
              <w:t>8.5.52</w:t>
            </w:r>
            <w:r>
              <w:rPr>
                <w:rFonts w:asciiTheme="minorHAnsi" w:eastAsiaTheme="minorEastAsia" w:hAnsiTheme="minorHAnsi" w:cstheme="minorBidi"/>
                <w:noProof/>
                <w:color w:val="auto"/>
                <w:sz w:val="24"/>
                <w:szCs w:val="24"/>
              </w:rPr>
              <w:tab/>
            </w:r>
            <w:r w:rsidRPr="009F62E7">
              <w:rPr>
                <w:rStyle w:val="Hyperlink"/>
                <w:noProof/>
              </w:rPr>
              <w:t>Vasculitis</w:t>
            </w:r>
            <w:r>
              <w:rPr>
                <w:noProof/>
                <w:webHidden/>
              </w:rPr>
              <w:tab/>
            </w:r>
            <w:r>
              <w:rPr>
                <w:noProof/>
                <w:webHidden/>
              </w:rPr>
              <w:fldChar w:fldCharType="begin"/>
            </w:r>
            <w:r>
              <w:rPr>
                <w:noProof/>
                <w:webHidden/>
              </w:rPr>
              <w:instrText xml:space="preserve"> PAGEREF _Toc124858303 \h </w:instrText>
            </w:r>
            <w:r>
              <w:rPr>
                <w:noProof/>
                <w:webHidden/>
              </w:rPr>
            </w:r>
            <w:r>
              <w:rPr>
                <w:noProof/>
                <w:webHidden/>
              </w:rPr>
              <w:fldChar w:fldCharType="separate"/>
            </w:r>
            <w:r>
              <w:rPr>
                <w:noProof/>
                <w:webHidden/>
              </w:rPr>
              <w:t>92</w:t>
            </w:r>
            <w:r>
              <w:rPr>
                <w:noProof/>
                <w:webHidden/>
              </w:rPr>
              <w:fldChar w:fldCharType="end"/>
            </w:r>
          </w:hyperlink>
        </w:p>
        <w:p w14:paraId="38D73C2C" w14:textId="5C825C91" w:rsidR="00B82B66" w:rsidRDefault="00B82B66">
          <w:pPr>
            <w:pStyle w:val="TOC3"/>
            <w:tabs>
              <w:tab w:val="left" w:pos="1320"/>
              <w:tab w:val="right" w:leader="dot" w:pos="9350"/>
            </w:tabs>
            <w:rPr>
              <w:rFonts w:asciiTheme="minorHAnsi" w:eastAsiaTheme="minorEastAsia" w:hAnsiTheme="minorHAnsi" w:cstheme="minorBidi"/>
              <w:noProof/>
              <w:color w:val="auto"/>
              <w:sz w:val="24"/>
              <w:szCs w:val="24"/>
            </w:rPr>
          </w:pPr>
          <w:hyperlink w:anchor="_Toc124858304" w:history="1">
            <w:r w:rsidRPr="009F62E7">
              <w:rPr>
                <w:rStyle w:val="Hyperlink"/>
                <w:noProof/>
              </w:rPr>
              <w:t>8.5.53</w:t>
            </w:r>
            <w:r>
              <w:rPr>
                <w:rFonts w:asciiTheme="minorHAnsi" w:eastAsiaTheme="minorEastAsia" w:hAnsiTheme="minorHAnsi" w:cstheme="minorBidi"/>
                <w:noProof/>
                <w:color w:val="auto"/>
                <w:sz w:val="24"/>
                <w:szCs w:val="24"/>
              </w:rPr>
              <w:tab/>
            </w:r>
            <w:r w:rsidRPr="009F62E7">
              <w:rPr>
                <w:rStyle w:val="Hyperlink"/>
                <w:noProof/>
              </w:rPr>
              <w:t>Venous thromboembolic events</w:t>
            </w:r>
            <w:r>
              <w:rPr>
                <w:noProof/>
                <w:webHidden/>
              </w:rPr>
              <w:tab/>
            </w:r>
            <w:r>
              <w:rPr>
                <w:noProof/>
                <w:webHidden/>
              </w:rPr>
              <w:fldChar w:fldCharType="begin"/>
            </w:r>
            <w:r>
              <w:rPr>
                <w:noProof/>
                <w:webHidden/>
              </w:rPr>
              <w:instrText xml:space="preserve"> PAGEREF _Toc124858304 \h </w:instrText>
            </w:r>
            <w:r>
              <w:rPr>
                <w:noProof/>
                <w:webHidden/>
              </w:rPr>
            </w:r>
            <w:r>
              <w:rPr>
                <w:noProof/>
                <w:webHidden/>
              </w:rPr>
              <w:fldChar w:fldCharType="separate"/>
            </w:r>
            <w:r>
              <w:rPr>
                <w:noProof/>
                <w:webHidden/>
              </w:rPr>
              <w:t>95</w:t>
            </w:r>
            <w:r>
              <w:rPr>
                <w:noProof/>
                <w:webHidden/>
              </w:rPr>
              <w:fldChar w:fldCharType="end"/>
            </w:r>
          </w:hyperlink>
        </w:p>
        <w:p w14:paraId="342C2A91" w14:textId="64B7E4F9" w:rsidR="00B82B66" w:rsidRDefault="00B82B66">
          <w:pPr>
            <w:pStyle w:val="TOC3"/>
            <w:tabs>
              <w:tab w:val="left" w:pos="1320"/>
              <w:tab w:val="right" w:leader="dot" w:pos="9350"/>
            </w:tabs>
            <w:rPr>
              <w:rFonts w:asciiTheme="minorHAnsi" w:eastAsiaTheme="minorEastAsia" w:hAnsiTheme="minorHAnsi" w:cstheme="minorBidi"/>
              <w:noProof/>
              <w:color w:val="auto"/>
              <w:sz w:val="24"/>
              <w:szCs w:val="24"/>
            </w:rPr>
          </w:pPr>
          <w:hyperlink w:anchor="_Toc124858305" w:history="1">
            <w:r w:rsidRPr="009F62E7">
              <w:rPr>
                <w:rStyle w:val="Hyperlink"/>
                <w:noProof/>
              </w:rPr>
              <w:t>8.5.54</w:t>
            </w:r>
            <w:r>
              <w:rPr>
                <w:rFonts w:asciiTheme="minorHAnsi" w:eastAsiaTheme="minorEastAsia" w:hAnsiTheme="minorHAnsi" w:cstheme="minorBidi"/>
                <w:noProof/>
                <w:color w:val="auto"/>
                <w:sz w:val="24"/>
                <w:szCs w:val="24"/>
              </w:rPr>
              <w:tab/>
            </w:r>
            <w:r w:rsidRPr="009F62E7">
              <w:rPr>
                <w:rStyle w:val="Hyperlink"/>
                <w:noProof/>
              </w:rPr>
              <w:t>Vertigo</w:t>
            </w:r>
            <w:r>
              <w:rPr>
                <w:noProof/>
                <w:webHidden/>
              </w:rPr>
              <w:tab/>
            </w:r>
            <w:r>
              <w:rPr>
                <w:noProof/>
                <w:webHidden/>
              </w:rPr>
              <w:fldChar w:fldCharType="begin"/>
            </w:r>
            <w:r>
              <w:rPr>
                <w:noProof/>
                <w:webHidden/>
              </w:rPr>
              <w:instrText xml:space="preserve"> PAGEREF _Toc124858305 \h </w:instrText>
            </w:r>
            <w:r>
              <w:rPr>
                <w:noProof/>
                <w:webHidden/>
              </w:rPr>
            </w:r>
            <w:r>
              <w:rPr>
                <w:noProof/>
                <w:webHidden/>
              </w:rPr>
              <w:fldChar w:fldCharType="separate"/>
            </w:r>
            <w:r>
              <w:rPr>
                <w:noProof/>
                <w:webHidden/>
              </w:rPr>
              <w:t>97</w:t>
            </w:r>
            <w:r>
              <w:rPr>
                <w:noProof/>
                <w:webHidden/>
              </w:rPr>
              <w:fldChar w:fldCharType="end"/>
            </w:r>
          </w:hyperlink>
        </w:p>
        <w:p w14:paraId="1D69DA90" w14:textId="4D54DBC7" w:rsidR="00B82B66" w:rsidRDefault="00B82B66">
          <w:pPr>
            <w:pStyle w:val="TOC3"/>
            <w:tabs>
              <w:tab w:val="left" w:pos="1320"/>
              <w:tab w:val="right" w:leader="dot" w:pos="9350"/>
            </w:tabs>
            <w:rPr>
              <w:rFonts w:asciiTheme="minorHAnsi" w:eastAsiaTheme="minorEastAsia" w:hAnsiTheme="minorHAnsi" w:cstheme="minorBidi"/>
              <w:noProof/>
              <w:color w:val="auto"/>
              <w:sz w:val="24"/>
              <w:szCs w:val="24"/>
            </w:rPr>
          </w:pPr>
          <w:hyperlink w:anchor="_Toc124858306" w:history="1">
            <w:r w:rsidRPr="009F62E7">
              <w:rPr>
                <w:rStyle w:val="Hyperlink"/>
                <w:noProof/>
              </w:rPr>
              <w:t>8.5.55</w:t>
            </w:r>
            <w:r>
              <w:rPr>
                <w:rFonts w:asciiTheme="minorHAnsi" w:eastAsiaTheme="minorEastAsia" w:hAnsiTheme="minorHAnsi" w:cstheme="minorBidi"/>
                <w:noProof/>
                <w:color w:val="auto"/>
                <w:sz w:val="24"/>
                <w:szCs w:val="24"/>
              </w:rPr>
              <w:tab/>
            </w:r>
            <w:r w:rsidRPr="009F62E7">
              <w:rPr>
                <w:rStyle w:val="Hyperlink"/>
                <w:noProof/>
              </w:rPr>
              <w:t>Vomiting</w:t>
            </w:r>
            <w:r>
              <w:rPr>
                <w:noProof/>
                <w:webHidden/>
              </w:rPr>
              <w:tab/>
            </w:r>
            <w:r>
              <w:rPr>
                <w:noProof/>
                <w:webHidden/>
              </w:rPr>
              <w:fldChar w:fldCharType="begin"/>
            </w:r>
            <w:r>
              <w:rPr>
                <w:noProof/>
                <w:webHidden/>
              </w:rPr>
              <w:instrText xml:space="preserve"> PAGEREF _Toc124858306 \h </w:instrText>
            </w:r>
            <w:r>
              <w:rPr>
                <w:noProof/>
                <w:webHidden/>
              </w:rPr>
            </w:r>
            <w:r>
              <w:rPr>
                <w:noProof/>
                <w:webHidden/>
              </w:rPr>
              <w:fldChar w:fldCharType="separate"/>
            </w:r>
            <w:r>
              <w:rPr>
                <w:noProof/>
                <w:webHidden/>
              </w:rPr>
              <w:t>98</w:t>
            </w:r>
            <w:r>
              <w:rPr>
                <w:noProof/>
                <w:webHidden/>
              </w:rPr>
              <w:fldChar w:fldCharType="end"/>
            </w:r>
          </w:hyperlink>
        </w:p>
        <w:p w14:paraId="00F290A5" w14:textId="0FC14D9E" w:rsidR="00B82B66" w:rsidRDefault="00B82B66">
          <w:pPr>
            <w:pStyle w:val="TOC3"/>
            <w:tabs>
              <w:tab w:val="left" w:pos="1320"/>
              <w:tab w:val="right" w:leader="dot" w:pos="9350"/>
            </w:tabs>
            <w:rPr>
              <w:rFonts w:asciiTheme="minorHAnsi" w:eastAsiaTheme="minorEastAsia" w:hAnsiTheme="minorHAnsi" w:cstheme="minorBidi"/>
              <w:noProof/>
              <w:color w:val="auto"/>
              <w:sz w:val="24"/>
              <w:szCs w:val="24"/>
            </w:rPr>
          </w:pPr>
          <w:hyperlink w:anchor="_Toc124858307" w:history="1">
            <w:r w:rsidRPr="009F62E7">
              <w:rPr>
                <w:rStyle w:val="Hyperlink"/>
                <w:noProof/>
              </w:rPr>
              <w:t>8.5.56</w:t>
            </w:r>
            <w:r>
              <w:rPr>
                <w:rFonts w:asciiTheme="minorHAnsi" w:eastAsiaTheme="minorEastAsia" w:hAnsiTheme="minorHAnsi" w:cstheme="minorBidi"/>
                <w:noProof/>
                <w:color w:val="auto"/>
                <w:sz w:val="24"/>
                <w:szCs w:val="24"/>
              </w:rPr>
              <w:tab/>
            </w:r>
            <w:r w:rsidRPr="009F62E7">
              <w:rPr>
                <w:rStyle w:val="Hyperlink"/>
                <w:noProof/>
              </w:rPr>
              <w:t>Negative control outcomes</w:t>
            </w:r>
            <w:r>
              <w:rPr>
                <w:noProof/>
                <w:webHidden/>
              </w:rPr>
              <w:tab/>
            </w:r>
            <w:r>
              <w:rPr>
                <w:noProof/>
                <w:webHidden/>
              </w:rPr>
              <w:fldChar w:fldCharType="begin"/>
            </w:r>
            <w:r>
              <w:rPr>
                <w:noProof/>
                <w:webHidden/>
              </w:rPr>
              <w:instrText xml:space="preserve"> PAGEREF _Toc124858307 \h </w:instrText>
            </w:r>
            <w:r>
              <w:rPr>
                <w:noProof/>
                <w:webHidden/>
              </w:rPr>
            </w:r>
            <w:r>
              <w:rPr>
                <w:noProof/>
                <w:webHidden/>
              </w:rPr>
              <w:fldChar w:fldCharType="separate"/>
            </w:r>
            <w:r>
              <w:rPr>
                <w:noProof/>
                <w:webHidden/>
              </w:rPr>
              <w:t>100</w:t>
            </w:r>
            <w:r>
              <w:rPr>
                <w:noProof/>
                <w:webHidden/>
              </w:rPr>
              <w:fldChar w:fldCharType="end"/>
            </w:r>
          </w:hyperlink>
        </w:p>
        <w:p w14:paraId="74A3C49B" w14:textId="314345EF" w:rsidR="00B82B66" w:rsidRDefault="00B82B66">
          <w:pPr>
            <w:pStyle w:val="TOC3"/>
            <w:tabs>
              <w:tab w:val="left" w:pos="1320"/>
              <w:tab w:val="right" w:leader="dot" w:pos="9350"/>
            </w:tabs>
            <w:rPr>
              <w:rFonts w:asciiTheme="minorHAnsi" w:eastAsiaTheme="minorEastAsia" w:hAnsiTheme="minorHAnsi" w:cstheme="minorBidi"/>
              <w:noProof/>
              <w:color w:val="auto"/>
              <w:sz w:val="24"/>
              <w:szCs w:val="24"/>
            </w:rPr>
          </w:pPr>
          <w:hyperlink w:anchor="_Toc124858308" w:history="1">
            <w:r w:rsidRPr="009F62E7">
              <w:rPr>
                <w:rStyle w:val="Hyperlink"/>
                <w:noProof/>
              </w:rPr>
              <w:t>8.5.57</w:t>
            </w:r>
            <w:r>
              <w:rPr>
                <w:rFonts w:asciiTheme="minorHAnsi" w:eastAsiaTheme="minorEastAsia" w:hAnsiTheme="minorHAnsi" w:cstheme="minorBidi"/>
                <w:noProof/>
                <w:color w:val="auto"/>
                <w:sz w:val="24"/>
                <w:szCs w:val="24"/>
              </w:rPr>
              <w:tab/>
            </w:r>
            <w:r w:rsidRPr="009F62E7">
              <w:rPr>
                <w:rStyle w:val="Hyperlink"/>
                <w:noProof/>
              </w:rPr>
              <w:t>Positive control outcomes</w:t>
            </w:r>
            <w:r>
              <w:rPr>
                <w:noProof/>
                <w:webHidden/>
              </w:rPr>
              <w:tab/>
            </w:r>
            <w:r>
              <w:rPr>
                <w:noProof/>
                <w:webHidden/>
              </w:rPr>
              <w:fldChar w:fldCharType="begin"/>
            </w:r>
            <w:r>
              <w:rPr>
                <w:noProof/>
                <w:webHidden/>
              </w:rPr>
              <w:instrText xml:space="preserve"> PAGEREF _Toc124858308 \h </w:instrText>
            </w:r>
            <w:r>
              <w:rPr>
                <w:noProof/>
                <w:webHidden/>
              </w:rPr>
            </w:r>
            <w:r>
              <w:rPr>
                <w:noProof/>
                <w:webHidden/>
              </w:rPr>
              <w:fldChar w:fldCharType="separate"/>
            </w:r>
            <w:r>
              <w:rPr>
                <w:noProof/>
                <w:webHidden/>
              </w:rPr>
              <w:t>101</w:t>
            </w:r>
            <w:r>
              <w:rPr>
                <w:noProof/>
                <w:webHidden/>
              </w:rPr>
              <w:fldChar w:fldCharType="end"/>
            </w:r>
          </w:hyperlink>
        </w:p>
        <w:p w14:paraId="49BA7721" w14:textId="2BBFFB4E" w:rsidR="00B82B66" w:rsidRDefault="00B82B66">
          <w:pPr>
            <w:pStyle w:val="TOC2"/>
            <w:tabs>
              <w:tab w:val="left" w:pos="880"/>
              <w:tab w:val="right" w:leader="dot" w:pos="9350"/>
            </w:tabs>
            <w:rPr>
              <w:rFonts w:asciiTheme="minorHAnsi" w:eastAsiaTheme="minorEastAsia" w:hAnsiTheme="minorHAnsi" w:cstheme="minorBidi"/>
              <w:noProof/>
              <w:color w:val="auto"/>
              <w:sz w:val="24"/>
              <w:szCs w:val="24"/>
            </w:rPr>
          </w:pPr>
          <w:hyperlink w:anchor="_Toc124858309" w:history="1">
            <w:r w:rsidRPr="009F62E7">
              <w:rPr>
                <w:rStyle w:val="Hyperlink"/>
                <w:noProof/>
              </w:rPr>
              <w:t>8.6</w:t>
            </w:r>
            <w:r>
              <w:rPr>
                <w:rFonts w:asciiTheme="minorHAnsi" w:eastAsiaTheme="minorEastAsia" w:hAnsiTheme="minorHAnsi" w:cstheme="minorBidi"/>
                <w:noProof/>
                <w:color w:val="auto"/>
                <w:sz w:val="24"/>
                <w:szCs w:val="24"/>
              </w:rPr>
              <w:tab/>
            </w:r>
            <w:r w:rsidRPr="009F62E7">
              <w:rPr>
                <w:rStyle w:val="Hyperlink"/>
                <w:noProof/>
              </w:rPr>
              <w:t>Covariates</w:t>
            </w:r>
            <w:r>
              <w:rPr>
                <w:noProof/>
                <w:webHidden/>
              </w:rPr>
              <w:tab/>
            </w:r>
            <w:r>
              <w:rPr>
                <w:noProof/>
                <w:webHidden/>
              </w:rPr>
              <w:fldChar w:fldCharType="begin"/>
            </w:r>
            <w:r>
              <w:rPr>
                <w:noProof/>
                <w:webHidden/>
              </w:rPr>
              <w:instrText xml:space="preserve"> PAGEREF _Toc124858309 \h </w:instrText>
            </w:r>
            <w:r>
              <w:rPr>
                <w:noProof/>
                <w:webHidden/>
              </w:rPr>
            </w:r>
            <w:r>
              <w:rPr>
                <w:noProof/>
                <w:webHidden/>
              </w:rPr>
              <w:fldChar w:fldCharType="separate"/>
            </w:r>
            <w:r>
              <w:rPr>
                <w:noProof/>
                <w:webHidden/>
              </w:rPr>
              <w:t>101</w:t>
            </w:r>
            <w:r>
              <w:rPr>
                <w:noProof/>
                <w:webHidden/>
              </w:rPr>
              <w:fldChar w:fldCharType="end"/>
            </w:r>
          </w:hyperlink>
        </w:p>
        <w:p w14:paraId="117905EE" w14:textId="733AC07F" w:rsidR="00B82B66" w:rsidRDefault="00B82B66">
          <w:pPr>
            <w:pStyle w:val="TOC3"/>
            <w:tabs>
              <w:tab w:val="left" w:pos="1320"/>
              <w:tab w:val="right" w:leader="dot" w:pos="9350"/>
            </w:tabs>
            <w:rPr>
              <w:rFonts w:asciiTheme="minorHAnsi" w:eastAsiaTheme="minorEastAsia" w:hAnsiTheme="minorHAnsi" w:cstheme="minorBidi"/>
              <w:noProof/>
              <w:color w:val="auto"/>
              <w:sz w:val="24"/>
              <w:szCs w:val="24"/>
            </w:rPr>
          </w:pPr>
          <w:hyperlink w:anchor="_Toc124858310" w:history="1">
            <w:r w:rsidRPr="009F62E7">
              <w:rPr>
                <w:rStyle w:val="Hyperlink"/>
                <w:noProof/>
              </w:rPr>
              <w:t>8.6.1</w:t>
            </w:r>
            <w:r>
              <w:rPr>
                <w:rFonts w:asciiTheme="minorHAnsi" w:eastAsiaTheme="minorEastAsia" w:hAnsiTheme="minorHAnsi" w:cstheme="minorBidi"/>
                <w:noProof/>
                <w:color w:val="auto"/>
                <w:sz w:val="24"/>
                <w:szCs w:val="24"/>
              </w:rPr>
              <w:tab/>
            </w:r>
            <w:r w:rsidRPr="009F62E7">
              <w:rPr>
                <w:rStyle w:val="Hyperlink"/>
                <w:noProof/>
              </w:rPr>
              <w:t>Propensity score covariates</w:t>
            </w:r>
            <w:r>
              <w:rPr>
                <w:noProof/>
                <w:webHidden/>
              </w:rPr>
              <w:tab/>
            </w:r>
            <w:r>
              <w:rPr>
                <w:noProof/>
                <w:webHidden/>
              </w:rPr>
              <w:fldChar w:fldCharType="begin"/>
            </w:r>
            <w:r>
              <w:rPr>
                <w:noProof/>
                <w:webHidden/>
              </w:rPr>
              <w:instrText xml:space="preserve"> PAGEREF _Toc124858310 \h </w:instrText>
            </w:r>
            <w:r>
              <w:rPr>
                <w:noProof/>
                <w:webHidden/>
              </w:rPr>
            </w:r>
            <w:r>
              <w:rPr>
                <w:noProof/>
                <w:webHidden/>
              </w:rPr>
              <w:fldChar w:fldCharType="separate"/>
            </w:r>
            <w:r>
              <w:rPr>
                <w:noProof/>
                <w:webHidden/>
              </w:rPr>
              <w:t>101</w:t>
            </w:r>
            <w:r>
              <w:rPr>
                <w:noProof/>
                <w:webHidden/>
              </w:rPr>
              <w:fldChar w:fldCharType="end"/>
            </w:r>
          </w:hyperlink>
        </w:p>
        <w:p w14:paraId="6AE5463D" w14:textId="323EC7E4" w:rsidR="00B82B66" w:rsidRDefault="00B82B66">
          <w:pPr>
            <w:pStyle w:val="TOC1"/>
            <w:rPr>
              <w:rFonts w:asciiTheme="minorHAnsi" w:eastAsiaTheme="minorEastAsia" w:hAnsiTheme="minorHAnsi" w:cstheme="minorBidi"/>
              <w:noProof/>
              <w:color w:val="auto"/>
              <w:sz w:val="24"/>
              <w:szCs w:val="24"/>
            </w:rPr>
          </w:pPr>
          <w:hyperlink w:anchor="_Toc124858311" w:history="1">
            <w:r w:rsidRPr="009F62E7">
              <w:rPr>
                <w:rStyle w:val="Hyperlink"/>
                <w:noProof/>
              </w:rPr>
              <w:t>9</w:t>
            </w:r>
            <w:r>
              <w:rPr>
                <w:rFonts w:asciiTheme="minorHAnsi" w:eastAsiaTheme="minorEastAsia" w:hAnsiTheme="minorHAnsi" w:cstheme="minorBidi"/>
                <w:noProof/>
                <w:color w:val="auto"/>
                <w:sz w:val="24"/>
                <w:szCs w:val="24"/>
              </w:rPr>
              <w:tab/>
            </w:r>
            <w:r w:rsidRPr="009F62E7">
              <w:rPr>
                <w:rStyle w:val="Hyperlink"/>
                <w:noProof/>
              </w:rPr>
              <w:t>Data Analysis Plan</w:t>
            </w:r>
            <w:r>
              <w:rPr>
                <w:noProof/>
                <w:webHidden/>
              </w:rPr>
              <w:tab/>
            </w:r>
            <w:r>
              <w:rPr>
                <w:noProof/>
                <w:webHidden/>
              </w:rPr>
              <w:fldChar w:fldCharType="begin"/>
            </w:r>
            <w:r>
              <w:rPr>
                <w:noProof/>
                <w:webHidden/>
              </w:rPr>
              <w:instrText xml:space="preserve"> PAGEREF _Toc124858311 \h </w:instrText>
            </w:r>
            <w:r>
              <w:rPr>
                <w:noProof/>
                <w:webHidden/>
              </w:rPr>
            </w:r>
            <w:r>
              <w:rPr>
                <w:noProof/>
                <w:webHidden/>
              </w:rPr>
              <w:fldChar w:fldCharType="separate"/>
            </w:r>
            <w:r>
              <w:rPr>
                <w:noProof/>
                <w:webHidden/>
              </w:rPr>
              <w:t>102</w:t>
            </w:r>
            <w:r>
              <w:rPr>
                <w:noProof/>
                <w:webHidden/>
              </w:rPr>
              <w:fldChar w:fldCharType="end"/>
            </w:r>
          </w:hyperlink>
        </w:p>
        <w:p w14:paraId="78C476A3" w14:textId="5E8E2F50" w:rsidR="00B82B66" w:rsidRDefault="00B82B66">
          <w:pPr>
            <w:pStyle w:val="TOC2"/>
            <w:tabs>
              <w:tab w:val="left" w:pos="880"/>
              <w:tab w:val="right" w:leader="dot" w:pos="9350"/>
            </w:tabs>
            <w:rPr>
              <w:rFonts w:asciiTheme="minorHAnsi" w:eastAsiaTheme="minorEastAsia" w:hAnsiTheme="minorHAnsi" w:cstheme="minorBidi"/>
              <w:noProof/>
              <w:color w:val="auto"/>
              <w:sz w:val="24"/>
              <w:szCs w:val="24"/>
            </w:rPr>
          </w:pPr>
          <w:hyperlink w:anchor="_Toc124858312" w:history="1">
            <w:r w:rsidRPr="009F62E7">
              <w:rPr>
                <w:rStyle w:val="Hyperlink"/>
                <w:noProof/>
              </w:rPr>
              <w:t>9.1</w:t>
            </w:r>
            <w:r>
              <w:rPr>
                <w:rFonts w:asciiTheme="minorHAnsi" w:eastAsiaTheme="minorEastAsia" w:hAnsiTheme="minorHAnsi" w:cstheme="minorBidi"/>
                <w:noProof/>
                <w:color w:val="auto"/>
                <w:sz w:val="24"/>
                <w:szCs w:val="24"/>
              </w:rPr>
              <w:tab/>
            </w:r>
            <w:r w:rsidRPr="009F62E7">
              <w:rPr>
                <w:rStyle w:val="Hyperlink"/>
                <w:noProof/>
              </w:rPr>
              <w:t>Calculation of time-at risk</w:t>
            </w:r>
            <w:r>
              <w:rPr>
                <w:noProof/>
                <w:webHidden/>
              </w:rPr>
              <w:tab/>
            </w:r>
            <w:r>
              <w:rPr>
                <w:noProof/>
                <w:webHidden/>
              </w:rPr>
              <w:fldChar w:fldCharType="begin"/>
            </w:r>
            <w:r>
              <w:rPr>
                <w:noProof/>
                <w:webHidden/>
              </w:rPr>
              <w:instrText xml:space="preserve"> PAGEREF _Toc124858312 \h </w:instrText>
            </w:r>
            <w:r>
              <w:rPr>
                <w:noProof/>
                <w:webHidden/>
              </w:rPr>
            </w:r>
            <w:r>
              <w:rPr>
                <w:noProof/>
                <w:webHidden/>
              </w:rPr>
              <w:fldChar w:fldCharType="separate"/>
            </w:r>
            <w:r>
              <w:rPr>
                <w:noProof/>
                <w:webHidden/>
              </w:rPr>
              <w:t>102</w:t>
            </w:r>
            <w:r>
              <w:rPr>
                <w:noProof/>
                <w:webHidden/>
              </w:rPr>
              <w:fldChar w:fldCharType="end"/>
            </w:r>
          </w:hyperlink>
        </w:p>
        <w:p w14:paraId="24083B62" w14:textId="651C2822" w:rsidR="00B82B66" w:rsidRDefault="00B82B66">
          <w:pPr>
            <w:pStyle w:val="TOC2"/>
            <w:tabs>
              <w:tab w:val="left" w:pos="880"/>
              <w:tab w:val="right" w:leader="dot" w:pos="9350"/>
            </w:tabs>
            <w:rPr>
              <w:rFonts w:asciiTheme="minorHAnsi" w:eastAsiaTheme="minorEastAsia" w:hAnsiTheme="minorHAnsi" w:cstheme="minorBidi"/>
              <w:noProof/>
              <w:color w:val="auto"/>
              <w:sz w:val="24"/>
              <w:szCs w:val="24"/>
            </w:rPr>
          </w:pPr>
          <w:hyperlink w:anchor="_Toc124858313" w:history="1">
            <w:r w:rsidRPr="009F62E7">
              <w:rPr>
                <w:rStyle w:val="Hyperlink"/>
                <w:noProof/>
              </w:rPr>
              <w:t>9.2</w:t>
            </w:r>
            <w:r>
              <w:rPr>
                <w:rFonts w:asciiTheme="minorHAnsi" w:eastAsiaTheme="minorEastAsia" w:hAnsiTheme="minorHAnsi" w:cstheme="minorBidi"/>
                <w:noProof/>
                <w:color w:val="auto"/>
                <w:sz w:val="24"/>
                <w:szCs w:val="24"/>
              </w:rPr>
              <w:tab/>
            </w:r>
            <w:r w:rsidRPr="009F62E7">
              <w:rPr>
                <w:rStyle w:val="Hyperlink"/>
                <w:noProof/>
              </w:rPr>
              <w:t>Model Specification</w:t>
            </w:r>
            <w:r>
              <w:rPr>
                <w:noProof/>
                <w:webHidden/>
              </w:rPr>
              <w:tab/>
            </w:r>
            <w:r>
              <w:rPr>
                <w:noProof/>
                <w:webHidden/>
              </w:rPr>
              <w:fldChar w:fldCharType="begin"/>
            </w:r>
            <w:r>
              <w:rPr>
                <w:noProof/>
                <w:webHidden/>
              </w:rPr>
              <w:instrText xml:space="preserve"> PAGEREF _Toc124858313 \h </w:instrText>
            </w:r>
            <w:r>
              <w:rPr>
                <w:noProof/>
                <w:webHidden/>
              </w:rPr>
            </w:r>
            <w:r>
              <w:rPr>
                <w:noProof/>
                <w:webHidden/>
              </w:rPr>
              <w:fldChar w:fldCharType="separate"/>
            </w:r>
            <w:r>
              <w:rPr>
                <w:noProof/>
                <w:webHidden/>
              </w:rPr>
              <w:t>102</w:t>
            </w:r>
            <w:r>
              <w:rPr>
                <w:noProof/>
                <w:webHidden/>
              </w:rPr>
              <w:fldChar w:fldCharType="end"/>
            </w:r>
          </w:hyperlink>
        </w:p>
        <w:p w14:paraId="6ADAF54B" w14:textId="5EA766C4" w:rsidR="00B82B66" w:rsidRDefault="00B82B66">
          <w:pPr>
            <w:pStyle w:val="TOC3"/>
            <w:tabs>
              <w:tab w:val="left" w:pos="1320"/>
              <w:tab w:val="right" w:leader="dot" w:pos="9350"/>
            </w:tabs>
            <w:rPr>
              <w:rFonts w:asciiTheme="minorHAnsi" w:eastAsiaTheme="minorEastAsia" w:hAnsiTheme="minorHAnsi" w:cstheme="minorBidi"/>
              <w:noProof/>
              <w:color w:val="auto"/>
              <w:sz w:val="24"/>
              <w:szCs w:val="24"/>
            </w:rPr>
          </w:pPr>
          <w:hyperlink w:anchor="_Toc124858314" w:history="1">
            <w:r w:rsidRPr="009F62E7">
              <w:rPr>
                <w:rStyle w:val="Hyperlink"/>
                <w:noProof/>
              </w:rPr>
              <w:t>9.2.1</w:t>
            </w:r>
            <w:r>
              <w:rPr>
                <w:rFonts w:asciiTheme="minorHAnsi" w:eastAsiaTheme="minorEastAsia" w:hAnsiTheme="minorHAnsi" w:cstheme="minorBidi"/>
                <w:noProof/>
                <w:color w:val="auto"/>
                <w:sz w:val="24"/>
                <w:szCs w:val="24"/>
              </w:rPr>
              <w:tab/>
            </w:r>
            <w:r w:rsidRPr="009F62E7">
              <w:rPr>
                <w:rStyle w:val="Hyperlink"/>
                <w:noProof/>
              </w:rPr>
              <w:t>Pooling effect estimates across databases</w:t>
            </w:r>
            <w:r>
              <w:rPr>
                <w:noProof/>
                <w:webHidden/>
              </w:rPr>
              <w:tab/>
            </w:r>
            <w:r>
              <w:rPr>
                <w:noProof/>
                <w:webHidden/>
              </w:rPr>
              <w:fldChar w:fldCharType="begin"/>
            </w:r>
            <w:r>
              <w:rPr>
                <w:noProof/>
                <w:webHidden/>
              </w:rPr>
              <w:instrText xml:space="preserve"> PAGEREF _Toc124858314 \h </w:instrText>
            </w:r>
            <w:r>
              <w:rPr>
                <w:noProof/>
                <w:webHidden/>
              </w:rPr>
            </w:r>
            <w:r>
              <w:rPr>
                <w:noProof/>
                <w:webHidden/>
              </w:rPr>
              <w:fldChar w:fldCharType="separate"/>
            </w:r>
            <w:r>
              <w:rPr>
                <w:noProof/>
                <w:webHidden/>
              </w:rPr>
              <w:t>103</w:t>
            </w:r>
            <w:r>
              <w:rPr>
                <w:noProof/>
                <w:webHidden/>
              </w:rPr>
              <w:fldChar w:fldCharType="end"/>
            </w:r>
          </w:hyperlink>
        </w:p>
        <w:p w14:paraId="6D011E27" w14:textId="11FDAC81" w:rsidR="00B82B66" w:rsidRDefault="00B82B66">
          <w:pPr>
            <w:pStyle w:val="TOC2"/>
            <w:tabs>
              <w:tab w:val="left" w:pos="880"/>
              <w:tab w:val="right" w:leader="dot" w:pos="9350"/>
            </w:tabs>
            <w:rPr>
              <w:rFonts w:asciiTheme="minorHAnsi" w:eastAsiaTheme="minorEastAsia" w:hAnsiTheme="minorHAnsi" w:cstheme="minorBidi"/>
              <w:noProof/>
              <w:color w:val="auto"/>
              <w:sz w:val="24"/>
              <w:szCs w:val="24"/>
            </w:rPr>
          </w:pPr>
          <w:hyperlink w:anchor="_Toc124858315" w:history="1">
            <w:r w:rsidRPr="009F62E7">
              <w:rPr>
                <w:rStyle w:val="Hyperlink"/>
                <w:noProof/>
              </w:rPr>
              <w:t>9.3</w:t>
            </w:r>
            <w:r>
              <w:rPr>
                <w:rFonts w:asciiTheme="minorHAnsi" w:eastAsiaTheme="minorEastAsia" w:hAnsiTheme="minorHAnsi" w:cstheme="minorBidi"/>
                <w:noProof/>
                <w:color w:val="auto"/>
                <w:sz w:val="24"/>
                <w:szCs w:val="24"/>
              </w:rPr>
              <w:tab/>
            </w:r>
            <w:r w:rsidRPr="009F62E7">
              <w:rPr>
                <w:rStyle w:val="Hyperlink"/>
                <w:noProof/>
              </w:rPr>
              <w:t>Output</w:t>
            </w:r>
            <w:r>
              <w:rPr>
                <w:noProof/>
                <w:webHidden/>
              </w:rPr>
              <w:tab/>
            </w:r>
            <w:r>
              <w:rPr>
                <w:noProof/>
                <w:webHidden/>
              </w:rPr>
              <w:fldChar w:fldCharType="begin"/>
            </w:r>
            <w:r>
              <w:rPr>
                <w:noProof/>
                <w:webHidden/>
              </w:rPr>
              <w:instrText xml:space="preserve"> PAGEREF _Toc124858315 \h </w:instrText>
            </w:r>
            <w:r>
              <w:rPr>
                <w:noProof/>
                <w:webHidden/>
              </w:rPr>
            </w:r>
            <w:r>
              <w:rPr>
                <w:noProof/>
                <w:webHidden/>
              </w:rPr>
              <w:fldChar w:fldCharType="separate"/>
            </w:r>
            <w:r>
              <w:rPr>
                <w:noProof/>
                <w:webHidden/>
              </w:rPr>
              <w:t>103</w:t>
            </w:r>
            <w:r>
              <w:rPr>
                <w:noProof/>
                <w:webHidden/>
              </w:rPr>
              <w:fldChar w:fldCharType="end"/>
            </w:r>
          </w:hyperlink>
        </w:p>
        <w:p w14:paraId="5EEEAB30" w14:textId="7C92E80D" w:rsidR="00B82B66" w:rsidRDefault="00B82B66">
          <w:pPr>
            <w:pStyle w:val="TOC2"/>
            <w:tabs>
              <w:tab w:val="left" w:pos="880"/>
              <w:tab w:val="right" w:leader="dot" w:pos="9350"/>
            </w:tabs>
            <w:rPr>
              <w:rFonts w:asciiTheme="minorHAnsi" w:eastAsiaTheme="minorEastAsia" w:hAnsiTheme="minorHAnsi" w:cstheme="minorBidi"/>
              <w:noProof/>
              <w:color w:val="auto"/>
              <w:sz w:val="24"/>
              <w:szCs w:val="24"/>
            </w:rPr>
          </w:pPr>
          <w:hyperlink w:anchor="_Toc124858316" w:history="1">
            <w:r w:rsidRPr="009F62E7">
              <w:rPr>
                <w:rStyle w:val="Hyperlink"/>
                <w:noProof/>
              </w:rPr>
              <w:t>9.4</w:t>
            </w:r>
            <w:r>
              <w:rPr>
                <w:rFonts w:asciiTheme="minorHAnsi" w:eastAsiaTheme="minorEastAsia" w:hAnsiTheme="minorHAnsi" w:cstheme="minorBidi"/>
                <w:noProof/>
                <w:color w:val="auto"/>
                <w:sz w:val="24"/>
                <w:szCs w:val="24"/>
              </w:rPr>
              <w:tab/>
            </w:r>
            <w:r w:rsidRPr="009F62E7">
              <w:rPr>
                <w:rStyle w:val="Hyperlink"/>
                <w:noProof/>
              </w:rPr>
              <w:t>Evidence Evaluation</w:t>
            </w:r>
            <w:r>
              <w:rPr>
                <w:noProof/>
                <w:webHidden/>
              </w:rPr>
              <w:tab/>
            </w:r>
            <w:r>
              <w:rPr>
                <w:noProof/>
                <w:webHidden/>
              </w:rPr>
              <w:fldChar w:fldCharType="begin"/>
            </w:r>
            <w:r>
              <w:rPr>
                <w:noProof/>
                <w:webHidden/>
              </w:rPr>
              <w:instrText xml:space="preserve"> PAGEREF _Toc124858316 \h </w:instrText>
            </w:r>
            <w:r>
              <w:rPr>
                <w:noProof/>
                <w:webHidden/>
              </w:rPr>
            </w:r>
            <w:r>
              <w:rPr>
                <w:noProof/>
                <w:webHidden/>
              </w:rPr>
              <w:fldChar w:fldCharType="separate"/>
            </w:r>
            <w:r>
              <w:rPr>
                <w:noProof/>
                <w:webHidden/>
              </w:rPr>
              <w:t>103</w:t>
            </w:r>
            <w:r>
              <w:rPr>
                <w:noProof/>
                <w:webHidden/>
              </w:rPr>
              <w:fldChar w:fldCharType="end"/>
            </w:r>
          </w:hyperlink>
        </w:p>
        <w:p w14:paraId="052A355F" w14:textId="0D51D60C" w:rsidR="00B82B66" w:rsidRDefault="00B82B66">
          <w:pPr>
            <w:pStyle w:val="TOC1"/>
            <w:rPr>
              <w:rFonts w:asciiTheme="minorHAnsi" w:eastAsiaTheme="minorEastAsia" w:hAnsiTheme="minorHAnsi" w:cstheme="minorBidi"/>
              <w:noProof/>
              <w:color w:val="auto"/>
              <w:sz w:val="24"/>
              <w:szCs w:val="24"/>
            </w:rPr>
          </w:pPr>
          <w:hyperlink w:anchor="_Toc124858317" w:history="1">
            <w:r w:rsidRPr="009F62E7">
              <w:rPr>
                <w:rStyle w:val="Hyperlink"/>
                <w:noProof/>
              </w:rPr>
              <w:t>10</w:t>
            </w:r>
            <w:r>
              <w:rPr>
                <w:rFonts w:asciiTheme="minorHAnsi" w:eastAsiaTheme="minorEastAsia" w:hAnsiTheme="minorHAnsi" w:cstheme="minorBidi"/>
                <w:noProof/>
                <w:color w:val="auto"/>
                <w:sz w:val="24"/>
                <w:szCs w:val="24"/>
              </w:rPr>
              <w:tab/>
            </w:r>
            <w:r w:rsidRPr="009F62E7">
              <w:rPr>
                <w:rStyle w:val="Hyperlink"/>
                <w:noProof/>
              </w:rPr>
              <w:t>Study Diagnostics</w:t>
            </w:r>
            <w:r>
              <w:rPr>
                <w:noProof/>
                <w:webHidden/>
              </w:rPr>
              <w:tab/>
            </w:r>
            <w:r>
              <w:rPr>
                <w:noProof/>
                <w:webHidden/>
              </w:rPr>
              <w:fldChar w:fldCharType="begin"/>
            </w:r>
            <w:r>
              <w:rPr>
                <w:noProof/>
                <w:webHidden/>
              </w:rPr>
              <w:instrText xml:space="preserve"> PAGEREF _Toc124858317 \h </w:instrText>
            </w:r>
            <w:r>
              <w:rPr>
                <w:noProof/>
                <w:webHidden/>
              </w:rPr>
            </w:r>
            <w:r>
              <w:rPr>
                <w:noProof/>
                <w:webHidden/>
              </w:rPr>
              <w:fldChar w:fldCharType="separate"/>
            </w:r>
            <w:r>
              <w:rPr>
                <w:noProof/>
                <w:webHidden/>
              </w:rPr>
              <w:t>104</w:t>
            </w:r>
            <w:r>
              <w:rPr>
                <w:noProof/>
                <w:webHidden/>
              </w:rPr>
              <w:fldChar w:fldCharType="end"/>
            </w:r>
          </w:hyperlink>
        </w:p>
        <w:p w14:paraId="3F4E2453" w14:textId="335BDFF9" w:rsidR="00B82B66" w:rsidRDefault="00B82B66">
          <w:pPr>
            <w:pStyle w:val="TOC2"/>
            <w:tabs>
              <w:tab w:val="left" w:pos="880"/>
              <w:tab w:val="right" w:leader="dot" w:pos="9350"/>
            </w:tabs>
            <w:rPr>
              <w:rFonts w:asciiTheme="minorHAnsi" w:eastAsiaTheme="minorEastAsia" w:hAnsiTheme="minorHAnsi" w:cstheme="minorBidi"/>
              <w:noProof/>
              <w:color w:val="auto"/>
              <w:sz w:val="24"/>
              <w:szCs w:val="24"/>
            </w:rPr>
          </w:pPr>
          <w:hyperlink w:anchor="_Toc124858318" w:history="1">
            <w:r w:rsidRPr="009F62E7">
              <w:rPr>
                <w:rStyle w:val="Hyperlink"/>
                <w:noProof/>
              </w:rPr>
              <w:t>10.1</w:t>
            </w:r>
            <w:r>
              <w:rPr>
                <w:rFonts w:asciiTheme="minorHAnsi" w:eastAsiaTheme="minorEastAsia" w:hAnsiTheme="minorHAnsi" w:cstheme="minorBidi"/>
                <w:noProof/>
                <w:color w:val="auto"/>
                <w:sz w:val="24"/>
                <w:szCs w:val="24"/>
              </w:rPr>
              <w:tab/>
            </w:r>
            <w:r w:rsidRPr="009F62E7">
              <w:rPr>
                <w:rStyle w:val="Hyperlink"/>
                <w:noProof/>
              </w:rPr>
              <w:t>Sample Size and Study Power</w:t>
            </w:r>
            <w:r>
              <w:rPr>
                <w:noProof/>
                <w:webHidden/>
              </w:rPr>
              <w:tab/>
            </w:r>
            <w:r>
              <w:rPr>
                <w:noProof/>
                <w:webHidden/>
              </w:rPr>
              <w:fldChar w:fldCharType="begin"/>
            </w:r>
            <w:r>
              <w:rPr>
                <w:noProof/>
                <w:webHidden/>
              </w:rPr>
              <w:instrText xml:space="preserve"> PAGEREF _Toc124858318 \h </w:instrText>
            </w:r>
            <w:r>
              <w:rPr>
                <w:noProof/>
                <w:webHidden/>
              </w:rPr>
            </w:r>
            <w:r>
              <w:rPr>
                <w:noProof/>
                <w:webHidden/>
              </w:rPr>
              <w:fldChar w:fldCharType="separate"/>
            </w:r>
            <w:r>
              <w:rPr>
                <w:noProof/>
                <w:webHidden/>
              </w:rPr>
              <w:t>104</w:t>
            </w:r>
            <w:r>
              <w:rPr>
                <w:noProof/>
                <w:webHidden/>
              </w:rPr>
              <w:fldChar w:fldCharType="end"/>
            </w:r>
          </w:hyperlink>
        </w:p>
        <w:p w14:paraId="33D46170" w14:textId="569FACCD" w:rsidR="00B82B66" w:rsidRDefault="00B82B66">
          <w:pPr>
            <w:pStyle w:val="TOC2"/>
            <w:tabs>
              <w:tab w:val="left" w:pos="880"/>
              <w:tab w:val="right" w:leader="dot" w:pos="9350"/>
            </w:tabs>
            <w:rPr>
              <w:rFonts w:asciiTheme="minorHAnsi" w:eastAsiaTheme="minorEastAsia" w:hAnsiTheme="minorHAnsi" w:cstheme="minorBidi"/>
              <w:noProof/>
              <w:color w:val="auto"/>
              <w:sz w:val="24"/>
              <w:szCs w:val="24"/>
            </w:rPr>
          </w:pPr>
          <w:hyperlink w:anchor="_Toc124858319" w:history="1">
            <w:r w:rsidRPr="009F62E7">
              <w:rPr>
                <w:rStyle w:val="Hyperlink"/>
                <w:noProof/>
              </w:rPr>
              <w:t>10.2</w:t>
            </w:r>
            <w:r>
              <w:rPr>
                <w:rFonts w:asciiTheme="minorHAnsi" w:eastAsiaTheme="minorEastAsia" w:hAnsiTheme="minorHAnsi" w:cstheme="minorBidi"/>
                <w:noProof/>
                <w:color w:val="auto"/>
                <w:sz w:val="24"/>
                <w:szCs w:val="24"/>
              </w:rPr>
              <w:tab/>
            </w:r>
            <w:r w:rsidRPr="009F62E7">
              <w:rPr>
                <w:rStyle w:val="Hyperlink"/>
                <w:noProof/>
              </w:rPr>
              <w:t>Cohort Comparability</w:t>
            </w:r>
            <w:r>
              <w:rPr>
                <w:noProof/>
                <w:webHidden/>
              </w:rPr>
              <w:tab/>
            </w:r>
            <w:r>
              <w:rPr>
                <w:noProof/>
                <w:webHidden/>
              </w:rPr>
              <w:fldChar w:fldCharType="begin"/>
            </w:r>
            <w:r>
              <w:rPr>
                <w:noProof/>
                <w:webHidden/>
              </w:rPr>
              <w:instrText xml:space="preserve"> PAGEREF _Toc124858319 \h </w:instrText>
            </w:r>
            <w:r>
              <w:rPr>
                <w:noProof/>
                <w:webHidden/>
              </w:rPr>
            </w:r>
            <w:r>
              <w:rPr>
                <w:noProof/>
                <w:webHidden/>
              </w:rPr>
              <w:fldChar w:fldCharType="separate"/>
            </w:r>
            <w:r>
              <w:rPr>
                <w:noProof/>
                <w:webHidden/>
              </w:rPr>
              <w:t>104</w:t>
            </w:r>
            <w:r>
              <w:rPr>
                <w:noProof/>
                <w:webHidden/>
              </w:rPr>
              <w:fldChar w:fldCharType="end"/>
            </w:r>
          </w:hyperlink>
        </w:p>
        <w:p w14:paraId="75AAE4FE" w14:textId="79F428C1" w:rsidR="00B82B66" w:rsidRDefault="00B82B66">
          <w:pPr>
            <w:pStyle w:val="TOC2"/>
            <w:tabs>
              <w:tab w:val="left" w:pos="880"/>
              <w:tab w:val="right" w:leader="dot" w:pos="9350"/>
            </w:tabs>
            <w:rPr>
              <w:rFonts w:asciiTheme="minorHAnsi" w:eastAsiaTheme="minorEastAsia" w:hAnsiTheme="minorHAnsi" w:cstheme="minorBidi"/>
              <w:noProof/>
              <w:color w:val="auto"/>
              <w:sz w:val="24"/>
              <w:szCs w:val="24"/>
            </w:rPr>
          </w:pPr>
          <w:hyperlink w:anchor="_Toc124858320" w:history="1">
            <w:r w:rsidRPr="009F62E7">
              <w:rPr>
                <w:rStyle w:val="Hyperlink"/>
                <w:noProof/>
              </w:rPr>
              <w:t>10.3</w:t>
            </w:r>
            <w:r>
              <w:rPr>
                <w:rFonts w:asciiTheme="minorHAnsi" w:eastAsiaTheme="minorEastAsia" w:hAnsiTheme="minorHAnsi" w:cstheme="minorBidi"/>
                <w:noProof/>
                <w:color w:val="auto"/>
                <w:sz w:val="24"/>
                <w:szCs w:val="24"/>
              </w:rPr>
              <w:tab/>
            </w:r>
            <w:r w:rsidRPr="009F62E7">
              <w:rPr>
                <w:rStyle w:val="Hyperlink"/>
                <w:noProof/>
              </w:rPr>
              <w:t>Systematic Error Assessment</w:t>
            </w:r>
            <w:r>
              <w:rPr>
                <w:noProof/>
                <w:webHidden/>
              </w:rPr>
              <w:tab/>
            </w:r>
            <w:r>
              <w:rPr>
                <w:noProof/>
                <w:webHidden/>
              </w:rPr>
              <w:fldChar w:fldCharType="begin"/>
            </w:r>
            <w:r>
              <w:rPr>
                <w:noProof/>
                <w:webHidden/>
              </w:rPr>
              <w:instrText xml:space="preserve"> PAGEREF _Toc124858320 \h </w:instrText>
            </w:r>
            <w:r>
              <w:rPr>
                <w:noProof/>
                <w:webHidden/>
              </w:rPr>
            </w:r>
            <w:r>
              <w:rPr>
                <w:noProof/>
                <w:webHidden/>
              </w:rPr>
              <w:fldChar w:fldCharType="separate"/>
            </w:r>
            <w:r>
              <w:rPr>
                <w:noProof/>
                <w:webHidden/>
              </w:rPr>
              <w:t>104</w:t>
            </w:r>
            <w:r>
              <w:rPr>
                <w:noProof/>
                <w:webHidden/>
              </w:rPr>
              <w:fldChar w:fldCharType="end"/>
            </w:r>
          </w:hyperlink>
        </w:p>
        <w:p w14:paraId="381FE646" w14:textId="4EF08BBC" w:rsidR="00B82B66" w:rsidRDefault="00B82B66">
          <w:pPr>
            <w:pStyle w:val="TOC1"/>
            <w:rPr>
              <w:rFonts w:asciiTheme="minorHAnsi" w:eastAsiaTheme="minorEastAsia" w:hAnsiTheme="minorHAnsi" w:cstheme="minorBidi"/>
              <w:noProof/>
              <w:color w:val="auto"/>
              <w:sz w:val="24"/>
              <w:szCs w:val="24"/>
            </w:rPr>
          </w:pPr>
          <w:hyperlink w:anchor="_Toc124858321" w:history="1">
            <w:r w:rsidRPr="009F62E7">
              <w:rPr>
                <w:rStyle w:val="Hyperlink"/>
                <w:noProof/>
              </w:rPr>
              <w:t>11</w:t>
            </w:r>
            <w:r>
              <w:rPr>
                <w:rFonts w:asciiTheme="minorHAnsi" w:eastAsiaTheme="minorEastAsia" w:hAnsiTheme="minorHAnsi" w:cstheme="minorBidi"/>
                <w:noProof/>
                <w:color w:val="auto"/>
                <w:sz w:val="24"/>
                <w:szCs w:val="24"/>
              </w:rPr>
              <w:tab/>
            </w:r>
            <w:r w:rsidRPr="009F62E7">
              <w:rPr>
                <w:rStyle w:val="Hyperlink"/>
                <w:noProof/>
              </w:rPr>
              <w:t>Strengths and Limitations of the Research Methods</w:t>
            </w:r>
            <w:r>
              <w:rPr>
                <w:noProof/>
                <w:webHidden/>
              </w:rPr>
              <w:tab/>
            </w:r>
            <w:r>
              <w:rPr>
                <w:noProof/>
                <w:webHidden/>
              </w:rPr>
              <w:fldChar w:fldCharType="begin"/>
            </w:r>
            <w:r>
              <w:rPr>
                <w:noProof/>
                <w:webHidden/>
              </w:rPr>
              <w:instrText xml:space="preserve"> PAGEREF _Toc124858321 \h </w:instrText>
            </w:r>
            <w:r>
              <w:rPr>
                <w:noProof/>
                <w:webHidden/>
              </w:rPr>
            </w:r>
            <w:r>
              <w:rPr>
                <w:noProof/>
                <w:webHidden/>
              </w:rPr>
              <w:fldChar w:fldCharType="separate"/>
            </w:r>
            <w:r>
              <w:rPr>
                <w:noProof/>
                <w:webHidden/>
              </w:rPr>
              <w:t>104</w:t>
            </w:r>
            <w:r>
              <w:rPr>
                <w:noProof/>
                <w:webHidden/>
              </w:rPr>
              <w:fldChar w:fldCharType="end"/>
            </w:r>
          </w:hyperlink>
        </w:p>
        <w:p w14:paraId="3AD1EAF7" w14:textId="0688EEA5" w:rsidR="00B82B66" w:rsidRDefault="00B82B66">
          <w:pPr>
            <w:pStyle w:val="TOC1"/>
            <w:rPr>
              <w:rFonts w:asciiTheme="minorHAnsi" w:eastAsiaTheme="minorEastAsia" w:hAnsiTheme="minorHAnsi" w:cstheme="minorBidi"/>
              <w:noProof/>
              <w:color w:val="auto"/>
              <w:sz w:val="24"/>
              <w:szCs w:val="24"/>
            </w:rPr>
          </w:pPr>
          <w:hyperlink w:anchor="_Toc124858322" w:history="1">
            <w:r w:rsidRPr="009F62E7">
              <w:rPr>
                <w:rStyle w:val="Hyperlink"/>
                <w:noProof/>
              </w:rPr>
              <w:t>12</w:t>
            </w:r>
            <w:r>
              <w:rPr>
                <w:rFonts w:asciiTheme="minorHAnsi" w:eastAsiaTheme="minorEastAsia" w:hAnsiTheme="minorHAnsi" w:cstheme="minorBidi"/>
                <w:noProof/>
                <w:color w:val="auto"/>
                <w:sz w:val="24"/>
                <w:szCs w:val="24"/>
              </w:rPr>
              <w:tab/>
            </w:r>
            <w:r w:rsidRPr="009F62E7">
              <w:rPr>
                <w:rStyle w:val="Hyperlink"/>
                <w:noProof/>
              </w:rPr>
              <w:t>Protection of Human Subjects</w:t>
            </w:r>
            <w:r>
              <w:rPr>
                <w:noProof/>
                <w:webHidden/>
              </w:rPr>
              <w:tab/>
            </w:r>
            <w:r>
              <w:rPr>
                <w:noProof/>
                <w:webHidden/>
              </w:rPr>
              <w:fldChar w:fldCharType="begin"/>
            </w:r>
            <w:r>
              <w:rPr>
                <w:noProof/>
                <w:webHidden/>
              </w:rPr>
              <w:instrText xml:space="preserve"> PAGEREF _Toc124858322 \h </w:instrText>
            </w:r>
            <w:r>
              <w:rPr>
                <w:noProof/>
                <w:webHidden/>
              </w:rPr>
            </w:r>
            <w:r>
              <w:rPr>
                <w:noProof/>
                <w:webHidden/>
              </w:rPr>
              <w:fldChar w:fldCharType="separate"/>
            </w:r>
            <w:r>
              <w:rPr>
                <w:noProof/>
                <w:webHidden/>
              </w:rPr>
              <w:t>105</w:t>
            </w:r>
            <w:r>
              <w:rPr>
                <w:noProof/>
                <w:webHidden/>
              </w:rPr>
              <w:fldChar w:fldCharType="end"/>
            </w:r>
          </w:hyperlink>
        </w:p>
        <w:p w14:paraId="222FCFE9" w14:textId="5FC64140" w:rsidR="00B82B66" w:rsidRDefault="00B82B66">
          <w:pPr>
            <w:pStyle w:val="TOC1"/>
            <w:rPr>
              <w:rFonts w:asciiTheme="minorHAnsi" w:eastAsiaTheme="minorEastAsia" w:hAnsiTheme="minorHAnsi" w:cstheme="minorBidi"/>
              <w:noProof/>
              <w:color w:val="auto"/>
              <w:sz w:val="24"/>
              <w:szCs w:val="24"/>
            </w:rPr>
          </w:pPr>
          <w:hyperlink w:anchor="_Toc124858323" w:history="1">
            <w:r w:rsidRPr="009F62E7">
              <w:rPr>
                <w:rStyle w:val="Hyperlink"/>
                <w:noProof/>
              </w:rPr>
              <w:t>13</w:t>
            </w:r>
            <w:r>
              <w:rPr>
                <w:rFonts w:asciiTheme="minorHAnsi" w:eastAsiaTheme="minorEastAsia" w:hAnsiTheme="minorHAnsi" w:cstheme="minorBidi"/>
                <w:noProof/>
                <w:color w:val="auto"/>
                <w:sz w:val="24"/>
                <w:szCs w:val="24"/>
              </w:rPr>
              <w:tab/>
            </w:r>
            <w:r w:rsidRPr="009F62E7">
              <w:rPr>
                <w:rStyle w:val="Hyperlink"/>
                <w:noProof/>
              </w:rPr>
              <w:t>Management and Reporting of Adverse Events and Adverse Reactions</w:t>
            </w:r>
            <w:r>
              <w:rPr>
                <w:noProof/>
                <w:webHidden/>
              </w:rPr>
              <w:tab/>
            </w:r>
            <w:r>
              <w:rPr>
                <w:noProof/>
                <w:webHidden/>
              </w:rPr>
              <w:fldChar w:fldCharType="begin"/>
            </w:r>
            <w:r>
              <w:rPr>
                <w:noProof/>
                <w:webHidden/>
              </w:rPr>
              <w:instrText xml:space="preserve"> PAGEREF _Toc124858323 \h </w:instrText>
            </w:r>
            <w:r>
              <w:rPr>
                <w:noProof/>
                <w:webHidden/>
              </w:rPr>
            </w:r>
            <w:r>
              <w:rPr>
                <w:noProof/>
                <w:webHidden/>
              </w:rPr>
              <w:fldChar w:fldCharType="separate"/>
            </w:r>
            <w:r>
              <w:rPr>
                <w:noProof/>
                <w:webHidden/>
              </w:rPr>
              <w:t>105</w:t>
            </w:r>
            <w:r>
              <w:rPr>
                <w:noProof/>
                <w:webHidden/>
              </w:rPr>
              <w:fldChar w:fldCharType="end"/>
            </w:r>
          </w:hyperlink>
        </w:p>
        <w:p w14:paraId="1F47F0BE" w14:textId="00F572B0" w:rsidR="00B82B66" w:rsidRDefault="00B82B66">
          <w:pPr>
            <w:pStyle w:val="TOC1"/>
            <w:rPr>
              <w:rFonts w:asciiTheme="minorHAnsi" w:eastAsiaTheme="minorEastAsia" w:hAnsiTheme="minorHAnsi" w:cstheme="minorBidi"/>
              <w:noProof/>
              <w:color w:val="auto"/>
              <w:sz w:val="24"/>
              <w:szCs w:val="24"/>
            </w:rPr>
          </w:pPr>
          <w:hyperlink w:anchor="_Toc124858324" w:history="1">
            <w:r w:rsidRPr="009F62E7">
              <w:rPr>
                <w:rStyle w:val="Hyperlink"/>
                <w:noProof/>
              </w:rPr>
              <w:t>14</w:t>
            </w:r>
            <w:r>
              <w:rPr>
                <w:rFonts w:asciiTheme="minorHAnsi" w:eastAsiaTheme="minorEastAsia" w:hAnsiTheme="minorHAnsi" w:cstheme="minorBidi"/>
                <w:noProof/>
                <w:color w:val="auto"/>
                <w:sz w:val="24"/>
                <w:szCs w:val="24"/>
              </w:rPr>
              <w:tab/>
            </w:r>
            <w:r w:rsidRPr="009F62E7">
              <w:rPr>
                <w:rStyle w:val="Hyperlink"/>
                <w:noProof/>
              </w:rPr>
              <w:t>Plans for Disseminating and Communicating Study Results</w:t>
            </w:r>
            <w:r>
              <w:rPr>
                <w:noProof/>
                <w:webHidden/>
              </w:rPr>
              <w:tab/>
            </w:r>
            <w:r>
              <w:rPr>
                <w:noProof/>
                <w:webHidden/>
              </w:rPr>
              <w:fldChar w:fldCharType="begin"/>
            </w:r>
            <w:r>
              <w:rPr>
                <w:noProof/>
                <w:webHidden/>
              </w:rPr>
              <w:instrText xml:space="preserve"> PAGEREF _Toc124858324 \h </w:instrText>
            </w:r>
            <w:r>
              <w:rPr>
                <w:noProof/>
                <w:webHidden/>
              </w:rPr>
            </w:r>
            <w:r>
              <w:rPr>
                <w:noProof/>
                <w:webHidden/>
              </w:rPr>
              <w:fldChar w:fldCharType="separate"/>
            </w:r>
            <w:r>
              <w:rPr>
                <w:noProof/>
                <w:webHidden/>
              </w:rPr>
              <w:t>105</w:t>
            </w:r>
            <w:r>
              <w:rPr>
                <w:noProof/>
                <w:webHidden/>
              </w:rPr>
              <w:fldChar w:fldCharType="end"/>
            </w:r>
          </w:hyperlink>
        </w:p>
        <w:p w14:paraId="25EB6D5C" w14:textId="682A7B45" w:rsidR="00B82B66" w:rsidRDefault="00B82B66">
          <w:pPr>
            <w:pStyle w:val="TOC1"/>
            <w:rPr>
              <w:rFonts w:asciiTheme="minorHAnsi" w:eastAsiaTheme="minorEastAsia" w:hAnsiTheme="minorHAnsi" w:cstheme="minorBidi"/>
              <w:noProof/>
              <w:color w:val="auto"/>
              <w:sz w:val="24"/>
              <w:szCs w:val="24"/>
            </w:rPr>
          </w:pPr>
          <w:hyperlink w:anchor="_Toc124858325" w:history="1">
            <w:r w:rsidRPr="009F62E7">
              <w:rPr>
                <w:rStyle w:val="Hyperlink"/>
                <w:noProof/>
              </w:rPr>
              <w:t>15</w:t>
            </w:r>
            <w:r>
              <w:rPr>
                <w:rFonts w:asciiTheme="minorHAnsi" w:eastAsiaTheme="minorEastAsia" w:hAnsiTheme="minorHAnsi" w:cstheme="minorBidi"/>
                <w:noProof/>
                <w:color w:val="auto"/>
                <w:sz w:val="24"/>
                <w:szCs w:val="24"/>
              </w:rPr>
              <w:tab/>
            </w:r>
            <w:r w:rsidRPr="009F62E7">
              <w:rPr>
                <w:rStyle w:val="Hyperlink"/>
                <w:noProof/>
              </w:rPr>
              <w:t>References</w:t>
            </w:r>
            <w:r>
              <w:rPr>
                <w:noProof/>
                <w:webHidden/>
              </w:rPr>
              <w:tab/>
            </w:r>
            <w:r>
              <w:rPr>
                <w:noProof/>
                <w:webHidden/>
              </w:rPr>
              <w:fldChar w:fldCharType="begin"/>
            </w:r>
            <w:r>
              <w:rPr>
                <w:noProof/>
                <w:webHidden/>
              </w:rPr>
              <w:instrText xml:space="preserve"> PAGEREF _Toc124858325 \h </w:instrText>
            </w:r>
            <w:r>
              <w:rPr>
                <w:noProof/>
                <w:webHidden/>
              </w:rPr>
            </w:r>
            <w:r>
              <w:rPr>
                <w:noProof/>
                <w:webHidden/>
              </w:rPr>
              <w:fldChar w:fldCharType="separate"/>
            </w:r>
            <w:r>
              <w:rPr>
                <w:noProof/>
                <w:webHidden/>
              </w:rPr>
              <w:t>105</w:t>
            </w:r>
            <w:r>
              <w:rPr>
                <w:noProof/>
                <w:webHidden/>
              </w:rPr>
              <w:fldChar w:fldCharType="end"/>
            </w:r>
          </w:hyperlink>
        </w:p>
        <w:p w14:paraId="0788A5A5" w14:textId="53CF2F13" w:rsidR="0057618C" w:rsidRDefault="00B451E6" w:rsidP="0057618C">
          <w:pPr>
            <w:pStyle w:val="TOC1"/>
          </w:pPr>
          <w:r>
            <w:fldChar w:fldCharType="end"/>
          </w:r>
        </w:p>
      </w:sdtContent>
    </w:sdt>
    <w:p w14:paraId="139CCC68" w14:textId="5E308C71" w:rsidR="00303216" w:rsidRDefault="005F1FE2" w:rsidP="00EC2721">
      <w:pPr>
        <w:pStyle w:val="Heading1"/>
      </w:pPr>
      <w:bookmarkStart w:id="1" w:name="_Toc124858230"/>
      <w:r>
        <w:t xml:space="preserve">List of </w:t>
      </w:r>
      <w:r w:rsidRPr="00EC2721">
        <w:t>abbreviations</w:t>
      </w:r>
      <w:bookmarkEnd w:id="1"/>
    </w:p>
    <w:p w14:paraId="015A71ED" w14:textId="77777777" w:rsidR="00303216" w:rsidRDefault="005F1FE2">
      <w:pPr>
        <w:spacing w:after="0" w:line="240" w:lineRule="auto"/>
      </w:pPr>
      <w:r>
        <w:t>ATC</w:t>
      </w:r>
      <w:r>
        <w:tab/>
      </w:r>
      <w:r>
        <w:tab/>
        <w:t>Anatomic Therapeutic Chemical</w:t>
      </w:r>
    </w:p>
    <w:p w14:paraId="05D130CC" w14:textId="77777777" w:rsidR="00303216" w:rsidRDefault="005F1FE2">
      <w:pPr>
        <w:spacing w:after="0" w:line="240" w:lineRule="auto"/>
      </w:pPr>
      <w:r>
        <w:t>CYCLOPS</w:t>
      </w:r>
      <w:r>
        <w:tab/>
        <w:t>Cyclic coordinate descent for logistic, Poisson and survival analysis</w:t>
      </w:r>
    </w:p>
    <w:p w14:paraId="4549AF38" w14:textId="2CF03265" w:rsidR="00303216" w:rsidRDefault="00CD6631">
      <w:pPr>
        <w:spacing w:after="0" w:line="240" w:lineRule="auto"/>
      </w:pPr>
      <w:r w:rsidRPr="00CD6631">
        <w:t>SNOMED</w:t>
      </w:r>
      <w:r w:rsidR="005F1FE2">
        <w:tab/>
      </w:r>
      <w:r w:rsidRPr="00CD6631">
        <w:rPr>
          <w:rFonts w:ascii="Arial" w:eastAsia="Arial" w:hAnsi="Arial" w:cs="Arial"/>
          <w:color w:val="222222"/>
          <w:sz w:val="20"/>
          <w:szCs w:val="20"/>
        </w:rPr>
        <w:t>Systematized Nomenclature of Medicine</w:t>
      </w:r>
    </w:p>
    <w:p w14:paraId="36D3C3A8" w14:textId="77777777" w:rsidR="00303216" w:rsidRDefault="005F1FE2">
      <w:pPr>
        <w:spacing w:after="0" w:line="240" w:lineRule="auto"/>
      </w:pPr>
      <w:r>
        <w:t>OHDSI</w:t>
      </w:r>
      <w:r>
        <w:tab/>
      </w:r>
      <w:r>
        <w:tab/>
        <w:t>Observational Health Data Sciences and Informatics</w:t>
      </w:r>
    </w:p>
    <w:p w14:paraId="7505C31E" w14:textId="77777777" w:rsidR="00303216" w:rsidRDefault="005F1FE2">
      <w:pPr>
        <w:spacing w:after="0" w:line="240" w:lineRule="auto"/>
      </w:pPr>
      <w:r>
        <w:t>OMOP</w:t>
      </w:r>
      <w:r>
        <w:tab/>
      </w:r>
      <w:r>
        <w:tab/>
        <w:t>Observational Medical Outcomes Partnership</w:t>
      </w:r>
    </w:p>
    <w:p w14:paraId="791B53DA" w14:textId="665F730E" w:rsidR="00303216" w:rsidRDefault="0079709B">
      <w:pPr>
        <w:spacing w:after="0" w:line="240" w:lineRule="auto"/>
      </w:pPr>
      <w:r>
        <w:t>T</w:t>
      </w:r>
      <w:r w:rsidR="005F1FE2">
        <w:tab/>
      </w:r>
      <w:r w:rsidR="005F1FE2">
        <w:tab/>
      </w:r>
      <w:r>
        <w:t>Target cohort</w:t>
      </w:r>
    </w:p>
    <w:p w14:paraId="76CDDDD0" w14:textId="125DF956" w:rsidR="0079709B" w:rsidRDefault="0079709B">
      <w:pPr>
        <w:spacing w:after="0" w:line="240" w:lineRule="auto"/>
      </w:pPr>
      <w:r>
        <w:t>C</w:t>
      </w:r>
      <w:r>
        <w:tab/>
      </w:r>
      <w:r>
        <w:tab/>
        <w:t>Comparator cohort</w:t>
      </w:r>
    </w:p>
    <w:p w14:paraId="3A330FB1" w14:textId="2016DD17" w:rsidR="0079709B" w:rsidRDefault="0079709B">
      <w:pPr>
        <w:spacing w:after="0" w:line="240" w:lineRule="auto"/>
      </w:pPr>
      <w:r>
        <w:t xml:space="preserve">O </w:t>
      </w:r>
      <w:r>
        <w:tab/>
      </w:r>
      <w:r>
        <w:tab/>
        <w:t>Outcome cohort</w:t>
      </w:r>
    </w:p>
    <w:p w14:paraId="286CB913" w14:textId="3DE70D63" w:rsidR="00303216" w:rsidRDefault="005F1FE2">
      <w:pPr>
        <w:spacing w:after="0" w:line="240" w:lineRule="auto"/>
      </w:pPr>
      <w:r>
        <w:t>PS</w:t>
      </w:r>
      <w:r>
        <w:tab/>
      </w:r>
      <w:r>
        <w:tab/>
        <w:t>Propensity Scores</w:t>
      </w:r>
    </w:p>
    <w:p w14:paraId="6DA113A2" w14:textId="073C468A" w:rsidR="003A2EB6" w:rsidRDefault="00CD6631">
      <w:pPr>
        <w:spacing w:after="0" w:line="240" w:lineRule="auto"/>
      </w:pPr>
      <w:r w:rsidRPr="00FC16B4">
        <w:t>LASSO</w:t>
      </w:r>
      <w:r w:rsidR="003A2EB6">
        <w:tab/>
      </w:r>
      <w:r w:rsidR="003A2EB6">
        <w:tab/>
      </w:r>
      <w:r>
        <w:t>L</w:t>
      </w:r>
      <w:r w:rsidRPr="00CD6631">
        <w:t>east absolute shrinkage and selection operator</w:t>
      </w:r>
    </w:p>
    <w:p w14:paraId="2E6AE185" w14:textId="6E951B07" w:rsidR="003B05AE" w:rsidRDefault="003B05AE">
      <w:pPr>
        <w:spacing w:after="0" w:line="240" w:lineRule="auto"/>
      </w:pPr>
      <w:r>
        <w:t>LEGEND</w:t>
      </w:r>
      <w:r>
        <w:tab/>
        <w:t>Large-scale Evidence Generation and Evaluation in a Network of Databases</w:t>
      </w:r>
    </w:p>
    <w:p w14:paraId="353726E8" w14:textId="44A63E7F" w:rsidR="002C0655" w:rsidRDefault="002C0655">
      <w:pPr>
        <w:spacing w:after="0" w:line="240" w:lineRule="auto"/>
      </w:pPr>
      <w:r>
        <w:t>CI</w:t>
      </w:r>
      <w:r>
        <w:tab/>
      </w:r>
      <w:r>
        <w:tab/>
        <w:t>Confidence Interval</w:t>
      </w:r>
    </w:p>
    <w:p w14:paraId="0FB391BE" w14:textId="77777777" w:rsidR="009B10DF" w:rsidRPr="00763353" w:rsidRDefault="009B10DF" w:rsidP="00763353">
      <w:pPr>
        <w:spacing w:after="0" w:line="240" w:lineRule="auto"/>
      </w:pPr>
      <w:r w:rsidRPr="00763353">
        <w:t>ECT</w:t>
      </w:r>
      <w:r w:rsidRPr="00763353">
        <w:tab/>
      </w:r>
      <w:r w:rsidRPr="00763353">
        <w:tab/>
        <w:t>Electroconvulsive therapy</w:t>
      </w:r>
    </w:p>
    <w:p w14:paraId="76EAE449" w14:textId="4FF95344" w:rsidR="009B10DF" w:rsidRPr="00763353" w:rsidRDefault="009B10DF" w:rsidP="00763353">
      <w:pPr>
        <w:spacing w:after="0" w:line="240" w:lineRule="auto"/>
      </w:pPr>
      <w:r w:rsidRPr="00763353">
        <w:t>MedDRA</w:t>
      </w:r>
      <w:r w:rsidRPr="00763353">
        <w:tab/>
        <w:t>Medical Dictionary for Regulatory Activities</w:t>
      </w:r>
    </w:p>
    <w:p w14:paraId="2AFC27F4" w14:textId="0AE9B28C" w:rsidR="00493CAB" w:rsidRDefault="00493CAB" w:rsidP="00763353">
      <w:pPr>
        <w:spacing w:after="0" w:line="240" w:lineRule="auto"/>
      </w:pPr>
      <w:r w:rsidRPr="00763353">
        <w:t>ACE inhibitors</w:t>
      </w:r>
      <w:r w:rsidRPr="00763353">
        <w:tab/>
        <w:t>Angiotensin Converting Enzyme inhibitors</w:t>
      </w:r>
    </w:p>
    <w:p w14:paraId="4273545D" w14:textId="44E5BC7C" w:rsidR="00754797" w:rsidRPr="00763353" w:rsidRDefault="00754797" w:rsidP="00763353">
      <w:pPr>
        <w:spacing w:after="0" w:line="240" w:lineRule="auto"/>
      </w:pPr>
      <w:r>
        <w:t>THZ</w:t>
      </w:r>
      <w:r>
        <w:tab/>
      </w:r>
      <w:r>
        <w:tab/>
        <w:t>Thiazide or thiazide-like diuretics</w:t>
      </w:r>
    </w:p>
    <w:p w14:paraId="6E04D083" w14:textId="77777777" w:rsidR="00303216" w:rsidRDefault="005F1FE2" w:rsidP="00EC2721">
      <w:pPr>
        <w:pStyle w:val="Heading1"/>
      </w:pPr>
      <w:bookmarkStart w:id="2" w:name="_Toc124858231"/>
      <w:r>
        <w:t>Abstract</w:t>
      </w:r>
      <w:bookmarkEnd w:id="2"/>
    </w:p>
    <w:p w14:paraId="49C01DC9" w14:textId="2FB6ADFC" w:rsidR="00303216" w:rsidRDefault="00E508A3" w:rsidP="00AA7710">
      <w:pPr>
        <w:pStyle w:val="BodyText12"/>
      </w:pPr>
      <w:r>
        <w:t xml:space="preserve">In this study we will generate population-level estimates at scale for one disease: </w:t>
      </w:r>
      <w:r w:rsidR="00414045">
        <w:t>hypertension</w:t>
      </w:r>
      <w:r>
        <w:t xml:space="preserve">. We perform every possible pairwise comparison between </w:t>
      </w:r>
      <w:r w:rsidR="00414045">
        <w:t xml:space="preserve">hypertension </w:t>
      </w:r>
      <w:r>
        <w:t xml:space="preserve">treatments for a large set of outcomes of interest. Most of these outcomes are generic safety outcomes, but some outcomes are related more specifically to the effectiveness of </w:t>
      </w:r>
      <w:r w:rsidR="00414045">
        <w:t xml:space="preserve">hypertension </w:t>
      </w:r>
      <w:r>
        <w:t>treatment.</w:t>
      </w:r>
    </w:p>
    <w:p w14:paraId="6A438CF2" w14:textId="77777777" w:rsidR="00303216" w:rsidRDefault="005F1FE2" w:rsidP="00EC2721">
      <w:pPr>
        <w:pStyle w:val="Heading1"/>
      </w:pPr>
      <w:bookmarkStart w:id="3" w:name="_Toc124858232"/>
      <w:r>
        <w:t>Amendments and Updates</w:t>
      </w:r>
      <w:bookmarkEnd w:id="3"/>
    </w:p>
    <w:tbl>
      <w:tblPr>
        <w:tblStyle w:val="16"/>
        <w:tblW w:w="9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5"/>
        <w:gridCol w:w="910"/>
        <w:gridCol w:w="1440"/>
        <w:gridCol w:w="6633"/>
      </w:tblGrid>
      <w:tr w:rsidR="00043A1A" w14:paraId="4BDF6BD4" w14:textId="77777777" w:rsidTr="007255B6">
        <w:trPr>
          <w:trHeight w:val="280"/>
        </w:trPr>
        <w:tc>
          <w:tcPr>
            <w:tcW w:w="615" w:type="dxa"/>
          </w:tcPr>
          <w:p w14:paraId="3C831374" w14:textId="65C234EE" w:rsidR="00043A1A" w:rsidRDefault="00043A1A" w:rsidP="00043A1A">
            <w:r>
              <w:t>0.1</w:t>
            </w:r>
          </w:p>
        </w:tc>
        <w:tc>
          <w:tcPr>
            <w:tcW w:w="910" w:type="dxa"/>
          </w:tcPr>
          <w:p w14:paraId="0B8E266E" w14:textId="073065C9" w:rsidR="00043A1A" w:rsidRDefault="00754797" w:rsidP="00043A1A">
            <w:r>
              <w:t>26</w:t>
            </w:r>
            <w:r w:rsidR="00043A1A">
              <w:t xml:space="preserve"> </w:t>
            </w:r>
            <w:r>
              <w:t>Jan</w:t>
            </w:r>
            <w:r w:rsidR="00043A1A">
              <w:t xml:space="preserve"> 20</w:t>
            </w:r>
            <w:r>
              <w:t>22</w:t>
            </w:r>
          </w:p>
        </w:tc>
        <w:tc>
          <w:tcPr>
            <w:tcW w:w="1440" w:type="dxa"/>
          </w:tcPr>
          <w:p w14:paraId="6D78087B" w14:textId="2750D9C1" w:rsidR="007255B6" w:rsidRDefault="00754797" w:rsidP="00043A1A">
            <w:r>
              <w:t xml:space="preserve">T. Anand, </w:t>
            </w:r>
            <w:r w:rsidR="00043A1A">
              <w:t xml:space="preserve">P. Ryan, </w:t>
            </w:r>
          </w:p>
          <w:p w14:paraId="676502E8" w14:textId="146B2506" w:rsidR="00043A1A" w:rsidRDefault="00043A1A" w:rsidP="00043A1A">
            <w:r>
              <w:t>M. Schuemie</w:t>
            </w:r>
          </w:p>
        </w:tc>
        <w:tc>
          <w:tcPr>
            <w:tcW w:w="6633" w:type="dxa"/>
          </w:tcPr>
          <w:p w14:paraId="292D59EC" w14:textId="5E80A0D1" w:rsidR="00043A1A" w:rsidRDefault="00043A1A" w:rsidP="00043A1A">
            <w:r>
              <w:t>Initial draft</w:t>
            </w:r>
          </w:p>
        </w:tc>
      </w:tr>
      <w:tr w:rsidR="00754797" w14:paraId="1965F9FB" w14:textId="77777777" w:rsidTr="007255B6">
        <w:trPr>
          <w:trHeight w:val="280"/>
        </w:trPr>
        <w:tc>
          <w:tcPr>
            <w:tcW w:w="615" w:type="dxa"/>
          </w:tcPr>
          <w:p w14:paraId="57118D2C" w14:textId="6C4200DB" w:rsidR="00754797" w:rsidRDefault="00754797" w:rsidP="00935171"/>
        </w:tc>
        <w:tc>
          <w:tcPr>
            <w:tcW w:w="910" w:type="dxa"/>
          </w:tcPr>
          <w:p w14:paraId="5761BCA8" w14:textId="757D8AC8" w:rsidR="00754797" w:rsidRDefault="00754797" w:rsidP="00935171"/>
        </w:tc>
        <w:tc>
          <w:tcPr>
            <w:tcW w:w="1440" w:type="dxa"/>
          </w:tcPr>
          <w:p w14:paraId="5B8F538B" w14:textId="204E436E" w:rsidR="00754797" w:rsidRDefault="00754797" w:rsidP="00935171"/>
        </w:tc>
        <w:tc>
          <w:tcPr>
            <w:tcW w:w="6633" w:type="dxa"/>
          </w:tcPr>
          <w:p w14:paraId="2484E586" w14:textId="5EF2B673" w:rsidR="00754797" w:rsidRDefault="00754797" w:rsidP="00935171"/>
        </w:tc>
      </w:tr>
    </w:tbl>
    <w:p w14:paraId="371898FF" w14:textId="304B6098" w:rsidR="00303216" w:rsidRDefault="00FC16B4" w:rsidP="00EC2721">
      <w:pPr>
        <w:pStyle w:val="Heading1"/>
      </w:pPr>
      <w:bookmarkStart w:id="4" w:name="_Toc124858233"/>
      <w:r>
        <w:t>Milestones</w:t>
      </w:r>
      <w:bookmarkEnd w:id="4"/>
    </w:p>
    <w:tbl>
      <w:tblPr>
        <w:tblStyle w:val="15"/>
        <w:tblW w:w="97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29"/>
        <w:gridCol w:w="7164"/>
      </w:tblGrid>
      <w:tr w:rsidR="00303216" w14:paraId="3B80779B" w14:textId="77777777">
        <w:tc>
          <w:tcPr>
            <w:tcW w:w="2629" w:type="dxa"/>
            <w:shd w:val="clear" w:color="auto" w:fill="C6D9F1"/>
          </w:tcPr>
          <w:p w14:paraId="45B23345" w14:textId="77777777" w:rsidR="00303216" w:rsidRDefault="005F1FE2">
            <w:r>
              <w:t>Milestone</w:t>
            </w:r>
          </w:p>
        </w:tc>
        <w:tc>
          <w:tcPr>
            <w:tcW w:w="7164" w:type="dxa"/>
            <w:shd w:val="clear" w:color="auto" w:fill="C6D9F1"/>
          </w:tcPr>
          <w:p w14:paraId="6065C697" w14:textId="77777777" w:rsidR="00303216" w:rsidRDefault="005F1FE2">
            <w:r>
              <w:t>Planned / Estimated Date</w:t>
            </w:r>
          </w:p>
        </w:tc>
      </w:tr>
      <w:tr w:rsidR="00303216" w14:paraId="0482AF6E" w14:textId="77777777">
        <w:tc>
          <w:tcPr>
            <w:tcW w:w="2629" w:type="dxa"/>
          </w:tcPr>
          <w:p w14:paraId="4A794C9A" w14:textId="77777777" w:rsidR="00303216" w:rsidRDefault="005F1FE2">
            <w:r>
              <w:t>Start of analysis</w:t>
            </w:r>
          </w:p>
        </w:tc>
        <w:tc>
          <w:tcPr>
            <w:tcW w:w="7164" w:type="dxa"/>
          </w:tcPr>
          <w:p w14:paraId="2A7C7AE0" w14:textId="20F04D10" w:rsidR="00303216" w:rsidRDefault="00754797">
            <w:r>
              <w:t>December</w:t>
            </w:r>
            <w:r w:rsidR="00CE257D">
              <w:t xml:space="preserve"> </w:t>
            </w:r>
            <w:r w:rsidR="005828B3">
              <w:t>20</w:t>
            </w:r>
            <w:r>
              <w:t>21</w:t>
            </w:r>
          </w:p>
        </w:tc>
      </w:tr>
      <w:tr w:rsidR="00303216" w14:paraId="3A09405E" w14:textId="77777777">
        <w:tc>
          <w:tcPr>
            <w:tcW w:w="2629" w:type="dxa"/>
          </w:tcPr>
          <w:p w14:paraId="2490D073" w14:textId="77777777" w:rsidR="00303216" w:rsidRDefault="005F1FE2">
            <w:r>
              <w:t>End of analysis</w:t>
            </w:r>
          </w:p>
        </w:tc>
        <w:tc>
          <w:tcPr>
            <w:tcW w:w="7164" w:type="dxa"/>
          </w:tcPr>
          <w:p w14:paraId="62999C2C" w14:textId="76A7C73D" w:rsidR="00303216" w:rsidRDefault="00754797">
            <w:r>
              <w:t>November</w:t>
            </w:r>
            <w:r w:rsidR="005828B3">
              <w:t xml:space="preserve"> 20</w:t>
            </w:r>
            <w:r>
              <w:t>22</w:t>
            </w:r>
          </w:p>
        </w:tc>
      </w:tr>
      <w:tr w:rsidR="00303216" w14:paraId="05EF7490" w14:textId="77777777">
        <w:tc>
          <w:tcPr>
            <w:tcW w:w="2629" w:type="dxa"/>
          </w:tcPr>
          <w:p w14:paraId="08496212" w14:textId="3109A105" w:rsidR="00303216" w:rsidRDefault="00CE257D">
            <w:r>
              <w:t>Presentation of results</w:t>
            </w:r>
          </w:p>
        </w:tc>
        <w:tc>
          <w:tcPr>
            <w:tcW w:w="7164" w:type="dxa"/>
          </w:tcPr>
          <w:p w14:paraId="02440138" w14:textId="5C61C8A0" w:rsidR="00303216" w:rsidRDefault="00754797">
            <w:r>
              <w:t>January 2023</w:t>
            </w:r>
          </w:p>
        </w:tc>
      </w:tr>
    </w:tbl>
    <w:p w14:paraId="4E575E6A" w14:textId="5AE1B90D" w:rsidR="00303216" w:rsidRPr="00F5225A" w:rsidRDefault="005F1FE2" w:rsidP="00F5225A">
      <w:pPr>
        <w:pStyle w:val="Heading1"/>
      </w:pPr>
      <w:bookmarkStart w:id="5" w:name="_Toc124858234"/>
      <w:r>
        <w:lastRenderedPageBreak/>
        <w:t>Rationale and Background</w:t>
      </w:r>
      <w:bookmarkEnd w:id="5"/>
    </w:p>
    <w:p w14:paraId="1D88C589" w14:textId="0E21FAD5" w:rsidR="00EC34F3" w:rsidRDefault="001F151E" w:rsidP="001F151E">
      <w:r>
        <w:t>The Large-scale Evidence Generation and Evaluation in a Network of Databases (LEGEND) project aims to generate reliable evidence on the effects of medical interventions using observational healthcare data to support clinical decision making. LEGEND follows ten guiding principles (see Supplementary Material); chief among these stand that we generate evidence at large-scale to achieve completeness and facilitate analysis of the overall distribution of effect size estimates across treatments and outcomes.  We also generate evidence consistently by applying a systematic approach across all research questions and disseminate evidence regardless on the estimates effects to avoid publication bias. These aims help overcome the questionable reliable of observational research</w:t>
      </w:r>
      <w:r w:rsidR="00CB2DF8">
        <w:t xml:space="preserve"> </w:t>
      </w:r>
      <w:r>
        <w:fldChar w:fldCharType="begin">
          <w:fldData xml:space="preserve">PEVuZE5vdGU+PENpdGU+PEF1dGhvcj5TY2h1ZW1pZTwvQXV0aG9yPjxZZWFyPjIwMTg8L1llYXI+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</w:fldData>
        </w:fldChar>
      </w:r>
      <w:r>
        <w:instrText xml:space="preserve"> ADDIN EN.CITE </w:instrText>
      </w:r>
      <w:r>
        <w:fldChar w:fldCharType="begin">
          <w:fldData xml:space="preserve">PEVuZE5vdGU+PENpdGU+PEF1dGhvcj5TY2h1ZW1pZTwvQXV0aG9yPjxZZWFyPjIwMTg8L1llYXI+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</w:fldData>
        </w:fldChar>
      </w:r>
      <w:r>
        <w:instrText xml:space="preserve"> ADDIN EN.CITE.DATA </w:instrText>
      </w:r>
      <w:r>
        <w:fldChar w:fldCharType="end"/>
      </w:r>
      <w:r>
        <w:fldChar w:fldCharType="separate"/>
      </w:r>
      <w:r>
        <w:rPr>
          <w:noProof/>
        </w:rPr>
        <w:t>[</w:t>
      </w:r>
      <w:hyperlink w:anchor="_ENREF_1" w:tooltip="Schuemie, 2018 #98" w:history="1">
        <w:r w:rsidR="00DA563A">
          <w:rPr>
            <w:noProof/>
          </w:rPr>
          <w:t>1</w:t>
        </w:r>
      </w:hyperlink>
      <w:r>
        <w:rPr>
          <w:noProof/>
        </w:rPr>
        <w:t>]</w:t>
      </w:r>
      <w:r>
        <w:fldChar w:fldCharType="end"/>
      </w:r>
      <w:r>
        <w:t>.</w:t>
      </w:r>
    </w:p>
    <w:p w14:paraId="214298EC" w14:textId="77777777" w:rsidR="00414045" w:rsidRDefault="00CB2DF8" w:rsidP="00414045">
      <w:r>
        <w:t xml:space="preserve">In this study we will generate population-level estimates at scale for one disease: </w:t>
      </w:r>
      <w:r w:rsidR="00414045">
        <w:t>hypertension</w:t>
      </w:r>
      <w:r>
        <w:t xml:space="preserve">. We perform every possible pairwise comparison between </w:t>
      </w:r>
      <w:r w:rsidR="00414045">
        <w:t xml:space="preserve">hypertension </w:t>
      </w:r>
      <w:r>
        <w:t xml:space="preserve">treatments for a large set of outcomes of interest. Most of these outcomes are generic safety outcomes, but some outcomes are related more specifically to the effectiveness of </w:t>
      </w:r>
      <w:r w:rsidR="00414045">
        <w:t xml:space="preserve">hypertension </w:t>
      </w:r>
      <w:r>
        <w:t>treatment.</w:t>
      </w:r>
      <w:r w:rsidR="009F7D27">
        <w:t xml:space="preserve"> </w:t>
      </w:r>
      <w:bookmarkStart w:id="6" w:name="_Toc462292205"/>
      <w:bookmarkStart w:id="7" w:name="_Toc462292206"/>
    </w:p>
    <w:p w14:paraId="1E28BA21" w14:textId="4EFED51D" w:rsidR="00A82554" w:rsidRDefault="00A82554" w:rsidP="00414045">
      <w:pPr>
        <w:pStyle w:val="Heading1"/>
      </w:pPr>
      <w:bookmarkStart w:id="8" w:name="_Toc124858235"/>
      <w:r>
        <w:t>Research Questions and Objectives</w:t>
      </w:r>
      <w:bookmarkEnd w:id="6"/>
      <w:bookmarkEnd w:id="8"/>
    </w:p>
    <w:p w14:paraId="4CD49986" w14:textId="77777777" w:rsidR="00BB2F74" w:rsidRDefault="00BB2F74" w:rsidP="00BB2F74">
      <w:pPr>
        <w:pStyle w:val="Heading2"/>
        <w:widowControl/>
        <w:pBdr>
          <w:top w:val="none" w:sz="0" w:space="0" w:color="auto"/>
          <w:left w:val="none" w:sz="0" w:space="0" w:color="auto"/>
          <w:bottom w:val="none" w:sz="0" w:space="0" w:color="auto"/>
          <w:right w:val="none" w:sz="0" w:space="0" w:color="auto"/>
          <w:between w:val="none" w:sz="0" w:space="0" w:color="auto"/>
        </w:pBdr>
      </w:pPr>
      <w:bookmarkStart w:id="9" w:name="_Toc124858236"/>
      <w:r>
        <w:t>Research Questions</w:t>
      </w:r>
      <w:bookmarkEnd w:id="7"/>
      <w:bookmarkEnd w:id="9"/>
    </w:p>
    <w:p w14:paraId="48558AA6" w14:textId="19A83B90" w:rsidR="00651B3E" w:rsidRDefault="00BB2F74" w:rsidP="0092304D">
      <w:r>
        <w:t>In this study, we are interested in</w:t>
      </w:r>
      <w:r w:rsidR="00754797">
        <w:t xml:space="preserve"> the </w:t>
      </w:r>
      <w:r>
        <w:t xml:space="preserve">pairwise comparison </w:t>
      </w:r>
      <w:r w:rsidR="00754797">
        <w:t xml:space="preserve">at the class level of ACE inhibitors and THZ. The treatments in each class are </w:t>
      </w:r>
      <w:r>
        <w:t>in table 1.</w:t>
      </w:r>
      <w:r w:rsidR="00FA594F">
        <w:t xml:space="preserve"> </w:t>
      </w:r>
      <w:bookmarkStart w:id="10" w:name="_Hlk524444353"/>
    </w:p>
    <w:tbl>
      <w:tblPr>
        <w:tblStyle w:val="GridTable4-Accent5"/>
        <w:tblW w:w="9445" w:type="dxa"/>
        <w:tblLook w:val="0420" w:firstRow="1" w:lastRow="0" w:firstColumn="0" w:lastColumn="0" w:noHBand="0" w:noVBand="1"/>
      </w:tblPr>
      <w:tblGrid>
        <w:gridCol w:w="1885"/>
        <w:gridCol w:w="4320"/>
        <w:gridCol w:w="3240"/>
      </w:tblGrid>
      <w:tr w:rsidR="0092304D" w:rsidRPr="00FF3844" w14:paraId="5BCCA5EA" w14:textId="77777777" w:rsidTr="0001028A">
        <w:trPr>
          <w:cnfStyle w:val="100000000000" w:firstRow="1" w:lastRow="0" w:firstColumn="0" w:lastColumn="0" w:oddVBand="0" w:evenVBand="0" w:oddHBand="0" w:evenHBand="0" w:firstRowFirstColumn="0" w:firstRowLastColumn="0" w:lastRowFirstColumn="0" w:lastRowLastColumn="0"/>
          <w:trHeight w:val="300"/>
        </w:trPr>
        <w:tc>
          <w:tcPr>
            <w:tcW w:w="1885" w:type="dxa"/>
            <w:noWrap/>
            <w:hideMark/>
          </w:tcPr>
          <w:bookmarkEnd w:id="10"/>
          <w:p w14:paraId="26393E95"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Drug</w:t>
            </w:r>
          </w:p>
        </w:tc>
        <w:tc>
          <w:tcPr>
            <w:tcW w:w="4320" w:type="dxa"/>
            <w:noWrap/>
            <w:hideMark/>
          </w:tcPr>
          <w:p w14:paraId="7D228E0D"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Class</w:t>
            </w:r>
          </w:p>
        </w:tc>
        <w:tc>
          <w:tcPr>
            <w:tcW w:w="3240" w:type="dxa"/>
            <w:noWrap/>
            <w:hideMark/>
          </w:tcPr>
          <w:p w14:paraId="31B08435"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Major class</w:t>
            </w:r>
          </w:p>
        </w:tc>
      </w:tr>
      <w:tr w:rsidR="0092304D" w:rsidRPr="00FF3844" w14:paraId="6F444D4E"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5505F8D8"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Benazepril</w:t>
            </w:r>
          </w:p>
        </w:tc>
        <w:tc>
          <w:tcPr>
            <w:tcW w:w="4320" w:type="dxa"/>
            <w:noWrap/>
            <w:hideMark/>
          </w:tcPr>
          <w:p w14:paraId="61285374"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c>
          <w:tcPr>
            <w:tcW w:w="3240" w:type="dxa"/>
            <w:noWrap/>
            <w:hideMark/>
          </w:tcPr>
          <w:p w14:paraId="631672F0"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r>
      <w:tr w:rsidR="0092304D" w:rsidRPr="00FF3844" w14:paraId="25026A3B" w14:textId="77777777" w:rsidTr="0001028A">
        <w:trPr>
          <w:trHeight w:val="300"/>
        </w:trPr>
        <w:tc>
          <w:tcPr>
            <w:tcW w:w="1885" w:type="dxa"/>
            <w:noWrap/>
            <w:hideMark/>
          </w:tcPr>
          <w:p w14:paraId="2A56ADA9"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Captopril</w:t>
            </w:r>
          </w:p>
        </w:tc>
        <w:tc>
          <w:tcPr>
            <w:tcW w:w="4320" w:type="dxa"/>
            <w:noWrap/>
            <w:hideMark/>
          </w:tcPr>
          <w:p w14:paraId="5A50FDD7"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c>
          <w:tcPr>
            <w:tcW w:w="3240" w:type="dxa"/>
            <w:noWrap/>
            <w:hideMark/>
          </w:tcPr>
          <w:p w14:paraId="70270BF3"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r>
      <w:tr w:rsidR="0092304D" w:rsidRPr="00FF3844" w14:paraId="0A31A303"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68B22423"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Enalapril</w:t>
            </w:r>
          </w:p>
        </w:tc>
        <w:tc>
          <w:tcPr>
            <w:tcW w:w="4320" w:type="dxa"/>
            <w:noWrap/>
            <w:hideMark/>
          </w:tcPr>
          <w:p w14:paraId="1521303A"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c>
          <w:tcPr>
            <w:tcW w:w="3240" w:type="dxa"/>
            <w:noWrap/>
            <w:hideMark/>
          </w:tcPr>
          <w:p w14:paraId="3543EEEC"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r>
      <w:tr w:rsidR="0092304D" w:rsidRPr="00FF3844" w14:paraId="0D0289AF" w14:textId="77777777" w:rsidTr="0001028A">
        <w:trPr>
          <w:trHeight w:val="300"/>
        </w:trPr>
        <w:tc>
          <w:tcPr>
            <w:tcW w:w="1885" w:type="dxa"/>
            <w:noWrap/>
            <w:hideMark/>
          </w:tcPr>
          <w:p w14:paraId="2D476450"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Fosinopril</w:t>
            </w:r>
          </w:p>
        </w:tc>
        <w:tc>
          <w:tcPr>
            <w:tcW w:w="4320" w:type="dxa"/>
            <w:noWrap/>
            <w:hideMark/>
          </w:tcPr>
          <w:p w14:paraId="26E009B6"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c>
          <w:tcPr>
            <w:tcW w:w="3240" w:type="dxa"/>
            <w:noWrap/>
            <w:hideMark/>
          </w:tcPr>
          <w:p w14:paraId="7BE14AE1"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r>
      <w:tr w:rsidR="0092304D" w:rsidRPr="00FF3844" w14:paraId="024604CA"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3568C070"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Lisinopril</w:t>
            </w:r>
          </w:p>
        </w:tc>
        <w:tc>
          <w:tcPr>
            <w:tcW w:w="4320" w:type="dxa"/>
            <w:noWrap/>
            <w:hideMark/>
          </w:tcPr>
          <w:p w14:paraId="0EAB5591"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c>
          <w:tcPr>
            <w:tcW w:w="3240" w:type="dxa"/>
            <w:noWrap/>
            <w:hideMark/>
          </w:tcPr>
          <w:p w14:paraId="5DFE5D16"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r>
      <w:tr w:rsidR="0092304D" w:rsidRPr="00FF3844" w14:paraId="752CF501" w14:textId="77777777" w:rsidTr="0001028A">
        <w:trPr>
          <w:trHeight w:val="300"/>
        </w:trPr>
        <w:tc>
          <w:tcPr>
            <w:tcW w:w="1885" w:type="dxa"/>
            <w:noWrap/>
            <w:hideMark/>
          </w:tcPr>
          <w:p w14:paraId="53326D28"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Moexipril</w:t>
            </w:r>
          </w:p>
        </w:tc>
        <w:tc>
          <w:tcPr>
            <w:tcW w:w="4320" w:type="dxa"/>
            <w:noWrap/>
            <w:hideMark/>
          </w:tcPr>
          <w:p w14:paraId="50928514"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c>
          <w:tcPr>
            <w:tcW w:w="3240" w:type="dxa"/>
            <w:noWrap/>
            <w:hideMark/>
          </w:tcPr>
          <w:p w14:paraId="2008302D"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r>
      <w:tr w:rsidR="0092304D" w:rsidRPr="00FF3844" w14:paraId="4218C334"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58C00C37"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Perindopril</w:t>
            </w:r>
          </w:p>
        </w:tc>
        <w:tc>
          <w:tcPr>
            <w:tcW w:w="4320" w:type="dxa"/>
            <w:noWrap/>
            <w:hideMark/>
          </w:tcPr>
          <w:p w14:paraId="5AA186B3"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c>
          <w:tcPr>
            <w:tcW w:w="3240" w:type="dxa"/>
            <w:noWrap/>
            <w:hideMark/>
          </w:tcPr>
          <w:p w14:paraId="01B97060"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r>
      <w:tr w:rsidR="0092304D" w:rsidRPr="00FF3844" w14:paraId="1EAA1B1D" w14:textId="77777777" w:rsidTr="0001028A">
        <w:trPr>
          <w:trHeight w:val="300"/>
        </w:trPr>
        <w:tc>
          <w:tcPr>
            <w:tcW w:w="1885" w:type="dxa"/>
            <w:noWrap/>
            <w:hideMark/>
          </w:tcPr>
          <w:p w14:paraId="4B0581CD"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Quinapril</w:t>
            </w:r>
          </w:p>
        </w:tc>
        <w:tc>
          <w:tcPr>
            <w:tcW w:w="4320" w:type="dxa"/>
            <w:noWrap/>
            <w:hideMark/>
          </w:tcPr>
          <w:p w14:paraId="2D517322"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c>
          <w:tcPr>
            <w:tcW w:w="3240" w:type="dxa"/>
            <w:noWrap/>
            <w:hideMark/>
          </w:tcPr>
          <w:p w14:paraId="28BABB24"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r>
      <w:tr w:rsidR="0092304D" w:rsidRPr="00FF3844" w14:paraId="5CEFEEAD"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7EDEE280"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Ramipril</w:t>
            </w:r>
          </w:p>
        </w:tc>
        <w:tc>
          <w:tcPr>
            <w:tcW w:w="4320" w:type="dxa"/>
            <w:noWrap/>
            <w:hideMark/>
          </w:tcPr>
          <w:p w14:paraId="47A446D4"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c>
          <w:tcPr>
            <w:tcW w:w="3240" w:type="dxa"/>
            <w:noWrap/>
            <w:hideMark/>
          </w:tcPr>
          <w:p w14:paraId="043E1673"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r>
      <w:tr w:rsidR="0092304D" w:rsidRPr="00FF3844" w14:paraId="673A23C6" w14:textId="77777777" w:rsidTr="0001028A">
        <w:trPr>
          <w:trHeight w:val="300"/>
        </w:trPr>
        <w:tc>
          <w:tcPr>
            <w:tcW w:w="1885" w:type="dxa"/>
            <w:noWrap/>
            <w:hideMark/>
          </w:tcPr>
          <w:p w14:paraId="7BA445D3"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Trandolapril</w:t>
            </w:r>
          </w:p>
        </w:tc>
        <w:tc>
          <w:tcPr>
            <w:tcW w:w="4320" w:type="dxa"/>
            <w:noWrap/>
            <w:hideMark/>
          </w:tcPr>
          <w:p w14:paraId="6817ADD4"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c>
          <w:tcPr>
            <w:tcW w:w="3240" w:type="dxa"/>
            <w:noWrap/>
            <w:hideMark/>
          </w:tcPr>
          <w:p w14:paraId="6F7499B8"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r>
      <w:tr w:rsidR="0092304D" w:rsidRPr="00FF3844" w14:paraId="05312A8E"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649749E0"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Chlorthalidone</w:t>
            </w:r>
          </w:p>
        </w:tc>
        <w:tc>
          <w:tcPr>
            <w:tcW w:w="4320" w:type="dxa"/>
            <w:noWrap/>
            <w:hideMark/>
          </w:tcPr>
          <w:p w14:paraId="1AFA051F"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Thiazide or thiazide-like diuretics</w:t>
            </w:r>
          </w:p>
        </w:tc>
        <w:tc>
          <w:tcPr>
            <w:tcW w:w="3240" w:type="dxa"/>
            <w:noWrap/>
            <w:hideMark/>
          </w:tcPr>
          <w:p w14:paraId="04A33B93"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Diuretics</w:t>
            </w:r>
          </w:p>
        </w:tc>
      </w:tr>
      <w:tr w:rsidR="0092304D" w:rsidRPr="00FF3844" w14:paraId="259898B6" w14:textId="77777777" w:rsidTr="0001028A">
        <w:trPr>
          <w:trHeight w:val="300"/>
        </w:trPr>
        <w:tc>
          <w:tcPr>
            <w:tcW w:w="1885" w:type="dxa"/>
            <w:noWrap/>
            <w:hideMark/>
          </w:tcPr>
          <w:p w14:paraId="4A3A4D3F"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Hydrochlorothiazide</w:t>
            </w:r>
          </w:p>
        </w:tc>
        <w:tc>
          <w:tcPr>
            <w:tcW w:w="4320" w:type="dxa"/>
            <w:noWrap/>
            <w:hideMark/>
          </w:tcPr>
          <w:p w14:paraId="39B2448D"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Thiazide or thiazide-like diuretics</w:t>
            </w:r>
          </w:p>
        </w:tc>
        <w:tc>
          <w:tcPr>
            <w:tcW w:w="3240" w:type="dxa"/>
            <w:noWrap/>
            <w:hideMark/>
          </w:tcPr>
          <w:p w14:paraId="06FCA6D3"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Diuretics</w:t>
            </w:r>
          </w:p>
        </w:tc>
      </w:tr>
      <w:tr w:rsidR="0092304D" w:rsidRPr="00FF3844" w14:paraId="56C9071C"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6A275076"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Indapamide</w:t>
            </w:r>
          </w:p>
        </w:tc>
        <w:tc>
          <w:tcPr>
            <w:tcW w:w="4320" w:type="dxa"/>
            <w:noWrap/>
            <w:hideMark/>
          </w:tcPr>
          <w:p w14:paraId="0146B09D"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Thiazide or thiazide-like diuretics</w:t>
            </w:r>
          </w:p>
        </w:tc>
        <w:tc>
          <w:tcPr>
            <w:tcW w:w="3240" w:type="dxa"/>
            <w:noWrap/>
            <w:hideMark/>
          </w:tcPr>
          <w:p w14:paraId="0FF2202D"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Diuretics</w:t>
            </w:r>
          </w:p>
        </w:tc>
      </w:tr>
      <w:tr w:rsidR="0092304D" w:rsidRPr="00FF3844" w14:paraId="0A1A7F02" w14:textId="77777777" w:rsidTr="0001028A">
        <w:trPr>
          <w:trHeight w:val="300"/>
        </w:trPr>
        <w:tc>
          <w:tcPr>
            <w:tcW w:w="1885" w:type="dxa"/>
            <w:noWrap/>
            <w:hideMark/>
          </w:tcPr>
          <w:p w14:paraId="79229B51"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Metolazone</w:t>
            </w:r>
          </w:p>
        </w:tc>
        <w:tc>
          <w:tcPr>
            <w:tcW w:w="4320" w:type="dxa"/>
            <w:noWrap/>
            <w:hideMark/>
          </w:tcPr>
          <w:p w14:paraId="3FAD685D"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Thiazide or thiazide-like diuretics</w:t>
            </w:r>
          </w:p>
        </w:tc>
        <w:tc>
          <w:tcPr>
            <w:tcW w:w="3240" w:type="dxa"/>
            <w:noWrap/>
            <w:hideMark/>
          </w:tcPr>
          <w:p w14:paraId="7A898E06"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Diuretics</w:t>
            </w:r>
          </w:p>
        </w:tc>
      </w:tr>
    </w:tbl>
    <w:p w14:paraId="005BF7B4" w14:textId="59F4BFED" w:rsidR="00BB2F74" w:rsidRDefault="00BB2F74" w:rsidP="0092304D">
      <w:r w:rsidRPr="009B77DA">
        <w:rPr>
          <w:b/>
        </w:rPr>
        <w:t>Table 1</w:t>
      </w:r>
      <w:r>
        <w:t xml:space="preserve">. List of </w:t>
      </w:r>
      <w:r w:rsidR="00F8120F">
        <w:t>hypertension</w:t>
      </w:r>
      <w:r>
        <w:t xml:space="preserve"> treatments considered in this study</w:t>
      </w:r>
    </w:p>
    <w:p w14:paraId="6CB52EED" w14:textId="1C5F868D" w:rsidR="003C4942" w:rsidRDefault="00BB2F74" w:rsidP="00BB2F74">
      <w:r>
        <w:t>For each comparison of two treatments, we are interested in the comparative effect on each of the outcomes listed in table 2.</w:t>
      </w:r>
    </w:p>
    <w:tbl>
      <w:tblPr>
        <w:tblStyle w:val="ListTable2-Accent5"/>
        <w:tblW w:w="7480" w:type="dxa"/>
        <w:tblLook w:val="0400" w:firstRow="0" w:lastRow="0" w:firstColumn="0" w:lastColumn="0" w:noHBand="0" w:noVBand="1"/>
      </w:tblPr>
      <w:tblGrid>
        <w:gridCol w:w="3180"/>
        <w:gridCol w:w="4300"/>
      </w:tblGrid>
      <w:tr w:rsidR="00CD1D2B" w:rsidRPr="003C4942" w14:paraId="580CA921" w14:textId="77777777" w:rsidTr="00CD1D2B">
        <w:trPr>
          <w:cnfStyle w:val="000000100000" w:firstRow="0" w:lastRow="0" w:firstColumn="0" w:lastColumn="0" w:oddVBand="0" w:evenVBand="0" w:oddHBand="1" w:evenHBand="0" w:firstRowFirstColumn="0" w:firstRowLastColumn="0" w:lastRowFirstColumn="0" w:lastRowLastColumn="0"/>
          <w:trHeight w:val="300"/>
        </w:trPr>
        <w:tc>
          <w:tcPr>
            <w:tcW w:w="3180" w:type="dxa"/>
            <w:noWrap/>
            <w:hideMark/>
          </w:tcPr>
          <w:p w14:paraId="0B7F25F6" w14:textId="77777777" w:rsidR="00CD1D2B" w:rsidRPr="003C4942" w:rsidRDefault="00CD1D2B" w:rsidP="00CD1D2B">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Abdominal pain</w:t>
            </w:r>
          </w:p>
        </w:tc>
        <w:tc>
          <w:tcPr>
            <w:tcW w:w="4300" w:type="dxa"/>
            <w:noWrap/>
          </w:tcPr>
          <w:p w14:paraId="27E0042B" w14:textId="61CA97B8" w:rsidR="00CD1D2B" w:rsidRPr="003C4942" w:rsidRDefault="00CD1D2B" w:rsidP="00CD1D2B">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Hemorrhagic stroke</w:t>
            </w:r>
          </w:p>
        </w:tc>
      </w:tr>
      <w:tr w:rsidR="00CD1D2B" w:rsidRPr="003C4942" w14:paraId="036DCC8F" w14:textId="77777777" w:rsidTr="00CD1D2B">
        <w:trPr>
          <w:trHeight w:val="300"/>
        </w:trPr>
        <w:tc>
          <w:tcPr>
            <w:tcW w:w="3180" w:type="dxa"/>
            <w:noWrap/>
            <w:hideMark/>
          </w:tcPr>
          <w:p w14:paraId="78C14A13" w14:textId="77777777" w:rsidR="00CD1D2B" w:rsidRPr="003C4942" w:rsidRDefault="00CD1D2B" w:rsidP="00CD1D2B">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lastRenderedPageBreak/>
              <w:t>Abnormal weight gain</w:t>
            </w:r>
          </w:p>
        </w:tc>
        <w:tc>
          <w:tcPr>
            <w:tcW w:w="4300" w:type="dxa"/>
            <w:noWrap/>
          </w:tcPr>
          <w:p w14:paraId="2A43BB1B" w14:textId="342B594B" w:rsidR="00CD1D2B" w:rsidRPr="003C4942" w:rsidRDefault="00CD1D2B" w:rsidP="00CD1D2B">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Hepatic failure</w:t>
            </w:r>
          </w:p>
        </w:tc>
      </w:tr>
      <w:tr w:rsidR="00CD1D2B" w:rsidRPr="003C4942" w14:paraId="5E143CF1" w14:textId="77777777" w:rsidTr="00CD1D2B">
        <w:trPr>
          <w:cnfStyle w:val="000000100000" w:firstRow="0" w:lastRow="0" w:firstColumn="0" w:lastColumn="0" w:oddVBand="0" w:evenVBand="0" w:oddHBand="1" w:evenHBand="0" w:firstRowFirstColumn="0" w:firstRowLastColumn="0" w:lastRowFirstColumn="0" w:lastRowLastColumn="0"/>
          <w:trHeight w:val="300"/>
        </w:trPr>
        <w:tc>
          <w:tcPr>
            <w:tcW w:w="3180" w:type="dxa"/>
            <w:noWrap/>
            <w:hideMark/>
          </w:tcPr>
          <w:p w14:paraId="264D43F2" w14:textId="77777777" w:rsidR="00CD1D2B" w:rsidRPr="003C4942" w:rsidRDefault="00CD1D2B" w:rsidP="00CD1D2B">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Abnormal weight loss</w:t>
            </w:r>
          </w:p>
        </w:tc>
        <w:tc>
          <w:tcPr>
            <w:tcW w:w="4300" w:type="dxa"/>
            <w:noWrap/>
          </w:tcPr>
          <w:p w14:paraId="7D346504" w14:textId="7E0D57DA" w:rsidR="00CD1D2B" w:rsidRPr="003C4942" w:rsidRDefault="00CD1D2B" w:rsidP="00CD1D2B">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Hospitalization with heart failure</w:t>
            </w:r>
          </w:p>
        </w:tc>
      </w:tr>
      <w:tr w:rsidR="00CD1D2B" w:rsidRPr="003C4942" w14:paraId="13D09BC7" w14:textId="77777777" w:rsidTr="00CD1D2B">
        <w:trPr>
          <w:trHeight w:val="300"/>
        </w:trPr>
        <w:tc>
          <w:tcPr>
            <w:tcW w:w="3180" w:type="dxa"/>
            <w:noWrap/>
            <w:hideMark/>
          </w:tcPr>
          <w:p w14:paraId="4972D85F" w14:textId="77777777" w:rsidR="00CD1D2B" w:rsidRPr="003C4942" w:rsidRDefault="00CD1D2B" w:rsidP="00CD1D2B">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Acute myocardial infarction</w:t>
            </w:r>
          </w:p>
        </w:tc>
        <w:tc>
          <w:tcPr>
            <w:tcW w:w="4300" w:type="dxa"/>
            <w:noWrap/>
          </w:tcPr>
          <w:p w14:paraId="55E380CA" w14:textId="60F03C95" w:rsidR="00CD1D2B" w:rsidRPr="003C4942" w:rsidRDefault="00CD1D2B" w:rsidP="00CD1D2B">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Hospitalization with preinfarction syndrome</w:t>
            </w:r>
          </w:p>
        </w:tc>
      </w:tr>
      <w:tr w:rsidR="00CD1D2B" w:rsidRPr="003C4942" w14:paraId="05E97664" w14:textId="77777777" w:rsidTr="00CD1D2B">
        <w:trPr>
          <w:cnfStyle w:val="000000100000" w:firstRow="0" w:lastRow="0" w:firstColumn="0" w:lastColumn="0" w:oddVBand="0" w:evenVBand="0" w:oddHBand="1" w:evenHBand="0" w:firstRowFirstColumn="0" w:firstRowLastColumn="0" w:lastRowFirstColumn="0" w:lastRowLastColumn="0"/>
          <w:trHeight w:val="300"/>
        </w:trPr>
        <w:tc>
          <w:tcPr>
            <w:tcW w:w="3180" w:type="dxa"/>
            <w:noWrap/>
            <w:hideMark/>
          </w:tcPr>
          <w:p w14:paraId="44F4E554" w14:textId="77777777" w:rsidR="00CD1D2B" w:rsidRPr="003C4942" w:rsidRDefault="00CD1D2B" w:rsidP="00CD1D2B">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Acute pancreatitis</w:t>
            </w:r>
          </w:p>
        </w:tc>
        <w:tc>
          <w:tcPr>
            <w:tcW w:w="4300" w:type="dxa"/>
            <w:noWrap/>
          </w:tcPr>
          <w:p w14:paraId="020E9EA9" w14:textId="7B50F9AA" w:rsidR="00CD1D2B" w:rsidRPr="003C4942" w:rsidRDefault="00CD1D2B" w:rsidP="00CD1D2B">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Hyperkalemia</w:t>
            </w:r>
          </w:p>
        </w:tc>
      </w:tr>
      <w:tr w:rsidR="00CD1D2B" w:rsidRPr="003C4942" w14:paraId="26E579FE" w14:textId="77777777" w:rsidTr="00CD1D2B">
        <w:trPr>
          <w:trHeight w:val="300"/>
        </w:trPr>
        <w:tc>
          <w:tcPr>
            <w:tcW w:w="3180" w:type="dxa"/>
            <w:noWrap/>
            <w:hideMark/>
          </w:tcPr>
          <w:p w14:paraId="686F8842" w14:textId="77777777" w:rsidR="00CD1D2B" w:rsidRPr="003C4942" w:rsidRDefault="00CD1D2B" w:rsidP="00CD1D2B">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Acute renal failure</w:t>
            </w:r>
          </w:p>
        </w:tc>
        <w:tc>
          <w:tcPr>
            <w:tcW w:w="4300" w:type="dxa"/>
            <w:noWrap/>
          </w:tcPr>
          <w:p w14:paraId="19CB4A13" w14:textId="6C86F148" w:rsidR="00CD1D2B" w:rsidRPr="003C4942" w:rsidRDefault="00CD1D2B" w:rsidP="00CD1D2B">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Hypokalemia</w:t>
            </w:r>
          </w:p>
        </w:tc>
      </w:tr>
      <w:tr w:rsidR="00CD1D2B" w:rsidRPr="003C4942" w14:paraId="5C0BBAEC" w14:textId="77777777" w:rsidTr="00CD1D2B">
        <w:trPr>
          <w:cnfStyle w:val="000000100000" w:firstRow="0" w:lastRow="0" w:firstColumn="0" w:lastColumn="0" w:oddVBand="0" w:evenVBand="0" w:oddHBand="1" w:evenHBand="0" w:firstRowFirstColumn="0" w:firstRowLastColumn="0" w:lastRowFirstColumn="0" w:lastRowLastColumn="0"/>
          <w:trHeight w:val="300"/>
        </w:trPr>
        <w:tc>
          <w:tcPr>
            <w:tcW w:w="3180" w:type="dxa"/>
            <w:noWrap/>
            <w:hideMark/>
          </w:tcPr>
          <w:p w14:paraId="4C85DCDD" w14:textId="77777777" w:rsidR="00CD1D2B" w:rsidRPr="003C4942" w:rsidRDefault="00CD1D2B" w:rsidP="00CD1D2B">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All-cause mortality</w:t>
            </w:r>
          </w:p>
        </w:tc>
        <w:tc>
          <w:tcPr>
            <w:tcW w:w="4300" w:type="dxa"/>
            <w:noWrap/>
          </w:tcPr>
          <w:p w14:paraId="4676F116" w14:textId="0FE3412F" w:rsidR="00CD1D2B" w:rsidRPr="003C4942" w:rsidRDefault="00CD1D2B" w:rsidP="00CD1D2B">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Hypomagnesemia</w:t>
            </w:r>
          </w:p>
        </w:tc>
      </w:tr>
      <w:tr w:rsidR="00CD1D2B" w:rsidRPr="003C4942" w14:paraId="0BDEF7AA" w14:textId="77777777" w:rsidTr="00CD1D2B">
        <w:trPr>
          <w:trHeight w:val="300"/>
        </w:trPr>
        <w:tc>
          <w:tcPr>
            <w:tcW w:w="3180" w:type="dxa"/>
            <w:noWrap/>
            <w:hideMark/>
          </w:tcPr>
          <w:p w14:paraId="490ED915" w14:textId="77777777" w:rsidR="00CD1D2B" w:rsidRPr="003C4942" w:rsidRDefault="00CD1D2B" w:rsidP="00CD1D2B">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Anaphylactoid reaction</w:t>
            </w:r>
          </w:p>
        </w:tc>
        <w:tc>
          <w:tcPr>
            <w:tcW w:w="4300" w:type="dxa"/>
            <w:noWrap/>
          </w:tcPr>
          <w:p w14:paraId="59AAE34D" w14:textId="1C485C74" w:rsidR="00CD1D2B" w:rsidRPr="003C4942" w:rsidRDefault="00CD1D2B" w:rsidP="00CD1D2B">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Hyponatremia</w:t>
            </w:r>
          </w:p>
        </w:tc>
      </w:tr>
      <w:tr w:rsidR="00CD1D2B" w:rsidRPr="003C4942" w14:paraId="3BAE9FBA" w14:textId="77777777" w:rsidTr="00CD1D2B">
        <w:trPr>
          <w:cnfStyle w:val="000000100000" w:firstRow="0" w:lastRow="0" w:firstColumn="0" w:lastColumn="0" w:oddVBand="0" w:evenVBand="0" w:oddHBand="1" w:evenHBand="0" w:firstRowFirstColumn="0" w:firstRowLastColumn="0" w:lastRowFirstColumn="0" w:lastRowLastColumn="0"/>
          <w:trHeight w:val="300"/>
        </w:trPr>
        <w:tc>
          <w:tcPr>
            <w:tcW w:w="3180" w:type="dxa"/>
            <w:noWrap/>
            <w:hideMark/>
          </w:tcPr>
          <w:p w14:paraId="03CFDD73" w14:textId="77777777" w:rsidR="00CD1D2B" w:rsidRPr="003C4942" w:rsidRDefault="00CD1D2B" w:rsidP="00CD1D2B">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Anemia</w:t>
            </w:r>
          </w:p>
        </w:tc>
        <w:tc>
          <w:tcPr>
            <w:tcW w:w="4300" w:type="dxa"/>
            <w:noWrap/>
          </w:tcPr>
          <w:p w14:paraId="586F2A17" w14:textId="1F0F8058" w:rsidR="00CD1D2B" w:rsidRPr="003C4942" w:rsidRDefault="00CD1D2B" w:rsidP="00CD1D2B">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Hypotension</w:t>
            </w:r>
          </w:p>
        </w:tc>
      </w:tr>
      <w:tr w:rsidR="00CD1D2B" w:rsidRPr="003C4942" w14:paraId="6EA46206" w14:textId="77777777" w:rsidTr="00CD1D2B">
        <w:trPr>
          <w:trHeight w:val="300"/>
        </w:trPr>
        <w:tc>
          <w:tcPr>
            <w:tcW w:w="3180" w:type="dxa"/>
            <w:noWrap/>
            <w:hideMark/>
          </w:tcPr>
          <w:p w14:paraId="35328793" w14:textId="77777777" w:rsidR="00CD1D2B" w:rsidRPr="003C4942" w:rsidRDefault="00CD1D2B" w:rsidP="00CD1D2B">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Angioedema</w:t>
            </w:r>
          </w:p>
        </w:tc>
        <w:tc>
          <w:tcPr>
            <w:tcW w:w="4300" w:type="dxa"/>
            <w:noWrap/>
          </w:tcPr>
          <w:p w14:paraId="6E87E68B" w14:textId="30BB7E45" w:rsidR="00CD1D2B" w:rsidRPr="003C4942" w:rsidRDefault="00CD1D2B" w:rsidP="00CD1D2B">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Impotence</w:t>
            </w:r>
          </w:p>
        </w:tc>
      </w:tr>
      <w:tr w:rsidR="00CD1D2B" w:rsidRPr="003C4942" w14:paraId="68E8E2EC" w14:textId="77777777" w:rsidTr="00CD1D2B">
        <w:trPr>
          <w:cnfStyle w:val="000000100000" w:firstRow="0" w:lastRow="0" w:firstColumn="0" w:lastColumn="0" w:oddVBand="0" w:evenVBand="0" w:oddHBand="1" w:evenHBand="0" w:firstRowFirstColumn="0" w:firstRowLastColumn="0" w:lastRowFirstColumn="0" w:lastRowLastColumn="0"/>
          <w:trHeight w:val="300"/>
        </w:trPr>
        <w:tc>
          <w:tcPr>
            <w:tcW w:w="3180" w:type="dxa"/>
            <w:noWrap/>
            <w:hideMark/>
          </w:tcPr>
          <w:p w14:paraId="33516004" w14:textId="77777777" w:rsidR="00CD1D2B" w:rsidRPr="003C4942" w:rsidRDefault="00CD1D2B" w:rsidP="00CD1D2B">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Anxiety</w:t>
            </w:r>
          </w:p>
        </w:tc>
        <w:tc>
          <w:tcPr>
            <w:tcW w:w="4300" w:type="dxa"/>
            <w:noWrap/>
          </w:tcPr>
          <w:p w14:paraId="53DD3937" w14:textId="23E7EFCA" w:rsidR="00CD1D2B" w:rsidRPr="003C4942" w:rsidRDefault="00CD1D2B" w:rsidP="00CD1D2B">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Ischemic stroke</w:t>
            </w:r>
          </w:p>
        </w:tc>
      </w:tr>
      <w:tr w:rsidR="00B67394" w:rsidRPr="003C4942" w14:paraId="38C3B785" w14:textId="77777777" w:rsidTr="00CD1D2B">
        <w:trPr>
          <w:trHeight w:val="300"/>
        </w:trPr>
        <w:tc>
          <w:tcPr>
            <w:tcW w:w="3180" w:type="dxa"/>
            <w:noWrap/>
            <w:hideMark/>
          </w:tcPr>
          <w:p w14:paraId="49565FCF" w14:textId="77777777" w:rsidR="00B67394" w:rsidRPr="003C4942" w:rsidRDefault="00B67394" w:rsidP="00B67394">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Bradycardia</w:t>
            </w:r>
          </w:p>
        </w:tc>
        <w:tc>
          <w:tcPr>
            <w:tcW w:w="4300" w:type="dxa"/>
            <w:noWrap/>
          </w:tcPr>
          <w:p w14:paraId="11A66D81" w14:textId="7B566124" w:rsidR="00B67394" w:rsidRPr="003C4942" w:rsidRDefault="00B67394" w:rsidP="00B67394">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Malignant neoplasm</w:t>
            </w:r>
          </w:p>
        </w:tc>
      </w:tr>
      <w:tr w:rsidR="00B67394" w:rsidRPr="003C4942" w14:paraId="26FD1652" w14:textId="77777777" w:rsidTr="00CD1D2B">
        <w:trPr>
          <w:cnfStyle w:val="000000100000" w:firstRow="0" w:lastRow="0" w:firstColumn="0" w:lastColumn="0" w:oddVBand="0" w:evenVBand="0" w:oddHBand="1" w:evenHBand="0" w:firstRowFirstColumn="0" w:firstRowLastColumn="0" w:lastRowFirstColumn="0" w:lastRowLastColumn="0"/>
          <w:trHeight w:val="300"/>
        </w:trPr>
        <w:tc>
          <w:tcPr>
            <w:tcW w:w="3180" w:type="dxa"/>
            <w:noWrap/>
            <w:hideMark/>
          </w:tcPr>
          <w:p w14:paraId="476431FF" w14:textId="77777777" w:rsidR="00B67394" w:rsidRPr="003C4942" w:rsidRDefault="00B67394" w:rsidP="00B67394">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Cardiac arrhythmia</w:t>
            </w:r>
          </w:p>
        </w:tc>
        <w:tc>
          <w:tcPr>
            <w:tcW w:w="4300" w:type="dxa"/>
            <w:noWrap/>
          </w:tcPr>
          <w:p w14:paraId="69DEE4D1" w14:textId="3BD9A0DB" w:rsidR="00B67394" w:rsidRPr="003C4942" w:rsidRDefault="00B67394" w:rsidP="00B67394">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Measured renal dysfunction</w:t>
            </w:r>
          </w:p>
        </w:tc>
      </w:tr>
      <w:tr w:rsidR="00B67394" w:rsidRPr="003C4942" w14:paraId="2035A777" w14:textId="77777777" w:rsidTr="00CD1D2B">
        <w:trPr>
          <w:trHeight w:val="300"/>
        </w:trPr>
        <w:tc>
          <w:tcPr>
            <w:tcW w:w="3180" w:type="dxa"/>
            <w:noWrap/>
            <w:hideMark/>
          </w:tcPr>
          <w:p w14:paraId="564E0CF2" w14:textId="77777777" w:rsidR="00B67394" w:rsidRPr="003C4942" w:rsidRDefault="00B67394" w:rsidP="00B67394">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Cardiovascular disease</w:t>
            </w:r>
          </w:p>
        </w:tc>
        <w:tc>
          <w:tcPr>
            <w:tcW w:w="4300" w:type="dxa"/>
            <w:noWrap/>
          </w:tcPr>
          <w:p w14:paraId="0B5392DC" w14:textId="26FCD84A" w:rsidR="00B67394" w:rsidRPr="003C4942" w:rsidRDefault="00B67394" w:rsidP="00B67394">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Nausea</w:t>
            </w:r>
          </w:p>
        </w:tc>
      </w:tr>
      <w:tr w:rsidR="00B67394" w:rsidRPr="003C4942" w14:paraId="529130E1" w14:textId="77777777" w:rsidTr="00CD1D2B">
        <w:trPr>
          <w:cnfStyle w:val="000000100000" w:firstRow="0" w:lastRow="0" w:firstColumn="0" w:lastColumn="0" w:oddVBand="0" w:evenVBand="0" w:oddHBand="1" w:evenHBand="0" w:firstRowFirstColumn="0" w:firstRowLastColumn="0" w:lastRowFirstColumn="0" w:lastRowLastColumn="0"/>
          <w:trHeight w:val="300"/>
        </w:trPr>
        <w:tc>
          <w:tcPr>
            <w:tcW w:w="3180" w:type="dxa"/>
            <w:noWrap/>
            <w:hideMark/>
          </w:tcPr>
          <w:p w14:paraId="456633C8" w14:textId="77777777" w:rsidR="00B67394" w:rsidRPr="003C4942" w:rsidRDefault="00B67394" w:rsidP="00B67394">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Cardiovascular-related mortality</w:t>
            </w:r>
          </w:p>
        </w:tc>
        <w:tc>
          <w:tcPr>
            <w:tcW w:w="4300" w:type="dxa"/>
            <w:noWrap/>
          </w:tcPr>
          <w:p w14:paraId="7CDD584B" w14:textId="4D02437B" w:rsidR="00B67394" w:rsidRPr="003C4942" w:rsidRDefault="00B67394" w:rsidP="00B67394">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Neutropenia or agranulocytosis</w:t>
            </w:r>
          </w:p>
        </w:tc>
      </w:tr>
      <w:tr w:rsidR="00B67394" w:rsidRPr="003C4942" w14:paraId="69EBD642" w14:textId="77777777" w:rsidTr="00CD1D2B">
        <w:trPr>
          <w:trHeight w:val="300"/>
        </w:trPr>
        <w:tc>
          <w:tcPr>
            <w:tcW w:w="3180" w:type="dxa"/>
            <w:noWrap/>
            <w:hideMark/>
          </w:tcPr>
          <w:p w14:paraId="270CF67D" w14:textId="77777777" w:rsidR="00B67394" w:rsidRPr="003C4942" w:rsidRDefault="00B67394" w:rsidP="00B67394">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Chest pain or angina</w:t>
            </w:r>
          </w:p>
        </w:tc>
        <w:tc>
          <w:tcPr>
            <w:tcW w:w="4300" w:type="dxa"/>
            <w:noWrap/>
          </w:tcPr>
          <w:p w14:paraId="3758EF94" w14:textId="6AE3B327" w:rsidR="00B67394" w:rsidRPr="003C4942" w:rsidRDefault="00B67394" w:rsidP="00B67394">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Rash</w:t>
            </w:r>
          </w:p>
        </w:tc>
      </w:tr>
      <w:tr w:rsidR="00B67394" w:rsidRPr="003C4942" w14:paraId="5D086CDE" w14:textId="77777777" w:rsidTr="00CD1D2B">
        <w:trPr>
          <w:cnfStyle w:val="000000100000" w:firstRow="0" w:lastRow="0" w:firstColumn="0" w:lastColumn="0" w:oddVBand="0" w:evenVBand="0" w:oddHBand="1" w:evenHBand="0" w:firstRowFirstColumn="0" w:firstRowLastColumn="0" w:lastRowFirstColumn="0" w:lastRowLastColumn="0"/>
          <w:trHeight w:val="300"/>
        </w:trPr>
        <w:tc>
          <w:tcPr>
            <w:tcW w:w="3180" w:type="dxa"/>
            <w:noWrap/>
            <w:hideMark/>
          </w:tcPr>
          <w:p w14:paraId="1787857C" w14:textId="77777777" w:rsidR="00B67394" w:rsidRPr="003C4942" w:rsidRDefault="00B67394" w:rsidP="00B67394">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Chronic kidney disease</w:t>
            </w:r>
          </w:p>
        </w:tc>
        <w:tc>
          <w:tcPr>
            <w:tcW w:w="4300" w:type="dxa"/>
            <w:noWrap/>
          </w:tcPr>
          <w:p w14:paraId="4518A1EA" w14:textId="3C5CC778" w:rsidR="00B67394" w:rsidRPr="003C4942" w:rsidRDefault="00B67394" w:rsidP="00B67394">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Rhabdomyolysis</w:t>
            </w:r>
          </w:p>
        </w:tc>
      </w:tr>
      <w:tr w:rsidR="00B67394" w:rsidRPr="003C4942" w14:paraId="594CC86C" w14:textId="77777777" w:rsidTr="00CD1D2B">
        <w:trPr>
          <w:trHeight w:val="300"/>
        </w:trPr>
        <w:tc>
          <w:tcPr>
            <w:tcW w:w="3180" w:type="dxa"/>
            <w:noWrap/>
            <w:hideMark/>
          </w:tcPr>
          <w:p w14:paraId="274558D7" w14:textId="1318CC09" w:rsidR="00B67394" w:rsidRPr="003C4942" w:rsidRDefault="00B67394" w:rsidP="00B67394">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Cough</w:t>
            </w:r>
          </w:p>
        </w:tc>
        <w:tc>
          <w:tcPr>
            <w:tcW w:w="4300" w:type="dxa"/>
            <w:noWrap/>
          </w:tcPr>
          <w:p w14:paraId="2A6E01EE" w14:textId="4E5D1A70" w:rsidR="00B67394" w:rsidRPr="003C4942" w:rsidRDefault="00B67394" w:rsidP="00B67394">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Stroke</w:t>
            </w:r>
          </w:p>
        </w:tc>
      </w:tr>
      <w:tr w:rsidR="00B67394" w:rsidRPr="003C4942" w14:paraId="2C30C6DD" w14:textId="77777777" w:rsidTr="00CD1D2B">
        <w:trPr>
          <w:cnfStyle w:val="000000100000" w:firstRow="0" w:lastRow="0" w:firstColumn="0" w:lastColumn="0" w:oddVBand="0" w:evenVBand="0" w:oddHBand="1" w:evenHBand="0" w:firstRowFirstColumn="0" w:firstRowLastColumn="0" w:lastRowFirstColumn="0" w:lastRowLastColumn="0"/>
          <w:trHeight w:val="300"/>
        </w:trPr>
        <w:tc>
          <w:tcPr>
            <w:tcW w:w="3180" w:type="dxa"/>
            <w:noWrap/>
          </w:tcPr>
          <w:p w14:paraId="71B1C394" w14:textId="39582F31" w:rsidR="00B67394" w:rsidRPr="003C4942" w:rsidRDefault="00B67394" w:rsidP="00B67394">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Decreased libido</w:t>
            </w:r>
          </w:p>
        </w:tc>
        <w:tc>
          <w:tcPr>
            <w:tcW w:w="4300" w:type="dxa"/>
            <w:noWrap/>
          </w:tcPr>
          <w:p w14:paraId="4BA8F7A1" w14:textId="64CC1E57" w:rsidR="00B67394" w:rsidRPr="003C4942" w:rsidRDefault="00B67394" w:rsidP="00B67394">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Sudden cardiac death</w:t>
            </w:r>
          </w:p>
        </w:tc>
      </w:tr>
      <w:tr w:rsidR="00B67394" w:rsidRPr="003C4942" w14:paraId="28C7B5B1" w14:textId="77777777" w:rsidTr="00CD1D2B">
        <w:trPr>
          <w:trHeight w:val="300"/>
        </w:trPr>
        <w:tc>
          <w:tcPr>
            <w:tcW w:w="3180" w:type="dxa"/>
            <w:noWrap/>
          </w:tcPr>
          <w:p w14:paraId="6649CAEC" w14:textId="07172DF1" w:rsidR="00B67394" w:rsidRPr="003C4942" w:rsidRDefault="00B67394" w:rsidP="00B67394">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Dementia</w:t>
            </w:r>
          </w:p>
        </w:tc>
        <w:tc>
          <w:tcPr>
            <w:tcW w:w="4300" w:type="dxa"/>
            <w:noWrap/>
          </w:tcPr>
          <w:p w14:paraId="37FABA3E" w14:textId="05B4DFC7" w:rsidR="00B67394" w:rsidRPr="003C4942" w:rsidRDefault="00B67394" w:rsidP="00B67394">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Syncope</w:t>
            </w:r>
          </w:p>
        </w:tc>
      </w:tr>
      <w:tr w:rsidR="00B67394" w:rsidRPr="003C4942" w14:paraId="3584A198" w14:textId="77777777" w:rsidTr="00CD1D2B">
        <w:trPr>
          <w:cnfStyle w:val="000000100000" w:firstRow="0" w:lastRow="0" w:firstColumn="0" w:lastColumn="0" w:oddVBand="0" w:evenVBand="0" w:oddHBand="1" w:evenHBand="0" w:firstRowFirstColumn="0" w:firstRowLastColumn="0" w:lastRowFirstColumn="0" w:lastRowLastColumn="0"/>
          <w:trHeight w:val="300"/>
        </w:trPr>
        <w:tc>
          <w:tcPr>
            <w:tcW w:w="3180" w:type="dxa"/>
            <w:noWrap/>
          </w:tcPr>
          <w:p w14:paraId="109200A0" w14:textId="1F4A2070" w:rsidR="00B67394" w:rsidRPr="003C4942" w:rsidRDefault="00B67394" w:rsidP="00B67394">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Depression</w:t>
            </w:r>
          </w:p>
        </w:tc>
        <w:tc>
          <w:tcPr>
            <w:tcW w:w="4300" w:type="dxa"/>
            <w:noWrap/>
          </w:tcPr>
          <w:p w14:paraId="4C2EABE1" w14:textId="06F9858D" w:rsidR="00B67394" w:rsidRPr="003C4942" w:rsidRDefault="00B67394" w:rsidP="00B67394">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Thrombocytopenia</w:t>
            </w:r>
          </w:p>
        </w:tc>
      </w:tr>
      <w:tr w:rsidR="00B67394" w:rsidRPr="003C4942" w14:paraId="7215A5EF" w14:textId="77777777" w:rsidTr="00CD1D2B">
        <w:trPr>
          <w:trHeight w:val="300"/>
        </w:trPr>
        <w:tc>
          <w:tcPr>
            <w:tcW w:w="3180" w:type="dxa"/>
            <w:noWrap/>
          </w:tcPr>
          <w:p w14:paraId="3C38094E" w14:textId="79CB30C4" w:rsidR="00B67394" w:rsidRPr="003C4942" w:rsidRDefault="00B67394" w:rsidP="00B67394">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Diarrhea</w:t>
            </w:r>
          </w:p>
        </w:tc>
        <w:tc>
          <w:tcPr>
            <w:tcW w:w="4300" w:type="dxa"/>
            <w:noWrap/>
          </w:tcPr>
          <w:p w14:paraId="4CC9BAF2" w14:textId="2D8524CD" w:rsidR="00B67394" w:rsidRPr="003C4942" w:rsidRDefault="00B67394" w:rsidP="00B67394">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Transient ischemic attack</w:t>
            </w:r>
          </w:p>
        </w:tc>
      </w:tr>
      <w:tr w:rsidR="00B67394" w:rsidRPr="003C4942" w14:paraId="39F147AE" w14:textId="77777777" w:rsidTr="00CD1D2B">
        <w:trPr>
          <w:cnfStyle w:val="000000100000" w:firstRow="0" w:lastRow="0" w:firstColumn="0" w:lastColumn="0" w:oddVBand="0" w:evenVBand="0" w:oddHBand="1" w:evenHBand="0" w:firstRowFirstColumn="0" w:firstRowLastColumn="0" w:lastRowFirstColumn="0" w:lastRowLastColumn="0"/>
          <w:trHeight w:val="300"/>
        </w:trPr>
        <w:tc>
          <w:tcPr>
            <w:tcW w:w="3180" w:type="dxa"/>
            <w:noWrap/>
          </w:tcPr>
          <w:p w14:paraId="438BC1BA" w14:textId="5471893C" w:rsidR="00B67394" w:rsidRPr="003C4942" w:rsidRDefault="00B67394" w:rsidP="00B67394">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End stage renal disease</w:t>
            </w:r>
          </w:p>
        </w:tc>
        <w:tc>
          <w:tcPr>
            <w:tcW w:w="4300" w:type="dxa"/>
            <w:noWrap/>
          </w:tcPr>
          <w:p w14:paraId="6393D8CE" w14:textId="67E19740" w:rsidR="00B67394" w:rsidRPr="003C4942" w:rsidRDefault="00B67394" w:rsidP="00B67394">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Type 2 diabetes mellitus</w:t>
            </w:r>
          </w:p>
        </w:tc>
      </w:tr>
      <w:tr w:rsidR="00B67394" w:rsidRPr="003C4942" w14:paraId="1505853B" w14:textId="77777777" w:rsidTr="00CD1D2B">
        <w:trPr>
          <w:trHeight w:val="300"/>
        </w:trPr>
        <w:tc>
          <w:tcPr>
            <w:tcW w:w="3180" w:type="dxa"/>
            <w:noWrap/>
            <w:hideMark/>
          </w:tcPr>
          <w:p w14:paraId="7857A6D0" w14:textId="22AA9E10" w:rsidR="00B67394" w:rsidRPr="003C4942" w:rsidRDefault="00B67394" w:rsidP="00B67394">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Fall</w:t>
            </w:r>
          </w:p>
        </w:tc>
        <w:tc>
          <w:tcPr>
            <w:tcW w:w="4300" w:type="dxa"/>
            <w:noWrap/>
          </w:tcPr>
          <w:p w14:paraId="55A77A23" w14:textId="547456BA" w:rsidR="00B67394" w:rsidRPr="003C4942" w:rsidRDefault="00B67394" w:rsidP="00B67394">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Vasculitis</w:t>
            </w:r>
          </w:p>
        </w:tc>
      </w:tr>
      <w:tr w:rsidR="00B67394" w:rsidRPr="003C4942" w14:paraId="0BB0C890" w14:textId="77777777" w:rsidTr="00CD1D2B">
        <w:trPr>
          <w:cnfStyle w:val="000000100000" w:firstRow="0" w:lastRow="0" w:firstColumn="0" w:lastColumn="0" w:oddVBand="0" w:evenVBand="0" w:oddHBand="1" w:evenHBand="0" w:firstRowFirstColumn="0" w:firstRowLastColumn="0" w:lastRowFirstColumn="0" w:lastRowLastColumn="0"/>
          <w:trHeight w:val="300"/>
        </w:trPr>
        <w:tc>
          <w:tcPr>
            <w:tcW w:w="3180" w:type="dxa"/>
            <w:noWrap/>
          </w:tcPr>
          <w:p w14:paraId="0FD4ED39" w14:textId="067E886F" w:rsidR="00B67394" w:rsidRPr="003C4942" w:rsidRDefault="00B67394" w:rsidP="00B67394">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Gastrointestinal bleeding</w:t>
            </w:r>
          </w:p>
        </w:tc>
        <w:tc>
          <w:tcPr>
            <w:tcW w:w="4300" w:type="dxa"/>
            <w:noWrap/>
          </w:tcPr>
          <w:p w14:paraId="769D4D70" w14:textId="0E300DAB" w:rsidR="00B67394" w:rsidRPr="003C4942" w:rsidRDefault="00B67394" w:rsidP="00B67394">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 xml:space="preserve">Venous thromboembolic events </w:t>
            </w:r>
          </w:p>
        </w:tc>
      </w:tr>
      <w:tr w:rsidR="00B67394" w:rsidRPr="003C4942" w14:paraId="4C8F0719" w14:textId="77777777" w:rsidTr="00CD1D2B">
        <w:trPr>
          <w:trHeight w:val="300"/>
        </w:trPr>
        <w:tc>
          <w:tcPr>
            <w:tcW w:w="3180" w:type="dxa"/>
            <w:noWrap/>
          </w:tcPr>
          <w:p w14:paraId="180AEDFE" w14:textId="3F44BBC7" w:rsidR="00B67394" w:rsidRPr="003C4942" w:rsidRDefault="00B67394" w:rsidP="00B67394">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Gout</w:t>
            </w:r>
          </w:p>
        </w:tc>
        <w:tc>
          <w:tcPr>
            <w:tcW w:w="4300" w:type="dxa"/>
            <w:noWrap/>
          </w:tcPr>
          <w:p w14:paraId="7658ED28" w14:textId="64890268" w:rsidR="00B67394" w:rsidRPr="003C4942" w:rsidRDefault="00B67394" w:rsidP="00B67394">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Vertigo</w:t>
            </w:r>
          </w:p>
        </w:tc>
      </w:tr>
      <w:tr w:rsidR="00B67394" w:rsidRPr="003C4942" w14:paraId="11906F27" w14:textId="77777777" w:rsidTr="00CD1D2B">
        <w:trPr>
          <w:cnfStyle w:val="000000100000" w:firstRow="0" w:lastRow="0" w:firstColumn="0" w:lastColumn="0" w:oddVBand="0" w:evenVBand="0" w:oddHBand="1" w:evenHBand="0" w:firstRowFirstColumn="0" w:firstRowLastColumn="0" w:lastRowFirstColumn="0" w:lastRowLastColumn="0"/>
          <w:trHeight w:val="300"/>
        </w:trPr>
        <w:tc>
          <w:tcPr>
            <w:tcW w:w="3180" w:type="dxa"/>
            <w:noWrap/>
          </w:tcPr>
          <w:p w14:paraId="261035C2" w14:textId="4AE496A3" w:rsidR="00B67394" w:rsidRPr="003C4942" w:rsidRDefault="00B67394" w:rsidP="00B67394">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Headache</w:t>
            </w:r>
          </w:p>
        </w:tc>
        <w:tc>
          <w:tcPr>
            <w:tcW w:w="4300" w:type="dxa"/>
            <w:noWrap/>
          </w:tcPr>
          <w:p w14:paraId="56EB07A0" w14:textId="772E2CD7" w:rsidR="00B67394" w:rsidRPr="003C4942" w:rsidRDefault="00B67394" w:rsidP="00B67394">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Vomiting</w:t>
            </w:r>
          </w:p>
        </w:tc>
      </w:tr>
      <w:tr w:rsidR="00B67394" w:rsidRPr="003C4942" w14:paraId="1A28BA4D" w14:textId="77777777" w:rsidTr="00CD1D2B">
        <w:trPr>
          <w:trHeight w:val="300"/>
        </w:trPr>
        <w:tc>
          <w:tcPr>
            <w:tcW w:w="3180" w:type="dxa"/>
            <w:noWrap/>
          </w:tcPr>
          <w:p w14:paraId="6D04DF77" w14:textId="2A4C57D4" w:rsidR="00B67394" w:rsidRPr="003C4942" w:rsidRDefault="00B67394" w:rsidP="00B67394">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Heart failure</w:t>
            </w:r>
          </w:p>
        </w:tc>
        <w:tc>
          <w:tcPr>
            <w:tcW w:w="4300" w:type="dxa"/>
            <w:noWrap/>
          </w:tcPr>
          <w:p w14:paraId="6EFDD030" w14:textId="786C7B1B" w:rsidR="00B67394" w:rsidRPr="003C4942" w:rsidRDefault="00B67394" w:rsidP="00B67394">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p>
        </w:tc>
      </w:tr>
    </w:tbl>
    <w:p w14:paraId="2CE8D021" w14:textId="7DD62BE9" w:rsidR="00BB2F74" w:rsidRPr="00166BB1" w:rsidRDefault="00BB2F74" w:rsidP="00BB2F74">
      <w:r>
        <w:rPr>
          <w:b/>
        </w:rPr>
        <w:t>Table 2.</w:t>
      </w:r>
      <w:r>
        <w:t xml:space="preserve"> Outcomes of interest considered in this study</w:t>
      </w:r>
    </w:p>
    <w:p w14:paraId="7A855036" w14:textId="77777777" w:rsidR="00BB2F74" w:rsidRDefault="00BB2F74" w:rsidP="00BB2F74">
      <w:r>
        <w:t>Primary research question</w:t>
      </w:r>
    </w:p>
    <w:p w14:paraId="676319BB" w14:textId="04F53036" w:rsidR="00BB2F74" w:rsidRDefault="00BB2F74" w:rsidP="00B962D7">
      <w:pPr>
        <w:pStyle w:val="ListParagraph"/>
        <w:widowControl/>
        <w:numPr>
          <w:ilvl w:val="0"/>
          <w:numId w:val="12"/>
        </w:numPr>
        <w:pBdr>
          <w:top w:val="none" w:sz="0" w:space="0" w:color="auto"/>
          <w:left w:val="none" w:sz="0" w:space="0" w:color="auto"/>
          <w:bottom w:val="none" w:sz="0" w:space="0" w:color="auto"/>
          <w:right w:val="none" w:sz="0" w:space="0" w:color="auto"/>
          <w:between w:val="none" w:sz="0" w:space="0" w:color="auto"/>
        </w:pBdr>
      </w:pPr>
      <w:r>
        <w:t>For comparison between t</w:t>
      </w:r>
      <w:r w:rsidR="00754797">
        <w:t>he t</w:t>
      </w:r>
      <w:r>
        <w:t xml:space="preserve">wo </w:t>
      </w:r>
      <w:r w:rsidR="00754797">
        <w:t xml:space="preserve">classes of monotherapy </w:t>
      </w:r>
      <w:r w:rsidR="0036432C">
        <w:t>hypertension</w:t>
      </w:r>
      <w:r>
        <w:t xml:space="preserve"> treatments, for each of the outcomes of interest, what is the hazard ratio?</w:t>
      </w:r>
    </w:p>
    <w:p w14:paraId="6AB67ACB" w14:textId="4F7F3ADE" w:rsidR="0057618C" w:rsidRDefault="0057618C" w:rsidP="0057618C">
      <w:pPr>
        <w:widowControl/>
        <w:pBdr>
          <w:top w:val="none" w:sz="0" w:space="0" w:color="auto"/>
          <w:left w:val="none" w:sz="0" w:space="0" w:color="auto"/>
          <w:bottom w:val="none" w:sz="0" w:space="0" w:color="auto"/>
          <w:right w:val="none" w:sz="0" w:space="0" w:color="auto"/>
          <w:between w:val="none" w:sz="0" w:space="0" w:color="auto"/>
        </w:pBdr>
      </w:pPr>
      <w:r>
        <w:t>Secondary research question</w:t>
      </w:r>
      <w:r w:rsidR="00D30884">
        <w:t>s</w:t>
      </w:r>
    </w:p>
    <w:p w14:paraId="73F966D6" w14:textId="4E9A9D79" w:rsidR="00D30884" w:rsidRDefault="00D30884" w:rsidP="00B962D7">
      <w:pPr>
        <w:pStyle w:val="ListParagraph"/>
        <w:widowControl/>
        <w:numPr>
          <w:ilvl w:val="0"/>
          <w:numId w:val="12"/>
        </w:numPr>
        <w:pBdr>
          <w:top w:val="none" w:sz="0" w:space="0" w:color="auto"/>
          <w:left w:val="none" w:sz="0" w:space="0" w:color="auto"/>
          <w:bottom w:val="none" w:sz="0" w:space="0" w:color="auto"/>
          <w:right w:val="none" w:sz="0" w:space="0" w:color="auto"/>
          <w:between w:val="none" w:sz="0" w:space="0" w:color="auto"/>
        </w:pBdr>
      </w:pPr>
      <w:r>
        <w:t>What is the incidence rate of each outcome of interest in each exposure group?</w:t>
      </w:r>
    </w:p>
    <w:p w14:paraId="5FDF0D59" w14:textId="77777777" w:rsidR="00BB2F74" w:rsidRDefault="00BB2F74" w:rsidP="00BB2F74">
      <w:pPr>
        <w:pStyle w:val="Heading2"/>
        <w:widowControl/>
        <w:pBdr>
          <w:top w:val="none" w:sz="0" w:space="0" w:color="auto"/>
          <w:left w:val="none" w:sz="0" w:space="0" w:color="auto"/>
          <w:bottom w:val="none" w:sz="0" w:space="0" w:color="auto"/>
          <w:right w:val="none" w:sz="0" w:space="0" w:color="auto"/>
          <w:between w:val="none" w:sz="0" w:space="0" w:color="auto"/>
        </w:pBdr>
      </w:pPr>
      <w:bookmarkStart w:id="11" w:name="_Toc462292207"/>
      <w:bookmarkStart w:id="12" w:name="_Toc124858237"/>
      <w:r>
        <w:t>Objectives</w:t>
      </w:r>
      <w:bookmarkEnd w:id="11"/>
      <w:bookmarkEnd w:id="12"/>
    </w:p>
    <w:p w14:paraId="0B0FF730" w14:textId="77777777" w:rsidR="00BB2F74" w:rsidRPr="005B15B0" w:rsidRDefault="00BB2F74" w:rsidP="00BB2F74">
      <w:r>
        <w:t>Primary objective</w:t>
      </w:r>
    </w:p>
    <w:p w14:paraId="7E8A9678" w14:textId="1DA87953" w:rsidR="00BB2F74" w:rsidRDefault="00BB2F74" w:rsidP="00B962D7">
      <w:pPr>
        <w:pStyle w:val="ListParagraph"/>
        <w:widowControl/>
        <w:numPr>
          <w:ilvl w:val="0"/>
          <w:numId w:val="12"/>
        </w:numPr>
        <w:pBdr>
          <w:top w:val="none" w:sz="0" w:space="0" w:color="auto"/>
          <w:left w:val="none" w:sz="0" w:space="0" w:color="auto"/>
          <w:bottom w:val="none" w:sz="0" w:space="0" w:color="auto"/>
          <w:right w:val="none" w:sz="0" w:space="0" w:color="auto"/>
          <w:between w:val="none" w:sz="0" w:space="0" w:color="auto"/>
        </w:pBdr>
      </w:pPr>
      <w:r>
        <w:t>Generate evidence for the comparative effectiveness for</w:t>
      </w:r>
      <w:r w:rsidR="00754797">
        <w:t xml:space="preserve"> </w:t>
      </w:r>
      <w:r>
        <w:t xml:space="preserve">pairwise comparison of </w:t>
      </w:r>
      <w:r w:rsidR="00754797">
        <w:t xml:space="preserve">monotherapy </w:t>
      </w:r>
      <w:r w:rsidR="0036432C">
        <w:t>hypertension</w:t>
      </w:r>
      <w:r>
        <w:t xml:space="preserve"> treatments for the outcomes of interest.</w:t>
      </w:r>
    </w:p>
    <w:p w14:paraId="23A9BF61" w14:textId="5A0D1B49" w:rsidR="00BB2F74" w:rsidRDefault="00CD27B6" w:rsidP="00CD27B6">
      <w:r>
        <w:lastRenderedPageBreak/>
        <w:t>Secondary objectives</w:t>
      </w:r>
    </w:p>
    <w:p w14:paraId="23D736FA" w14:textId="5588D693" w:rsidR="001123D6" w:rsidRPr="00280456" w:rsidRDefault="00BB2F74" w:rsidP="00B962D7">
      <w:pPr>
        <w:pStyle w:val="ListParagraph"/>
        <w:widowControl/>
        <w:numPr>
          <w:ilvl w:val="0"/>
          <w:numId w:val="12"/>
        </w:numPr>
        <w:pBdr>
          <w:top w:val="none" w:sz="0" w:space="0" w:color="auto"/>
          <w:left w:val="none" w:sz="0" w:space="0" w:color="auto"/>
          <w:bottom w:val="none" w:sz="0" w:space="0" w:color="auto"/>
          <w:right w:val="none" w:sz="0" w:space="0" w:color="auto"/>
          <w:between w:val="none" w:sz="0" w:space="0" w:color="auto"/>
        </w:pBdr>
      </w:pPr>
      <w:r>
        <w:t>Asses the bias inherent in each analysis by including negative and positive control outcomes.</w:t>
      </w:r>
    </w:p>
    <w:p w14:paraId="25B2F7F0" w14:textId="77777777" w:rsidR="00303216" w:rsidRDefault="005F1FE2" w:rsidP="00EC2721">
      <w:pPr>
        <w:pStyle w:val="Heading1"/>
      </w:pPr>
      <w:bookmarkStart w:id="13" w:name="_Toc124858238"/>
      <w:r>
        <w:t>Research methods</w:t>
      </w:r>
      <w:bookmarkEnd w:id="13"/>
    </w:p>
    <w:p w14:paraId="60A4C69E" w14:textId="31D89BFC" w:rsidR="00FC16B4" w:rsidRDefault="005F1FE2" w:rsidP="00EC2721">
      <w:pPr>
        <w:pStyle w:val="Heading2"/>
      </w:pPr>
      <w:bookmarkStart w:id="14" w:name="_Hlk504658775"/>
      <w:bookmarkStart w:id="15" w:name="_Toc124858239"/>
      <w:r>
        <w:t>Study Design</w:t>
      </w:r>
      <w:bookmarkEnd w:id="15"/>
    </w:p>
    <w:p w14:paraId="07169E8B" w14:textId="20B2A802" w:rsidR="00493F9F" w:rsidRDefault="00493F9F" w:rsidP="00493F9F">
      <w:bookmarkStart w:id="16" w:name="_Toc504125179"/>
      <w:r>
        <w:t xml:space="preserve">This study will be a set of retrospective, observational, new-user cohort studies. By ‘retrospective’ we mean the study will use data already collected at the start of the study. By ‘observational’ we mean no intervention will take place in the course of this study. By ‘new-user’ we mean we will only analyze the first exposure of a subject to the treatment of interest. By ‘cohort study’ we mean two cohorts, a </w:t>
      </w:r>
      <w:r w:rsidR="00DF4849">
        <w:t>target</w:t>
      </w:r>
      <w:r>
        <w:t xml:space="preserve"> and comparator cohort, will be followed from index date (start of first exposure) to some end date, and assessed for the occurrence</w:t>
      </w:r>
      <w:r w:rsidR="00FE029B">
        <w:t xml:space="preserve"> of the outcomes of interest.  </w:t>
      </w:r>
    </w:p>
    <w:p w14:paraId="5E819F72" w14:textId="644095A3" w:rsidR="00870524" w:rsidRDefault="00870524" w:rsidP="00EC2721">
      <w:pPr>
        <w:pStyle w:val="Heading2"/>
      </w:pPr>
      <w:bookmarkStart w:id="17" w:name="_Toc124858240"/>
      <w:r>
        <w:t>Data Source(s)</w:t>
      </w:r>
      <w:bookmarkEnd w:id="16"/>
      <w:bookmarkEnd w:id="17"/>
    </w:p>
    <w:p w14:paraId="3D0DBBB4" w14:textId="77777777" w:rsidR="00C43EE7" w:rsidRDefault="00C43EE7" w:rsidP="00C43EE7">
      <w:r>
        <w:t xml:space="preserve">The analyses will be performed across a network of observational healthcare databases.  All databases have been transformed into the OMOP Common Data Model, version </w:t>
      </w:r>
      <w:r w:rsidRPr="00F65DCD">
        <w:t>4</w:t>
      </w:r>
      <w:r>
        <w:t xml:space="preserve"> or OMOP Common Data Model, version 5.  The complete specification for OMOP Common Data Model, version </w:t>
      </w:r>
      <w:r w:rsidRPr="00F65DCD">
        <w:t xml:space="preserve">4 </w:t>
      </w:r>
      <w:r>
        <w:t xml:space="preserve">is available at: </w:t>
      </w:r>
      <w:hyperlink r:id="rId9" w:history="1">
        <w:r w:rsidRPr="00923FF9">
          <w:rPr>
            <w:rStyle w:val="Hyperlink"/>
          </w:rPr>
          <w:t>http://omop.org/cdm</w:t>
        </w:r>
      </w:hyperlink>
      <w:r>
        <w:t xml:space="preserve">.  The complete specification for OMOP Common Data Model, version 5 is available at:  </w:t>
      </w:r>
      <w:hyperlink r:id="rId10" w:history="1">
        <w:r w:rsidRPr="00026C35">
          <w:rPr>
            <w:rStyle w:val="Hyperlink"/>
          </w:rPr>
          <w:t>https://github.com/OHDSI/CommonDataModel</w:t>
        </w:r>
      </w:hyperlink>
      <w:r>
        <w:t>.  The following databases will be included in this analysis:</w:t>
      </w:r>
    </w:p>
    <w:p w14:paraId="52E6B245" w14:textId="77777777" w:rsidR="00C43EE7" w:rsidRDefault="00C43EE7" w:rsidP="00B962D7">
      <w:pPr>
        <w:pStyle w:val="ListParagraph"/>
        <w:widowControl/>
        <w:numPr>
          <w:ilvl w:val="0"/>
          <w:numId w:val="13"/>
        </w:numPr>
        <w:pBdr>
          <w:top w:val="none" w:sz="0" w:space="0" w:color="auto"/>
          <w:left w:val="none" w:sz="0" w:space="0" w:color="auto"/>
          <w:bottom w:val="none" w:sz="0" w:space="0" w:color="auto"/>
          <w:right w:val="none" w:sz="0" w:space="0" w:color="auto"/>
          <w:between w:val="none" w:sz="0" w:space="0" w:color="auto"/>
        </w:pBdr>
      </w:pPr>
      <w:r>
        <w:t>Truven MarketScan Commercial Claims and Encounters (CCAE)</w:t>
      </w:r>
    </w:p>
    <w:p w14:paraId="7751DEA6" w14:textId="77777777" w:rsidR="00C43EE7" w:rsidRDefault="00C43EE7" w:rsidP="00B962D7">
      <w:pPr>
        <w:pStyle w:val="ListParagraph"/>
        <w:widowControl/>
        <w:numPr>
          <w:ilvl w:val="0"/>
          <w:numId w:val="13"/>
        </w:numPr>
        <w:pBdr>
          <w:top w:val="none" w:sz="0" w:space="0" w:color="auto"/>
          <w:left w:val="none" w:sz="0" w:space="0" w:color="auto"/>
          <w:bottom w:val="none" w:sz="0" w:space="0" w:color="auto"/>
          <w:right w:val="none" w:sz="0" w:space="0" w:color="auto"/>
          <w:between w:val="none" w:sz="0" w:space="0" w:color="auto"/>
        </w:pBdr>
      </w:pPr>
      <w:r>
        <w:t>Truven MarketScan Medicare Supplemental Beneficiaries (MDCR)</w:t>
      </w:r>
    </w:p>
    <w:p w14:paraId="1AD7817D" w14:textId="77777777" w:rsidR="00C43EE7" w:rsidRDefault="00C43EE7" w:rsidP="00B962D7">
      <w:pPr>
        <w:pStyle w:val="ListParagraph"/>
        <w:widowControl/>
        <w:numPr>
          <w:ilvl w:val="0"/>
          <w:numId w:val="13"/>
        </w:numPr>
        <w:pBdr>
          <w:top w:val="none" w:sz="0" w:space="0" w:color="auto"/>
          <w:left w:val="none" w:sz="0" w:space="0" w:color="auto"/>
          <w:bottom w:val="none" w:sz="0" w:space="0" w:color="auto"/>
          <w:right w:val="none" w:sz="0" w:space="0" w:color="auto"/>
          <w:between w:val="none" w:sz="0" w:space="0" w:color="auto"/>
        </w:pBdr>
      </w:pPr>
      <w:r>
        <w:t>Truven MarketScan Multi-state Medicaid (MDCD)</w:t>
      </w:r>
    </w:p>
    <w:p w14:paraId="588F6390" w14:textId="64256C00" w:rsidR="00C43EE7" w:rsidRDefault="00C43EE7" w:rsidP="00B962D7">
      <w:pPr>
        <w:pStyle w:val="ListParagraph"/>
        <w:widowControl/>
        <w:numPr>
          <w:ilvl w:val="0"/>
          <w:numId w:val="13"/>
        </w:numPr>
        <w:pBdr>
          <w:top w:val="none" w:sz="0" w:space="0" w:color="auto"/>
          <w:left w:val="none" w:sz="0" w:space="0" w:color="auto"/>
          <w:bottom w:val="none" w:sz="0" w:space="0" w:color="auto"/>
          <w:right w:val="none" w:sz="0" w:space="0" w:color="auto"/>
          <w:between w:val="none" w:sz="0" w:space="0" w:color="auto"/>
        </w:pBdr>
      </w:pPr>
      <w:r>
        <w:t>Optum ClinFormatics (Optum)</w:t>
      </w:r>
    </w:p>
    <w:p w14:paraId="6A1F0A36" w14:textId="3D9B7D37" w:rsidR="00F11150" w:rsidRDefault="00E249D3" w:rsidP="00DB0CF8">
      <w:pPr>
        <w:pStyle w:val="ListParagraph"/>
        <w:widowControl/>
        <w:numPr>
          <w:ilvl w:val="0"/>
          <w:numId w:val="13"/>
        </w:numPr>
        <w:pBdr>
          <w:top w:val="none" w:sz="0" w:space="0" w:color="auto"/>
          <w:left w:val="none" w:sz="0" w:space="0" w:color="auto"/>
          <w:bottom w:val="none" w:sz="0" w:space="0" w:color="auto"/>
          <w:right w:val="none" w:sz="0" w:space="0" w:color="auto"/>
          <w:between w:val="none" w:sz="0" w:space="0" w:color="auto"/>
        </w:pBdr>
      </w:pPr>
      <w:r w:rsidRPr="00E249D3">
        <w:t>Optum</w:t>
      </w:r>
      <w:r>
        <w:t xml:space="preserve">® </w:t>
      </w:r>
      <w:r w:rsidRPr="00E249D3">
        <w:t>de-identified Electronic Health Record Dataset</w:t>
      </w:r>
      <w:r w:rsidR="00461E8C">
        <w:t xml:space="preserve"> (</w:t>
      </w:r>
      <w:r w:rsidR="00DB0CF8">
        <w:t>OptumEHR</w:t>
      </w:r>
      <w:r w:rsidR="00461E8C">
        <w:t>)</w:t>
      </w:r>
    </w:p>
    <w:p w14:paraId="4DBA896B" w14:textId="15228743" w:rsidR="00C53B6E" w:rsidRPr="00C53B6E" w:rsidRDefault="00C53B6E" w:rsidP="00C53B6E">
      <w:pPr>
        <w:pStyle w:val="ListParagraph"/>
        <w:numPr>
          <w:ilvl w:val="0"/>
          <w:numId w:val="13"/>
        </w:numPr>
      </w:pPr>
      <w:r w:rsidRPr="00C53B6E">
        <w:t>Columbia University</w:t>
      </w:r>
      <w:r w:rsidR="00DB0CF8">
        <w:t xml:space="preserve"> Irving</w:t>
      </w:r>
      <w:r w:rsidRPr="00C53B6E">
        <w:t xml:space="preserve"> Medical Center (CU</w:t>
      </w:r>
      <w:r w:rsidR="00DB0CF8">
        <w:t>I</w:t>
      </w:r>
      <w:r w:rsidRPr="00C53B6E">
        <w:t>MC)</w:t>
      </w:r>
    </w:p>
    <w:p w14:paraId="468F0F1C" w14:textId="4EBED9A7" w:rsidR="00C43EE7" w:rsidRDefault="00C43EE7" w:rsidP="00FE029B">
      <w:pPr>
        <w:pStyle w:val="Heading3"/>
      </w:pPr>
      <w:bookmarkStart w:id="18" w:name="_Toc124858241"/>
      <w:r>
        <w:t>Truven MarketScan Commercial Claims and Encounters (CCAE)</w:t>
      </w:r>
      <w:bookmarkEnd w:id="18"/>
    </w:p>
    <w:p w14:paraId="66C0DB61" w14:textId="7ABC0A58" w:rsidR="00FE029B" w:rsidRDefault="00FE029B" w:rsidP="00C43EE7">
      <w:r w:rsidRPr="00FE029B">
        <w:t>Truven Health MarketScan® Commercial Claims and Encounters Database (CCAE) represent data from individuals enrolled in United States employer-sponsored insurance health plans. The data includes adjudicated health insurance claims (e.g. inpatient, outpatient, and outpatient pharmacy) as well as enrollment data from large employers and health plans who provide private healthcare coverage to employees, their spouses, and dependents. Additionally, it captures laboratory tests for a subset of the covered lives. This administrative claims database includes a variety of fee-for-service, preferred provider organizations, and capitated health plans.</w:t>
      </w:r>
    </w:p>
    <w:p w14:paraId="5654823B" w14:textId="77777777" w:rsidR="00C43EE7" w:rsidRDefault="00C43EE7" w:rsidP="00FE029B">
      <w:pPr>
        <w:pStyle w:val="Heading3"/>
      </w:pPr>
      <w:bookmarkStart w:id="19" w:name="_Toc124858242"/>
      <w:r>
        <w:t>Truven MarketScan Medicare Supplemental Beneficiaries (MDCR)</w:t>
      </w:r>
      <w:bookmarkEnd w:id="19"/>
    </w:p>
    <w:p w14:paraId="68CEFAA2" w14:textId="5602D530" w:rsidR="00C43EE7" w:rsidRDefault="00FE029B" w:rsidP="00C43EE7">
      <w:r w:rsidRPr="00FE029B">
        <w:t xml:space="preserve">Truven Health MarketScan® Medicare Supplemental and Coordination of Benefits Database (MDCR) represents health services of retirees in the United States with primary or Medicare supplemental coverage through privately insured fee-for-service, point-of-service, or capitated health plans. These data include adjudicated health insurance claims (e.g. inpatient, outpatient, and outpatient pharmacy). </w:t>
      </w:r>
      <w:r w:rsidRPr="00FE029B">
        <w:lastRenderedPageBreak/>
        <w:t>Additionally, it captures laboratory tests for a subset of the covered lives.</w:t>
      </w:r>
    </w:p>
    <w:p w14:paraId="1F631DD2" w14:textId="77777777" w:rsidR="00C43EE7" w:rsidRDefault="00C43EE7" w:rsidP="00FE029B">
      <w:pPr>
        <w:pStyle w:val="Heading3"/>
      </w:pPr>
      <w:bookmarkStart w:id="20" w:name="_Toc124858243"/>
      <w:r>
        <w:t>Truven MarketScan Multi-state Medicaid (MDCD)</w:t>
      </w:r>
      <w:bookmarkEnd w:id="20"/>
    </w:p>
    <w:p w14:paraId="3FE55AB6" w14:textId="66420738" w:rsidR="00C43EE7" w:rsidRDefault="00FE029B" w:rsidP="00C43EE7">
      <w:r w:rsidRPr="00FE029B">
        <w:t>Truven Health MarketScan® Multi-State Medicaid Database (MDCD) adjudicated US health insurance claims for Medicaid enrollees from multiple states and includes hospital discharge diagnoses, outpatient diagnoses and procedures, and outpatient pharmacy claims as well as ethnicity and Medicare eligibility. Members maintain their same identifier even if they leave the system for a brief period however the dataset lacks lab data. [For further information link to RWE site for Truven MDCD.</w:t>
      </w:r>
    </w:p>
    <w:p w14:paraId="5CD5DCAB" w14:textId="1A9D61CA" w:rsidR="00C43EE7" w:rsidRDefault="00C43EE7" w:rsidP="00FE029B">
      <w:pPr>
        <w:pStyle w:val="Heading3"/>
      </w:pPr>
      <w:bookmarkStart w:id="21" w:name="_Toc124858244"/>
      <w:r>
        <w:t>Optum ClinFormatics (Optum</w:t>
      </w:r>
      <w:r w:rsidR="00DB0CF8">
        <w:t>Dod</w:t>
      </w:r>
      <w:r>
        <w:t>)</w:t>
      </w:r>
      <w:bookmarkEnd w:id="21"/>
    </w:p>
    <w:p w14:paraId="12F18A62" w14:textId="2EF8161E" w:rsidR="00C43EE7" w:rsidRDefault="00FE029B" w:rsidP="00C43EE7">
      <w:r w:rsidRPr="00FE029B">
        <w:t>Optum Clinformatics Extended DataMart is an adjudicated US administrative health claims database for members of private health insurance, who are fully insured in commercial plans or in administrative services only (ASOs), Legacy Medicare Choice Lives (prior to January 2006), and Medicare Advantage (Medicare Advantage Prescription Drug coverage starting January 2006). The population is primarily representative of commercial claims patients (0-65 years old) with some Medicare (65+ years old) however ages are capped at 90 years. It includes data captured from administrative claims processed from inpatient and outpatient medical services and prescriptions as dispensed, as well as results for outpatient lab tests processed by large national lab vendors who participate in data exchange with Optum. This dataset also provides date of death (month and year only) for members with both medical and pharmacy coverage from the Social Security Death Master File (however after 2011 reporting frequency changed due to changes in reporting requirements) and location information for patients is at the US state level.</w:t>
      </w:r>
    </w:p>
    <w:p w14:paraId="4815A733" w14:textId="49FF1ED7" w:rsidR="00E249D3" w:rsidRDefault="00E249D3" w:rsidP="00E249D3">
      <w:pPr>
        <w:pStyle w:val="Heading3"/>
      </w:pPr>
      <w:bookmarkStart w:id="22" w:name="_Toc124858245"/>
      <w:r w:rsidRPr="00E249D3">
        <w:t>Optum</w:t>
      </w:r>
      <w:r>
        <w:t xml:space="preserve">® </w:t>
      </w:r>
      <w:r w:rsidRPr="00E249D3">
        <w:t>de-identified Electronic Health Record Dataset</w:t>
      </w:r>
      <w:r w:rsidR="00461E8C">
        <w:t xml:space="preserve"> (</w:t>
      </w:r>
      <w:r w:rsidR="00DB0CF8">
        <w:t>OptumEHR</w:t>
      </w:r>
      <w:r w:rsidR="00461E8C">
        <w:t>)</w:t>
      </w:r>
      <w:bookmarkEnd w:id="22"/>
    </w:p>
    <w:p w14:paraId="7E753AC9" w14:textId="1F44DEE6" w:rsidR="00E249D3" w:rsidRDefault="00E249D3" w:rsidP="00C43EE7">
      <w:r w:rsidRPr="00E249D3">
        <w:t>Optum© de-identified Electronic Health Record Dataset represents Humedica’s Electronic Health Record data a medical records database. The medical record data includes clinical information, inclusive of prescriptions as prescribed and administered, lab results, vital signs, body measurements, diagnoses, procedures, and information derived from clinical Notes using Natural Language Processing (NLP).</w:t>
      </w:r>
    </w:p>
    <w:p w14:paraId="1D672EF6" w14:textId="17E5CA5D" w:rsidR="00E00226" w:rsidRDefault="00E00226" w:rsidP="00E00226">
      <w:pPr>
        <w:pStyle w:val="Heading3"/>
      </w:pPr>
      <w:bookmarkStart w:id="23" w:name="_Toc124858246"/>
      <w:r>
        <w:t>Columbia University</w:t>
      </w:r>
      <w:r w:rsidR="00DB0CF8">
        <w:t xml:space="preserve"> Irving</w:t>
      </w:r>
      <w:r>
        <w:t xml:space="preserve"> Medical Center (CU</w:t>
      </w:r>
      <w:r w:rsidR="00DB0CF8">
        <w:t>I</w:t>
      </w:r>
      <w:r>
        <w:t>MC)</w:t>
      </w:r>
      <w:bookmarkEnd w:id="23"/>
    </w:p>
    <w:p w14:paraId="3DC8A355" w14:textId="40A3BC18" w:rsidR="00E00226" w:rsidRPr="00E00226" w:rsidRDefault="00E00226" w:rsidP="00E00226">
      <w:r w:rsidRPr="00E00226">
        <w:t>NYP EHR records consisting of over 5 million patients</w:t>
      </w:r>
      <w:r>
        <w:t>.</w:t>
      </w:r>
    </w:p>
    <w:p w14:paraId="503E781F" w14:textId="249BB0F3" w:rsidR="00D7319E" w:rsidRDefault="00D7319E" w:rsidP="00EC2721">
      <w:pPr>
        <w:pStyle w:val="Heading2"/>
      </w:pPr>
      <w:bookmarkStart w:id="24" w:name="_Toc124858247"/>
      <w:r>
        <w:t xml:space="preserve">Study </w:t>
      </w:r>
      <w:r w:rsidR="0036158A">
        <w:t>population</w:t>
      </w:r>
      <w:bookmarkEnd w:id="24"/>
    </w:p>
    <w:p w14:paraId="1F1FF7C1" w14:textId="13EBA81C" w:rsidR="00003981" w:rsidRPr="007D6D21" w:rsidRDefault="00003981" w:rsidP="00003981">
      <w:r w:rsidRPr="007D6D21">
        <w:t xml:space="preserve">All subjects in the database will be included who meet the following criteria: (note: the index date is the start of the first treatment for </w:t>
      </w:r>
      <w:r w:rsidR="0036432C" w:rsidRPr="007D6D21">
        <w:t>hypertension</w:t>
      </w:r>
      <w:r w:rsidRPr="007D6D21">
        <w:t>)</w:t>
      </w:r>
    </w:p>
    <w:p w14:paraId="287068FA" w14:textId="77777777" w:rsidR="00003981" w:rsidRPr="007D6D21" w:rsidRDefault="00003981" w:rsidP="00B962D7">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7D6D21">
        <w:t>Exposure to one of the treatments of interest</w:t>
      </w:r>
    </w:p>
    <w:p w14:paraId="7B780BB2" w14:textId="77777777" w:rsidR="00003981" w:rsidRPr="007D6D21" w:rsidRDefault="00003981" w:rsidP="00B962D7">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7D6D21">
        <w:t>At least 365 days of observation time prior to the index date</w:t>
      </w:r>
    </w:p>
    <w:p w14:paraId="47659371" w14:textId="10D02626" w:rsidR="00003981" w:rsidRPr="007D6D21" w:rsidRDefault="00003981" w:rsidP="00B962D7">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7D6D21">
        <w:t xml:space="preserve">No exposure </w:t>
      </w:r>
      <w:r w:rsidR="001E484E" w:rsidRPr="007D6D21">
        <w:t>of any hypertension treatment</w:t>
      </w:r>
      <w:r w:rsidRPr="007D6D21">
        <w:t xml:space="preserve"> before the index date</w:t>
      </w:r>
    </w:p>
    <w:p w14:paraId="61DF416C" w14:textId="77777777" w:rsidR="00C9738F" w:rsidRPr="007D6D21" w:rsidRDefault="00003981" w:rsidP="00C9738F">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7D6D21">
        <w:t xml:space="preserve">A diagnose of </w:t>
      </w:r>
      <w:r w:rsidR="00C9738F" w:rsidRPr="007D6D21">
        <w:t>hypertensive</w:t>
      </w:r>
      <w:r w:rsidRPr="007D6D21">
        <w:t xml:space="preserve"> disorder on or preceding the index date</w:t>
      </w:r>
    </w:p>
    <w:p w14:paraId="2871BC7D" w14:textId="55741890" w:rsidR="00E22B21" w:rsidRPr="007D6D21" w:rsidRDefault="00003981" w:rsidP="00C9738F">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7D6D21">
        <w:t>No diagnose of the outcome of interest preceding the index date</w:t>
      </w:r>
    </w:p>
    <w:p w14:paraId="0FC3E6D9" w14:textId="5979CBD8" w:rsidR="00013ABF" w:rsidRDefault="00013ABF" w:rsidP="00013ABF">
      <w:pPr>
        <w:pStyle w:val="Heading2"/>
      </w:pPr>
      <w:bookmarkStart w:id="25" w:name="_Toc462292215"/>
      <w:bookmarkStart w:id="26" w:name="_Toc124858248"/>
      <w:bookmarkEnd w:id="14"/>
      <w:r>
        <w:t>Exposures</w:t>
      </w:r>
      <w:bookmarkEnd w:id="25"/>
      <w:bookmarkEnd w:id="26"/>
    </w:p>
    <w:p w14:paraId="2389123D" w14:textId="77777777" w:rsidR="00D84D5E" w:rsidRDefault="00D84D5E" w:rsidP="00D84D5E">
      <w:r>
        <w:t xml:space="preserve">In this study, we are interested in every pairwise comparison between any two treatments in table 1. </w:t>
      </w:r>
      <w:r>
        <w:lastRenderedPageBreak/>
        <w:t xml:space="preserve">Treatments will be compared at the treatment level (e.g. comparing lisinopril to amlodipine), but also at the class level (e.g. ACE inhibitors versus </w:t>
      </w:r>
      <w:r w:rsidRPr="00EF3532">
        <w:t>Dihydropyridine calcium channel blockers</w:t>
      </w:r>
      <w:r>
        <w:t xml:space="preserve">) and the major class level (e.g. ACE inhibitors versus </w:t>
      </w:r>
      <w:r w:rsidRPr="00EF3532">
        <w:t>calcium channel blockers</w:t>
      </w:r>
      <w:r>
        <w:t>). Furthermore, we compare all combination therapies at the various levels of granularity (e.g. comparing h</w:t>
      </w:r>
      <w:r w:rsidRPr="00EF3532">
        <w:t xml:space="preserve">ydrochlorothiazide </w:t>
      </w:r>
      <w:r>
        <w:t>combined with</w:t>
      </w:r>
      <w:r w:rsidRPr="00EF3532">
        <w:t xml:space="preserve"> </w:t>
      </w:r>
      <w:r>
        <w:t>r</w:t>
      </w:r>
      <w:r w:rsidRPr="00EF3532">
        <w:t>amipril</w:t>
      </w:r>
      <w:r>
        <w:t xml:space="preserve"> to a</w:t>
      </w:r>
      <w:r w:rsidRPr="00EF3532">
        <w:t>mlodipine</w:t>
      </w:r>
      <w:r>
        <w:t xml:space="preserve"> monotherapy, or ACE inhibitor monotherapy to </w:t>
      </w:r>
      <w:r w:rsidRPr="00EF3532">
        <w:t xml:space="preserve">ACE inhibitors </w:t>
      </w:r>
      <w:r>
        <w:t>in combination with</w:t>
      </w:r>
      <w:r w:rsidRPr="00EF3532">
        <w:t xml:space="preserve"> </w:t>
      </w:r>
      <w:r>
        <w:t>b</w:t>
      </w:r>
      <w:r w:rsidRPr="00EF3532">
        <w:t>eta blockers</w:t>
      </w:r>
      <w:r>
        <w:t>).</w:t>
      </w:r>
    </w:p>
    <w:p w14:paraId="697BDA63" w14:textId="10594EAC" w:rsidR="00013ABF" w:rsidRDefault="00013ABF" w:rsidP="004F07A4">
      <w:pPr>
        <w:pStyle w:val="Heading3"/>
      </w:pPr>
      <w:bookmarkStart w:id="27" w:name="_Toc124858249"/>
      <w:r>
        <w:t>All drugs</w:t>
      </w:r>
      <w:bookmarkEnd w:id="27"/>
    </w:p>
    <w:p w14:paraId="4F75F3B6" w14:textId="77777777" w:rsidR="00013ABF" w:rsidRPr="00327E04" w:rsidRDefault="00013ABF" w:rsidP="00013ABF">
      <w:r w:rsidRPr="00327E04">
        <w:t xml:space="preserve">Index rule defining the index date:  </w:t>
      </w:r>
    </w:p>
    <w:p w14:paraId="7B136E98" w14:textId="7D541B47" w:rsidR="00013ABF" w:rsidRPr="00327E04" w:rsidRDefault="00013ABF" w:rsidP="00B962D7">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327E04">
        <w:t>First exposure to any drug</w:t>
      </w:r>
      <w:r w:rsidR="00327E04" w:rsidRPr="00327E04">
        <w:t xml:space="preserve"> </w:t>
      </w:r>
      <w:r w:rsidRPr="00327E04">
        <w:t>containing the RxNorm ingredient</w:t>
      </w:r>
      <w:r w:rsidR="00F8120F" w:rsidRPr="00327E04">
        <w:t>(s)</w:t>
      </w:r>
      <w:r w:rsidR="008C4CC9" w:rsidRPr="00327E04">
        <w:t xml:space="preserve"> of interest.</w:t>
      </w:r>
      <w:r w:rsidRPr="00327E04">
        <w:tab/>
      </w:r>
    </w:p>
    <w:p w14:paraId="3386C97C" w14:textId="77777777" w:rsidR="00013ABF" w:rsidRPr="00327E04" w:rsidRDefault="00013ABF" w:rsidP="00013ABF">
      <w:r w:rsidRPr="00327E04">
        <w:t>Inclusion rules based on the index date:</w:t>
      </w:r>
    </w:p>
    <w:p w14:paraId="54EC7515" w14:textId="77777777" w:rsidR="00013ABF" w:rsidRPr="00327E04" w:rsidRDefault="00013ABF" w:rsidP="00B962D7">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327E04">
        <w:t>At least 365 days of observation time prior to the index date</w:t>
      </w:r>
    </w:p>
    <w:p w14:paraId="0E549B12" w14:textId="6B73EC4D" w:rsidR="00013ABF" w:rsidRPr="00327E04" w:rsidRDefault="00013ABF" w:rsidP="00B962D7">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327E04">
        <w:t>No exposure to the target or comparator ingredient</w:t>
      </w:r>
      <w:r w:rsidR="00F8120F" w:rsidRPr="00327E04">
        <w:t>(s)</w:t>
      </w:r>
      <w:r w:rsidRPr="00327E04">
        <w:t xml:space="preserve"> before the index date</w:t>
      </w:r>
    </w:p>
    <w:p w14:paraId="20803833" w14:textId="6D52E93E" w:rsidR="00F8120F" w:rsidRPr="00327E04" w:rsidRDefault="00F8120F" w:rsidP="00B962D7">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327E04">
        <w:t>No exposure to any other hypertension treatment on or before the index date</w:t>
      </w:r>
    </w:p>
    <w:p w14:paraId="37ECB5ED" w14:textId="0671A071" w:rsidR="00013ABF" w:rsidRPr="00327E04" w:rsidRDefault="00013ABF" w:rsidP="00F8120F">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327E04">
        <w:t>A diagnos</w:t>
      </w:r>
      <w:r w:rsidR="00327E04" w:rsidRPr="00327E04">
        <w:t>is</w:t>
      </w:r>
      <w:r w:rsidRPr="00327E04">
        <w:t xml:space="preserve"> of </w:t>
      </w:r>
      <w:r w:rsidR="00F8120F" w:rsidRPr="00327E04">
        <w:t>hypertension</w:t>
      </w:r>
      <w:r w:rsidRPr="00327E04">
        <w:t xml:space="preserve"> on or preceding the index date</w:t>
      </w:r>
    </w:p>
    <w:p w14:paraId="5D65F2DD" w14:textId="616292C2" w:rsidR="00337C0C" w:rsidRPr="001F4905" w:rsidRDefault="00337C0C" w:rsidP="00337C0C">
      <w:pPr>
        <w:widowControl/>
        <w:pBdr>
          <w:top w:val="none" w:sz="0" w:space="0" w:color="auto"/>
          <w:left w:val="none" w:sz="0" w:space="0" w:color="auto"/>
          <w:bottom w:val="none" w:sz="0" w:space="0" w:color="auto"/>
          <w:right w:val="none" w:sz="0" w:space="0" w:color="auto"/>
          <w:between w:val="none" w:sz="0" w:space="0" w:color="auto"/>
        </w:pBdr>
      </w:pPr>
      <w:r>
        <w:t xml:space="preserve">Note that </w:t>
      </w:r>
      <w:r w:rsidR="000C7FD1" w:rsidRPr="001F4905">
        <w:t xml:space="preserve">no </w:t>
      </w:r>
      <w:r w:rsidRPr="001F4905">
        <w:t xml:space="preserve">prior exposure to other </w:t>
      </w:r>
      <w:r w:rsidR="0036432C" w:rsidRPr="001F4905">
        <w:t>hypertension</w:t>
      </w:r>
      <w:r w:rsidRPr="001F4905">
        <w:t xml:space="preserve"> treatments prior to </w:t>
      </w:r>
      <w:r w:rsidR="00F8120F" w:rsidRPr="001F4905">
        <w:t xml:space="preserve">or on </w:t>
      </w:r>
      <w:r w:rsidRPr="001F4905">
        <w:t xml:space="preserve">the index date is allowed. </w:t>
      </w:r>
    </w:p>
    <w:p w14:paraId="1F8D269E" w14:textId="5406573D" w:rsidR="00013ABF" w:rsidRDefault="004E07E2" w:rsidP="003C4942">
      <w:pPr>
        <w:widowControl/>
        <w:pBdr>
          <w:top w:val="none" w:sz="0" w:space="0" w:color="auto"/>
          <w:left w:val="none" w:sz="0" w:space="0" w:color="auto"/>
          <w:bottom w:val="none" w:sz="0" w:space="0" w:color="auto"/>
          <w:right w:val="none" w:sz="0" w:space="0" w:color="auto"/>
          <w:between w:val="none" w:sz="0" w:space="0" w:color="auto"/>
        </w:pBdr>
      </w:pPr>
      <w:r w:rsidRPr="001F4905">
        <w:t>The end of the exposure cohort is defined as the end of the first exposure, allowing for 30-day gaps between consecutive prescriptions.</w:t>
      </w:r>
      <w:r w:rsidR="001F4905" w:rsidRPr="001F4905">
        <w:t xml:space="preserve"> The end of the exposure cohort may also be defined as the end of monotherapy treatment, meaning exit from the exposure cohort is imposed on the start of a second anti-hypertensive medication.</w:t>
      </w:r>
      <w:r w:rsidR="001F4905">
        <w:t xml:space="preserve"> </w:t>
      </w:r>
      <w:r w:rsidR="003C4942">
        <w:t xml:space="preserve"> </w:t>
      </w:r>
    </w:p>
    <w:p w14:paraId="21C09880" w14:textId="4F99227C" w:rsidR="00651B3E" w:rsidRDefault="00651B3E" w:rsidP="00651B3E">
      <w:pPr>
        <w:pStyle w:val="Heading3"/>
      </w:pPr>
      <w:bookmarkStart w:id="28" w:name="_Toc124858250"/>
      <w:r>
        <w:t>Mono therapies</w:t>
      </w:r>
      <w:bookmarkEnd w:id="28"/>
    </w:p>
    <w:p w14:paraId="3F18DEA3" w14:textId="3D37996B" w:rsidR="00651B3E" w:rsidRPr="00651B3E" w:rsidRDefault="00651B3E" w:rsidP="00A04FC8">
      <w:r>
        <w:t xml:space="preserve">When considering non-combination therapies, no concurrent treatments are allowed. </w:t>
      </w:r>
      <w:r w:rsidR="00A04FC8">
        <w:t>W</w:t>
      </w:r>
      <w:r>
        <w:t xml:space="preserve">hen comparing </w:t>
      </w:r>
      <w:r w:rsidR="00A04FC8">
        <w:t>ACEi to THZ</w:t>
      </w:r>
      <w:r>
        <w:t xml:space="preserve">, </w:t>
      </w:r>
      <w:r w:rsidR="00A04FC8">
        <w:t>ACEi</w:t>
      </w:r>
      <w:r>
        <w:t xml:space="preserve"> users are not allowed to initiate any other treatment at the time of initiating </w:t>
      </w:r>
      <w:r w:rsidR="00A04FC8">
        <w:t>ACEi</w:t>
      </w:r>
      <w:r>
        <w:t>.</w:t>
      </w:r>
      <w:r w:rsidR="00A04FC8">
        <w:t xml:space="preserve"> Users are removed from the exposure cohort upon starting a second anti-hypertensive medication.</w:t>
      </w:r>
    </w:p>
    <w:p w14:paraId="44DE03A2" w14:textId="77777777" w:rsidR="002C5D4A" w:rsidRDefault="002C5D4A" w:rsidP="002C5D4A">
      <w:pPr>
        <w:pStyle w:val="Heading2"/>
      </w:pPr>
      <w:bookmarkStart w:id="29" w:name="_Toc473037957"/>
      <w:bookmarkStart w:id="30" w:name="_Toc503347114"/>
      <w:bookmarkStart w:id="31" w:name="_Toc503347241"/>
      <w:bookmarkStart w:id="32" w:name="_Toc507400640"/>
      <w:bookmarkStart w:id="33" w:name="_Toc124858251"/>
      <w:r>
        <w:t>Outcomes</w:t>
      </w:r>
      <w:bookmarkEnd w:id="33"/>
    </w:p>
    <w:p w14:paraId="3E01246B" w14:textId="551D68AD" w:rsidR="00A26CED" w:rsidRDefault="00A26CED" w:rsidP="00A26CED">
      <w:pPr>
        <w:pStyle w:val="Heading3"/>
      </w:pPr>
      <w:bookmarkStart w:id="34" w:name="_Toc124858252"/>
      <w:bookmarkEnd w:id="29"/>
      <w:bookmarkEnd w:id="30"/>
      <w:bookmarkEnd w:id="31"/>
      <w:bookmarkEnd w:id="32"/>
      <w:r>
        <w:t>Abdominal pain</w:t>
      </w:r>
      <w:bookmarkEnd w:id="34"/>
    </w:p>
    <w:p w14:paraId="3855E10E" w14:textId="2B658750"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Abdominal pain events</w:t>
      </w:r>
      <w:r w:rsidR="00724569">
        <w:rPr>
          <w:rFonts w:ascii="Segoe UI" w:eastAsia="Times New Roman" w:hAnsi="Segoe UI" w:cs="Segoe UI"/>
          <w:sz w:val="21"/>
          <w:szCs w:val="21"/>
        </w:rPr>
        <w:t xml:space="preserve"> </w:t>
      </w:r>
      <w:r w:rsidR="00724569">
        <w:fldChar w:fldCharType="begin">
          <w:fldData xml:space="preserve">PEVuZE5vdGU+PENpdGU+PEF1dGhvcj5Hb2xkc3RlaW48L0F1dGhvcj48WWVhcj4yMDAzPC9ZZWFy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</w:fldData>
        </w:fldChar>
      </w:r>
      <w:r w:rsidR="00724569">
        <w:instrText xml:space="preserve"> ADDIN EN.CITE </w:instrText>
      </w:r>
      <w:r w:rsidR="00724569">
        <w:fldChar w:fldCharType="begin">
          <w:fldData xml:space="preserve">PEVuZE5vdGU+PENpdGU+PEF1dGhvcj5Hb2xkc3RlaW48L0F1dGhvcj48WWVhcj4yMDAzPC9ZZWFy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</w:fldData>
        </w:fldChar>
      </w:r>
      <w:r w:rsidR="00724569">
        <w:instrText xml:space="preserve"> ADDIN EN.CITE.DATA </w:instrText>
      </w:r>
      <w:r w:rsidR="00724569">
        <w:fldChar w:fldCharType="end"/>
      </w:r>
      <w:r w:rsidR="00724569">
        <w:fldChar w:fldCharType="separate"/>
      </w:r>
      <w:r w:rsidR="00724569">
        <w:rPr>
          <w:noProof/>
        </w:rPr>
        <w:t>[</w:t>
      </w:r>
      <w:hyperlink w:anchor="_ENREF_2" w:tooltip="Goldstein, 2003 #4" w:history="1">
        <w:r w:rsidR="00DA563A">
          <w:rPr>
            <w:noProof/>
          </w:rPr>
          <w:t>2-4</w:t>
        </w:r>
      </w:hyperlink>
      <w:r w:rsidR="00724569">
        <w:rPr>
          <w:noProof/>
        </w:rPr>
        <w:t>]</w:t>
      </w:r>
      <w:r w:rsidR="00724569">
        <w:fldChar w:fldCharType="end"/>
      </w:r>
    </w:p>
    <w:p w14:paraId="51A7B29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Abdominal pain condition record of any type; successive records with &gt; 90 day gap are considered independent episodes</w:t>
      </w:r>
    </w:p>
    <w:p w14:paraId="297C641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Initial Event Cohort</w:t>
      </w:r>
    </w:p>
    <w:p w14:paraId="24198B06" w14:textId="6A5A564D"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Peopl</w:t>
      </w:r>
      <w:r w:rsidR="007255B6">
        <w:rPr>
          <w:rFonts w:ascii="Times New Roman" w:eastAsia="Times New Roman" w:hAnsi="Times New Roman" w:cs="Times New Roman"/>
          <w:color w:val="auto"/>
          <w:sz w:val="24"/>
          <w:szCs w:val="24"/>
        </w:rPr>
        <w:t>e having any of the following: </w:t>
      </w:r>
    </w:p>
    <w:p w14:paraId="02F71A88" w14:textId="01EA6507" w:rsidR="00A26CED" w:rsidRPr="00A26CED" w:rsidRDefault="00A26CED" w:rsidP="00D8140A">
      <w:pPr>
        <w:widowControl/>
        <w:numPr>
          <w:ilvl w:val="0"/>
          <w:numId w:val="1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condition occurrence of Abdominal pain</w:t>
      </w:r>
      <w:r w:rsidRPr="00A26CED">
        <w:rPr>
          <w:rFonts w:ascii="Times New Roman" w:eastAsia="Times New Roman" w:hAnsi="Times New Roman" w:cs="Times New Roman"/>
          <w:color w:val="auto"/>
          <w:sz w:val="24"/>
          <w:szCs w:val="24"/>
          <w:vertAlign w:val="superscript"/>
        </w:rPr>
        <w:t>1</w:t>
      </w:r>
    </w:p>
    <w:p w14:paraId="5CC1937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A26CED">
        <w:rPr>
          <w:rFonts w:ascii="Times New Roman" w:eastAsia="Times New Roman" w:hAnsi="Times New Roman" w:cs="Times New Roman"/>
          <w:b/>
          <w:bCs/>
          <w:color w:val="auto"/>
          <w:sz w:val="24"/>
          <w:szCs w:val="24"/>
        </w:rPr>
        <w:t>all events per person.</w:t>
      </w:r>
    </w:p>
    <w:p w14:paraId="0943480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52FE2F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qualifying cohort to: </w:t>
      </w:r>
      <w:r w:rsidRPr="00A26CED">
        <w:rPr>
          <w:rFonts w:ascii="Times New Roman" w:eastAsia="Times New Roman" w:hAnsi="Times New Roman" w:cs="Times New Roman"/>
          <w:b/>
          <w:bCs/>
          <w:color w:val="auto"/>
          <w:sz w:val="24"/>
          <w:szCs w:val="24"/>
        </w:rPr>
        <w:t>all events per person.</w:t>
      </w:r>
    </w:p>
    <w:p w14:paraId="4922886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lastRenderedPageBreak/>
        <w:t>End Date Strategy</w:t>
      </w:r>
    </w:p>
    <w:p w14:paraId="4CD6ADB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Date Offset Exit Criteria</w:t>
      </w:r>
    </w:p>
    <w:p w14:paraId="62D2C2A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This cohort defintion end date will be the index event's start date plus 1 days</w:t>
      </w:r>
    </w:p>
    <w:p w14:paraId="4A819E7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Cohort Collapse Strategy:</w:t>
      </w:r>
    </w:p>
    <w:p w14:paraId="69A8038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Collapse cohort by era with a gap size of 90 days. </w:t>
      </w:r>
    </w:p>
    <w:p w14:paraId="6D9B5D6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Appendix 1: Concept Set Definitions</w:t>
      </w:r>
    </w:p>
    <w:p w14:paraId="7C5A333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2B6AE0CE" w14:textId="183279F0"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1. Abdominal pain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22881420"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E3EF80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10BD2EE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4BD4D6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D4E469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EF6420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850E5F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292BDC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20CA197A"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5978E15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200219</w:t>
            </w:r>
          </w:p>
        </w:tc>
        <w:tc>
          <w:tcPr>
            <w:tcW w:w="0" w:type="auto"/>
            <w:tcBorders>
              <w:top w:val="single" w:sz="6" w:space="0" w:color="DDDDDD"/>
            </w:tcBorders>
            <w:shd w:val="clear" w:color="auto" w:fill="F9F9F9"/>
            <w:tcMar>
              <w:top w:w="120" w:type="dxa"/>
              <w:left w:w="120" w:type="dxa"/>
              <w:bottom w:w="120" w:type="dxa"/>
              <w:right w:w="120" w:type="dxa"/>
            </w:tcMar>
            <w:hideMark/>
          </w:tcPr>
          <w:p w14:paraId="0D6AD9D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Abdominal pain</w:t>
            </w:r>
          </w:p>
        </w:tc>
        <w:tc>
          <w:tcPr>
            <w:tcW w:w="0" w:type="auto"/>
            <w:tcBorders>
              <w:top w:val="single" w:sz="6" w:space="0" w:color="DDDDDD"/>
            </w:tcBorders>
            <w:shd w:val="clear" w:color="auto" w:fill="F9F9F9"/>
            <w:tcMar>
              <w:top w:w="120" w:type="dxa"/>
              <w:left w:w="120" w:type="dxa"/>
              <w:bottom w:w="120" w:type="dxa"/>
              <w:right w:w="120" w:type="dxa"/>
            </w:tcMar>
            <w:hideMark/>
          </w:tcPr>
          <w:p w14:paraId="57350A1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8D1ED0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87EEE0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87D424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864742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4CDEE45A" w14:textId="1045CFF7" w:rsidR="00A26CED" w:rsidRDefault="00A26CED" w:rsidP="00A26CED">
      <w:pPr>
        <w:pStyle w:val="Heading3"/>
      </w:pPr>
      <w:bookmarkStart w:id="35" w:name="_Toc124858253"/>
      <w:r>
        <w:t>Abnormal weight gain</w:t>
      </w:r>
      <w:bookmarkEnd w:id="35"/>
    </w:p>
    <w:p w14:paraId="1F1607CE" w14:textId="11A4C677" w:rsidR="00A26CED" w:rsidRPr="00967447" w:rsidRDefault="00A26CED" w:rsidP="00967447">
      <w:r w:rsidRPr="00A26CED">
        <w:rPr>
          <w:rFonts w:ascii="Segoe UI" w:eastAsia="Times New Roman" w:hAnsi="Segoe UI" w:cs="Segoe UI"/>
          <w:sz w:val="21"/>
          <w:szCs w:val="21"/>
        </w:rPr>
        <w:t>Abnormal weight gain events</w:t>
      </w:r>
      <w:r w:rsidR="00967447">
        <w:rPr>
          <w:rFonts w:ascii="Segoe UI" w:eastAsia="Times New Roman" w:hAnsi="Segoe UI" w:cs="Segoe UI"/>
          <w:sz w:val="21"/>
          <w:szCs w:val="21"/>
        </w:rPr>
        <w:t xml:space="preserve"> </w:t>
      </w:r>
      <w:r w:rsidR="00724569">
        <w:fldChar w:fldCharType="begin"/>
      </w:r>
      <w:r w:rsidR="00724569">
        <w:instrText xml:space="preserve"> ADDIN EN.CITE &lt;EndNote&gt;&lt;Cite&gt;&lt;Author&gt;Broder&lt;/Author&gt;&lt;Year&gt;2016&lt;/Year&gt;&lt;RecNum&gt;8&lt;/RecNum&gt;&lt;DisplayText&gt;[5]&lt;/DisplayText&gt;&lt;record&gt;&lt;rec-number&gt;8&lt;/rec-number&gt;&lt;foreign-keys&gt;&lt;key app="EN" db-id="5dfsxeawbevvvvev2aopw2vrwtwe2txw9efe" timestamp="1550334285"&gt;8&lt;/key&gt;&lt;/foreign-keys&gt;&lt;ref-type name="Journal Article"&gt;17&lt;/ref-type&gt;&lt;contributors&gt;&lt;authors&gt;&lt;author&gt;Broder, M. S.&lt;/author&gt;&lt;author&gt;Chang, E.&lt;/author&gt;&lt;author&gt;Cherepanov, D.&lt;/author&gt;&lt;author&gt;Neary, M. P.&lt;/author&gt;&lt;author&gt;Ludlam, W. H.&lt;/author&gt;&lt;/authors&gt;&lt;/contributors&gt;&lt;titles&gt;&lt;title&gt;Identification of Potential Markers for Cushing Disease&lt;/title&gt;&lt;secondary-title&gt;Endocr Pract.&lt;/secondary-title&gt;&lt;/titles&gt;&lt;periodical&gt;&lt;full-title&gt;Endocr Pract.&lt;/full-title&gt;&lt;/periodical&gt;&lt;pages&gt;567-74. doi: 10.4158/EP15914.OR. Epub 2016 Jan 20.&lt;/pages&gt;&lt;volume&gt;22&lt;/volume&gt;&lt;number&gt;5&lt;/number&gt;&lt;keywords&gt;&lt;keyword&gt;0 (Biomarkers)&lt;/keyword&gt;&lt;keyword&gt;Adiposity&lt;/keyword&gt;&lt;keyword&gt;Adult&lt;/keyword&gt;&lt;keyword&gt;Alopecia/epidemiology&lt;/keyword&gt;&lt;keyword&gt;Biomarkers/*analysis&lt;/keyword&gt;&lt;keyword&gt;Case-Control Studies&lt;/keyword&gt;&lt;keyword&gt;Comorbidity&lt;/keyword&gt;&lt;keyword&gt;Databases, Factual/*statistics &amp;amp; numerical data&lt;/keyword&gt;&lt;keyword&gt;Female&lt;/keyword&gt;&lt;keyword&gt;Humans&lt;/keyword&gt;&lt;keyword&gt;Male&lt;/keyword&gt;&lt;keyword&gt;Middle Aged&lt;/keyword&gt;&lt;keyword&gt;Muscle Weakness/epidemiology&lt;/keyword&gt;&lt;keyword&gt;Osteoporosis/epidemiology&lt;/keyword&gt;&lt;keyword&gt;Pituitary ACTH Hypersecretion/*diagnosis/*epidemiology&lt;/keyword&gt;&lt;keyword&gt;Polycystic Ovary Syndrome/epidemiology&lt;/keyword&gt;&lt;keyword&gt;Retrospective Studies&lt;/keyword&gt;&lt;keyword&gt;United States/epidemiology&lt;/keyword&gt;&lt;keyword&gt;Weight Gain&lt;/keyword&gt;&lt;/keywords&gt;&lt;dates&gt;&lt;year&gt;2016&lt;/year&gt;&lt;pub-dates&gt;&lt;date&gt;May&lt;/date&gt;&lt;/pub-dates&gt;&lt;/dates&gt;&lt;isbn&gt;1530-891X (Print)&amp;#xD;1530-891X (Linking)&lt;/isbn&gt;&lt;work-type&gt;Research Support, Non-U.S. Gov&amp;apos;t&lt;/work-type&gt;&lt;urls&gt;&lt;/urls&gt;&lt;/record&gt;&lt;/Cite&gt;&lt;/EndNote&gt;</w:instrText>
      </w:r>
      <w:r w:rsidR="00724569">
        <w:fldChar w:fldCharType="separate"/>
      </w:r>
      <w:r w:rsidR="00724569">
        <w:rPr>
          <w:noProof/>
        </w:rPr>
        <w:t>[</w:t>
      </w:r>
      <w:hyperlink w:anchor="_ENREF_5" w:tooltip="Broder, 2016 #8" w:history="1">
        <w:r w:rsidR="00DA563A">
          <w:rPr>
            <w:noProof/>
          </w:rPr>
          <w:t>5</w:t>
        </w:r>
      </w:hyperlink>
      <w:r w:rsidR="00724569">
        <w:rPr>
          <w:noProof/>
        </w:rPr>
        <w:t>]</w:t>
      </w:r>
      <w:r w:rsidR="00724569">
        <w:fldChar w:fldCharType="end"/>
      </w:r>
    </w:p>
    <w:p w14:paraId="0C28293B" w14:textId="7BC281E4" w:rsidR="002C3F14" w:rsidRDefault="002C3F14"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Segoe UI" w:eastAsia="Times New Roman" w:hAnsi="Segoe UI" w:cs="Segoe UI"/>
          <w:color w:val="333333"/>
          <w:sz w:val="18"/>
          <w:szCs w:val="18"/>
        </w:rPr>
      </w:pPr>
      <w:r w:rsidRPr="002C3F14">
        <w:rPr>
          <w:rFonts w:ascii="Segoe UI" w:eastAsia="Times New Roman" w:hAnsi="Segoe UI" w:cs="Segoe UI"/>
          <w:color w:val="333333"/>
          <w:sz w:val="18"/>
          <w:szCs w:val="18"/>
        </w:rPr>
        <w:t xml:space="preserve">Abnormal weight gain record of any type; successive records with &gt; 90 day gap are considered independent episodes; note, weight measurements not used </w:t>
      </w:r>
    </w:p>
    <w:p w14:paraId="5AB56231" w14:textId="7EB1F59B"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Initial Event Cohort</w:t>
      </w:r>
    </w:p>
    <w:p w14:paraId="7B84DF6B" w14:textId="73906BCB"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People having</w:t>
      </w:r>
      <w:r w:rsidR="007255B6">
        <w:rPr>
          <w:rFonts w:ascii="Times New Roman" w:eastAsia="Times New Roman" w:hAnsi="Times New Roman" w:cs="Times New Roman"/>
          <w:color w:val="auto"/>
          <w:sz w:val="24"/>
          <w:szCs w:val="24"/>
        </w:rPr>
        <w:t xml:space="preserve"> any of the following: </w:t>
      </w:r>
    </w:p>
    <w:p w14:paraId="337C021C" w14:textId="41564ACB" w:rsidR="00A26CED" w:rsidRPr="00A26CED" w:rsidRDefault="00A26CED" w:rsidP="00D8140A">
      <w:pPr>
        <w:widowControl/>
        <w:numPr>
          <w:ilvl w:val="0"/>
          <w:numId w:val="1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an observation of Abnormal weight gain</w:t>
      </w:r>
      <w:r w:rsidRPr="00A26CED">
        <w:rPr>
          <w:rFonts w:ascii="Times New Roman" w:eastAsia="Times New Roman" w:hAnsi="Times New Roman" w:cs="Times New Roman"/>
          <w:color w:val="auto"/>
          <w:sz w:val="24"/>
          <w:szCs w:val="24"/>
          <w:vertAlign w:val="superscript"/>
        </w:rPr>
        <w:t>1</w:t>
      </w:r>
    </w:p>
    <w:p w14:paraId="3769B7E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A26CED">
        <w:rPr>
          <w:rFonts w:ascii="Times New Roman" w:eastAsia="Times New Roman" w:hAnsi="Times New Roman" w:cs="Times New Roman"/>
          <w:b/>
          <w:bCs/>
          <w:color w:val="auto"/>
          <w:sz w:val="24"/>
          <w:szCs w:val="24"/>
        </w:rPr>
        <w:t>all events per person.</w:t>
      </w:r>
    </w:p>
    <w:p w14:paraId="6DC1CB1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3E9878C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qualifying cohort to: </w:t>
      </w:r>
      <w:r w:rsidRPr="00A26CED">
        <w:rPr>
          <w:rFonts w:ascii="Times New Roman" w:eastAsia="Times New Roman" w:hAnsi="Times New Roman" w:cs="Times New Roman"/>
          <w:b/>
          <w:bCs/>
          <w:color w:val="auto"/>
          <w:sz w:val="24"/>
          <w:szCs w:val="24"/>
        </w:rPr>
        <w:t>all events per person.</w:t>
      </w:r>
    </w:p>
    <w:p w14:paraId="7A5E8B9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End Date Strategy</w:t>
      </w:r>
    </w:p>
    <w:p w14:paraId="181EE2A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Date Offset Exit Criteria</w:t>
      </w:r>
    </w:p>
    <w:p w14:paraId="73E9C14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This cohort defintion end date will be the index event's start date plus 1 days</w:t>
      </w:r>
    </w:p>
    <w:p w14:paraId="69A801B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Cohort Collapse Strategy:</w:t>
      </w:r>
    </w:p>
    <w:p w14:paraId="6D5632A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Collapse cohort by era with a gap size of 90 days. </w:t>
      </w:r>
    </w:p>
    <w:p w14:paraId="1EE114F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Appendix 1: Concept Set Definitions</w:t>
      </w:r>
    </w:p>
    <w:p w14:paraId="3BEE36D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3CBB0AFC" w14:textId="26801920"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1. Abnormal weight gain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170"/>
        <w:gridCol w:w="1414"/>
        <w:gridCol w:w="1254"/>
        <w:gridCol w:w="1125"/>
        <w:gridCol w:w="1147"/>
        <w:gridCol w:w="1125"/>
      </w:tblGrid>
      <w:tr w:rsidR="00A26CED" w:rsidRPr="00A26CED" w14:paraId="2C36A9E0"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EA12B7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80CED0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2EE61B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E267A9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53A1B5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138D29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BF4DFB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098CBA64"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481FB3B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439141</w:t>
            </w:r>
          </w:p>
        </w:tc>
        <w:tc>
          <w:tcPr>
            <w:tcW w:w="0" w:type="auto"/>
            <w:tcBorders>
              <w:top w:val="single" w:sz="6" w:space="0" w:color="DDDDDD"/>
            </w:tcBorders>
            <w:shd w:val="clear" w:color="auto" w:fill="F9F9F9"/>
            <w:tcMar>
              <w:top w:w="120" w:type="dxa"/>
              <w:left w:w="120" w:type="dxa"/>
              <w:bottom w:w="120" w:type="dxa"/>
              <w:right w:w="120" w:type="dxa"/>
            </w:tcMar>
            <w:hideMark/>
          </w:tcPr>
          <w:p w14:paraId="033F50C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Abnormal weight gain</w:t>
            </w:r>
          </w:p>
        </w:tc>
        <w:tc>
          <w:tcPr>
            <w:tcW w:w="0" w:type="auto"/>
            <w:tcBorders>
              <w:top w:val="single" w:sz="6" w:space="0" w:color="DDDDDD"/>
            </w:tcBorders>
            <w:shd w:val="clear" w:color="auto" w:fill="F9F9F9"/>
            <w:tcMar>
              <w:top w:w="120" w:type="dxa"/>
              <w:left w:w="120" w:type="dxa"/>
              <w:bottom w:w="120" w:type="dxa"/>
              <w:right w:w="120" w:type="dxa"/>
            </w:tcMar>
            <w:hideMark/>
          </w:tcPr>
          <w:p w14:paraId="2F0B749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658537A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2B3D36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7C143C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C51CF5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6147E93B" w14:textId="77777777" w:rsidR="00A26CED" w:rsidRPr="00A26CED" w:rsidRDefault="00A26CED" w:rsidP="00A26CED"/>
    <w:p w14:paraId="1DEB357A" w14:textId="004EB5BB" w:rsidR="00A26CED" w:rsidRDefault="00A26CED" w:rsidP="00A26CED">
      <w:pPr>
        <w:pStyle w:val="Heading3"/>
      </w:pPr>
      <w:bookmarkStart w:id="36" w:name="_Toc124858254"/>
      <w:r>
        <w:lastRenderedPageBreak/>
        <w:t>Abnormal weight loss</w:t>
      </w:r>
      <w:bookmarkEnd w:id="36"/>
    </w:p>
    <w:p w14:paraId="59EE2985" w14:textId="52F4C202"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Abnormal weight loss events</w:t>
      </w:r>
      <w:r w:rsidR="00724569">
        <w:rPr>
          <w:rFonts w:ascii="Segoe UI" w:eastAsia="Times New Roman" w:hAnsi="Segoe UI" w:cs="Segoe UI"/>
          <w:sz w:val="21"/>
          <w:szCs w:val="21"/>
        </w:rPr>
        <w:t xml:space="preserve"> </w:t>
      </w:r>
      <w:r w:rsidR="00724569">
        <w:fldChar w:fldCharType="begin"/>
      </w:r>
      <w:r w:rsidR="00724569">
        <w:instrText xml:space="preserve"> ADDIN EN.CITE &lt;EndNote&gt;&lt;Cite&gt;&lt;Author&gt;Williams&lt;/Author&gt;&lt;Year&gt;2017&lt;/Year&gt;&lt;RecNum&gt;7&lt;/RecNum&gt;&lt;DisplayText&gt;[6]&lt;/DisplayText&gt;&lt;record&gt;&lt;rec-number&gt;7&lt;/rec-number&gt;&lt;foreign-keys&gt;&lt;key app="EN" db-id="5dfsxeawbevvvvev2aopw2vrwtwe2txw9efe" timestamp="1550334285"&gt;7&lt;/key&gt;&lt;/foreign-keys&gt;&lt;ref-type name="Journal Article"&gt;17&lt;/ref-type&gt;&lt;contributors&gt;&lt;authors&gt;&lt;author&gt;Williams, B. A.&lt;/author&gt;&lt;/authors&gt;&lt;/contributors&gt;&lt;titles&gt;&lt;title&gt;The clinical epidemiology of fatigue in newly diagnosed heart failure&lt;/title&gt;&lt;secondary-title&gt;BMC Cardiovasc Disord.&lt;/secondary-title&gt;&lt;/titles&gt;&lt;periodical&gt;&lt;full-title&gt;BMC Cardiovasc Disord.&lt;/full-title&gt;&lt;/periodical&gt;&lt;pages&gt;122. doi: 10.1186/s12872-017-0555-9.&lt;/pages&gt;&lt;volume&gt;17&lt;/volume&gt;&lt;number&gt;1&lt;/number&gt;&lt;keywords&gt;&lt;keyword&gt;Aged&lt;/keyword&gt;&lt;keyword&gt;Aged, 80 and over&lt;/keyword&gt;&lt;keyword&gt;Chi-Square Distribution&lt;/keyword&gt;&lt;keyword&gt;Comorbidity&lt;/keyword&gt;&lt;keyword&gt;Electronic Health Records&lt;/keyword&gt;&lt;keyword&gt;Fatigue/diagnosis/*epidemiology/mortality&lt;/keyword&gt;&lt;keyword&gt;Female&lt;/keyword&gt;&lt;keyword&gt;Health Status&lt;/keyword&gt;&lt;keyword&gt;Heart Failure/diagnosis/*epidemiology/mortality&lt;/keyword&gt;&lt;keyword&gt;Humans&lt;/keyword&gt;&lt;keyword&gt;Logistic Models&lt;/keyword&gt;&lt;keyword&gt;Male&lt;/keyword&gt;&lt;keyword&gt;Multivariate Analysis&lt;/keyword&gt;&lt;keyword&gt;Odds Ratio&lt;/keyword&gt;&lt;keyword&gt;Pennsylvania/epidemiology&lt;/keyword&gt;&lt;keyword&gt;Prevalence&lt;/keyword&gt;&lt;keyword&gt;Prognosis&lt;/keyword&gt;&lt;keyword&gt;Proportional Hazards Models&lt;/keyword&gt;&lt;keyword&gt;Retrospective Studies&lt;/keyword&gt;&lt;keyword&gt;Risk Assessment&lt;/keyword&gt;&lt;keyword&gt;Risk Factors&lt;/keyword&gt;&lt;keyword&gt;Time Factors&lt;/keyword&gt;&lt;/keywords&gt;&lt;dates&gt;&lt;year&gt;2017&lt;/year&gt;&lt;pub-dates&gt;&lt;date&gt;May 11&lt;/date&gt;&lt;/pub-dates&gt;&lt;/dates&gt;&lt;orig-pub&gt;*Fatigue&amp;#xD;*Heart failure&amp;#xD;*Prognosis&amp;#xD;*Quality of life&amp;#xD;*Symptoms&lt;/orig-pub&gt;&lt;isbn&gt;1471-2261 (Electronic)&amp;#xD;1471-2261 (Linking)&lt;/isbn&gt;&lt;urls&gt;&lt;/urls&gt;&lt;/record&gt;&lt;/Cite&gt;&lt;/EndNote&gt;</w:instrText>
      </w:r>
      <w:r w:rsidR="00724569">
        <w:fldChar w:fldCharType="separate"/>
      </w:r>
      <w:r w:rsidR="00724569">
        <w:rPr>
          <w:noProof/>
        </w:rPr>
        <w:t>[</w:t>
      </w:r>
      <w:hyperlink w:anchor="_ENREF_6" w:tooltip="Williams, 2017 #7" w:history="1">
        <w:r w:rsidR="00DA563A">
          <w:rPr>
            <w:noProof/>
          </w:rPr>
          <w:t>6</w:t>
        </w:r>
      </w:hyperlink>
      <w:r w:rsidR="00724569">
        <w:rPr>
          <w:noProof/>
        </w:rPr>
        <w:t>]</w:t>
      </w:r>
      <w:r w:rsidR="00724569">
        <w:fldChar w:fldCharType="end"/>
      </w:r>
    </w:p>
    <w:p w14:paraId="20BBC489" w14:textId="730E30DF" w:rsidR="00A26CED" w:rsidRDefault="002C3F14"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2C3F14">
        <w:rPr>
          <w:rFonts w:ascii="Segoe UI" w:eastAsia="Times New Roman" w:hAnsi="Segoe UI" w:cs="Segoe UI"/>
          <w:color w:val="333333"/>
          <w:sz w:val="18"/>
          <w:szCs w:val="18"/>
        </w:rPr>
        <w:t>Abnormal weight loss record of any type; successive records with &gt; 90 day gap are considered independent episodes; note, weight measurements not used</w:t>
      </w:r>
      <w:r>
        <w:rPr>
          <w:rFonts w:ascii="Segoe UI" w:eastAsia="Times New Roman" w:hAnsi="Segoe UI" w:cs="Segoe UI"/>
          <w:color w:val="333333"/>
          <w:sz w:val="18"/>
          <w:szCs w:val="18"/>
        </w:rPr>
        <w:t>.</w:t>
      </w:r>
    </w:p>
    <w:p w14:paraId="0A83883D" w14:textId="77777777" w:rsidR="002C3F14" w:rsidRPr="00A26CED" w:rsidRDefault="002C3F14"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5E6F80D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Initial Event Cohort</w:t>
      </w:r>
    </w:p>
    <w:p w14:paraId="76AF172A" w14:textId="7E6D5E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Peopl</w:t>
      </w:r>
      <w:r w:rsidR="002C3F14">
        <w:rPr>
          <w:rFonts w:ascii="Times New Roman" w:eastAsia="Times New Roman" w:hAnsi="Times New Roman" w:cs="Times New Roman"/>
          <w:color w:val="auto"/>
          <w:sz w:val="24"/>
          <w:szCs w:val="24"/>
        </w:rPr>
        <w:t>e having any of the following: </w:t>
      </w:r>
    </w:p>
    <w:p w14:paraId="36189CA5" w14:textId="01818AC1" w:rsidR="00A26CED" w:rsidRPr="00A26CED" w:rsidRDefault="00A26CED" w:rsidP="00D8140A">
      <w:pPr>
        <w:widowControl/>
        <w:numPr>
          <w:ilvl w:val="0"/>
          <w:numId w:val="1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an observation of Abnormal weight loss</w:t>
      </w:r>
      <w:r w:rsidRPr="00A26CED">
        <w:rPr>
          <w:rFonts w:ascii="Times New Roman" w:eastAsia="Times New Roman" w:hAnsi="Times New Roman" w:cs="Times New Roman"/>
          <w:color w:val="auto"/>
          <w:sz w:val="24"/>
          <w:szCs w:val="24"/>
          <w:vertAlign w:val="superscript"/>
        </w:rPr>
        <w:t>1</w:t>
      </w:r>
    </w:p>
    <w:p w14:paraId="693E3F7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A26CED">
        <w:rPr>
          <w:rFonts w:ascii="Times New Roman" w:eastAsia="Times New Roman" w:hAnsi="Times New Roman" w:cs="Times New Roman"/>
          <w:b/>
          <w:bCs/>
          <w:color w:val="auto"/>
          <w:sz w:val="24"/>
          <w:szCs w:val="24"/>
        </w:rPr>
        <w:t>all events per person.</w:t>
      </w:r>
    </w:p>
    <w:p w14:paraId="14162DD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31E9A15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qualifying cohort to: </w:t>
      </w:r>
      <w:r w:rsidRPr="00A26CED">
        <w:rPr>
          <w:rFonts w:ascii="Times New Roman" w:eastAsia="Times New Roman" w:hAnsi="Times New Roman" w:cs="Times New Roman"/>
          <w:b/>
          <w:bCs/>
          <w:color w:val="auto"/>
          <w:sz w:val="24"/>
          <w:szCs w:val="24"/>
        </w:rPr>
        <w:t>all events per person.</w:t>
      </w:r>
    </w:p>
    <w:p w14:paraId="6ADF79B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End Date Strategy</w:t>
      </w:r>
    </w:p>
    <w:p w14:paraId="1A4C7B8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Date Offset Exit Criteria</w:t>
      </w:r>
    </w:p>
    <w:p w14:paraId="032AD59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This cohort defintion end date will be the index event's start date plus 1 days</w:t>
      </w:r>
    </w:p>
    <w:p w14:paraId="1D51A20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Cohort Collapse Strategy:</w:t>
      </w:r>
    </w:p>
    <w:p w14:paraId="5FC1D70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Collapse cohort by era with a gap size of 90 days. </w:t>
      </w:r>
    </w:p>
    <w:p w14:paraId="2A62713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Appendix 1: Concept Set Definitions</w:t>
      </w:r>
    </w:p>
    <w:p w14:paraId="1D9E571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5E80272F" w14:textId="61B4BA65"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1. Abnormal weight loss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170"/>
        <w:gridCol w:w="1414"/>
        <w:gridCol w:w="1254"/>
        <w:gridCol w:w="1125"/>
        <w:gridCol w:w="1147"/>
        <w:gridCol w:w="1125"/>
      </w:tblGrid>
      <w:tr w:rsidR="00A26CED" w:rsidRPr="00A26CED" w14:paraId="74E4C056"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56C0C6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D243BC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2155CD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896818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0F3524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1A8A73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E24628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379F579B"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06B3A7A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435928</w:t>
            </w:r>
          </w:p>
        </w:tc>
        <w:tc>
          <w:tcPr>
            <w:tcW w:w="0" w:type="auto"/>
            <w:tcBorders>
              <w:top w:val="single" w:sz="6" w:space="0" w:color="DDDDDD"/>
            </w:tcBorders>
            <w:shd w:val="clear" w:color="auto" w:fill="F9F9F9"/>
            <w:tcMar>
              <w:top w:w="120" w:type="dxa"/>
              <w:left w:w="120" w:type="dxa"/>
              <w:bottom w:w="120" w:type="dxa"/>
              <w:right w:w="120" w:type="dxa"/>
            </w:tcMar>
            <w:hideMark/>
          </w:tcPr>
          <w:p w14:paraId="353316E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Abnormal weight loss</w:t>
            </w:r>
          </w:p>
        </w:tc>
        <w:tc>
          <w:tcPr>
            <w:tcW w:w="0" w:type="auto"/>
            <w:tcBorders>
              <w:top w:val="single" w:sz="6" w:space="0" w:color="DDDDDD"/>
            </w:tcBorders>
            <w:shd w:val="clear" w:color="auto" w:fill="F9F9F9"/>
            <w:tcMar>
              <w:top w:w="120" w:type="dxa"/>
              <w:left w:w="120" w:type="dxa"/>
              <w:bottom w:w="120" w:type="dxa"/>
              <w:right w:w="120" w:type="dxa"/>
            </w:tcMar>
            <w:hideMark/>
          </w:tcPr>
          <w:p w14:paraId="0403152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054E721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D7B09A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42D77A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F54E9E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636F488F" w14:textId="1283AB5D" w:rsidR="00A26CED" w:rsidRDefault="00A26CED" w:rsidP="00A26CED">
      <w:pPr>
        <w:pStyle w:val="Heading3"/>
      </w:pPr>
      <w:bookmarkStart w:id="37" w:name="_Toc124858255"/>
      <w:r>
        <w:t>Acute myocardial infarction</w:t>
      </w:r>
      <w:bookmarkEnd w:id="37"/>
    </w:p>
    <w:p w14:paraId="272AFE2C" w14:textId="165DB1FA"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Acute myocardial infarction events</w:t>
      </w:r>
      <w:r w:rsidR="00724569">
        <w:rPr>
          <w:rFonts w:ascii="Segoe UI" w:eastAsia="Times New Roman" w:hAnsi="Segoe UI" w:cs="Segoe UI"/>
          <w:sz w:val="21"/>
          <w:szCs w:val="21"/>
        </w:rPr>
        <w:t xml:space="preserve"> </w:t>
      </w:r>
      <w:r w:rsidR="00724569">
        <w:fldChar w:fldCharType="begin">
          <w:fldData xml:space="preserve">PEVuZE5vdGU+PENpdGU+PEF1dGhvcj5BbW1hbm48L0F1dGhvcj48WWVhcj4yMDE4PC9ZZWFyPjxS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=
</w:fldData>
        </w:fldChar>
      </w:r>
      <w:r w:rsidR="00724569">
        <w:instrText xml:space="preserve"> ADDIN EN.CITE </w:instrText>
      </w:r>
      <w:r w:rsidR="00724569">
        <w:fldChar w:fldCharType="begin">
          <w:fldData xml:space="preserve">PEVuZE5vdGU+PENpdGU+PEF1dGhvcj5BbW1hbm48L0F1dGhvcj48WWVhcj4yMDE4PC9ZZWFyPjxS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=
</w:fldData>
        </w:fldChar>
      </w:r>
      <w:r w:rsidR="00724569">
        <w:instrText xml:space="preserve"> ADDIN EN.CITE.DATA </w:instrText>
      </w:r>
      <w:r w:rsidR="00724569">
        <w:fldChar w:fldCharType="end"/>
      </w:r>
      <w:r w:rsidR="00724569">
        <w:fldChar w:fldCharType="separate"/>
      </w:r>
      <w:r w:rsidR="00724569">
        <w:rPr>
          <w:noProof/>
        </w:rPr>
        <w:t>[</w:t>
      </w:r>
      <w:hyperlink w:anchor="_ENREF_7" w:tooltip="Ammann, 2018 #12" w:history="1">
        <w:r w:rsidR="00DA563A">
          <w:rPr>
            <w:noProof/>
          </w:rPr>
          <w:t>7-12</w:t>
        </w:r>
      </w:hyperlink>
      <w:r w:rsidR="00724569">
        <w:rPr>
          <w:noProof/>
        </w:rPr>
        <w:t>]</w:t>
      </w:r>
      <w:r w:rsidR="00724569">
        <w:fldChar w:fldCharType="end"/>
      </w:r>
    </w:p>
    <w:p w14:paraId="3765A56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Acute myocardial infarction condition record during an inpatient or ER visit; successive records with &gt; 180 day gap are considered independent episodes</w:t>
      </w:r>
    </w:p>
    <w:p w14:paraId="5186CB2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Initial Event Cohort</w:t>
      </w:r>
    </w:p>
    <w:p w14:paraId="3B2BE77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People having any of the following: </w:t>
      </w:r>
      <w:r w:rsidRPr="00A26CED">
        <w:rPr>
          <w:rFonts w:ascii="Times New Roman" w:eastAsia="Times New Roman" w:hAnsi="Times New Roman" w:cs="Times New Roman"/>
          <w:color w:val="auto"/>
          <w:sz w:val="24"/>
          <w:szCs w:val="24"/>
        </w:rPr>
        <w:br/>
      </w:r>
    </w:p>
    <w:p w14:paraId="1E5A98D8" w14:textId="07EE5D66" w:rsidR="00A26CED" w:rsidRPr="00A26CED" w:rsidRDefault="00A26CED" w:rsidP="00D8140A">
      <w:pPr>
        <w:widowControl/>
        <w:numPr>
          <w:ilvl w:val="0"/>
          <w:numId w:val="2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condition occurrence of Acute myocardial Infarction</w:t>
      </w:r>
      <w:r w:rsidRPr="00A26CED">
        <w:rPr>
          <w:rFonts w:ascii="Times New Roman" w:eastAsia="Times New Roman" w:hAnsi="Times New Roman" w:cs="Times New Roman"/>
          <w:color w:val="auto"/>
          <w:sz w:val="24"/>
          <w:szCs w:val="24"/>
          <w:vertAlign w:val="superscript"/>
        </w:rPr>
        <w:t>2</w:t>
      </w:r>
    </w:p>
    <w:p w14:paraId="14A6523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A26CED">
        <w:rPr>
          <w:rFonts w:ascii="Times New Roman" w:eastAsia="Times New Roman" w:hAnsi="Times New Roman" w:cs="Times New Roman"/>
          <w:b/>
          <w:bCs/>
          <w:color w:val="auto"/>
          <w:sz w:val="24"/>
          <w:szCs w:val="24"/>
        </w:rPr>
        <w:t>all events per person.</w:t>
      </w:r>
    </w:p>
    <w:p w14:paraId="4BABCC5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8CBC5D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For people matching the Primary Events, include:</w:t>
      </w:r>
    </w:p>
    <w:p w14:paraId="5C7233A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Having any of the following criteria:</w:t>
      </w:r>
    </w:p>
    <w:p w14:paraId="243395DC" w14:textId="77777777" w:rsidR="00A26CED" w:rsidRPr="00A26CED" w:rsidRDefault="00A26CED" w:rsidP="00D8140A">
      <w:pPr>
        <w:widowControl/>
        <w:numPr>
          <w:ilvl w:val="0"/>
          <w:numId w:val="2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at least 1 occurrences of a visit occurrence of Inpatient or ER visit</w:t>
      </w:r>
      <w:r w:rsidRPr="00A26CED">
        <w:rPr>
          <w:rFonts w:ascii="Times New Roman" w:eastAsia="Times New Roman" w:hAnsi="Times New Roman" w:cs="Times New Roman"/>
          <w:color w:val="auto"/>
          <w:sz w:val="24"/>
          <w:szCs w:val="24"/>
          <w:vertAlign w:val="superscript"/>
        </w:rPr>
        <w:t>1</w:t>
      </w:r>
    </w:p>
    <w:p w14:paraId="6A08E1C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where event starts between all days Before and 0 days After index start date and event ends between 0 days Before and all days After index start date</w:t>
      </w:r>
    </w:p>
    <w:p w14:paraId="71C971D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cohort of initial events to: </w:t>
      </w:r>
      <w:r w:rsidRPr="00A26CED">
        <w:rPr>
          <w:rFonts w:ascii="Times New Roman" w:eastAsia="Times New Roman" w:hAnsi="Times New Roman" w:cs="Times New Roman"/>
          <w:b/>
          <w:bCs/>
          <w:color w:val="auto"/>
          <w:sz w:val="24"/>
          <w:szCs w:val="24"/>
        </w:rPr>
        <w:t>all events per person.</w:t>
      </w:r>
    </w:p>
    <w:p w14:paraId="582239C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qualifying cohort to: </w:t>
      </w:r>
      <w:r w:rsidRPr="00A26CED">
        <w:rPr>
          <w:rFonts w:ascii="Times New Roman" w:eastAsia="Times New Roman" w:hAnsi="Times New Roman" w:cs="Times New Roman"/>
          <w:b/>
          <w:bCs/>
          <w:color w:val="auto"/>
          <w:sz w:val="24"/>
          <w:szCs w:val="24"/>
        </w:rPr>
        <w:t>all events per person.</w:t>
      </w:r>
    </w:p>
    <w:p w14:paraId="3410338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End Date Strategy</w:t>
      </w:r>
    </w:p>
    <w:p w14:paraId="6C95BBE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Date Offset Exit Criteria</w:t>
      </w:r>
    </w:p>
    <w:p w14:paraId="4755678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This cohort defintion end date will be the index event's start date plus 7 days</w:t>
      </w:r>
    </w:p>
    <w:p w14:paraId="32726AB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Cohort Collapse Strategy:</w:t>
      </w:r>
    </w:p>
    <w:p w14:paraId="6A747D7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Collapse cohort by era with a gap size of 180 days. </w:t>
      </w:r>
    </w:p>
    <w:p w14:paraId="11FE24A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Appendix 1: Concept Set Definitions</w:t>
      </w:r>
    </w:p>
    <w:p w14:paraId="5DD1267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3BBE3AA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1. Inpatient or ER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A26CED" w:rsidRPr="00A26CED" w14:paraId="533E906B"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BDC660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142896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09D5DF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02A1BF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A7F2FF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C5FE5C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5FF03B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790E841C"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22374C5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262</w:t>
            </w:r>
          </w:p>
        </w:tc>
        <w:tc>
          <w:tcPr>
            <w:tcW w:w="0" w:type="auto"/>
            <w:tcBorders>
              <w:top w:val="single" w:sz="6" w:space="0" w:color="DDDDDD"/>
            </w:tcBorders>
            <w:shd w:val="clear" w:color="auto" w:fill="F9F9F9"/>
            <w:tcMar>
              <w:top w:w="120" w:type="dxa"/>
              <w:left w:w="120" w:type="dxa"/>
              <w:bottom w:w="120" w:type="dxa"/>
              <w:right w:w="120" w:type="dxa"/>
            </w:tcMar>
            <w:hideMark/>
          </w:tcPr>
          <w:p w14:paraId="3E78558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Emergency Room and 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2977326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5CD48E8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616BA77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A04F17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AB190D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97F6D3D"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3CEF179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9203</w:t>
            </w:r>
          </w:p>
        </w:tc>
        <w:tc>
          <w:tcPr>
            <w:tcW w:w="0" w:type="auto"/>
            <w:tcBorders>
              <w:top w:val="single" w:sz="6" w:space="0" w:color="DDDDDD"/>
            </w:tcBorders>
            <w:shd w:val="clear" w:color="auto" w:fill="auto"/>
            <w:tcMar>
              <w:top w:w="120" w:type="dxa"/>
              <w:left w:w="120" w:type="dxa"/>
              <w:bottom w:w="120" w:type="dxa"/>
              <w:right w:w="120" w:type="dxa"/>
            </w:tcMar>
            <w:hideMark/>
          </w:tcPr>
          <w:p w14:paraId="3B69BC2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Emergency Room Visit</w:t>
            </w:r>
          </w:p>
        </w:tc>
        <w:tc>
          <w:tcPr>
            <w:tcW w:w="0" w:type="auto"/>
            <w:tcBorders>
              <w:top w:val="single" w:sz="6" w:space="0" w:color="DDDDDD"/>
            </w:tcBorders>
            <w:shd w:val="clear" w:color="auto" w:fill="auto"/>
            <w:tcMar>
              <w:top w:w="120" w:type="dxa"/>
              <w:left w:w="120" w:type="dxa"/>
              <w:bottom w:w="120" w:type="dxa"/>
              <w:right w:w="120" w:type="dxa"/>
            </w:tcMar>
            <w:hideMark/>
          </w:tcPr>
          <w:p w14:paraId="6264D18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50C7175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00D627C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2C12E0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8106F0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3496C12"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588EA6A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9201</w:t>
            </w:r>
          </w:p>
        </w:tc>
        <w:tc>
          <w:tcPr>
            <w:tcW w:w="0" w:type="auto"/>
            <w:tcBorders>
              <w:top w:val="single" w:sz="6" w:space="0" w:color="DDDDDD"/>
            </w:tcBorders>
            <w:shd w:val="clear" w:color="auto" w:fill="F9F9F9"/>
            <w:tcMar>
              <w:top w:w="120" w:type="dxa"/>
              <w:left w:w="120" w:type="dxa"/>
              <w:bottom w:w="120" w:type="dxa"/>
              <w:right w:w="120" w:type="dxa"/>
            </w:tcMar>
            <w:hideMark/>
          </w:tcPr>
          <w:p w14:paraId="739C71A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53C08F0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1D3BA92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14D4299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A4B333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1F947E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62C3DCF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0F017F80" w14:textId="5E81B472"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2. Acute myocardial Infarction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18E332CF"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784FDB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405E90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1C9E7C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9CD40D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23C5A0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055E58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A534DF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6735E75F"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5F20F18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4329847</w:t>
            </w:r>
          </w:p>
        </w:tc>
        <w:tc>
          <w:tcPr>
            <w:tcW w:w="0" w:type="auto"/>
            <w:tcBorders>
              <w:top w:val="single" w:sz="6" w:space="0" w:color="DDDDDD"/>
            </w:tcBorders>
            <w:shd w:val="clear" w:color="auto" w:fill="F9F9F9"/>
            <w:tcMar>
              <w:top w:w="120" w:type="dxa"/>
              <w:left w:w="120" w:type="dxa"/>
              <w:bottom w:w="120" w:type="dxa"/>
              <w:right w:w="120" w:type="dxa"/>
            </w:tcMar>
            <w:hideMark/>
          </w:tcPr>
          <w:p w14:paraId="0DDDFEE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Myocardial infarction</w:t>
            </w:r>
          </w:p>
        </w:tc>
        <w:tc>
          <w:tcPr>
            <w:tcW w:w="0" w:type="auto"/>
            <w:tcBorders>
              <w:top w:val="single" w:sz="6" w:space="0" w:color="DDDDDD"/>
            </w:tcBorders>
            <w:shd w:val="clear" w:color="auto" w:fill="F9F9F9"/>
            <w:tcMar>
              <w:top w:w="120" w:type="dxa"/>
              <w:left w:w="120" w:type="dxa"/>
              <w:bottom w:w="120" w:type="dxa"/>
              <w:right w:w="120" w:type="dxa"/>
            </w:tcMar>
            <w:hideMark/>
          </w:tcPr>
          <w:p w14:paraId="1889260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085D92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9E78C0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2F29AA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02359B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733DD72"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19FA073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314666</w:t>
            </w:r>
          </w:p>
        </w:tc>
        <w:tc>
          <w:tcPr>
            <w:tcW w:w="0" w:type="auto"/>
            <w:tcBorders>
              <w:top w:val="single" w:sz="6" w:space="0" w:color="DDDDDD"/>
            </w:tcBorders>
            <w:shd w:val="clear" w:color="auto" w:fill="auto"/>
            <w:tcMar>
              <w:top w:w="120" w:type="dxa"/>
              <w:left w:w="120" w:type="dxa"/>
              <w:bottom w:w="120" w:type="dxa"/>
              <w:right w:w="120" w:type="dxa"/>
            </w:tcMar>
            <w:hideMark/>
          </w:tcPr>
          <w:p w14:paraId="27F2EFA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Old myocardial infarction</w:t>
            </w:r>
          </w:p>
        </w:tc>
        <w:tc>
          <w:tcPr>
            <w:tcW w:w="0" w:type="auto"/>
            <w:tcBorders>
              <w:top w:val="single" w:sz="6" w:space="0" w:color="DDDDDD"/>
            </w:tcBorders>
            <w:shd w:val="clear" w:color="auto" w:fill="auto"/>
            <w:tcMar>
              <w:top w:w="120" w:type="dxa"/>
              <w:left w:w="120" w:type="dxa"/>
              <w:bottom w:w="120" w:type="dxa"/>
              <w:right w:w="120" w:type="dxa"/>
            </w:tcMar>
            <w:hideMark/>
          </w:tcPr>
          <w:p w14:paraId="2DE1392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45B6D2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27864E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FC336E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F1D041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6051D06C" w14:textId="77777777" w:rsidR="00A26CED" w:rsidRPr="00A26CED" w:rsidRDefault="00A26CED" w:rsidP="00A26CED"/>
    <w:p w14:paraId="3F3F7B7A" w14:textId="2935941E" w:rsidR="00A26CED" w:rsidRDefault="00A26CED" w:rsidP="00A26CED">
      <w:pPr>
        <w:pStyle w:val="Heading3"/>
      </w:pPr>
      <w:bookmarkStart w:id="38" w:name="_Toc124858256"/>
      <w:r>
        <w:t>Acute pancreatitis</w:t>
      </w:r>
      <w:bookmarkEnd w:id="38"/>
    </w:p>
    <w:p w14:paraId="05F068DC" w14:textId="0DB1B011"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Acute pancreatitis events</w:t>
      </w:r>
      <w:r w:rsidR="00724569">
        <w:rPr>
          <w:rFonts w:ascii="Segoe UI" w:eastAsia="Times New Roman" w:hAnsi="Segoe UI" w:cs="Segoe UI"/>
          <w:sz w:val="21"/>
          <w:szCs w:val="21"/>
        </w:rPr>
        <w:t xml:space="preserve"> </w:t>
      </w:r>
      <w:r w:rsidR="00724569">
        <w:fldChar w:fldCharType="begin">
          <w:fldData xml:space="preserve">PEVuZE5vdGU+PENpdGU+PEF1dGhvcj5Eb3JlPC9BdXRob3I+PFllYXI+MjAxMTwvWWVhcj48UmVj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</w:fldData>
        </w:fldChar>
      </w:r>
      <w:r w:rsidR="00724569">
        <w:instrText xml:space="preserve"> ADDIN EN.CITE </w:instrText>
      </w:r>
      <w:r w:rsidR="00724569">
        <w:fldChar w:fldCharType="begin">
          <w:fldData xml:space="preserve">PEVuZE5vdGU+PENpdGU+PEF1dGhvcj5Eb3JlPC9BdXRob3I+PFllYXI+MjAxMTwvWWVhcj48UmVj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</w:fldData>
        </w:fldChar>
      </w:r>
      <w:r w:rsidR="00724569">
        <w:instrText xml:space="preserve"> ADDIN EN.CITE.DATA </w:instrText>
      </w:r>
      <w:r w:rsidR="00724569">
        <w:fldChar w:fldCharType="end"/>
      </w:r>
      <w:r w:rsidR="00724569">
        <w:fldChar w:fldCharType="separate"/>
      </w:r>
      <w:r w:rsidR="00724569">
        <w:rPr>
          <w:noProof/>
        </w:rPr>
        <w:t>[</w:t>
      </w:r>
      <w:hyperlink w:anchor="_ENREF_13" w:tooltip="Dore, 2011 #54" w:history="1">
        <w:r w:rsidR="00DA563A">
          <w:rPr>
            <w:noProof/>
          </w:rPr>
          <w:t>13-16</w:t>
        </w:r>
      </w:hyperlink>
      <w:r w:rsidR="00724569">
        <w:rPr>
          <w:noProof/>
        </w:rPr>
        <w:t>]</w:t>
      </w:r>
      <w:r w:rsidR="00724569">
        <w:fldChar w:fldCharType="end"/>
      </w:r>
    </w:p>
    <w:p w14:paraId="72F36AD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Acute pancreatitis condition record during an inpatient or ER visit; successive records with &gt;30 day gap are considered independent episodes</w:t>
      </w:r>
    </w:p>
    <w:p w14:paraId="7F57307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Initial Event Cohort</w:t>
      </w:r>
    </w:p>
    <w:p w14:paraId="4EEB4E6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People having any of the following: </w:t>
      </w:r>
      <w:r w:rsidRPr="00A26CED">
        <w:rPr>
          <w:rFonts w:ascii="Times New Roman" w:eastAsia="Times New Roman" w:hAnsi="Times New Roman" w:cs="Times New Roman"/>
          <w:color w:val="auto"/>
          <w:sz w:val="24"/>
          <w:szCs w:val="24"/>
        </w:rPr>
        <w:br/>
      </w:r>
    </w:p>
    <w:p w14:paraId="342C758E" w14:textId="2A4FBD96" w:rsidR="00A26CED" w:rsidRPr="00A26CED" w:rsidRDefault="00A26CED" w:rsidP="00D8140A">
      <w:pPr>
        <w:widowControl/>
        <w:numPr>
          <w:ilvl w:val="0"/>
          <w:numId w:val="2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a condition occurrence of Acute pancreatitis</w:t>
      </w:r>
      <w:r w:rsidRPr="00A26CED">
        <w:rPr>
          <w:rFonts w:ascii="Times New Roman" w:eastAsia="Times New Roman" w:hAnsi="Times New Roman" w:cs="Times New Roman"/>
          <w:color w:val="auto"/>
          <w:sz w:val="24"/>
          <w:szCs w:val="24"/>
          <w:vertAlign w:val="superscript"/>
        </w:rPr>
        <w:t>2</w:t>
      </w:r>
    </w:p>
    <w:p w14:paraId="28A686C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A26CED">
        <w:rPr>
          <w:rFonts w:ascii="Times New Roman" w:eastAsia="Times New Roman" w:hAnsi="Times New Roman" w:cs="Times New Roman"/>
          <w:b/>
          <w:bCs/>
          <w:color w:val="auto"/>
          <w:sz w:val="24"/>
          <w:szCs w:val="24"/>
        </w:rPr>
        <w:t>all events per person.</w:t>
      </w:r>
    </w:p>
    <w:p w14:paraId="178D50F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2368EBC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For people matching the Primary Events, include:</w:t>
      </w:r>
    </w:p>
    <w:p w14:paraId="0B2AF4E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Having any of the following criteria:</w:t>
      </w:r>
    </w:p>
    <w:p w14:paraId="0A025588" w14:textId="77777777" w:rsidR="00A26CED" w:rsidRPr="00A26CED" w:rsidRDefault="00A26CED" w:rsidP="00D8140A">
      <w:pPr>
        <w:widowControl/>
        <w:numPr>
          <w:ilvl w:val="0"/>
          <w:numId w:val="2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at least 1 occurrences of a visit occurrence of Inpatient or ER visit</w:t>
      </w:r>
      <w:r w:rsidRPr="00A26CED">
        <w:rPr>
          <w:rFonts w:ascii="Times New Roman" w:eastAsia="Times New Roman" w:hAnsi="Times New Roman" w:cs="Times New Roman"/>
          <w:color w:val="auto"/>
          <w:sz w:val="24"/>
          <w:szCs w:val="24"/>
          <w:vertAlign w:val="superscript"/>
        </w:rPr>
        <w:t>1</w:t>
      </w:r>
    </w:p>
    <w:p w14:paraId="1697EF7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all days Before and 0 days After index start date and event ends between 0 days Before and all days After index start date</w:t>
      </w:r>
    </w:p>
    <w:p w14:paraId="5DC97BE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cohort of initial events to: </w:t>
      </w:r>
      <w:r w:rsidRPr="00A26CED">
        <w:rPr>
          <w:rFonts w:ascii="Times New Roman" w:eastAsia="Times New Roman" w:hAnsi="Times New Roman" w:cs="Times New Roman"/>
          <w:b/>
          <w:bCs/>
          <w:color w:val="auto"/>
          <w:sz w:val="24"/>
          <w:szCs w:val="24"/>
        </w:rPr>
        <w:t>all events per person.</w:t>
      </w:r>
    </w:p>
    <w:p w14:paraId="15A2E2B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qualifying cohort to: </w:t>
      </w:r>
      <w:r w:rsidRPr="00A26CED">
        <w:rPr>
          <w:rFonts w:ascii="Times New Roman" w:eastAsia="Times New Roman" w:hAnsi="Times New Roman" w:cs="Times New Roman"/>
          <w:b/>
          <w:bCs/>
          <w:color w:val="auto"/>
          <w:sz w:val="24"/>
          <w:szCs w:val="24"/>
        </w:rPr>
        <w:t>all events per person.</w:t>
      </w:r>
    </w:p>
    <w:p w14:paraId="24E0A79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End Date Strategy</w:t>
      </w:r>
    </w:p>
    <w:p w14:paraId="5989A07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Date Offset Exit Criteria</w:t>
      </w:r>
    </w:p>
    <w:p w14:paraId="0FDE154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This cohort defintion end date will be the index event's start date plus 7 days</w:t>
      </w:r>
    </w:p>
    <w:p w14:paraId="55E31E0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Cohort Collapse Strategy:</w:t>
      </w:r>
    </w:p>
    <w:p w14:paraId="0503FF9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Collapse cohort by era with a gap size of 30 days. </w:t>
      </w:r>
    </w:p>
    <w:p w14:paraId="056FE4F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Appendix 1: Concept Set Definitions</w:t>
      </w:r>
    </w:p>
    <w:p w14:paraId="30AEE32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04CC40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1. Inpatient or ER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A26CED" w:rsidRPr="00A26CED" w14:paraId="2FB33736"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C0831B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168A4D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688474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52489E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5CC15F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173D93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4619C3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0040E27B"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0959D9C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262</w:t>
            </w:r>
          </w:p>
        </w:tc>
        <w:tc>
          <w:tcPr>
            <w:tcW w:w="0" w:type="auto"/>
            <w:tcBorders>
              <w:top w:val="single" w:sz="6" w:space="0" w:color="DDDDDD"/>
            </w:tcBorders>
            <w:shd w:val="clear" w:color="auto" w:fill="F9F9F9"/>
            <w:tcMar>
              <w:top w:w="120" w:type="dxa"/>
              <w:left w:w="120" w:type="dxa"/>
              <w:bottom w:w="120" w:type="dxa"/>
              <w:right w:w="120" w:type="dxa"/>
            </w:tcMar>
            <w:hideMark/>
          </w:tcPr>
          <w:p w14:paraId="5705566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Emergency Room and 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02CF96F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70DF3F6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3F8FF25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050CCB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6C9A16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F2B7891"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543D2CC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9203</w:t>
            </w:r>
          </w:p>
        </w:tc>
        <w:tc>
          <w:tcPr>
            <w:tcW w:w="0" w:type="auto"/>
            <w:tcBorders>
              <w:top w:val="single" w:sz="6" w:space="0" w:color="DDDDDD"/>
            </w:tcBorders>
            <w:shd w:val="clear" w:color="auto" w:fill="auto"/>
            <w:tcMar>
              <w:top w:w="120" w:type="dxa"/>
              <w:left w:w="120" w:type="dxa"/>
              <w:bottom w:w="120" w:type="dxa"/>
              <w:right w:w="120" w:type="dxa"/>
            </w:tcMar>
            <w:hideMark/>
          </w:tcPr>
          <w:p w14:paraId="49EC7D1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Emergency Room Visit</w:t>
            </w:r>
          </w:p>
        </w:tc>
        <w:tc>
          <w:tcPr>
            <w:tcW w:w="0" w:type="auto"/>
            <w:tcBorders>
              <w:top w:val="single" w:sz="6" w:space="0" w:color="DDDDDD"/>
            </w:tcBorders>
            <w:shd w:val="clear" w:color="auto" w:fill="auto"/>
            <w:tcMar>
              <w:top w:w="120" w:type="dxa"/>
              <w:left w:w="120" w:type="dxa"/>
              <w:bottom w:w="120" w:type="dxa"/>
              <w:right w:w="120" w:type="dxa"/>
            </w:tcMar>
            <w:hideMark/>
          </w:tcPr>
          <w:p w14:paraId="108750D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32361E0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6129DF8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E71561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CFFDF6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D809CDB"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41BD4B6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9201</w:t>
            </w:r>
          </w:p>
        </w:tc>
        <w:tc>
          <w:tcPr>
            <w:tcW w:w="0" w:type="auto"/>
            <w:tcBorders>
              <w:top w:val="single" w:sz="6" w:space="0" w:color="DDDDDD"/>
            </w:tcBorders>
            <w:shd w:val="clear" w:color="auto" w:fill="F9F9F9"/>
            <w:tcMar>
              <w:top w:w="120" w:type="dxa"/>
              <w:left w:w="120" w:type="dxa"/>
              <w:bottom w:w="120" w:type="dxa"/>
              <w:right w:w="120" w:type="dxa"/>
            </w:tcMar>
            <w:hideMark/>
          </w:tcPr>
          <w:p w14:paraId="1601E06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610B3F5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0789B79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4955AEB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71BA00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9D723A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5A0E64E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75411E72" w14:textId="5028E906"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2. Acute pancreatitis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60861735"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E39EE4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F77052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40E014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8533B7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C1DDD3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0BC404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0FBA21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0270A2E9"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1335432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199074</w:t>
            </w:r>
          </w:p>
        </w:tc>
        <w:tc>
          <w:tcPr>
            <w:tcW w:w="0" w:type="auto"/>
            <w:tcBorders>
              <w:top w:val="single" w:sz="6" w:space="0" w:color="DDDDDD"/>
            </w:tcBorders>
            <w:shd w:val="clear" w:color="auto" w:fill="F9F9F9"/>
            <w:tcMar>
              <w:top w:w="120" w:type="dxa"/>
              <w:left w:w="120" w:type="dxa"/>
              <w:bottom w:w="120" w:type="dxa"/>
              <w:right w:w="120" w:type="dxa"/>
            </w:tcMar>
            <w:hideMark/>
          </w:tcPr>
          <w:p w14:paraId="7D5E863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Acute pancreatitis</w:t>
            </w:r>
          </w:p>
        </w:tc>
        <w:tc>
          <w:tcPr>
            <w:tcW w:w="0" w:type="auto"/>
            <w:tcBorders>
              <w:top w:val="single" w:sz="6" w:space="0" w:color="DDDDDD"/>
            </w:tcBorders>
            <w:shd w:val="clear" w:color="auto" w:fill="F9F9F9"/>
            <w:tcMar>
              <w:top w:w="120" w:type="dxa"/>
              <w:left w:w="120" w:type="dxa"/>
              <w:bottom w:w="120" w:type="dxa"/>
              <w:right w:w="120" w:type="dxa"/>
            </w:tcMar>
            <w:hideMark/>
          </w:tcPr>
          <w:p w14:paraId="2E4FAB4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16B48D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BD55B5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31DAAD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42ECCB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077FF926" w14:textId="77777777" w:rsidR="00A26CED" w:rsidRPr="00A26CED" w:rsidRDefault="00A26CED" w:rsidP="00A26CED"/>
    <w:p w14:paraId="0170D5E2" w14:textId="54205893" w:rsidR="00A26CED" w:rsidRDefault="00A26CED" w:rsidP="00A26CED">
      <w:pPr>
        <w:pStyle w:val="Heading3"/>
      </w:pPr>
      <w:bookmarkStart w:id="39" w:name="_Toc124858257"/>
      <w:r>
        <w:lastRenderedPageBreak/>
        <w:t>Acute renal failure</w:t>
      </w:r>
      <w:bookmarkEnd w:id="39"/>
    </w:p>
    <w:p w14:paraId="69DA9CF9" w14:textId="755D9EF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Acute renal failure events</w:t>
      </w:r>
      <w:r w:rsidR="00724569">
        <w:rPr>
          <w:rFonts w:ascii="Segoe UI" w:eastAsia="Times New Roman" w:hAnsi="Segoe UI" w:cs="Segoe UI"/>
          <w:sz w:val="21"/>
          <w:szCs w:val="21"/>
        </w:rPr>
        <w:t xml:space="preserve"> </w:t>
      </w:r>
      <w:r w:rsidR="00724569">
        <w:fldChar w:fldCharType="begin">
          <w:fldData xml:space="preserve">PEVuZE5vdGU+PENpdGU+PEF1dGhvcj5BZnphbDwvQXV0aG9yPjxZZWFyPjIwMTM8L1llYXI+PFJl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</w:fldData>
        </w:fldChar>
      </w:r>
      <w:r w:rsidR="00724569">
        <w:instrText xml:space="preserve"> ADDIN EN.CITE </w:instrText>
      </w:r>
      <w:r w:rsidR="00724569">
        <w:fldChar w:fldCharType="begin">
          <w:fldData xml:space="preserve">PEVuZE5vdGU+PENpdGU+PEF1dGhvcj5BZnphbDwvQXV0aG9yPjxZZWFyPjIwMTM8L1llYXI+PFJl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</w:fldData>
        </w:fldChar>
      </w:r>
      <w:r w:rsidR="00724569">
        <w:instrText xml:space="preserve"> ADDIN EN.CITE.DATA </w:instrText>
      </w:r>
      <w:r w:rsidR="00724569">
        <w:fldChar w:fldCharType="end"/>
      </w:r>
      <w:r w:rsidR="00724569">
        <w:fldChar w:fldCharType="separate"/>
      </w:r>
      <w:r w:rsidR="00724569">
        <w:rPr>
          <w:noProof/>
        </w:rPr>
        <w:t>[</w:t>
      </w:r>
      <w:hyperlink w:anchor="_ENREF_17" w:tooltip="Afzal, 2013 #56" w:history="1">
        <w:r w:rsidR="00DA563A">
          <w:rPr>
            <w:noProof/>
          </w:rPr>
          <w:t>17-24</w:t>
        </w:r>
      </w:hyperlink>
      <w:r w:rsidR="00724569">
        <w:rPr>
          <w:noProof/>
        </w:rPr>
        <w:t>]</w:t>
      </w:r>
      <w:r w:rsidR="00724569">
        <w:fldChar w:fldCharType="end"/>
      </w:r>
    </w:p>
    <w:p w14:paraId="02C4F5B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A diagnosis of 'acute renal failure' in an inpatient or ER setting; must be at least 30d between inpatient/ER visits to be considered separate episodes</w:t>
      </w:r>
    </w:p>
    <w:p w14:paraId="59125D1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Initial Event Cohort</w:t>
      </w:r>
    </w:p>
    <w:p w14:paraId="308A3AB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People having any of the following: </w:t>
      </w:r>
      <w:r w:rsidRPr="00A26CED">
        <w:rPr>
          <w:rFonts w:ascii="Times New Roman" w:eastAsia="Times New Roman" w:hAnsi="Times New Roman" w:cs="Times New Roman"/>
          <w:color w:val="auto"/>
          <w:sz w:val="24"/>
          <w:szCs w:val="24"/>
        </w:rPr>
        <w:br/>
      </w:r>
    </w:p>
    <w:p w14:paraId="41FC270C" w14:textId="77EC1D3D" w:rsidR="00A26CED" w:rsidRPr="00A26CED" w:rsidRDefault="00A26CED" w:rsidP="00D8140A">
      <w:pPr>
        <w:widowControl/>
        <w:numPr>
          <w:ilvl w:val="0"/>
          <w:numId w:val="2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condition occurrence of Acute Renal Failure</w:t>
      </w:r>
      <w:r w:rsidRPr="00A26CED">
        <w:rPr>
          <w:rFonts w:ascii="Times New Roman" w:eastAsia="Times New Roman" w:hAnsi="Times New Roman" w:cs="Times New Roman"/>
          <w:color w:val="auto"/>
          <w:sz w:val="24"/>
          <w:szCs w:val="24"/>
          <w:vertAlign w:val="superscript"/>
        </w:rPr>
        <w:t>2</w:t>
      </w:r>
    </w:p>
    <w:p w14:paraId="0172CEA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A26CED">
        <w:rPr>
          <w:rFonts w:ascii="Times New Roman" w:eastAsia="Times New Roman" w:hAnsi="Times New Roman" w:cs="Times New Roman"/>
          <w:b/>
          <w:bCs/>
          <w:color w:val="auto"/>
          <w:sz w:val="24"/>
          <w:szCs w:val="24"/>
        </w:rPr>
        <w:t>all events per person.</w:t>
      </w:r>
    </w:p>
    <w:p w14:paraId="2C6EA79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2C2064A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For people matching the Primary Events, include:</w:t>
      </w:r>
    </w:p>
    <w:p w14:paraId="71C18E3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Having any of the following criteria:</w:t>
      </w:r>
    </w:p>
    <w:p w14:paraId="29793FF0" w14:textId="77777777" w:rsidR="00A26CED" w:rsidRPr="00A26CED" w:rsidRDefault="00A26CED" w:rsidP="00D8140A">
      <w:pPr>
        <w:widowControl/>
        <w:numPr>
          <w:ilvl w:val="0"/>
          <w:numId w:val="2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at least 1 occurrences of a visit occurrence of Inpatient or ER visit</w:t>
      </w:r>
      <w:r w:rsidRPr="00A26CED">
        <w:rPr>
          <w:rFonts w:ascii="Times New Roman" w:eastAsia="Times New Roman" w:hAnsi="Times New Roman" w:cs="Times New Roman"/>
          <w:color w:val="auto"/>
          <w:sz w:val="24"/>
          <w:szCs w:val="24"/>
          <w:vertAlign w:val="superscript"/>
        </w:rPr>
        <w:t>1</w:t>
      </w:r>
    </w:p>
    <w:p w14:paraId="2B96B0B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all days Before and 0 days After index start date and event ends between 0 days Before and all days After index start date</w:t>
      </w:r>
    </w:p>
    <w:p w14:paraId="4F06C7E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cohort of initial events to: </w:t>
      </w:r>
      <w:r w:rsidRPr="00A26CED">
        <w:rPr>
          <w:rFonts w:ascii="Times New Roman" w:eastAsia="Times New Roman" w:hAnsi="Times New Roman" w:cs="Times New Roman"/>
          <w:b/>
          <w:bCs/>
          <w:color w:val="auto"/>
          <w:sz w:val="24"/>
          <w:szCs w:val="24"/>
        </w:rPr>
        <w:t>all events per person.</w:t>
      </w:r>
    </w:p>
    <w:p w14:paraId="522FDE2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qualifying cohort to: </w:t>
      </w:r>
      <w:r w:rsidRPr="00A26CED">
        <w:rPr>
          <w:rFonts w:ascii="Times New Roman" w:eastAsia="Times New Roman" w:hAnsi="Times New Roman" w:cs="Times New Roman"/>
          <w:b/>
          <w:bCs/>
          <w:color w:val="auto"/>
          <w:sz w:val="24"/>
          <w:szCs w:val="24"/>
        </w:rPr>
        <w:t>all events per person.</w:t>
      </w:r>
    </w:p>
    <w:p w14:paraId="116B6ED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End Date Strategy</w:t>
      </w:r>
    </w:p>
    <w:p w14:paraId="6187152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Date Offset Exit Criteria</w:t>
      </w:r>
    </w:p>
    <w:p w14:paraId="1644439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This cohort defintion end date will be the index event's start date plus 30 days</w:t>
      </w:r>
    </w:p>
    <w:p w14:paraId="53E2462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Cohort Collapse Strategy:</w:t>
      </w:r>
    </w:p>
    <w:p w14:paraId="2AA9625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Collapse cohort by era with a gap size of 30 days. </w:t>
      </w:r>
    </w:p>
    <w:p w14:paraId="3F2F65B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Appendix 1: Concept Set Definitions</w:t>
      </w:r>
    </w:p>
    <w:p w14:paraId="185E3F2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2AA7A6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1. Inpatient or ER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A26CED" w:rsidRPr="00A26CED" w14:paraId="168E13D7"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127F36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4B192A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B54018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0CAC73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E48A37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3B36E4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599C10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1A67A4C5"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639BD5B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262</w:t>
            </w:r>
          </w:p>
        </w:tc>
        <w:tc>
          <w:tcPr>
            <w:tcW w:w="0" w:type="auto"/>
            <w:tcBorders>
              <w:top w:val="single" w:sz="6" w:space="0" w:color="DDDDDD"/>
            </w:tcBorders>
            <w:shd w:val="clear" w:color="auto" w:fill="F9F9F9"/>
            <w:tcMar>
              <w:top w:w="120" w:type="dxa"/>
              <w:left w:w="120" w:type="dxa"/>
              <w:bottom w:w="120" w:type="dxa"/>
              <w:right w:w="120" w:type="dxa"/>
            </w:tcMar>
            <w:hideMark/>
          </w:tcPr>
          <w:p w14:paraId="6C632A5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Emergency Room and 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335D444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1C10E91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4FCB62B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896B8E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9407F7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1CA5211D"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1528E28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9203</w:t>
            </w:r>
          </w:p>
        </w:tc>
        <w:tc>
          <w:tcPr>
            <w:tcW w:w="0" w:type="auto"/>
            <w:tcBorders>
              <w:top w:val="single" w:sz="6" w:space="0" w:color="DDDDDD"/>
            </w:tcBorders>
            <w:shd w:val="clear" w:color="auto" w:fill="auto"/>
            <w:tcMar>
              <w:top w:w="120" w:type="dxa"/>
              <w:left w:w="120" w:type="dxa"/>
              <w:bottom w:w="120" w:type="dxa"/>
              <w:right w:w="120" w:type="dxa"/>
            </w:tcMar>
            <w:hideMark/>
          </w:tcPr>
          <w:p w14:paraId="5C87EB8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Emergency Room Visit</w:t>
            </w:r>
          </w:p>
        </w:tc>
        <w:tc>
          <w:tcPr>
            <w:tcW w:w="0" w:type="auto"/>
            <w:tcBorders>
              <w:top w:val="single" w:sz="6" w:space="0" w:color="DDDDDD"/>
            </w:tcBorders>
            <w:shd w:val="clear" w:color="auto" w:fill="auto"/>
            <w:tcMar>
              <w:top w:w="120" w:type="dxa"/>
              <w:left w:w="120" w:type="dxa"/>
              <w:bottom w:w="120" w:type="dxa"/>
              <w:right w:w="120" w:type="dxa"/>
            </w:tcMar>
            <w:hideMark/>
          </w:tcPr>
          <w:p w14:paraId="6564602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56C8BF0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6E54949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DD4DE5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A626AB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59D88C2D"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05F40A3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9201</w:t>
            </w:r>
          </w:p>
        </w:tc>
        <w:tc>
          <w:tcPr>
            <w:tcW w:w="0" w:type="auto"/>
            <w:tcBorders>
              <w:top w:val="single" w:sz="6" w:space="0" w:color="DDDDDD"/>
            </w:tcBorders>
            <w:shd w:val="clear" w:color="auto" w:fill="F9F9F9"/>
            <w:tcMar>
              <w:top w:w="120" w:type="dxa"/>
              <w:left w:w="120" w:type="dxa"/>
              <w:bottom w:w="120" w:type="dxa"/>
              <w:right w:w="120" w:type="dxa"/>
            </w:tcMar>
            <w:hideMark/>
          </w:tcPr>
          <w:p w14:paraId="7E3887B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59BA757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6139C3F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002034E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E9B192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F21AC3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63867E2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39A275E9" w14:textId="382AAF50"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2. Acute Renal Failure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0F02CB59"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8923A0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CC8AB8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9685DF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3E9880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113357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8F75C1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495B9B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301E75FC"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793FC05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197320</w:t>
            </w:r>
          </w:p>
        </w:tc>
        <w:tc>
          <w:tcPr>
            <w:tcW w:w="0" w:type="auto"/>
            <w:tcBorders>
              <w:top w:val="single" w:sz="6" w:space="0" w:color="DDDDDD"/>
            </w:tcBorders>
            <w:shd w:val="clear" w:color="auto" w:fill="F9F9F9"/>
            <w:tcMar>
              <w:top w:w="120" w:type="dxa"/>
              <w:left w:w="120" w:type="dxa"/>
              <w:bottom w:w="120" w:type="dxa"/>
              <w:right w:w="120" w:type="dxa"/>
            </w:tcMar>
            <w:hideMark/>
          </w:tcPr>
          <w:p w14:paraId="1DC2AD7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Acute renal failure syndrome</w:t>
            </w:r>
          </w:p>
        </w:tc>
        <w:tc>
          <w:tcPr>
            <w:tcW w:w="0" w:type="auto"/>
            <w:tcBorders>
              <w:top w:val="single" w:sz="6" w:space="0" w:color="DDDDDD"/>
            </w:tcBorders>
            <w:shd w:val="clear" w:color="auto" w:fill="F9F9F9"/>
            <w:tcMar>
              <w:top w:w="120" w:type="dxa"/>
              <w:left w:w="120" w:type="dxa"/>
              <w:bottom w:w="120" w:type="dxa"/>
              <w:right w:w="120" w:type="dxa"/>
            </w:tcMar>
            <w:hideMark/>
          </w:tcPr>
          <w:p w14:paraId="50864CD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B3E589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1D9E1E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EBBA86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038DA6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06ADFE7"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1BA1079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432961</w:t>
            </w:r>
          </w:p>
        </w:tc>
        <w:tc>
          <w:tcPr>
            <w:tcW w:w="0" w:type="auto"/>
            <w:tcBorders>
              <w:top w:val="single" w:sz="6" w:space="0" w:color="DDDDDD"/>
            </w:tcBorders>
            <w:shd w:val="clear" w:color="auto" w:fill="auto"/>
            <w:tcMar>
              <w:top w:w="120" w:type="dxa"/>
              <w:left w:w="120" w:type="dxa"/>
              <w:bottom w:w="120" w:type="dxa"/>
              <w:right w:w="120" w:type="dxa"/>
            </w:tcMar>
            <w:hideMark/>
          </w:tcPr>
          <w:p w14:paraId="0BADB4F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Acute renal papillary necrosis with renal failure</w:t>
            </w:r>
          </w:p>
        </w:tc>
        <w:tc>
          <w:tcPr>
            <w:tcW w:w="0" w:type="auto"/>
            <w:tcBorders>
              <w:top w:val="single" w:sz="6" w:space="0" w:color="DDDDDD"/>
            </w:tcBorders>
            <w:shd w:val="clear" w:color="auto" w:fill="auto"/>
            <w:tcMar>
              <w:top w:w="120" w:type="dxa"/>
              <w:left w:w="120" w:type="dxa"/>
              <w:bottom w:w="120" w:type="dxa"/>
              <w:right w:w="120" w:type="dxa"/>
            </w:tcMar>
            <w:hideMark/>
          </w:tcPr>
          <w:p w14:paraId="2203C0D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509EDE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8F8325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4B0571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C0A40F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576C9A1"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5F1C862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444044</w:t>
            </w:r>
          </w:p>
        </w:tc>
        <w:tc>
          <w:tcPr>
            <w:tcW w:w="0" w:type="auto"/>
            <w:tcBorders>
              <w:top w:val="single" w:sz="6" w:space="0" w:color="DDDDDD"/>
            </w:tcBorders>
            <w:shd w:val="clear" w:color="auto" w:fill="F9F9F9"/>
            <w:tcMar>
              <w:top w:w="120" w:type="dxa"/>
              <w:left w:w="120" w:type="dxa"/>
              <w:bottom w:w="120" w:type="dxa"/>
              <w:right w:w="120" w:type="dxa"/>
            </w:tcMar>
            <w:hideMark/>
          </w:tcPr>
          <w:p w14:paraId="6453227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Acute tubular necrosis</w:t>
            </w:r>
          </w:p>
        </w:tc>
        <w:tc>
          <w:tcPr>
            <w:tcW w:w="0" w:type="auto"/>
            <w:tcBorders>
              <w:top w:val="single" w:sz="6" w:space="0" w:color="DDDDDD"/>
            </w:tcBorders>
            <w:shd w:val="clear" w:color="auto" w:fill="F9F9F9"/>
            <w:tcMar>
              <w:top w:w="120" w:type="dxa"/>
              <w:left w:w="120" w:type="dxa"/>
              <w:bottom w:w="120" w:type="dxa"/>
              <w:right w:w="120" w:type="dxa"/>
            </w:tcMar>
            <w:hideMark/>
          </w:tcPr>
          <w:p w14:paraId="645F089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CD8D03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4B8752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373CC6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C74BCA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77F2DF88" w14:textId="77777777" w:rsidR="00A26CED" w:rsidRPr="00A26CED" w:rsidRDefault="00A26CED" w:rsidP="00A26CED"/>
    <w:p w14:paraId="60C9FB6B" w14:textId="4CC18981" w:rsidR="00A26CED" w:rsidRDefault="00A26CED" w:rsidP="00A26CED">
      <w:pPr>
        <w:pStyle w:val="Heading3"/>
      </w:pPr>
      <w:bookmarkStart w:id="40" w:name="_Toc124858258"/>
      <w:r>
        <w:t>All-cause mortality</w:t>
      </w:r>
      <w:bookmarkEnd w:id="40"/>
    </w:p>
    <w:p w14:paraId="3D89A97B" w14:textId="7A25504F"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All-cause mortality</w:t>
      </w:r>
      <w:r w:rsidR="00724569">
        <w:rPr>
          <w:rFonts w:ascii="Segoe UI" w:eastAsia="Times New Roman" w:hAnsi="Segoe UI" w:cs="Segoe UI"/>
          <w:sz w:val="21"/>
          <w:szCs w:val="21"/>
        </w:rPr>
        <w:t xml:space="preserve"> </w:t>
      </w:r>
      <w:r w:rsidR="00724569">
        <w:fldChar w:fldCharType="begin">
          <w:fldData xml:space="preserve">PEVuZE5vdGU+PENpdGU+PEF1dGhvcj5Pb2JhPC9BdXRob3I+PFllYXI+MjAxMzwvWWVhcj48UmVj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</w:fldData>
        </w:fldChar>
      </w:r>
      <w:r w:rsidR="00724569">
        <w:instrText xml:space="preserve"> ADDIN EN.CITE </w:instrText>
      </w:r>
      <w:r w:rsidR="00724569">
        <w:fldChar w:fldCharType="begin">
          <w:fldData xml:space="preserve">PEVuZE5vdGU+PENpdGU+PEF1dGhvcj5Pb2JhPC9BdXRob3I+PFllYXI+MjAxMzwvWWVhcj48UmVj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</w:fldData>
        </w:fldChar>
      </w:r>
      <w:r w:rsidR="00724569">
        <w:instrText xml:space="preserve"> ADDIN EN.CITE.DATA </w:instrText>
      </w:r>
      <w:r w:rsidR="00724569">
        <w:fldChar w:fldCharType="end"/>
      </w:r>
      <w:r w:rsidR="00724569">
        <w:fldChar w:fldCharType="separate"/>
      </w:r>
      <w:r w:rsidR="00724569">
        <w:rPr>
          <w:noProof/>
        </w:rPr>
        <w:t>[</w:t>
      </w:r>
      <w:hyperlink w:anchor="_ENREF_10" w:tooltip="Singh, 2018 #10" w:history="1">
        <w:r w:rsidR="00DA563A">
          <w:rPr>
            <w:noProof/>
          </w:rPr>
          <w:t>10</w:t>
        </w:r>
      </w:hyperlink>
      <w:r w:rsidR="00724569">
        <w:rPr>
          <w:noProof/>
        </w:rPr>
        <w:t xml:space="preserve">, </w:t>
      </w:r>
      <w:hyperlink w:anchor="_ENREF_25" w:tooltip="Ooba, 2013 #66" w:history="1">
        <w:r w:rsidR="00DA563A">
          <w:rPr>
            <w:noProof/>
          </w:rPr>
          <w:t>25</w:t>
        </w:r>
      </w:hyperlink>
      <w:r w:rsidR="00724569">
        <w:rPr>
          <w:noProof/>
        </w:rPr>
        <w:t xml:space="preserve">, </w:t>
      </w:r>
      <w:hyperlink w:anchor="_ENREF_26" w:tooltip="Robinson, 2015 #65" w:history="1">
        <w:r w:rsidR="00DA563A">
          <w:rPr>
            <w:noProof/>
          </w:rPr>
          <w:t>26</w:t>
        </w:r>
      </w:hyperlink>
      <w:r w:rsidR="00724569">
        <w:rPr>
          <w:noProof/>
        </w:rPr>
        <w:t>]</w:t>
      </w:r>
      <w:r w:rsidR="00724569">
        <w:fldChar w:fldCharType="end"/>
      </w:r>
    </w:p>
    <w:p w14:paraId="6537AA1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Death record of any type</w:t>
      </w:r>
    </w:p>
    <w:p w14:paraId="2384854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Initial Event Cohort</w:t>
      </w:r>
    </w:p>
    <w:p w14:paraId="2DFAB21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People having any of the following: </w:t>
      </w:r>
      <w:r w:rsidRPr="00A26CED">
        <w:rPr>
          <w:rFonts w:ascii="Times New Roman" w:eastAsia="Times New Roman" w:hAnsi="Times New Roman" w:cs="Times New Roman"/>
          <w:color w:val="auto"/>
          <w:sz w:val="24"/>
          <w:szCs w:val="24"/>
        </w:rPr>
        <w:br/>
      </w:r>
    </w:p>
    <w:p w14:paraId="058FE5E5" w14:textId="77777777" w:rsidR="00A26CED" w:rsidRPr="00A26CED" w:rsidRDefault="00A26CED" w:rsidP="00D8140A">
      <w:pPr>
        <w:widowControl/>
        <w:numPr>
          <w:ilvl w:val="0"/>
          <w:numId w:val="2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death occurrence from Any Death</w:t>
      </w:r>
    </w:p>
    <w:p w14:paraId="7C73301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A26CED">
        <w:rPr>
          <w:rFonts w:ascii="Times New Roman" w:eastAsia="Times New Roman" w:hAnsi="Times New Roman" w:cs="Times New Roman"/>
          <w:b/>
          <w:bCs/>
          <w:color w:val="auto"/>
          <w:sz w:val="24"/>
          <w:szCs w:val="24"/>
        </w:rPr>
        <w:t>earliest event per person.</w:t>
      </w:r>
    </w:p>
    <w:p w14:paraId="6A09FC5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C23533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qualifying cohort to: </w:t>
      </w:r>
      <w:r w:rsidRPr="00A26CED">
        <w:rPr>
          <w:rFonts w:ascii="Times New Roman" w:eastAsia="Times New Roman" w:hAnsi="Times New Roman" w:cs="Times New Roman"/>
          <w:b/>
          <w:bCs/>
          <w:color w:val="auto"/>
          <w:sz w:val="24"/>
          <w:szCs w:val="24"/>
        </w:rPr>
        <w:t>earliest event per person.</w:t>
      </w:r>
    </w:p>
    <w:p w14:paraId="123CB0F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End Date Strategy</w:t>
      </w:r>
    </w:p>
    <w:p w14:paraId="3D5CAB0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2718E13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Cohort Collapse Strategy:</w:t>
      </w:r>
    </w:p>
    <w:p w14:paraId="0085AA8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Collapse cohort by era with a gap size of 0 days. </w:t>
      </w:r>
    </w:p>
    <w:p w14:paraId="22EB5D2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Appendix 1: Concept Set Definitions</w:t>
      </w:r>
    </w:p>
    <w:p w14:paraId="37C5005E" w14:textId="77777777" w:rsidR="00A26CED" w:rsidRPr="00A26CED" w:rsidRDefault="00A26CED" w:rsidP="00A26CED"/>
    <w:p w14:paraId="3FBF1A2E" w14:textId="0FD3A2DF" w:rsidR="00A26CED" w:rsidRDefault="00A26CED" w:rsidP="00A26CED">
      <w:pPr>
        <w:pStyle w:val="Heading3"/>
      </w:pPr>
      <w:bookmarkStart w:id="41" w:name="_Toc124858259"/>
      <w:r>
        <w:t>Anaphylactoid reaction</w:t>
      </w:r>
      <w:bookmarkEnd w:id="41"/>
    </w:p>
    <w:p w14:paraId="281B6174" w14:textId="455EBDAB"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Anaphylactoid reaction events</w:t>
      </w:r>
      <w:r w:rsidR="00724569">
        <w:rPr>
          <w:rFonts w:ascii="Segoe UI" w:eastAsia="Times New Roman" w:hAnsi="Segoe UI" w:cs="Segoe UI"/>
          <w:sz w:val="21"/>
          <w:szCs w:val="21"/>
        </w:rPr>
        <w:t xml:space="preserve"> </w:t>
      </w:r>
      <w:r w:rsidR="00724569">
        <w:fldChar w:fldCharType="begin">
          <w:fldData xml:space="preserve">PEVuZE5vdGU+PENpdGU+PEF1dGhvcj5TY2huZWlkZXI8L0F1dGhvcj48WWVhcj4yMDEyPC9ZZWFy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</w:fldData>
        </w:fldChar>
      </w:r>
      <w:r w:rsidR="00724569">
        <w:instrText xml:space="preserve"> ADDIN EN.CITE </w:instrText>
      </w:r>
      <w:r w:rsidR="00724569">
        <w:fldChar w:fldCharType="begin">
          <w:fldData xml:space="preserve">PEVuZE5vdGU+PENpdGU+PEF1dGhvcj5TY2huZWlkZXI8L0F1dGhvcj48WWVhcj4yMDEyPC9ZZWFy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</w:fldData>
        </w:fldChar>
      </w:r>
      <w:r w:rsidR="00724569">
        <w:instrText xml:space="preserve"> ADDIN EN.CITE.DATA </w:instrText>
      </w:r>
      <w:r w:rsidR="00724569">
        <w:fldChar w:fldCharType="end"/>
      </w:r>
      <w:r w:rsidR="00724569">
        <w:fldChar w:fldCharType="separate"/>
      </w:r>
      <w:r w:rsidR="00724569">
        <w:rPr>
          <w:noProof/>
        </w:rPr>
        <w:t>[</w:t>
      </w:r>
      <w:hyperlink w:anchor="_ENREF_27" w:tooltip="Schneider, 2012 #37" w:history="1">
        <w:r w:rsidR="00DA563A">
          <w:rPr>
            <w:noProof/>
          </w:rPr>
          <w:t>27</w:t>
        </w:r>
      </w:hyperlink>
      <w:r w:rsidR="00724569">
        <w:rPr>
          <w:noProof/>
        </w:rPr>
        <w:t xml:space="preserve">, </w:t>
      </w:r>
      <w:hyperlink w:anchor="_ENREF_28" w:tooltip="Walsh, 2013 #32" w:history="1">
        <w:r w:rsidR="00DA563A">
          <w:rPr>
            <w:noProof/>
          </w:rPr>
          <w:t>28</w:t>
        </w:r>
      </w:hyperlink>
      <w:r w:rsidR="00724569">
        <w:rPr>
          <w:noProof/>
        </w:rPr>
        <w:t>]</w:t>
      </w:r>
      <w:r w:rsidR="00724569">
        <w:fldChar w:fldCharType="end"/>
      </w:r>
    </w:p>
    <w:p w14:paraId="3D7678A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Anaphylactoid reaction condition record during an inpatient or ER visit; successive records with &gt;7 day gap are considered independent episodes</w:t>
      </w:r>
    </w:p>
    <w:p w14:paraId="0500876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Initial Event Cohort</w:t>
      </w:r>
    </w:p>
    <w:p w14:paraId="0056316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People having any of the following: </w:t>
      </w:r>
      <w:r w:rsidRPr="00A26CED">
        <w:rPr>
          <w:rFonts w:ascii="Times New Roman" w:eastAsia="Times New Roman" w:hAnsi="Times New Roman" w:cs="Times New Roman"/>
          <w:color w:val="auto"/>
          <w:sz w:val="24"/>
          <w:szCs w:val="24"/>
        </w:rPr>
        <w:br/>
      </w:r>
    </w:p>
    <w:p w14:paraId="05B16FB2" w14:textId="4A20D594" w:rsidR="00A26CED" w:rsidRPr="00A26CED" w:rsidRDefault="00A26CED" w:rsidP="00D8140A">
      <w:pPr>
        <w:widowControl/>
        <w:numPr>
          <w:ilvl w:val="0"/>
          <w:numId w:val="2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a condition occurrence of Anaphylactoid reaction</w:t>
      </w:r>
      <w:r w:rsidRPr="00A26CED">
        <w:rPr>
          <w:rFonts w:ascii="Times New Roman" w:eastAsia="Times New Roman" w:hAnsi="Times New Roman" w:cs="Times New Roman"/>
          <w:color w:val="auto"/>
          <w:sz w:val="24"/>
          <w:szCs w:val="24"/>
          <w:vertAlign w:val="superscript"/>
        </w:rPr>
        <w:t>2</w:t>
      </w:r>
    </w:p>
    <w:p w14:paraId="0316B32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A26CED">
        <w:rPr>
          <w:rFonts w:ascii="Times New Roman" w:eastAsia="Times New Roman" w:hAnsi="Times New Roman" w:cs="Times New Roman"/>
          <w:b/>
          <w:bCs/>
          <w:color w:val="auto"/>
          <w:sz w:val="24"/>
          <w:szCs w:val="24"/>
        </w:rPr>
        <w:t>all events per person.</w:t>
      </w:r>
    </w:p>
    <w:p w14:paraId="18E34C2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62EC255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For people matching the Primary Events, include:</w:t>
      </w:r>
    </w:p>
    <w:p w14:paraId="1861297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Having any of the following criteria:</w:t>
      </w:r>
    </w:p>
    <w:p w14:paraId="62802D44" w14:textId="77777777" w:rsidR="00A26CED" w:rsidRPr="00A26CED" w:rsidRDefault="00A26CED" w:rsidP="00D8140A">
      <w:pPr>
        <w:widowControl/>
        <w:numPr>
          <w:ilvl w:val="0"/>
          <w:numId w:val="2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at least 1 occurrences of a visit occurrence of Inpatient or ER visit</w:t>
      </w:r>
      <w:r w:rsidRPr="00A26CED">
        <w:rPr>
          <w:rFonts w:ascii="Times New Roman" w:eastAsia="Times New Roman" w:hAnsi="Times New Roman" w:cs="Times New Roman"/>
          <w:color w:val="auto"/>
          <w:sz w:val="24"/>
          <w:szCs w:val="24"/>
          <w:vertAlign w:val="superscript"/>
        </w:rPr>
        <w:t>1</w:t>
      </w:r>
    </w:p>
    <w:p w14:paraId="6A5579A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all days Before and 0 days After index start date and event ends between 0 days Before and all days After index start date</w:t>
      </w:r>
    </w:p>
    <w:p w14:paraId="6C28970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cohort of initial events to: </w:t>
      </w:r>
      <w:r w:rsidRPr="00A26CED">
        <w:rPr>
          <w:rFonts w:ascii="Times New Roman" w:eastAsia="Times New Roman" w:hAnsi="Times New Roman" w:cs="Times New Roman"/>
          <w:b/>
          <w:bCs/>
          <w:color w:val="auto"/>
          <w:sz w:val="24"/>
          <w:szCs w:val="24"/>
        </w:rPr>
        <w:t>all events per person.</w:t>
      </w:r>
    </w:p>
    <w:p w14:paraId="6C3659C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qualifying cohort to: </w:t>
      </w:r>
      <w:r w:rsidRPr="00A26CED">
        <w:rPr>
          <w:rFonts w:ascii="Times New Roman" w:eastAsia="Times New Roman" w:hAnsi="Times New Roman" w:cs="Times New Roman"/>
          <w:b/>
          <w:bCs/>
          <w:color w:val="auto"/>
          <w:sz w:val="24"/>
          <w:szCs w:val="24"/>
        </w:rPr>
        <w:t>all events per person.</w:t>
      </w:r>
    </w:p>
    <w:p w14:paraId="7C1E312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End Date Strategy</w:t>
      </w:r>
    </w:p>
    <w:p w14:paraId="2D4FAE1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Date Offset Exit Criteria</w:t>
      </w:r>
    </w:p>
    <w:p w14:paraId="64D72A0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This cohort defintion end date will be the index event's start date plus 7 days</w:t>
      </w:r>
    </w:p>
    <w:p w14:paraId="2D74682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Cohort Collapse Strategy:</w:t>
      </w:r>
    </w:p>
    <w:p w14:paraId="65CC3B3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Collapse cohort by era with a gap size of 7 days. </w:t>
      </w:r>
    </w:p>
    <w:p w14:paraId="67089CC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Appendix 1: Concept Set Definitions</w:t>
      </w:r>
    </w:p>
    <w:p w14:paraId="5073321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6E54A3B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1. Inpatient or ER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A26CED" w:rsidRPr="00A26CED" w14:paraId="3AA58BED"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019B91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5DF5D5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50C70E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95329E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67B454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21E98A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AD2236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4B80E434"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7BF5C49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262</w:t>
            </w:r>
          </w:p>
        </w:tc>
        <w:tc>
          <w:tcPr>
            <w:tcW w:w="0" w:type="auto"/>
            <w:tcBorders>
              <w:top w:val="single" w:sz="6" w:space="0" w:color="DDDDDD"/>
            </w:tcBorders>
            <w:shd w:val="clear" w:color="auto" w:fill="F9F9F9"/>
            <w:tcMar>
              <w:top w:w="120" w:type="dxa"/>
              <w:left w:w="120" w:type="dxa"/>
              <w:bottom w:w="120" w:type="dxa"/>
              <w:right w:w="120" w:type="dxa"/>
            </w:tcMar>
            <w:hideMark/>
          </w:tcPr>
          <w:p w14:paraId="1E837EE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Emergency Room and 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35A7C6E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00871A4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5A073D9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2D31EC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8518C5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B03D6D3"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2ABF847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9203</w:t>
            </w:r>
          </w:p>
        </w:tc>
        <w:tc>
          <w:tcPr>
            <w:tcW w:w="0" w:type="auto"/>
            <w:tcBorders>
              <w:top w:val="single" w:sz="6" w:space="0" w:color="DDDDDD"/>
            </w:tcBorders>
            <w:shd w:val="clear" w:color="auto" w:fill="auto"/>
            <w:tcMar>
              <w:top w:w="120" w:type="dxa"/>
              <w:left w:w="120" w:type="dxa"/>
              <w:bottom w:w="120" w:type="dxa"/>
              <w:right w:w="120" w:type="dxa"/>
            </w:tcMar>
            <w:hideMark/>
          </w:tcPr>
          <w:p w14:paraId="104ABB4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Emergency Room Visit</w:t>
            </w:r>
          </w:p>
        </w:tc>
        <w:tc>
          <w:tcPr>
            <w:tcW w:w="0" w:type="auto"/>
            <w:tcBorders>
              <w:top w:val="single" w:sz="6" w:space="0" w:color="DDDDDD"/>
            </w:tcBorders>
            <w:shd w:val="clear" w:color="auto" w:fill="auto"/>
            <w:tcMar>
              <w:top w:w="120" w:type="dxa"/>
              <w:left w:w="120" w:type="dxa"/>
              <w:bottom w:w="120" w:type="dxa"/>
              <w:right w:w="120" w:type="dxa"/>
            </w:tcMar>
            <w:hideMark/>
          </w:tcPr>
          <w:p w14:paraId="1E00578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0E2ADF1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1DBD314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E19166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37E9AC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2F723BB"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6D55280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9201</w:t>
            </w:r>
          </w:p>
        </w:tc>
        <w:tc>
          <w:tcPr>
            <w:tcW w:w="0" w:type="auto"/>
            <w:tcBorders>
              <w:top w:val="single" w:sz="6" w:space="0" w:color="DDDDDD"/>
            </w:tcBorders>
            <w:shd w:val="clear" w:color="auto" w:fill="F9F9F9"/>
            <w:tcMar>
              <w:top w:w="120" w:type="dxa"/>
              <w:left w:w="120" w:type="dxa"/>
              <w:bottom w:w="120" w:type="dxa"/>
              <w:right w:w="120" w:type="dxa"/>
            </w:tcMar>
            <w:hideMark/>
          </w:tcPr>
          <w:p w14:paraId="76ED8A6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11E386F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60BE24D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7999691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D6238C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C2A046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1E2287A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2DBA55BA" w14:textId="68AE726B"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2. Anaphylactoid reaction</w:t>
      </w:r>
    </w:p>
    <w:tbl>
      <w:tblPr>
        <w:tblW w:w="5000" w:type="pct"/>
        <w:tblCellMar>
          <w:top w:w="15" w:type="dxa"/>
          <w:left w:w="15" w:type="dxa"/>
          <w:bottom w:w="15" w:type="dxa"/>
          <w:right w:w="15" w:type="dxa"/>
        </w:tblCellMar>
        <w:tblLook w:val="04A0" w:firstRow="1" w:lastRow="0" w:firstColumn="1" w:lastColumn="0" w:noHBand="0" w:noVBand="1"/>
      </w:tblPr>
      <w:tblGrid>
        <w:gridCol w:w="1200"/>
        <w:gridCol w:w="2308"/>
        <w:gridCol w:w="1201"/>
        <w:gridCol w:w="1254"/>
        <w:gridCol w:w="1125"/>
        <w:gridCol w:w="1147"/>
        <w:gridCol w:w="1125"/>
      </w:tblGrid>
      <w:tr w:rsidR="00A26CED" w:rsidRPr="00A26CED" w14:paraId="481A2B53"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0778E6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59F948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6111FC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9FE273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633026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DEF332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C8B53C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1A82F413"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2EFCD8C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441202</w:t>
            </w:r>
          </w:p>
        </w:tc>
        <w:tc>
          <w:tcPr>
            <w:tcW w:w="0" w:type="auto"/>
            <w:tcBorders>
              <w:top w:val="single" w:sz="6" w:space="0" w:color="DDDDDD"/>
            </w:tcBorders>
            <w:shd w:val="clear" w:color="auto" w:fill="F9F9F9"/>
            <w:tcMar>
              <w:top w:w="120" w:type="dxa"/>
              <w:left w:w="120" w:type="dxa"/>
              <w:bottom w:w="120" w:type="dxa"/>
              <w:right w:w="120" w:type="dxa"/>
            </w:tcMar>
            <w:hideMark/>
          </w:tcPr>
          <w:p w14:paraId="351645E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Anaphylaxis</w:t>
            </w:r>
          </w:p>
        </w:tc>
        <w:tc>
          <w:tcPr>
            <w:tcW w:w="0" w:type="auto"/>
            <w:tcBorders>
              <w:top w:val="single" w:sz="6" w:space="0" w:color="DDDDDD"/>
            </w:tcBorders>
            <w:shd w:val="clear" w:color="auto" w:fill="F9F9F9"/>
            <w:tcMar>
              <w:top w:w="120" w:type="dxa"/>
              <w:left w:w="120" w:type="dxa"/>
              <w:bottom w:w="120" w:type="dxa"/>
              <w:right w:w="120" w:type="dxa"/>
            </w:tcMar>
            <w:hideMark/>
          </w:tcPr>
          <w:p w14:paraId="3283A9E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01A8CC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597005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CF5BC5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A48160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0A4EF4FD"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2CDA405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4330225</w:t>
            </w:r>
          </w:p>
        </w:tc>
        <w:tc>
          <w:tcPr>
            <w:tcW w:w="0" w:type="auto"/>
            <w:tcBorders>
              <w:top w:val="single" w:sz="6" w:space="0" w:color="DDDDDD"/>
            </w:tcBorders>
            <w:shd w:val="clear" w:color="auto" w:fill="auto"/>
            <w:tcMar>
              <w:top w:w="120" w:type="dxa"/>
              <w:left w:w="120" w:type="dxa"/>
              <w:bottom w:w="120" w:type="dxa"/>
              <w:right w:w="120" w:type="dxa"/>
            </w:tcMar>
            <w:hideMark/>
          </w:tcPr>
          <w:p w14:paraId="4BE30F5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Anaphylaxis due to hymenoptera venom</w:t>
            </w:r>
          </w:p>
        </w:tc>
        <w:tc>
          <w:tcPr>
            <w:tcW w:w="0" w:type="auto"/>
            <w:tcBorders>
              <w:top w:val="single" w:sz="6" w:space="0" w:color="DDDDDD"/>
            </w:tcBorders>
            <w:shd w:val="clear" w:color="auto" w:fill="auto"/>
            <w:tcMar>
              <w:top w:w="120" w:type="dxa"/>
              <w:left w:w="120" w:type="dxa"/>
              <w:bottom w:w="120" w:type="dxa"/>
              <w:right w:w="120" w:type="dxa"/>
            </w:tcMar>
            <w:hideMark/>
          </w:tcPr>
          <w:p w14:paraId="60D140B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6ADB0A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060067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EE5A5E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B19729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15DA644A"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12193C5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40479646</w:t>
            </w:r>
          </w:p>
        </w:tc>
        <w:tc>
          <w:tcPr>
            <w:tcW w:w="0" w:type="auto"/>
            <w:tcBorders>
              <w:top w:val="single" w:sz="6" w:space="0" w:color="DDDDDD"/>
            </w:tcBorders>
            <w:shd w:val="clear" w:color="auto" w:fill="F9F9F9"/>
            <w:tcMar>
              <w:top w:w="120" w:type="dxa"/>
              <w:left w:w="120" w:type="dxa"/>
              <w:bottom w:w="120" w:type="dxa"/>
              <w:right w:w="120" w:type="dxa"/>
            </w:tcMar>
            <w:hideMark/>
          </w:tcPr>
          <w:p w14:paraId="6D2DAD4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Anaphylaxis due to latex</w:t>
            </w:r>
          </w:p>
        </w:tc>
        <w:tc>
          <w:tcPr>
            <w:tcW w:w="0" w:type="auto"/>
            <w:tcBorders>
              <w:top w:val="single" w:sz="6" w:space="0" w:color="DDDDDD"/>
            </w:tcBorders>
            <w:shd w:val="clear" w:color="auto" w:fill="F9F9F9"/>
            <w:tcMar>
              <w:top w:w="120" w:type="dxa"/>
              <w:left w:w="120" w:type="dxa"/>
              <w:bottom w:w="120" w:type="dxa"/>
              <w:right w:w="120" w:type="dxa"/>
            </w:tcMar>
            <w:hideMark/>
          </w:tcPr>
          <w:p w14:paraId="0C5E43E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760DD1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A0EE78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8D582B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204310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3B1ECEB2"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764636E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4299299</w:t>
            </w:r>
          </w:p>
        </w:tc>
        <w:tc>
          <w:tcPr>
            <w:tcW w:w="0" w:type="auto"/>
            <w:tcBorders>
              <w:top w:val="single" w:sz="6" w:space="0" w:color="DDDDDD"/>
            </w:tcBorders>
            <w:shd w:val="clear" w:color="auto" w:fill="auto"/>
            <w:tcMar>
              <w:top w:w="120" w:type="dxa"/>
              <w:left w:w="120" w:type="dxa"/>
              <w:bottom w:w="120" w:type="dxa"/>
              <w:right w:w="120" w:type="dxa"/>
            </w:tcMar>
            <w:hideMark/>
          </w:tcPr>
          <w:p w14:paraId="7EB656A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Anaphylaxis secondary to bite and/or sting</w:t>
            </w:r>
          </w:p>
        </w:tc>
        <w:tc>
          <w:tcPr>
            <w:tcW w:w="0" w:type="auto"/>
            <w:tcBorders>
              <w:top w:val="single" w:sz="6" w:space="0" w:color="DDDDDD"/>
            </w:tcBorders>
            <w:shd w:val="clear" w:color="auto" w:fill="auto"/>
            <w:tcMar>
              <w:top w:w="120" w:type="dxa"/>
              <w:left w:w="120" w:type="dxa"/>
              <w:bottom w:w="120" w:type="dxa"/>
              <w:right w:w="120" w:type="dxa"/>
            </w:tcMar>
            <w:hideMark/>
          </w:tcPr>
          <w:p w14:paraId="3427FB6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CE435B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9EDC07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0FE63F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A4CB09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268857E8"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27EC4D9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4084633</w:t>
            </w:r>
          </w:p>
        </w:tc>
        <w:tc>
          <w:tcPr>
            <w:tcW w:w="0" w:type="auto"/>
            <w:tcBorders>
              <w:top w:val="single" w:sz="6" w:space="0" w:color="DDDDDD"/>
            </w:tcBorders>
            <w:shd w:val="clear" w:color="auto" w:fill="F9F9F9"/>
            <w:tcMar>
              <w:top w:w="120" w:type="dxa"/>
              <w:left w:w="120" w:type="dxa"/>
              <w:bottom w:w="120" w:type="dxa"/>
              <w:right w:w="120" w:type="dxa"/>
            </w:tcMar>
            <w:hideMark/>
          </w:tcPr>
          <w:p w14:paraId="2F698C4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Bee sting-induced anaphylaxis</w:t>
            </w:r>
          </w:p>
        </w:tc>
        <w:tc>
          <w:tcPr>
            <w:tcW w:w="0" w:type="auto"/>
            <w:tcBorders>
              <w:top w:val="single" w:sz="6" w:space="0" w:color="DDDDDD"/>
            </w:tcBorders>
            <w:shd w:val="clear" w:color="auto" w:fill="F9F9F9"/>
            <w:tcMar>
              <w:top w:w="120" w:type="dxa"/>
              <w:left w:w="120" w:type="dxa"/>
              <w:bottom w:w="120" w:type="dxa"/>
              <w:right w:w="120" w:type="dxa"/>
            </w:tcMar>
            <w:hideMark/>
          </w:tcPr>
          <w:p w14:paraId="7F371AE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01079C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31C50A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04F31E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93AF9A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35BCF4B7"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57A129C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434219</w:t>
            </w:r>
          </w:p>
        </w:tc>
        <w:tc>
          <w:tcPr>
            <w:tcW w:w="0" w:type="auto"/>
            <w:tcBorders>
              <w:top w:val="single" w:sz="6" w:space="0" w:color="DDDDDD"/>
            </w:tcBorders>
            <w:shd w:val="clear" w:color="auto" w:fill="auto"/>
            <w:tcMar>
              <w:top w:w="120" w:type="dxa"/>
              <w:left w:w="120" w:type="dxa"/>
              <w:bottom w:w="120" w:type="dxa"/>
              <w:right w:w="120" w:type="dxa"/>
            </w:tcMar>
            <w:hideMark/>
          </w:tcPr>
          <w:p w14:paraId="5CCBE67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Food anaphylaxis</w:t>
            </w:r>
          </w:p>
        </w:tc>
        <w:tc>
          <w:tcPr>
            <w:tcW w:w="0" w:type="auto"/>
            <w:tcBorders>
              <w:top w:val="single" w:sz="6" w:space="0" w:color="DDDDDD"/>
            </w:tcBorders>
            <w:shd w:val="clear" w:color="auto" w:fill="auto"/>
            <w:tcMar>
              <w:top w:w="120" w:type="dxa"/>
              <w:left w:w="120" w:type="dxa"/>
              <w:bottom w:w="120" w:type="dxa"/>
              <w:right w:w="120" w:type="dxa"/>
            </w:tcMar>
            <w:hideMark/>
          </w:tcPr>
          <w:p w14:paraId="15547DA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56457A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582F35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BBF06E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A77EC9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1B5C9A9"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2D04D45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4086737</w:t>
            </w:r>
          </w:p>
        </w:tc>
        <w:tc>
          <w:tcPr>
            <w:tcW w:w="0" w:type="auto"/>
            <w:tcBorders>
              <w:top w:val="single" w:sz="6" w:space="0" w:color="DDDDDD"/>
            </w:tcBorders>
            <w:shd w:val="clear" w:color="auto" w:fill="F9F9F9"/>
            <w:tcMar>
              <w:top w:w="120" w:type="dxa"/>
              <w:left w:w="120" w:type="dxa"/>
              <w:bottom w:w="120" w:type="dxa"/>
              <w:right w:w="120" w:type="dxa"/>
            </w:tcMar>
            <w:hideMark/>
          </w:tcPr>
          <w:p w14:paraId="2D53E35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Insulin-induced anaphylaxis</w:t>
            </w:r>
          </w:p>
        </w:tc>
        <w:tc>
          <w:tcPr>
            <w:tcW w:w="0" w:type="auto"/>
            <w:tcBorders>
              <w:top w:val="single" w:sz="6" w:space="0" w:color="DDDDDD"/>
            </w:tcBorders>
            <w:shd w:val="clear" w:color="auto" w:fill="F9F9F9"/>
            <w:tcMar>
              <w:top w:w="120" w:type="dxa"/>
              <w:left w:w="120" w:type="dxa"/>
              <w:bottom w:w="120" w:type="dxa"/>
              <w:right w:w="120" w:type="dxa"/>
            </w:tcMar>
            <w:hideMark/>
          </w:tcPr>
          <w:p w14:paraId="0645DF4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19413C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8C81A8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FAE875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58A9CF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AD199BF"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66064F3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4084634</w:t>
            </w:r>
          </w:p>
        </w:tc>
        <w:tc>
          <w:tcPr>
            <w:tcW w:w="0" w:type="auto"/>
            <w:tcBorders>
              <w:top w:val="single" w:sz="6" w:space="0" w:color="DDDDDD"/>
            </w:tcBorders>
            <w:shd w:val="clear" w:color="auto" w:fill="auto"/>
            <w:tcMar>
              <w:top w:w="120" w:type="dxa"/>
              <w:left w:w="120" w:type="dxa"/>
              <w:bottom w:w="120" w:type="dxa"/>
              <w:right w:w="120" w:type="dxa"/>
            </w:tcMar>
            <w:hideMark/>
          </w:tcPr>
          <w:p w14:paraId="1B1A679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Wasp sting-induced anaphylaxis</w:t>
            </w:r>
          </w:p>
        </w:tc>
        <w:tc>
          <w:tcPr>
            <w:tcW w:w="0" w:type="auto"/>
            <w:tcBorders>
              <w:top w:val="single" w:sz="6" w:space="0" w:color="DDDDDD"/>
            </w:tcBorders>
            <w:shd w:val="clear" w:color="auto" w:fill="auto"/>
            <w:tcMar>
              <w:top w:w="120" w:type="dxa"/>
              <w:left w:w="120" w:type="dxa"/>
              <w:bottom w:w="120" w:type="dxa"/>
              <w:right w:w="120" w:type="dxa"/>
            </w:tcMar>
            <w:hideMark/>
          </w:tcPr>
          <w:p w14:paraId="5F041D6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BE9290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AD7A9E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E9D5A1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595B1C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660423A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47D8B3C1" w14:textId="0768630B"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3. Angioedema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281826F7"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F74D72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06E6CB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74DDD9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13A77F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B18381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B2C6E2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28B611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55E06BEA"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419B9E6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432791</w:t>
            </w:r>
          </w:p>
        </w:tc>
        <w:tc>
          <w:tcPr>
            <w:tcW w:w="0" w:type="auto"/>
            <w:tcBorders>
              <w:top w:val="single" w:sz="6" w:space="0" w:color="DDDDDD"/>
            </w:tcBorders>
            <w:shd w:val="clear" w:color="auto" w:fill="F9F9F9"/>
            <w:tcMar>
              <w:top w:w="120" w:type="dxa"/>
              <w:left w:w="120" w:type="dxa"/>
              <w:bottom w:w="120" w:type="dxa"/>
              <w:right w:w="120" w:type="dxa"/>
            </w:tcMar>
            <w:hideMark/>
          </w:tcPr>
          <w:p w14:paraId="0A17E87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Angioedema</w:t>
            </w:r>
          </w:p>
        </w:tc>
        <w:tc>
          <w:tcPr>
            <w:tcW w:w="0" w:type="auto"/>
            <w:tcBorders>
              <w:top w:val="single" w:sz="6" w:space="0" w:color="DDDDDD"/>
            </w:tcBorders>
            <w:shd w:val="clear" w:color="auto" w:fill="F9F9F9"/>
            <w:tcMar>
              <w:top w:w="120" w:type="dxa"/>
              <w:left w:w="120" w:type="dxa"/>
              <w:bottom w:w="120" w:type="dxa"/>
              <w:right w:w="120" w:type="dxa"/>
            </w:tcMar>
            <w:hideMark/>
          </w:tcPr>
          <w:p w14:paraId="523E3FC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92081C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F1F0DF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56703A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C034E5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451C0B72" w14:textId="77777777" w:rsidR="00A26CED" w:rsidRPr="00A26CED" w:rsidRDefault="00A26CED" w:rsidP="00A26CED"/>
    <w:p w14:paraId="215C21A4" w14:textId="72615CC6" w:rsidR="00A26CED" w:rsidRDefault="00A26CED" w:rsidP="00A26CED">
      <w:pPr>
        <w:pStyle w:val="Heading3"/>
      </w:pPr>
      <w:bookmarkStart w:id="42" w:name="_Toc124858260"/>
      <w:r>
        <w:t>Anemia</w:t>
      </w:r>
      <w:bookmarkEnd w:id="42"/>
    </w:p>
    <w:p w14:paraId="74E8DF6E" w14:textId="07C5E782"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Persons with anemia</w:t>
      </w:r>
      <w:r w:rsidR="00724569">
        <w:rPr>
          <w:rFonts w:ascii="Segoe UI" w:eastAsia="Times New Roman" w:hAnsi="Segoe UI" w:cs="Segoe UI"/>
          <w:sz w:val="21"/>
          <w:szCs w:val="21"/>
        </w:rPr>
        <w:t xml:space="preserve"> </w:t>
      </w:r>
      <w:r w:rsidR="00724569">
        <w:fldChar w:fldCharType="begin">
          <w:fldData xml:space="preserve">PEVuZE5vdGU+PENpdGU+PEF1dGhvcj5IYW48L0F1dGhvcj48WWVhcj4yMDA4PC9ZZWFyPjxSZWNO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</w:fldData>
        </w:fldChar>
      </w:r>
      <w:r w:rsidR="00724569">
        <w:instrText xml:space="preserve"> ADDIN EN.CITE </w:instrText>
      </w:r>
      <w:r w:rsidR="00724569">
        <w:fldChar w:fldCharType="begin">
          <w:fldData xml:space="preserve">PEVuZE5vdGU+PENpdGU+PEF1dGhvcj5IYW48L0F1dGhvcj48WWVhcj4yMDA4PC9ZZWFyPjxSZWNO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</w:fldData>
        </w:fldChar>
      </w:r>
      <w:r w:rsidR="00724569">
        <w:instrText xml:space="preserve"> ADDIN EN.CITE.DATA </w:instrText>
      </w:r>
      <w:r w:rsidR="00724569">
        <w:fldChar w:fldCharType="end"/>
      </w:r>
      <w:r w:rsidR="00724569">
        <w:fldChar w:fldCharType="separate"/>
      </w:r>
      <w:r w:rsidR="00724569">
        <w:rPr>
          <w:noProof/>
        </w:rPr>
        <w:t>[</w:t>
      </w:r>
      <w:hyperlink w:anchor="_ENREF_29" w:tooltip="Han, 2008 #71" w:history="1">
        <w:r w:rsidR="00DA563A">
          <w:rPr>
            <w:noProof/>
          </w:rPr>
          <w:t>29-31</w:t>
        </w:r>
      </w:hyperlink>
      <w:r w:rsidR="00724569">
        <w:rPr>
          <w:noProof/>
        </w:rPr>
        <w:t>]</w:t>
      </w:r>
      <w:r w:rsidR="00724569">
        <w:fldChar w:fldCharType="end"/>
      </w:r>
    </w:p>
    <w:p w14:paraId="24D084E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The first condition record of anemia</w:t>
      </w:r>
    </w:p>
    <w:p w14:paraId="6E8895F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Initial Event Cohort</w:t>
      </w:r>
    </w:p>
    <w:p w14:paraId="08EE406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People having any of the following: </w:t>
      </w:r>
      <w:r w:rsidRPr="00A26CED">
        <w:rPr>
          <w:rFonts w:ascii="Times New Roman" w:eastAsia="Times New Roman" w:hAnsi="Times New Roman" w:cs="Times New Roman"/>
          <w:color w:val="auto"/>
          <w:sz w:val="24"/>
          <w:szCs w:val="24"/>
        </w:rPr>
        <w:br/>
      </w:r>
    </w:p>
    <w:p w14:paraId="372AA72F" w14:textId="4F1C6930" w:rsidR="00A26CED" w:rsidRPr="00A26CED" w:rsidRDefault="00A26CED" w:rsidP="00D8140A">
      <w:pPr>
        <w:widowControl/>
        <w:numPr>
          <w:ilvl w:val="0"/>
          <w:numId w:val="2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a condition occurrence of Anemia</w:t>
      </w:r>
      <w:r w:rsidRPr="00A26CED">
        <w:rPr>
          <w:rFonts w:ascii="Times New Roman" w:eastAsia="Times New Roman" w:hAnsi="Times New Roman" w:cs="Times New Roman"/>
          <w:color w:val="auto"/>
          <w:sz w:val="24"/>
          <w:szCs w:val="24"/>
          <w:vertAlign w:val="superscript"/>
        </w:rPr>
        <w:t>1</w:t>
      </w:r>
    </w:p>
    <w:p w14:paraId="7A5C8D23" w14:textId="77777777" w:rsidR="00A26CED" w:rsidRPr="00A26CED" w:rsidRDefault="00A26CED" w:rsidP="00D8140A">
      <w:pPr>
        <w:widowControl/>
        <w:numPr>
          <w:ilvl w:val="1"/>
          <w:numId w:val="2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for the first time in the person's history</w:t>
      </w:r>
    </w:p>
    <w:p w14:paraId="4B9F7A7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A26CED">
        <w:rPr>
          <w:rFonts w:ascii="Times New Roman" w:eastAsia="Times New Roman" w:hAnsi="Times New Roman" w:cs="Times New Roman"/>
          <w:b/>
          <w:bCs/>
          <w:color w:val="auto"/>
          <w:sz w:val="24"/>
          <w:szCs w:val="24"/>
        </w:rPr>
        <w:t>earliest event per person.</w:t>
      </w:r>
    </w:p>
    <w:p w14:paraId="4029FFB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2644238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qualifying cohort to: </w:t>
      </w:r>
      <w:r w:rsidRPr="00A26CED">
        <w:rPr>
          <w:rFonts w:ascii="Times New Roman" w:eastAsia="Times New Roman" w:hAnsi="Times New Roman" w:cs="Times New Roman"/>
          <w:b/>
          <w:bCs/>
          <w:color w:val="auto"/>
          <w:sz w:val="24"/>
          <w:szCs w:val="24"/>
        </w:rPr>
        <w:t>earliest event per person.</w:t>
      </w:r>
    </w:p>
    <w:p w14:paraId="1F143BF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End Date Strategy</w:t>
      </w:r>
    </w:p>
    <w:p w14:paraId="664DAD4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4CFE47C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Cohort Collapse Strategy:</w:t>
      </w:r>
    </w:p>
    <w:p w14:paraId="5213765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Collapse cohort by era with a gap size of 0 days. </w:t>
      </w:r>
    </w:p>
    <w:p w14:paraId="4FB0403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Appendix 1: Concept Set Definitions</w:t>
      </w:r>
    </w:p>
    <w:p w14:paraId="379CA94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0167863" w14:textId="0FFC4795"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1. Anemia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51691F23"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91529E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BF58F1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67FF93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68991B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6A823A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B6C6F0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9ECEDB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639AC14E"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48DC536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439777</w:t>
            </w:r>
          </w:p>
        </w:tc>
        <w:tc>
          <w:tcPr>
            <w:tcW w:w="0" w:type="auto"/>
            <w:tcBorders>
              <w:top w:val="single" w:sz="6" w:space="0" w:color="DDDDDD"/>
            </w:tcBorders>
            <w:shd w:val="clear" w:color="auto" w:fill="F9F9F9"/>
            <w:tcMar>
              <w:top w:w="120" w:type="dxa"/>
              <w:left w:w="120" w:type="dxa"/>
              <w:bottom w:w="120" w:type="dxa"/>
              <w:right w:w="120" w:type="dxa"/>
            </w:tcMar>
            <w:hideMark/>
          </w:tcPr>
          <w:p w14:paraId="4777D65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Anemia</w:t>
            </w:r>
          </w:p>
        </w:tc>
        <w:tc>
          <w:tcPr>
            <w:tcW w:w="0" w:type="auto"/>
            <w:tcBorders>
              <w:top w:val="single" w:sz="6" w:space="0" w:color="DDDDDD"/>
            </w:tcBorders>
            <w:shd w:val="clear" w:color="auto" w:fill="F9F9F9"/>
            <w:tcMar>
              <w:top w:w="120" w:type="dxa"/>
              <w:left w:w="120" w:type="dxa"/>
              <w:bottom w:w="120" w:type="dxa"/>
              <w:right w:w="120" w:type="dxa"/>
            </w:tcMar>
            <w:hideMark/>
          </w:tcPr>
          <w:p w14:paraId="5B672F4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08DCF4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B557C6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99282A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4AB885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D3426D8"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42F6BAA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137829</w:t>
            </w:r>
          </w:p>
        </w:tc>
        <w:tc>
          <w:tcPr>
            <w:tcW w:w="0" w:type="auto"/>
            <w:tcBorders>
              <w:top w:val="single" w:sz="6" w:space="0" w:color="DDDDDD"/>
            </w:tcBorders>
            <w:shd w:val="clear" w:color="auto" w:fill="auto"/>
            <w:tcMar>
              <w:top w:w="120" w:type="dxa"/>
              <w:left w:w="120" w:type="dxa"/>
              <w:bottom w:w="120" w:type="dxa"/>
              <w:right w:w="120" w:type="dxa"/>
            </w:tcMar>
            <w:hideMark/>
          </w:tcPr>
          <w:p w14:paraId="0E63996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Aplastic anemia</w:t>
            </w:r>
          </w:p>
        </w:tc>
        <w:tc>
          <w:tcPr>
            <w:tcW w:w="0" w:type="auto"/>
            <w:tcBorders>
              <w:top w:val="single" w:sz="6" w:space="0" w:color="DDDDDD"/>
            </w:tcBorders>
            <w:shd w:val="clear" w:color="auto" w:fill="auto"/>
            <w:tcMar>
              <w:top w:w="120" w:type="dxa"/>
              <w:left w:w="120" w:type="dxa"/>
              <w:bottom w:w="120" w:type="dxa"/>
              <w:right w:w="120" w:type="dxa"/>
            </w:tcMar>
            <w:hideMark/>
          </w:tcPr>
          <w:p w14:paraId="1E0093C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7321C3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870A15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3EBB95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53213F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5E0EC7F8"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54C316F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437090</w:t>
            </w:r>
          </w:p>
        </w:tc>
        <w:tc>
          <w:tcPr>
            <w:tcW w:w="0" w:type="auto"/>
            <w:tcBorders>
              <w:top w:val="single" w:sz="6" w:space="0" w:color="DDDDDD"/>
            </w:tcBorders>
            <w:shd w:val="clear" w:color="auto" w:fill="F9F9F9"/>
            <w:tcMar>
              <w:top w:w="120" w:type="dxa"/>
              <w:left w:w="120" w:type="dxa"/>
              <w:bottom w:w="120" w:type="dxa"/>
              <w:right w:w="120" w:type="dxa"/>
            </w:tcMar>
            <w:hideMark/>
          </w:tcPr>
          <w:p w14:paraId="5B53F9B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Hemolytic disease of fetus OR newborn due to ABO immunization</w:t>
            </w:r>
          </w:p>
        </w:tc>
        <w:tc>
          <w:tcPr>
            <w:tcW w:w="0" w:type="auto"/>
            <w:tcBorders>
              <w:top w:val="single" w:sz="6" w:space="0" w:color="DDDDDD"/>
            </w:tcBorders>
            <w:shd w:val="clear" w:color="auto" w:fill="F9F9F9"/>
            <w:tcMar>
              <w:top w:w="120" w:type="dxa"/>
              <w:left w:w="120" w:type="dxa"/>
              <w:bottom w:w="120" w:type="dxa"/>
              <w:right w:w="120" w:type="dxa"/>
            </w:tcMar>
            <w:hideMark/>
          </w:tcPr>
          <w:p w14:paraId="3FA0878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C7B0A0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73D525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68BACB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76EBB2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9E2C075"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781A582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440218</w:t>
            </w:r>
          </w:p>
        </w:tc>
        <w:tc>
          <w:tcPr>
            <w:tcW w:w="0" w:type="auto"/>
            <w:tcBorders>
              <w:top w:val="single" w:sz="6" w:space="0" w:color="DDDDDD"/>
            </w:tcBorders>
            <w:shd w:val="clear" w:color="auto" w:fill="auto"/>
            <w:tcMar>
              <w:top w:w="120" w:type="dxa"/>
              <w:left w:w="120" w:type="dxa"/>
              <w:bottom w:w="120" w:type="dxa"/>
              <w:right w:w="120" w:type="dxa"/>
            </w:tcMar>
            <w:hideMark/>
          </w:tcPr>
          <w:p w14:paraId="25B4889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Hemolytic disease of fetus OR newborn due to isoimmunization</w:t>
            </w:r>
          </w:p>
        </w:tc>
        <w:tc>
          <w:tcPr>
            <w:tcW w:w="0" w:type="auto"/>
            <w:tcBorders>
              <w:top w:val="single" w:sz="6" w:space="0" w:color="DDDDDD"/>
            </w:tcBorders>
            <w:shd w:val="clear" w:color="auto" w:fill="auto"/>
            <w:tcMar>
              <w:top w:w="120" w:type="dxa"/>
              <w:left w:w="120" w:type="dxa"/>
              <w:bottom w:w="120" w:type="dxa"/>
              <w:right w:w="120" w:type="dxa"/>
            </w:tcMar>
            <w:hideMark/>
          </w:tcPr>
          <w:p w14:paraId="19E8DA2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505E71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E7ECD1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18F01F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64B17F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6D1BFD9"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3AFE457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25518</w:t>
            </w:r>
          </w:p>
        </w:tc>
        <w:tc>
          <w:tcPr>
            <w:tcW w:w="0" w:type="auto"/>
            <w:tcBorders>
              <w:top w:val="single" w:sz="6" w:space="0" w:color="DDDDDD"/>
            </w:tcBorders>
            <w:shd w:val="clear" w:color="auto" w:fill="F9F9F9"/>
            <w:tcMar>
              <w:top w:w="120" w:type="dxa"/>
              <w:left w:w="120" w:type="dxa"/>
              <w:bottom w:w="120" w:type="dxa"/>
              <w:right w:w="120" w:type="dxa"/>
            </w:tcMar>
            <w:hideMark/>
          </w:tcPr>
          <w:p w14:paraId="47BC7EF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Sickle cell trait</w:t>
            </w:r>
          </w:p>
        </w:tc>
        <w:tc>
          <w:tcPr>
            <w:tcW w:w="0" w:type="auto"/>
            <w:tcBorders>
              <w:top w:val="single" w:sz="6" w:space="0" w:color="DDDDDD"/>
            </w:tcBorders>
            <w:shd w:val="clear" w:color="auto" w:fill="F9F9F9"/>
            <w:tcMar>
              <w:top w:w="120" w:type="dxa"/>
              <w:left w:w="120" w:type="dxa"/>
              <w:bottom w:w="120" w:type="dxa"/>
              <w:right w:w="120" w:type="dxa"/>
            </w:tcMar>
            <w:hideMark/>
          </w:tcPr>
          <w:p w14:paraId="25607AB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14F966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54A509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F02F39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F47F6B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D90DED9"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17B9C61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24006</w:t>
            </w:r>
          </w:p>
        </w:tc>
        <w:tc>
          <w:tcPr>
            <w:tcW w:w="0" w:type="auto"/>
            <w:tcBorders>
              <w:top w:val="single" w:sz="6" w:space="0" w:color="DDDDDD"/>
            </w:tcBorders>
            <w:shd w:val="clear" w:color="auto" w:fill="auto"/>
            <w:tcMar>
              <w:top w:w="120" w:type="dxa"/>
              <w:left w:w="120" w:type="dxa"/>
              <w:bottom w:w="120" w:type="dxa"/>
              <w:right w:w="120" w:type="dxa"/>
            </w:tcMar>
            <w:hideMark/>
          </w:tcPr>
          <w:p w14:paraId="4CF14D8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Sickle cell-hemoglobin C disease</w:t>
            </w:r>
          </w:p>
        </w:tc>
        <w:tc>
          <w:tcPr>
            <w:tcW w:w="0" w:type="auto"/>
            <w:tcBorders>
              <w:top w:val="single" w:sz="6" w:space="0" w:color="DDDDDD"/>
            </w:tcBorders>
            <w:shd w:val="clear" w:color="auto" w:fill="auto"/>
            <w:tcMar>
              <w:top w:w="120" w:type="dxa"/>
              <w:left w:w="120" w:type="dxa"/>
              <w:bottom w:w="120" w:type="dxa"/>
              <w:right w:w="120" w:type="dxa"/>
            </w:tcMar>
            <w:hideMark/>
          </w:tcPr>
          <w:p w14:paraId="6038007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F76DFE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E7942E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D07FCB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676FB3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051A3C2F"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49C2118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4301602</w:t>
            </w:r>
          </w:p>
        </w:tc>
        <w:tc>
          <w:tcPr>
            <w:tcW w:w="0" w:type="auto"/>
            <w:tcBorders>
              <w:top w:val="single" w:sz="6" w:space="0" w:color="DDDDDD"/>
            </w:tcBorders>
            <w:shd w:val="clear" w:color="auto" w:fill="F9F9F9"/>
            <w:tcMar>
              <w:top w:w="120" w:type="dxa"/>
              <w:left w:w="120" w:type="dxa"/>
              <w:bottom w:w="120" w:type="dxa"/>
              <w:right w:w="120" w:type="dxa"/>
            </w:tcMar>
            <w:hideMark/>
          </w:tcPr>
          <w:p w14:paraId="352875E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Thrombotic thrombocytopenic purpura</w:t>
            </w:r>
          </w:p>
        </w:tc>
        <w:tc>
          <w:tcPr>
            <w:tcW w:w="0" w:type="auto"/>
            <w:tcBorders>
              <w:top w:val="single" w:sz="6" w:space="0" w:color="DDDDDD"/>
            </w:tcBorders>
            <w:shd w:val="clear" w:color="auto" w:fill="F9F9F9"/>
            <w:tcMar>
              <w:top w:w="120" w:type="dxa"/>
              <w:left w:w="120" w:type="dxa"/>
              <w:bottom w:w="120" w:type="dxa"/>
              <w:right w:w="120" w:type="dxa"/>
            </w:tcMar>
            <w:hideMark/>
          </w:tcPr>
          <w:p w14:paraId="6C40591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BA795D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72C069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F058C3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2E1377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1C31198F" w14:textId="77777777" w:rsidR="00A26CED" w:rsidRPr="00A26CED" w:rsidRDefault="00A26CED" w:rsidP="00A26CED"/>
    <w:p w14:paraId="66835CA1" w14:textId="161DE6F1" w:rsidR="00A26CED" w:rsidRDefault="00A26CED" w:rsidP="00A26CED">
      <w:pPr>
        <w:pStyle w:val="Heading3"/>
      </w:pPr>
      <w:bookmarkStart w:id="43" w:name="_Toc124858261"/>
      <w:r>
        <w:t>Angioedema</w:t>
      </w:r>
      <w:bookmarkEnd w:id="43"/>
    </w:p>
    <w:p w14:paraId="61F3347F" w14:textId="4398527F"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Angioedema events</w:t>
      </w:r>
      <w:r w:rsidR="00724569">
        <w:rPr>
          <w:rFonts w:ascii="Segoe UI" w:eastAsia="Times New Roman" w:hAnsi="Segoe UI" w:cs="Segoe UI"/>
          <w:sz w:val="21"/>
          <w:szCs w:val="21"/>
        </w:rPr>
        <w:t xml:space="preserve"> </w:t>
      </w:r>
      <w:r w:rsidR="00724569">
        <w:fldChar w:fldCharType="begin">
          <w:fldData xml:space="preserve">PEVuZE5vdGU+PENpdGU+PEF1dGhvcj5TY2huZWlkZXI8L0F1dGhvcj48WWVhcj4yMDEyPC9ZZWFy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</w:fldData>
        </w:fldChar>
      </w:r>
      <w:r w:rsidR="00724569">
        <w:instrText xml:space="preserve"> ADDIN EN.CITE </w:instrText>
      </w:r>
      <w:r w:rsidR="00724569">
        <w:fldChar w:fldCharType="begin">
          <w:fldData xml:space="preserve">PEVuZE5vdGU+PENpdGU+PEF1dGhvcj5TY2huZWlkZXI8L0F1dGhvcj48WWVhcj4yMDEyPC9ZZWFy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</w:fldData>
        </w:fldChar>
      </w:r>
      <w:r w:rsidR="00724569">
        <w:instrText xml:space="preserve"> ADDIN EN.CITE.DATA </w:instrText>
      </w:r>
      <w:r w:rsidR="00724569">
        <w:fldChar w:fldCharType="end"/>
      </w:r>
      <w:r w:rsidR="00724569">
        <w:fldChar w:fldCharType="separate"/>
      </w:r>
      <w:r w:rsidR="00724569">
        <w:rPr>
          <w:noProof/>
        </w:rPr>
        <w:t>[</w:t>
      </w:r>
      <w:hyperlink w:anchor="_ENREF_27" w:tooltip="Schneider, 2012 #37" w:history="1">
        <w:r w:rsidR="00DA563A">
          <w:rPr>
            <w:noProof/>
          </w:rPr>
          <w:t>27</w:t>
        </w:r>
      </w:hyperlink>
      <w:r w:rsidR="00724569">
        <w:rPr>
          <w:noProof/>
        </w:rPr>
        <w:t xml:space="preserve">, </w:t>
      </w:r>
      <w:hyperlink w:anchor="_ENREF_32" w:tooltip="Cherepanov, 2015 #78" w:history="1">
        <w:r w:rsidR="00DA563A">
          <w:rPr>
            <w:noProof/>
          </w:rPr>
          <w:t>32</w:t>
        </w:r>
      </w:hyperlink>
      <w:r w:rsidR="00724569">
        <w:rPr>
          <w:noProof/>
        </w:rPr>
        <w:t>]</w:t>
      </w:r>
      <w:r w:rsidR="00724569">
        <w:fldChar w:fldCharType="end"/>
      </w:r>
    </w:p>
    <w:p w14:paraId="4A31E1C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Angioedema condition record during an inpatient or ER visit; successive records with &gt;7 day gap are considered independent episodes</w:t>
      </w:r>
    </w:p>
    <w:p w14:paraId="76AF498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Initial Event Cohort</w:t>
      </w:r>
    </w:p>
    <w:p w14:paraId="3DA4059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People having any of the following: </w:t>
      </w:r>
      <w:r w:rsidRPr="00A26CED">
        <w:rPr>
          <w:rFonts w:ascii="Times New Roman" w:eastAsia="Times New Roman" w:hAnsi="Times New Roman" w:cs="Times New Roman"/>
          <w:color w:val="auto"/>
          <w:sz w:val="24"/>
          <w:szCs w:val="24"/>
        </w:rPr>
        <w:br/>
      </w:r>
    </w:p>
    <w:p w14:paraId="5877A4B5" w14:textId="71FE839D" w:rsidR="00A26CED" w:rsidRPr="00A26CED" w:rsidRDefault="00A26CED" w:rsidP="00D8140A">
      <w:pPr>
        <w:widowControl/>
        <w:numPr>
          <w:ilvl w:val="0"/>
          <w:numId w:val="3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condition occurrence of Angioedema</w:t>
      </w:r>
      <w:r w:rsidRPr="00A26CED">
        <w:rPr>
          <w:rFonts w:ascii="Times New Roman" w:eastAsia="Times New Roman" w:hAnsi="Times New Roman" w:cs="Times New Roman"/>
          <w:color w:val="auto"/>
          <w:sz w:val="24"/>
          <w:szCs w:val="24"/>
          <w:vertAlign w:val="superscript"/>
        </w:rPr>
        <w:t>2</w:t>
      </w:r>
    </w:p>
    <w:p w14:paraId="00F6A3B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A26CED">
        <w:rPr>
          <w:rFonts w:ascii="Times New Roman" w:eastAsia="Times New Roman" w:hAnsi="Times New Roman" w:cs="Times New Roman"/>
          <w:b/>
          <w:bCs/>
          <w:color w:val="auto"/>
          <w:sz w:val="24"/>
          <w:szCs w:val="24"/>
        </w:rPr>
        <w:t>all events per person.</w:t>
      </w:r>
    </w:p>
    <w:p w14:paraId="10F2CBB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D7EF6F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For people matching the Primary Events, include:</w:t>
      </w:r>
    </w:p>
    <w:p w14:paraId="1AD536E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Having any of the following criteria:</w:t>
      </w:r>
    </w:p>
    <w:p w14:paraId="00A779D6" w14:textId="77777777" w:rsidR="00A26CED" w:rsidRPr="00A26CED" w:rsidRDefault="00A26CED" w:rsidP="00D8140A">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at least 1 occurrences of a visit occurrence of Inpatient or ER visit</w:t>
      </w:r>
      <w:r w:rsidRPr="00A26CED">
        <w:rPr>
          <w:rFonts w:ascii="Times New Roman" w:eastAsia="Times New Roman" w:hAnsi="Times New Roman" w:cs="Times New Roman"/>
          <w:color w:val="auto"/>
          <w:sz w:val="24"/>
          <w:szCs w:val="24"/>
          <w:vertAlign w:val="superscript"/>
        </w:rPr>
        <w:t>1</w:t>
      </w:r>
    </w:p>
    <w:p w14:paraId="33F9B24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all days Before and 0 days After index start date and event ends between 0 days Before and all days After index start date</w:t>
      </w:r>
    </w:p>
    <w:p w14:paraId="0D3915B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cohort of initial events to: </w:t>
      </w:r>
      <w:r w:rsidRPr="00A26CED">
        <w:rPr>
          <w:rFonts w:ascii="Times New Roman" w:eastAsia="Times New Roman" w:hAnsi="Times New Roman" w:cs="Times New Roman"/>
          <w:b/>
          <w:bCs/>
          <w:color w:val="auto"/>
          <w:sz w:val="24"/>
          <w:szCs w:val="24"/>
        </w:rPr>
        <w:t>all events per person.</w:t>
      </w:r>
    </w:p>
    <w:p w14:paraId="62034DE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qualifying cohort to: </w:t>
      </w:r>
      <w:r w:rsidRPr="00A26CED">
        <w:rPr>
          <w:rFonts w:ascii="Times New Roman" w:eastAsia="Times New Roman" w:hAnsi="Times New Roman" w:cs="Times New Roman"/>
          <w:b/>
          <w:bCs/>
          <w:color w:val="auto"/>
          <w:sz w:val="24"/>
          <w:szCs w:val="24"/>
        </w:rPr>
        <w:t>all events per person.</w:t>
      </w:r>
    </w:p>
    <w:p w14:paraId="33D1A55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End Date Strategy</w:t>
      </w:r>
    </w:p>
    <w:p w14:paraId="0CC12F7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Date Offset Exit Criteria</w:t>
      </w:r>
    </w:p>
    <w:p w14:paraId="6A476DF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This cohort defintion end date will be the index event's start date plus 7 days</w:t>
      </w:r>
    </w:p>
    <w:p w14:paraId="5152158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Cohort Collapse Strategy:</w:t>
      </w:r>
    </w:p>
    <w:p w14:paraId="5511183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Collapse cohort by era with a gap size of 30 days. </w:t>
      </w:r>
    </w:p>
    <w:p w14:paraId="0BD9C71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Appendix 1: Concept Set Definitions</w:t>
      </w:r>
    </w:p>
    <w:p w14:paraId="3CB7E5D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5FA630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1. Inpatient or ER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A26CED" w:rsidRPr="00A26CED" w14:paraId="7B565039"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1B67E5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119348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F0215D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E0C7C1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0019E5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923CEC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DC0DFC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67B68A23"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3950A6F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262</w:t>
            </w:r>
          </w:p>
        </w:tc>
        <w:tc>
          <w:tcPr>
            <w:tcW w:w="0" w:type="auto"/>
            <w:tcBorders>
              <w:top w:val="single" w:sz="6" w:space="0" w:color="DDDDDD"/>
            </w:tcBorders>
            <w:shd w:val="clear" w:color="auto" w:fill="F9F9F9"/>
            <w:tcMar>
              <w:top w:w="120" w:type="dxa"/>
              <w:left w:w="120" w:type="dxa"/>
              <w:bottom w:w="120" w:type="dxa"/>
              <w:right w:w="120" w:type="dxa"/>
            </w:tcMar>
            <w:hideMark/>
          </w:tcPr>
          <w:p w14:paraId="6622797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Emergency Room and 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539BCB3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1ACFBAC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2E3DF85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A6C8EA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1A951D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1876CDAE"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60DE4E6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9203</w:t>
            </w:r>
          </w:p>
        </w:tc>
        <w:tc>
          <w:tcPr>
            <w:tcW w:w="0" w:type="auto"/>
            <w:tcBorders>
              <w:top w:val="single" w:sz="6" w:space="0" w:color="DDDDDD"/>
            </w:tcBorders>
            <w:shd w:val="clear" w:color="auto" w:fill="auto"/>
            <w:tcMar>
              <w:top w:w="120" w:type="dxa"/>
              <w:left w:w="120" w:type="dxa"/>
              <w:bottom w:w="120" w:type="dxa"/>
              <w:right w:w="120" w:type="dxa"/>
            </w:tcMar>
            <w:hideMark/>
          </w:tcPr>
          <w:p w14:paraId="4B72E8F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Emergency Room Visit</w:t>
            </w:r>
          </w:p>
        </w:tc>
        <w:tc>
          <w:tcPr>
            <w:tcW w:w="0" w:type="auto"/>
            <w:tcBorders>
              <w:top w:val="single" w:sz="6" w:space="0" w:color="DDDDDD"/>
            </w:tcBorders>
            <w:shd w:val="clear" w:color="auto" w:fill="auto"/>
            <w:tcMar>
              <w:top w:w="120" w:type="dxa"/>
              <w:left w:w="120" w:type="dxa"/>
              <w:bottom w:w="120" w:type="dxa"/>
              <w:right w:w="120" w:type="dxa"/>
            </w:tcMar>
            <w:hideMark/>
          </w:tcPr>
          <w:p w14:paraId="1260F96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2D4C561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64902F6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A77B4A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D5B090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1A090B28"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20BD482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9201</w:t>
            </w:r>
          </w:p>
        </w:tc>
        <w:tc>
          <w:tcPr>
            <w:tcW w:w="0" w:type="auto"/>
            <w:tcBorders>
              <w:top w:val="single" w:sz="6" w:space="0" w:color="DDDDDD"/>
            </w:tcBorders>
            <w:shd w:val="clear" w:color="auto" w:fill="F9F9F9"/>
            <w:tcMar>
              <w:top w:w="120" w:type="dxa"/>
              <w:left w:w="120" w:type="dxa"/>
              <w:bottom w:w="120" w:type="dxa"/>
              <w:right w:w="120" w:type="dxa"/>
            </w:tcMar>
            <w:hideMark/>
          </w:tcPr>
          <w:p w14:paraId="1885E60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63D53BB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066060F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3A742E1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618B35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CA611E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67FDC14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0CEC2F57" w14:textId="4C0C140C"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2. Angioedema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49FD45D1"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BE0C3B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8C13CA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8402E6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141028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60BD2F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EA8E4E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06190C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14C0AC42"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146C3CF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432791</w:t>
            </w:r>
          </w:p>
        </w:tc>
        <w:tc>
          <w:tcPr>
            <w:tcW w:w="0" w:type="auto"/>
            <w:tcBorders>
              <w:top w:val="single" w:sz="6" w:space="0" w:color="DDDDDD"/>
            </w:tcBorders>
            <w:shd w:val="clear" w:color="auto" w:fill="F9F9F9"/>
            <w:tcMar>
              <w:top w:w="120" w:type="dxa"/>
              <w:left w:w="120" w:type="dxa"/>
              <w:bottom w:w="120" w:type="dxa"/>
              <w:right w:w="120" w:type="dxa"/>
            </w:tcMar>
            <w:hideMark/>
          </w:tcPr>
          <w:p w14:paraId="176C9C7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Angioedema</w:t>
            </w:r>
          </w:p>
        </w:tc>
        <w:tc>
          <w:tcPr>
            <w:tcW w:w="0" w:type="auto"/>
            <w:tcBorders>
              <w:top w:val="single" w:sz="6" w:space="0" w:color="DDDDDD"/>
            </w:tcBorders>
            <w:shd w:val="clear" w:color="auto" w:fill="F9F9F9"/>
            <w:tcMar>
              <w:top w:w="120" w:type="dxa"/>
              <w:left w:w="120" w:type="dxa"/>
              <w:bottom w:w="120" w:type="dxa"/>
              <w:right w:w="120" w:type="dxa"/>
            </w:tcMar>
            <w:hideMark/>
          </w:tcPr>
          <w:p w14:paraId="3CBC347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B347C0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7874CD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C9AEF2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ED677D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14315A3C" w14:textId="77777777" w:rsidR="00A26CED" w:rsidRPr="00A26CED" w:rsidRDefault="00A26CED" w:rsidP="00A26CED"/>
    <w:p w14:paraId="58857456" w14:textId="26B69BA2" w:rsidR="00A26CED" w:rsidRDefault="00A26CED" w:rsidP="00A26CED">
      <w:pPr>
        <w:pStyle w:val="Heading3"/>
      </w:pPr>
      <w:bookmarkStart w:id="44" w:name="_Toc124858262"/>
      <w:r>
        <w:t>Anxiety</w:t>
      </w:r>
      <w:bookmarkEnd w:id="44"/>
    </w:p>
    <w:p w14:paraId="71ED761C" w14:textId="65691797" w:rsidR="00724569" w:rsidRDefault="00A26CED" w:rsidP="00724569">
      <w:r w:rsidRPr="00A26CED">
        <w:rPr>
          <w:rFonts w:ascii="Segoe UI" w:eastAsia="Times New Roman" w:hAnsi="Segoe UI" w:cs="Segoe UI"/>
          <w:sz w:val="21"/>
          <w:szCs w:val="21"/>
        </w:rPr>
        <w:t>Persons with anxiety</w:t>
      </w:r>
      <w:r w:rsidR="00724569">
        <w:rPr>
          <w:rFonts w:ascii="Segoe UI" w:eastAsia="Times New Roman" w:hAnsi="Segoe UI" w:cs="Segoe UI"/>
          <w:sz w:val="21"/>
          <w:szCs w:val="21"/>
        </w:rPr>
        <w:t xml:space="preserve"> </w:t>
      </w:r>
      <w:r w:rsidR="00724569">
        <w:fldChar w:fldCharType="begin">
          <w:fldData xml:space="preserve">PEVuZE5vdGU+PENpdGU+PEF1dGhvcj5CdXNobmVsbDwvQXV0aG9yPjxZZWFyPjIwMTg8L1llYXI+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</w:fldData>
        </w:fldChar>
      </w:r>
      <w:r w:rsidR="00724569">
        <w:instrText xml:space="preserve"> ADDIN EN.CITE </w:instrText>
      </w:r>
      <w:r w:rsidR="00724569">
        <w:fldChar w:fldCharType="begin">
          <w:fldData xml:space="preserve">PEVuZE5vdGU+PENpdGU+PEF1dGhvcj5CdXNobmVsbDwvQXV0aG9yPjxZZWFyPjIwMTg8L1llYXI+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</w:fldData>
        </w:fldChar>
      </w:r>
      <w:r w:rsidR="00724569">
        <w:instrText xml:space="preserve"> ADDIN EN.CITE.DATA </w:instrText>
      </w:r>
      <w:r w:rsidR="00724569">
        <w:fldChar w:fldCharType="end"/>
      </w:r>
      <w:r w:rsidR="00724569">
        <w:fldChar w:fldCharType="separate"/>
      </w:r>
      <w:r w:rsidR="00724569">
        <w:rPr>
          <w:noProof/>
        </w:rPr>
        <w:t>[</w:t>
      </w:r>
      <w:hyperlink w:anchor="_ENREF_33" w:tooltip="Bushnell, 2018 #73" w:history="1">
        <w:r w:rsidR="00DA563A">
          <w:rPr>
            <w:noProof/>
          </w:rPr>
          <w:t>33-36</w:t>
        </w:r>
      </w:hyperlink>
      <w:r w:rsidR="00724569">
        <w:rPr>
          <w:noProof/>
        </w:rPr>
        <w:t>]</w:t>
      </w:r>
      <w:r w:rsidR="00724569">
        <w:fldChar w:fldCharType="end"/>
      </w:r>
    </w:p>
    <w:p w14:paraId="350CD72C" w14:textId="3C59B413"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p>
    <w:p w14:paraId="48A78E3F" w14:textId="77777777" w:rsidR="00A26CED" w:rsidRPr="002C3F14"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heme="minorHAnsi" w:eastAsia="Times New Roman" w:hAnsiTheme="minorHAnsi" w:cs="Segoe UI"/>
          <w:color w:val="333333"/>
          <w:sz w:val="18"/>
          <w:szCs w:val="18"/>
        </w:rPr>
      </w:pPr>
      <w:r w:rsidRPr="002C3F14">
        <w:rPr>
          <w:rFonts w:asciiTheme="minorHAnsi" w:eastAsia="Times New Roman" w:hAnsiTheme="minorHAnsi" w:cs="Segoe UI"/>
          <w:color w:val="333333"/>
          <w:sz w:val="18"/>
          <w:szCs w:val="18"/>
        </w:rPr>
        <w:t>The first condition record of anxiety, which is followed by another anxiety condition record or a drug used to treat anxiety</w:t>
      </w:r>
    </w:p>
    <w:p w14:paraId="5F08E9D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Initial Event Cohort</w:t>
      </w:r>
    </w:p>
    <w:p w14:paraId="7400C17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People having any of the following: </w:t>
      </w:r>
      <w:r w:rsidRPr="00A26CED">
        <w:rPr>
          <w:rFonts w:ascii="Times New Roman" w:eastAsia="Times New Roman" w:hAnsi="Times New Roman" w:cs="Times New Roman"/>
          <w:color w:val="auto"/>
          <w:sz w:val="24"/>
          <w:szCs w:val="24"/>
        </w:rPr>
        <w:br/>
      </w:r>
    </w:p>
    <w:p w14:paraId="5C0AC793" w14:textId="28C8F283" w:rsidR="00A26CED" w:rsidRPr="00A26CED" w:rsidRDefault="00A26CED" w:rsidP="00D8140A">
      <w:pPr>
        <w:widowControl/>
        <w:numPr>
          <w:ilvl w:val="0"/>
          <w:numId w:val="3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condition occurrence of Anxiety</w:t>
      </w:r>
      <w:r w:rsidRPr="00A26CED">
        <w:rPr>
          <w:rFonts w:ascii="Times New Roman" w:eastAsia="Times New Roman" w:hAnsi="Times New Roman" w:cs="Times New Roman"/>
          <w:color w:val="auto"/>
          <w:sz w:val="24"/>
          <w:szCs w:val="24"/>
          <w:vertAlign w:val="superscript"/>
        </w:rPr>
        <w:t>1</w:t>
      </w:r>
    </w:p>
    <w:p w14:paraId="2497280C" w14:textId="77777777" w:rsidR="00A26CED" w:rsidRPr="00A26CED" w:rsidRDefault="00A26CED" w:rsidP="00D8140A">
      <w:pPr>
        <w:widowControl/>
        <w:numPr>
          <w:ilvl w:val="1"/>
          <w:numId w:val="3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for the first time in the person's history</w:t>
      </w:r>
    </w:p>
    <w:p w14:paraId="55E81F7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A26CED">
        <w:rPr>
          <w:rFonts w:ascii="Times New Roman" w:eastAsia="Times New Roman" w:hAnsi="Times New Roman" w:cs="Times New Roman"/>
          <w:b/>
          <w:bCs/>
          <w:color w:val="auto"/>
          <w:sz w:val="24"/>
          <w:szCs w:val="24"/>
        </w:rPr>
        <w:t>earliest event per person.</w:t>
      </w:r>
    </w:p>
    <w:p w14:paraId="450AE5A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E19FD7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For people matching the Primary Events, include:</w:t>
      </w:r>
    </w:p>
    <w:p w14:paraId="561D42A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Having any of the following criteria:</w:t>
      </w:r>
    </w:p>
    <w:p w14:paraId="3B92CFA5" w14:textId="400C491B" w:rsidR="00A26CED" w:rsidRPr="00A26CED" w:rsidRDefault="00A26CED" w:rsidP="00D8140A">
      <w:pPr>
        <w:widowControl/>
        <w:numPr>
          <w:ilvl w:val="0"/>
          <w:numId w:val="3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at least 1 occurrences of a condition occurrence of Anxiety</w:t>
      </w:r>
      <w:r w:rsidRPr="00A26CED">
        <w:rPr>
          <w:rFonts w:ascii="Times New Roman" w:eastAsia="Times New Roman" w:hAnsi="Times New Roman" w:cs="Times New Roman"/>
          <w:color w:val="auto"/>
          <w:sz w:val="24"/>
          <w:szCs w:val="24"/>
          <w:vertAlign w:val="superscript"/>
        </w:rPr>
        <w:t>1</w:t>
      </w:r>
    </w:p>
    <w:p w14:paraId="0A34B1A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1 days After and all days After index start date</w:t>
      </w:r>
    </w:p>
    <w:p w14:paraId="22901CCD" w14:textId="325D6F85" w:rsidR="00A26CED" w:rsidRPr="00A26CED" w:rsidRDefault="00A26CED" w:rsidP="00D8140A">
      <w:pPr>
        <w:widowControl/>
        <w:numPr>
          <w:ilvl w:val="0"/>
          <w:numId w:val="3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or at least 1 occurrences of a drug exposure of Drugs to treat anxiety</w:t>
      </w:r>
      <w:r w:rsidRPr="00A26CED">
        <w:rPr>
          <w:rFonts w:ascii="Times New Roman" w:eastAsia="Times New Roman" w:hAnsi="Times New Roman" w:cs="Times New Roman"/>
          <w:color w:val="auto"/>
          <w:sz w:val="24"/>
          <w:szCs w:val="24"/>
          <w:vertAlign w:val="superscript"/>
        </w:rPr>
        <w:t>3</w:t>
      </w:r>
    </w:p>
    <w:p w14:paraId="0DADA2B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where event starts between 0 days Before and 30 days After index start date</w:t>
      </w:r>
    </w:p>
    <w:p w14:paraId="5949045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cohort of initial events to: </w:t>
      </w:r>
      <w:r w:rsidRPr="00A26CED">
        <w:rPr>
          <w:rFonts w:ascii="Times New Roman" w:eastAsia="Times New Roman" w:hAnsi="Times New Roman" w:cs="Times New Roman"/>
          <w:b/>
          <w:bCs/>
          <w:color w:val="auto"/>
          <w:sz w:val="24"/>
          <w:szCs w:val="24"/>
        </w:rPr>
        <w:t>earliest event per person.</w:t>
      </w:r>
    </w:p>
    <w:p w14:paraId="6137D1E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qualifying cohort to: </w:t>
      </w:r>
      <w:r w:rsidRPr="00A26CED">
        <w:rPr>
          <w:rFonts w:ascii="Times New Roman" w:eastAsia="Times New Roman" w:hAnsi="Times New Roman" w:cs="Times New Roman"/>
          <w:b/>
          <w:bCs/>
          <w:color w:val="auto"/>
          <w:sz w:val="24"/>
          <w:szCs w:val="24"/>
        </w:rPr>
        <w:t>earliest event per person.</w:t>
      </w:r>
    </w:p>
    <w:p w14:paraId="357D288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End Date Strategy</w:t>
      </w:r>
    </w:p>
    <w:p w14:paraId="1D89463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3657B77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Cohort Collapse Strategy:</w:t>
      </w:r>
    </w:p>
    <w:p w14:paraId="5E27653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Collapse cohort by era with a gap size of 0 days. </w:t>
      </w:r>
    </w:p>
    <w:p w14:paraId="2862E64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Appendix 1: Concept Set Definitions</w:t>
      </w:r>
    </w:p>
    <w:p w14:paraId="75289F2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326DD2CA" w14:textId="458C0B92"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1. Anxiety</w:t>
      </w:r>
    </w:p>
    <w:tbl>
      <w:tblPr>
        <w:tblW w:w="5000" w:type="pct"/>
        <w:tblCellMar>
          <w:top w:w="15" w:type="dxa"/>
          <w:left w:w="15" w:type="dxa"/>
          <w:bottom w:w="15" w:type="dxa"/>
          <w:right w:w="15" w:type="dxa"/>
        </w:tblCellMar>
        <w:tblLook w:val="04A0" w:firstRow="1" w:lastRow="0" w:firstColumn="1" w:lastColumn="0" w:noHBand="0" w:noVBand="1"/>
      </w:tblPr>
      <w:tblGrid>
        <w:gridCol w:w="1200"/>
        <w:gridCol w:w="2308"/>
        <w:gridCol w:w="1201"/>
        <w:gridCol w:w="1254"/>
        <w:gridCol w:w="1125"/>
        <w:gridCol w:w="1147"/>
        <w:gridCol w:w="1125"/>
      </w:tblGrid>
      <w:tr w:rsidR="00A26CED" w:rsidRPr="00A26CED" w14:paraId="506FBBF8"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A3C578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7F71FE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E8FA16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730E1D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9559A2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4078CD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0B37A8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58A70999"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698B04C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442077</w:t>
            </w:r>
          </w:p>
        </w:tc>
        <w:tc>
          <w:tcPr>
            <w:tcW w:w="0" w:type="auto"/>
            <w:tcBorders>
              <w:top w:val="single" w:sz="6" w:space="0" w:color="DDDDDD"/>
            </w:tcBorders>
            <w:shd w:val="clear" w:color="auto" w:fill="F9F9F9"/>
            <w:tcMar>
              <w:top w:w="120" w:type="dxa"/>
              <w:left w:w="120" w:type="dxa"/>
              <w:bottom w:w="120" w:type="dxa"/>
              <w:right w:w="120" w:type="dxa"/>
            </w:tcMar>
            <w:hideMark/>
          </w:tcPr>
          <w:p w14:paraId="1542ADB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Anxiety disorder</w:t>
            </w:r>
          </w:p>
        </w:tc>
        <w:tc>
          <w:tcPr>
            <w:tcW w:w="0" w:type="auto"/>
            <w:tcBorders>
              <w:top w:val="single" w:sz="6" w:space="0" w:color="DDDDDD"/>
            </w:tcBorders>
            <w:shd w:val="clear" w:color="auto" w:fill="F9F9F9"/>
            <w:tcMar>
              <w:top w:w="120" w:type="dxa"/>
              <w:left w:w="120" w:type="dxa"/>
              <w:bottom w:w="120" w:type="dxa"/>
              <w:right w:w="120" w:type="dxa"/>
            </w:tcMar>
            <w:hideMark/>
          </w:tcPr>
          <w:p w14:paraId="3A0F2F8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39E428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96B06A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9EA941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73F763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3F40C69"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1B2828E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37109206</w:t>
            </w:r>
          </w:p>
        </w:tc>
        <w:tc>
          <w:tcPr>
            <w:tcW w:w="0" w:type="auto"/>
            <w:tcBorders>
              <w:top w:val="single" w:sz="6" w:space="0" w:color="DDDDDD"/>
            </w:tcBorders>
            <w:shd w:val="clear" w:color="auto" w:fill="auto"/>
            <w:tcMar>
              <w:top w:w="120" w:type="dxa"/>
              <w:left w:w="120" w:type="dxa"/>
              <w:bottom w:w="120" w:type="dxa"/>
              <w:right w:w="120" w:type="dxa"/>
            </w:tcMar>
            <w:hideMark/>
          </w:tcPr>
          <w:p w14:paraId="6EB5ABC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Anxiety disorder caused by drug</w:t>
            </w:r>
          </w:p>
        </w:tc>
        <w:tc>
          <w:tcPr>
            <w:tcW w:w="0" w:type="auto"/>
            <w:tcBorders>
              <w:top w:val="single" w:sz="6" w:space="0" w:color="DDDDDD"/>
            </w:tcBorders>
            <w:shd w:val="clear" w:color="auto" w:fill="auto"/>
            <w:tcMar>
              <w:top w:w="120" w:type="dxa"/>
              <w:left w:w="120" w:type="dxa"/>
              <w:bottom w:w="120" w:type="dxa"/>
              <w:right w:w="120" w:type="dxa"/>
            </w:tcMar>
            <w:hideMark/>
          </w:tcPr>
          <w:p w14:paraId="4A8B381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9F4E6D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34876F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E087F5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70989B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296812FF"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248D126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4199892</w:t>
            </w:r>
          </w:p>
        </w:tc>
        <w:tc>
          <w:tcPr>
            <w:tcW w:w="0" w:type="auto"/>
            <w:tcBorders>
              <w:top w:val="single" w:sz="6" w:space="0" w:color="DDDDDD"/>
            </w:tcBorders>
            <w:shd w:val="clear" w:color="auto" w:fill="F9F9F9"/>
            <w:tcMar>
              <w:top w:w="120" w:type="dxa"/>
              <w:left w:w="120" w:type="dxa"/>
              <w:bottom w:w="120" w:type="dxa"/>
              <w:right w:w="120" w:type="dxa"/>
            </w:tcMar>
            <w:hideMark/>
          </w:tcPr>
          <w:p w14:paraId="5308CA3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Anxiety disorder due to a general medical 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342B26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0C27D5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04E883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FCC35C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838783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301F8461"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18AD8BC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434613</w:t>
            </w:r>
          </w:p>
        </w:tc>
        <w:tc>
          <w:tcPr>
            <w:tcW w:w="0" w:type="auto"/>
            <w:tcBorders>
              <w:top w:val="single" w:sz="6" w:space="0" w:color="DDDDDD"/>
            </w:tcBorders>
            <w:shd w:val="clear" w:color="auto" w:fill="auto"/>
            <w:tcMar>
              <w:top w:w="120" w:type="dxa"/>
              <w:left w:w="120" w:type="dxa"/>
              <w:bottom w:w="120" w:type="dxa"/>
              <w:right w:w="120" w:type="dxa"/>
            </w:tcMar>
            <w:hideMark/>
          </w:tcPr>
          <w:p w14:paraId="54D8A55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Generalized anxiety disorder</w:t>
            </w:r>
          </w:p>
        </w:tc>
        <w:tc>
          <w:tcPr>
            <w:tcW w:w="0" w:type="auto"/>
            <w:tcBorders>
              <w:top w:val="single" w:sz="6" w:space="0" w:color="DDDDDD"/>
            </w:tcBorders>
            <w:shd w:val="clear" w:color="auto" w:fill="auto"/>
            <w:tcMar>
              <w:top w:w="120" w:type="dxa"/>
              <w:left w:w="120" w:type="dxa"/>
              <w:bottom w:w="120" w:type="dxa"/>
              <w:right w:w="120" w:type="dxa"/>
            </w:tcMar>
            <w:hideMark/>
          </w:tcPr>
          <w:p w14:paraId="164BD61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661283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8519DF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E26565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FCBFFC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0190E9FB"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44263AF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4338031</w:t>
            </w:r>
          </w:p>
        </w:tc>
        <w:tc>
          <w:tcPr>
            <w:tcW w:w="0" w:type="auto"/>
            <w:tcBorders>
              <w:top w:val="single" w:sz="6" w:space="0" w:color="DDDDDD"/>
            </w:tcBorders>
            <w:shd w:val="clear" w:color="auto" w:fill="F9F9F9"/>
            <w:tcMar>
              <w:top w:w="120" w:type="dxa"/>
              <w:left w:w="120" w:type="dxa"/>
              <w:bottom w:w="120" w:type="dxa"/>
              <w:right w:w="120" w:type="dxa"/>
            </w:tcMar>
            <w:hideMark/>
          </w:tcPr>
          <w:p w14:paraId="09B17C7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Mixed anxiety and depressive disorder</w:t>
            </w:r>
          </w:p>
        </w:tc>
        <w:tc>
          <w:tcPr>
            <w:tcW w:w="0" w:type="auto"/>
            <w:tcBorders>
              <w:top w:val="single" w:sz="6" w:space="0" w:color="DDDDDD"/>
            </w:tcBorders>
            <w:shd w:val="clear" w:color="auto" w:fill="F9F9F9"/>
            <w:tcMar>
              <w:top w:w="120" w:type="dxa"/>
              <w:left w:w="120" w:type="dxa"/>
              <w:bottom w:w="120" w:type="dxa"/>
              <w:right w:w="120" w:type="dxa"/>
            </w:tcMar>
            <w:hideMark/>
          </w:tcPr>
          <w:p w14:paraId="78FF929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FA712F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78EF6B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29C208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A99990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30452FEB"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2F6CF16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381537</w:t>
            </w:r>
          </w:p>
        </w:tc>
        <w:tc>
          <w:tcPr>
            <w:tcW w:w="0" w:type="auto"/>
            <w:tcBorders>
              <w:top w:val="single" w:sz="6" w:space="0" w:color="DDDDDD"/>
            </w:tcBorders>
            <w:shd w:val="clear" w:color="auto" w:fill="auto"/>
            <w:tcMar>
              <w:top w:w="120" w:type="dxa"/>
              <w:left w:w="120" w:type="dxa"/>
              <w:bottom w:w="120" w:type="dxa"/>
              <w:right w:w="120" w:type="dxa"/>
            </w:tcMar>
            <w:hideMark/>
          </w:tcPr>
          <w:p w14:paraId="01754D7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Organic anxiety disorder</w:t>
            </w:r>
          </w:p>
        </w:tc>
        <w:tc>
          <w:tcPr>
            <w:tcW w:w="0" w:type="auto"/>
            <w:tcBorders>
              <w:top w:val="single" w:sz="6" w:space="0" w:color="DDDDDD"/>
            </w:tcBorders>
            <w:shd w:val="clear" w:color="auto" w:fill="auto"/>
            <w:tcMar>
              <w:top w:w="120" w:type="dxa"/>
              <w:left w:w="120" w:type="dxa"/>
              <w:bottom w:w="120" w:type="dxa"/>
              <w:right w:w="120" w:type="dxa"/>
            </w:tcMar>
            <w:hideMark/>
          </w:tcPr>
          <w:p w14:paraId="0C28AB4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F40707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628725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8B7EC1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2E82E4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53A44E98"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694C0C1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436074</w:t>
            </w:r>
          </w:p>
        </w:tc>
        <w:tc>
          <w:tcPr>
            <w:tcW w:w="0" w:type="auto"/>
            <w:tcBorders>
              <w:top w:val="single" w:sz="6" w:space="0" w:color="DDDDDD"/>
            </w:tcBorders>
            <w:shd w:val="clear" w:color="auto" w:fill="F9F9F9"/>
            <w:tcMar>
              <w:top w:w="120" w:type="dxa"/>
              <w:left w:w="120" w:type="dxa"/>
              <w:bottom w:w="120" w:type="dxa"/>
              <w:right w:w="120" w:type="dxa"/>
            </w:tcMar>
            <w:hideMark/>
          </w:tcPr>
          <w:p w14:paraId="257866E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Panic disorder</w:t>
            </w:r>
          </w:p>
        </w:tc>
        <w:tc>
          <w:tcPr>
            <w:tcW w:w="0" w:type="auto"/>
            <w:tcBorders>
              <w:top w:val="single" w:sz="6" w:space="0" w:color="DDDDDD"/>
            </w:tcBorders>
            <w:shd w:val="clear" w:color="auto" w:fill="F9F9F9"/>
            <w:tcMar>
              <w:top w:w="120" w:type="dxa"/>
              <w:left w:w="120" w:type="dxa"/>
              <w:bottom w:w="120" w:type="dxa"/>
              <w:right w:w="120" w:type="dxa"/>
            </w:tcMar>
            <w:hideMark/>
          </w:tcPr>
          <w:p w14:paraId="1711A87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B793F5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580B3F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584FB2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9A2BFC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5458F2B8"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61680F7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4304010</w:t>
            </w:r>
          </w:p>
        </w:tc>
        <w:tc>
          <w:tcPr>
            <w:tcW w:w="0" w:type="auto"/>
            <w:tcBorders>
              <w:top w:val="single" w:sz="6" w:space="0" w:color="DDDDDD"/>
            </w:tcBorders>
            <w:shd w:val="clear" w:color="auto" w:fill="auto"/>
            <w:tcMar>
              <w:top w:w="120" w:type="dxa"/>
              <w:left w:w="120" w:type="dxa"/>
              <w:bottom w:w="120" w:type="dxa"/>
              <w:right w:w="120" w:type="dxa"/>
            </w:tcMar>
            <w:hideMark/>
          </w:tcPr>
          <w:p w14:paraId="7026E1F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Phobic disorder</w:t>
            </w:r>
          </w:p>
        </w:tc>
        <w:tc>
          <w:tcPr>
            <w:tcW w:w="0" w:type="auto"/>
            <w:tcBorders>
              <w:top w:val="single" w:sz="6" w:space="0" w:color="DDDDDD"/>
            </w:tcBorders>
            <w:shd w:val="clear" w:color="auto" w:fill="auto"/>
            <w:tcMar>
              <w:top w:w="120" w:type="dxa"/>
              <w:left w:w="120" w:type="dxa"/>
              <w:bottom w:w="120" w:type="dxa"/>
              <w:right w:w="120" w:type="dxa"/>
            </w:tcMar>
            <w:hideMark/>
          </w:tcPr>
          <w:p w14:paraId="1EB7730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EC3E91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CD12D1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FBC4F6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6401B0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7364524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6AB4B0E0" w14:textId="28A4BA1B"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2. Depression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54C11CFF"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0F267C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E8508E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0B443B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E959DB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CD13D9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234B33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ACBBA9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7DD71CDB"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0F82580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442306</w:t>
            </w:r>
          </w:p>
        </w:tc>
        <w:tc>
          <w:tcPr>
            <w:tcW w:w="0" w:type="auto"/>
            <w:tcBorders>
              <w:top w:val="single" w:sz="6" w:space="0" w:color="DDDDDD"/>
            </w:tcBorders>
            <w:shd w:val="clear" w:color="auto" w:fill="F9F9F9"/>
            <w:tcMar>
              <w:top w:w="120" w:type="dxa"/>
              <w:left w:w="120" w:type="dxa"/>
              <w:bottom w:w="120" w:type="dxa"/>
              <w:right w:w="120" w:type="dxa"/>
            </w:tcMar>
            <w:hideMark/>
          </w:tcPr>
          <w:p w14:paraId="1678B66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Adjustment disorder with depressed mood</w:t>
            </w:r>
          </w:p>
        </w:tc>
        <w:tc>
          <w:tcPr>
            <w:tcW w:w="0" w:type="auto"/>
            <w:tcBorders>
              <w:top w:val="single" w:sz="6" w:space="0" w:color="DDDDDD"/>
            </w:tcBorders>
            <w:shd w:val="clear" w:color="auto" w:fill="F9F9F9"/>
            <w:tcMar>
              <w:top w:w="120" w:type="dxa"/>
              <w:left w:w="120" w:type="dxa"/>
              <w:bottom w:w="120" w:type="dxa"/>
              <w:right w:w="120" w:type="dxa"/>
            </w:tcMar>
            <w:hideMark/>
          </w:tcPr>
          <w:p w14:paraId="2FFA526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139049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3725C1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543B78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1E4492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AEF8565"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407AE68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436665</w:t>
            </w:r>
          </w:p>
        </w:tc>
        <w:tc>
          <w:tcPr>
            <w:tcW w:w="0" w:type="auto"/>
            <w:tcBorders>
              <w:top w:val="single" w:sz="6" w:space="0" w:color="DDDDDD"/>
            </w:tcBorders>
            <w:shd w:val="clear" w:color="auto" w:fill="auto"/>
            <w:tcMar>
              <w:top w:w="120" w:type="dxa"/>
              <w:left w:w="120" w:type="dxa"/>
              <w:bottom w:w="120" w:type="dxa"/>
              <w:right w:w="120" w:type="dxa"/>
            </w:tcMar>
            <w:hideMark/>
          </w:tcPr>
          <w:p w14:paraId="45EADBA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Bipolar disorder</w:t>
            </w:r>
          </w:p>
        </w:tc>
        <w:tc>
          <w:tcPr>
            <w:tcW w:w="0" w:type="auto"/>
            <w:tcBorders>
              <w:top w:val="single" w:sz="6" w:space="0" w:color="DDDDDD"/>
            </w:tcBorders>
            <w:shd w:val="clear" w:color="auto" w:fill="auto"/>
            <w:tcMar>
              <w:top w:w="120" w:type="dxa"/>
              <w:left w:w="120" w:type="dxa"/>
              <w:bottom w:w="120" w:type="dxa"/>
              <w:right w:w="120" w:type="dxa"/>
            </w:tcMar>
            <w:hideMark/>
          </w:tcPr>
          <w:p w14:paraId="5DFA67B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A6AD37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F3E73B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9E9E8E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D98D35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5800CCBC"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61DD4BA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440383</w:t>
            </w:r>
          </w:p>
        </w:tc>
        <w:tc>
          <w:tcPr>
            <w:tcW w:w="0" w:type="auto"/>
            <w:tcBorders>
              <w:top w:val="single" w:sz="6" w:space="0" w:color="DDDDDD"/>
            </w:tcBorders>
            <w:shd w:val="clear" w:color="auto" w:fill="F9F9F9"/>
            <w:tcMar>
              <w:top w:w="120" w:type="dxa"/>
              <w:left w:w="120" w:type="dxa"/>
              <w:bottom w:w="120" w:type="dxa"/>
              <w:right w:w="120" w:type="dxa"/>
            </w:tcMar>
            <w:hideMark/>
          </w:tcPr>
          <w:p w14:paraId="01AC4F5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Depressive disorder</w:t>
            </w:r>
          </w:p>
        </w:tc>
        <w:tc>
          <w:tcPr>
            <w:tcW w:w="0" w:type="auto"/>
            <w:tcBorders>
              <w:top w:val="single" w:sz="6" w:space="0" w:color="DDDDDD"/>
            </w:tcBorders>
            <w:shd w:val="clear" w:color="auto" w:fill="F9F9F9"/>
            <w:tcMar>
              <w:top w:w="120" w:type="dxa"/>
              <w:left w:w="120" w:type="dxa"/>
              <w:bottom w:w="120" w:type="dxa"/>
              <w:right w:w="120" w:type="dxa"/>
            </w:tcMar>
            <w:hideMark/>
          </w:tcPr>
          <w:p w14:paraId="4A6B7D6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8B62A3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F7D618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8128B8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A80531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022CEEA6"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31BB1C4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4175329</w:t>
            </w:r>
          </w:p>
        </w:tc>
        <w:tc>
          <w:tcPr>
            <w:tcW w:w="0" w:type="auto"/>
            <w:tcBorders>
              <w:top w:val="single" w:sz="6" w:space="0" w:color="DDDDDD"/>
            </w:tcBorders>
            <w:shd w:val="clear" w:color="auto" w:fill="auto"/>
            <w:tcMar>
              <w:top w:w="120" w:type="dxa"/>
              <w:left w:w="120" w:type="dxa"/>
              <w:bottom w:w="120" w:type="dxa"/>
              <w:right w:w="120" w:type="dxa"/>
            </w:tcMar>
            <w:hideMark/>
          </w:tcPr>
          <w:p w14:paraId="7239347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Organic mood disorder of depressed type</w:t>
            </w:r>
          </w:p>
        </w:tc>
        <w:tc>
          <w:tcPr>
            <w:tcW w:w="0" w:type="auto"/>
            <w:tcBorders>
              <w:top w:val="single" w:sz="6" w:space="0" w:color="DDDDDD"/>
            </w:tcBorders>
            <w:shd w:val="clear" w:color="auto" w:fill="auto"/>
            <w:tcMar>
              <w:top w:w="120" w:type="dxa"/>
              <w:left w:w="120" w:type="dxa"/>
              <w:bottom w:w="120" w:type="dxa"/>
              <w:right w:w="120" w:type="dxa"/>
            </w:tcMar>
            <w:hideMark/>
          </w:tcPr>
          <w:p w14:paraId="179EEDE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718CE8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DB8835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A944A9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5FE91D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10CC031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7DA03AD6" w14:textId="52845E05"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3. Drugs to treat anxiety</w:t>
      </w:r>
    </w:p>
    <w:tbl>
      <w:tblPr>
        <w:tblW w:w="5000" w:type="pct"/>
        <w:tblCellMar>
          <w:top w:w="15" w:type="dxa"/>
          <w:left w:w="15" w:type="dxa"/>
          <w:bottom w:w="15" w:type="dxa"/>
          <w:right w:w="15" w:type="dxa"/>
        </w:tblCellMar>
        <w:tblLook w:val="04A0" w:firstRow="1" w:lastRow="0" w:firstColumn="1" w:lastColumn="0" w:noHBand="0" w:noVBand="1"/>
      </w:tblPr>
      <w:tblGrid>
        <w:gridCol w:w="1200"/>
        <w:gridCol w:w="2513"/>
        <w:gridCol w:w="1125"/>
        <w:gridCol w:w="1125"/>
        <w:gridCol w:w="1125"/>
        <w:gridCol w:w="1147"/>
        <w:gridCol w:w="1125"/>
      </w:tblGrid>
      <w:tr w:rsidR="00A26CED" w:rsidRPr="00A26CED" w14:paraId="589CE491"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6FE29A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F9042D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C60BF7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69D38A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892458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E81A84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F22798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1202841D"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15F9752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781039</w:t>
            </w:r>
          </w:p>
        </w:tc>
        <w:tc>
          <w:tcPr>
            <w:tcW w:w="0" w:type="auto"/>
            <w:tcBorders>
              <w:top w:val="single" w:sz="6" w:space="0" w:color="DDDDDD"/>
            </w:tcBorders>
            <w:shd w:val="clear" w:color="auto" w:fill="F9F9F9"/>
            <w:tcMar>
              <w:top w:w="120" w:type="dxa"/>
              <w:left w:w="120" w:type="dxa"/>
              <w:bottom w:w="120" w:type="dxa"/>
              <w:right w:w="120" w:type="dxa"/>
            </w:tcMar>
            <w:hideMark/>
          </w:tcPr>
          <w:p w14:paraId="1E112BC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Alprazolam</w:t>
            </w:r>
          </w:p>
        </w:tc>
        <w:tc>
          <w:tcPr>
            <w:tcW w:w="0" w:type="auto"/>
            <w:tcBorders>
              <w:top w:val="single" w:sz="6" w:space="0" w:color="DDDDDD"/>
            </w:tcBorders>
            <w:shd w:val="clear" w:color="auto" w:fill="F9F9F9"/>
            <w:tcMar>
              <w:top w:w="120" w:type="dxa"/>
              <w:left w:w="120" w:type="dxa"/>
              <w:bottom w:w="120" w:type="dxa"/>
              <w:right w:w="120" w:type="dxa"/>
            </w:tcMar>
            <w:hideMark/>
          </w:tcPr>
          <w:p w14:paraId="13C8F80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1FE0587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F9F9F9"/>
            <w:tcMar>
              <w:top w:w="120" w:type="dxa"/>
              <w:left w:w="120" w:type="dxa"/>
              <w:bottom w:w="120" w:type="dxa"/>
              <w:right w:w="120" w:type="dxa"/>
            </w:tcMar>
            <w:hideMark/>
          </w:tcPr>
          <w:p w14:paraId="7CADEBD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73CD26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360575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C60012F"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0592FD2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733301</w:t>
            </w:r>
          </w:p>
        </w:tc>
        <w:tc>
          <w:tcPr>
            <w:tcW w:w="0" w:type="auto"/>
            <w:tcBorders>
              <w:top w:val="single" w:sz="6" w:space="0" w:color="DDDDDD"/>
            </w:tcBorders>
            <w:shd w:val="clear" w:color="auto" w:fill="auto"/>
            <w:tcMar>
              <w:top w:w="120" w:type="dxa"/>
              <w:left w:w="120" w:type="dxa"/>
              <w:bottom w:w="120" w:type="dxa"/>
              <w:right w:w="120" w:type="dxa"/>
            </w:tcMar>
            <w:hideMark/>
          </w:tcPr>
          <w:p w14:paraId="730709A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Buspirone</w:t>
            </w:r>
          </w:p>
        </w:tc>
        <w:tc>
          <w:tcPr>
            <w:tcW w:w="0" w:type="auto"/>
            <w:tcBorders>
              <w:top w:val="single" w:sz="6" w:space="0" w:color="DDDDDD"/>
            </w:tcBorders>
            <w:shd w:val="clear" w:color="auto" w:fill="auto"/>
            <w:tcMar>
              <w:top w:w="120" w:type="dxa"/>
              <w:left w:w="120" w:type="dxa"/>
              <w:bottom w:w="120" w:type="dxa"/>
              <w:right w:w="120" w:type="dxa"/>
            </w:tcMar>
            <w:hideMark/>
          </w:tcPr>
          <w:p w14:paraId="700B0E6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7333AC0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auto"/>
            <w:tcMar>
              <w:top w:w="120" w:type="dxa"/>
              <w:left w:w="120" w:type="dxa"/>
              <w:bottom w:w="120" w:type="dxa"/>
              <w:right w:w="120" w:type="dxa"/>
            </w:tcMar>
            <w:hideMark/>
          </w:tcPr>
          <w:p w14:paraId="205B6E1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E9A872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9408CA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181663EC"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0A1A5C3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990678</w:t>
            </w:r>
          </w:p>
        </w:tc>
        <w:tc>
          <w:tcPr>
            <w:tcW w:w="0" w:type="auto"/>
            <w:tcBorders>
              <w:top w:val="single" w:sz="6" w:space="0" w:color="DDDDDD"/>
            </w:tcBorders>
            <w:shd w:val="clear" w:color="auto" w:fill="F9F9F9"/>
            <w:tcMar>
              <w:top w:w="120" w:type="dxa"/>
              <w:left w:w="120" w:type="dxa"/>
              <w:bottom w:w="120" w:type="dxa"/>
              <w:right w:w="120" w:type="dxa"/>
            </w:tcMar>
            <w:hideMark/>
          </w:tcPr>
          <w:p w14:paraId="3050727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Chlordiazepoxide</w:t>
            </w:r>
          </w:p>
        </w:tc>
        <w:tc>
          <w:tcPr>
            <w:tcW w:w="0" w:type="auto"/>
            <w:tcBorders>
              <w:top w:val="single" w:sz="6" w:space="0" w:color="DDDDDD"/>
            </w:tcBorders>
            <w:shd w:val="clear" w:color="auto" w:fill="F9F9F9"/>
            <w:tcMar>
              <w:top w:w="120" w:type="dxa"/>
              <w:left w:w="120" w:type="dxa"/>
              <w:bottom w:w="120" w:type="dxa"/>
              <w:right w:w="120" w:type="dxa"/>
            </w:tcMar>
            <w:hideMark/>
          </w:tcPr>
          <w:p w14:paraId="1942FEF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3A3C202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F9F9F9"/>
            <w:tcMar>
              <w:top w:w="120" w:type="dxa"/>
              <w:left w:w="120" w:type="dxa"/>
              <w:bottom w:w="120" w:type="dxa"/>
              <w:right w:w="120" w:type="dxa"/>
            </w:tcMar>
            <w:hideMark/>
          </w:tcPr>
          <w:p w14:paraId="2FA92FA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8963D8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6C3942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F7295BE"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2E04157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797617</w:t>
            </w:r>
          </w:p>
        </w:tc>
        <w:tc>
          <w:tcPr>
            <w:tcW w:w="0" w:type="auto"/>
            <w:tcBorders>
              <w:top w:val="single" w:sz="6" w:space="0" w:color="DDDDDD"/>
            </w:tcBorders>
            <w:shd w:val="clear" w:color="auto" w:fill="auto"/>
            <w:tcMar>
              <w:top w:w="120" w:type="dxa"/>
              <w:left w:w="120" w:type="dxa"/>
              <w:bottom w:w="120" w:type="dxa"/>
              <w:right w:w="120" w:type="dxa"/>
            </w:tcMar>
            <w:hideMark/>
          </w:tcPr>
          <w:p w14:paraId="6DB89A6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Citalopram</w:t>
            </w:r>
          </w:p>
        </w:tc>
        <w:tc>
          <w:tcPr>
            <w:tcW w:w="0" w:type="auto"/>
            <w:tcBorders>
              <w:top w:val="single" w:sz="6" w:space="0" w:color="DDDDDD"/>
            </w:tcBorders>
            <w:shd w:val="clear" w:color="auto" w:fill="auto"/>
            <w:tcMar>
              <w:top w:w="120" w:type="dxa"/>
              <w:left w:w="120" w:type="dxa"/>
              <w:bottom w:w="120" w:type="dxa"/>
              <w:right w:w="120" w:type="dxa"/>
            </w:tcMar>
            <w:hideMark/>
          </w:tcPr>
          <w:p w14:paraId="5E0813E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76F108B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auto"/>
            <w:tcMar>
              <w:top w:w="120" w:type="dxa"/>
              <w:left w:w="120" w:type="dxa"/>
              <w:bottom w:w="120" w:type="dxa"/>
              <w:right w:w="120" w:type="dxa"/>
            </w:tcMar>
            <w:hideMark/>
          </w:tcPr>
          <w:p w14:paraId="17E764D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3144D5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CE8F10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8ABC714"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19E786D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19050832</w:t>
            </w:r>
          </w:p>
        </w:tc>
        <w:tc>
          <w:tcPr>
            <w:tcW w:w="0" w:type="auto"/>
            <w:tcBorders>
              <w:top w:val="single" w:sz="6" w:space="0" w:color="DDDDDD"/>
            </w:tcBorders>
            <w:shd w:val="clear" w:color="auto" w:fill="F9F9F9"/>
            <w:tcMar>
              <w:top w:w="120" w:type="dxa"/>
              <w:left w:w="120" w:type="dxa"/>
              <w:bottom w:w="120" w:type="dxa"/>
              <w:right w:w="120" w:type="dxa"/>
            </w:tcMar>
            <w:hideMark/>
          </w:tcPr>
          <w:p w14:paraId="622BF63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clobazam</w:t>
            </w:r>
          </w:p>
        </w:tc>
        <w:tc>
          <w:tcPr>
            <w:tcW w:w="0" w:type="auto"/>
            <w:tcBorders>
              <w:top w:val="single" w:sz="6" w:space="0" w:color="DDDDDD"/>
            </w:tcBorders>
            <w:shd w:val="clear" w:color="auto" w:fill="F9F9F9"/>
            <w:tcMar>
              <w:top w:w="120" w:type="dxa"/>
              <w:left w:w="120" w:type="dxa"/>
              <w:bottom w:w="120" w:type="dxa"/>
              <w:right w:w="120" w:type="dxa"/>
            </w:tcMar>
            <w:hideMark/>
          </w:tcPr>
          <w:p w14:paraId="4B9254B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47C96A3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F9F9F9"/>
            <w:tcMar>
              <w:top w:w="120" w:type="dxa"/>
              <w:left w:w="120" w:type="dxa"/>
              <w:bottom w:w="120" w:type="dxa"/>
              <w:right w:w="120" w:type="dxa"/>
            </w:tcMar>
            <w:hideMark/>
          </w:tcPr>
          <w:p w14:paraId="14FCA97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BFEA3E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2E3CFE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EB22802"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2101354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798874</w:t>
            </w:r>
          </w:p>
        </w:tc>
        <w:tc>
          <w:tcPr>
            <w:tcW w:w="0" w:type="auto"/>
            <w:tcBorders>
              <w:top w:val="single" w:sz="6" w:space="0" w:color="DDDDDD"/>
            </w:tcBorders>
            <w:shd w:val="clear" w:color="auto" w:fill="auto"/>
            <w:tcMar>
              <w:top w:w="120" w:type="dxa"/>
              <w:left w:w="120" w:type="dxa"/>
              <w:bottom w:w="120" w:type="dxa"/>
              <w:right w:w="120" w:type="dxa"/>
            </w:tcMar>
            <w:hideMark/>
          </w:tcPr>
          <w:p w14:paraId="466533D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Clonazepam</w:t>
            </w:r>
          </w:p>
        </w:tc>
        <w:tc>
          <w:tcPr>
            <w:tcW w:w="0" w:type="auto"/>
            <w:tcBorders>
              <w:top w:val="single" w:sz="6" w:space="0" w:color="DDDDDD"/>
            </w:tcBorders>
            <w:shd w:val="clear" w:color="auto" w:fill="auto"/>
            <w:tcMar>
              <w:top w:w="120" w:type="dxa"/>
              <w:left w:w="120" w:type="dxa"/>
              <w:bottom w:w="120" w:type="dxa"/>
              <w:right w:w="120" w:type="dxa"/>
            </w:tcMar>
            <w:hideMark/>
          </w:tcPr>
          <w:p w14:paraId="33838E0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58ECC68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auto"/>
            <w:tcMar>
              <w:top w:w="120" w:type="dxa"/>
              <w:left w:w="120" w:type="dxa"/>
              <w:bottom w:w="120" w:type="dxa"/>
              <w:right w:w="120" w:type="dxa"/>
            </w:tcMar>
            <w:hideMark/>
          </w:tcPr>
          <w:p w14:paraId="0E8A4D3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AC20F9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1DC624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2570A3DA"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43B5D11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790253</w:t>
            </w:r>
          </w:p>
        </w:tc>
        <w:tc>
          <w:tcPr>
            <w:tcW w:w="0" w:type="auto"/>
            <w:tcBorders>
              <w:top w:val="single" w:sz="6" w:space="0" w:color="DDDDDD"/>
            </w:tcBorders>
            <w:shd w:val="clear" w:color="auto" w:fill="F9F9F9"/>
            <w:tcMar>
              <w:top w:w="120" w:type="dxa"/>
              <w:left w:w="120" w:type="dxa"/>
              <w:bottom w:w="120" w:type="dxa"/>
              <w:right w:w="120" w:type="dxa"/>
            </w:tcMar>
            <w:hideMark/>
          </w:tcPr>
          <w:p w14:paraId="3123E6B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clorazepate</w:t>
            </w:r>
          </w:p>
        </w:tc>
        <w:tc>
          <w:tcPr>
            <w:tcW w:w="0" w:type="auto"/>
            <w:tcBorders>
              <w:top w:val="single" w:sz="6" w:space="0" w:color="DDDDDD"/>
            </w:tcBorders>
            <w:shd w:val="clear" w:color="auto" w:fill="F9F9F9"/>
            <w:tcMar>
              <w:top w:w="120" w:type="dxa"/>
              <w:left w:w="120" w:type="dxa"/>
              <w:bottom w:w="120" w:type="dxa"/>
              <w:right w:w="120" w:type="dxa"/>
            </w:tcMar>
            <w:hideMark/>
          </w:tcPr>
          <w:p w14:paraId="4957595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370A59E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F9F9F9"/>
            <w:tcMar>
              <w:top w:w="120" w:type="dxa"/>
              <w:left w:w="120" w:type="dxa"/>
              <w:bottom w:w="120" w:type="dxa"/>
              <w:right w:w="120" w:type="dxa"/>
            </w:tcMar>
            <w:hideMark/>
          </w:tcPr>
          <w:p w14:paraId="2327FF3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075891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819EB9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27FF9B3A"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6D4AB66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717607</w:t>
            </w:r>
          </w:p>
        </w:tc>
        <w:tc>
          <w:tcPr>
            <w:tcW w:w="0" w:type="auto"/>
            <w:tcBorders>
              <w:top w:val="single" w:sz="6" w:space="0" w:color="DDDDDD"/>
            </w:tcBorders>
            <w:shd w:val="clear" w:color="auto" w:fill="auto"/>
            <w:tcMar>
              <w:top w:w="120" w:type="dxa"/>
              <w:left w:w="120" w:type="dxa"/>
              <w:bottom w:w="120" w:type="dxa"/>
              <w:right w:w="120" w:type="dxa"/>
            </w:tcMar>
            <w:hideMark/>
          </w:tcPr>
          <w:p w14:paraId="6644E0A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Desvenlafaxine</w:t>
            </w:r>
          </w:p>
        </w:tc>
        <w:tc>
          <w:tcPr>
            <w:tcW w:w="0" w:type="auto"/>
            <w:tcBorders>
              <w:top w:val="single" w:sz="6" w:space="0" w:color="DDDDDD"/>
            </w:tcBorders>
            <w:shd w:val="clear" w:color="auto" w:fill="auto"/>
            <w:tcMar>
              <w:top w:w="120" w:type="dxa"/>
              <w:left w:w="120" w:type="dxa"/>
              <w:bottom w:w="120" w:type="dxa"/>
              <w:right w:w="120" w:type="dxa"/>
            </w:tcMar>
            <w:hideMark/>
          </w:tcPr>
          <w:p w14:paraId="7B6ACF3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4B9C507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auto"/>
            <w:tcMar>
              <w:top w:w="120" w:type="dxa"/>
              <w:left w:w="120" w:type="dxa"/>
              <w:bottom w:w="120" w:type="dxa"/>
              <w:right w:w="120" w:type="dxa"/>
            </w:tcMar>
            <w:hideMark/>
          </w:tcPr>
          <w:p w14:paraId="46C6C26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21D1B4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1AD14B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1A48D1F"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13F2BA2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723013</w:t>
            </w:r>
          </w:p>
        </w:tc>
        <w:tc>
          <w:tcPr>
            <w:tcW w:w="0" w:type="auto"/>
            <w:tcBorders>
              <w:top w:val="single" w:sz="6" w:space="0" w:color="DDDDDD"/>
            </w:tcBorders>
            <w:shd w:val="clear" w:color="auto" w:fill="F9F9F9"/>
            <w:tcMar>
              <w:top w:w="120" w:type="dxa"/>
              <w:left w:w="120" w:type="dxa"/>
              <w:bottom w:w="120" w:type="dxa"/>
              <w:right w:w="120" w:type="dxa"/>
            </w:tcMar>
            <w:hideMark/>
          </w:tcPr>
          <w:p w14:paraId="61DBC82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Diazepam</w:t>
            </w:r>
          </w:p>
        </w:tc>
        <w:tc>
          <w:tcPr>
            <w:tcW w:w="0" w:type="auto"/>
            <w:tcBorders>
              <w:top w:val="single" w:sz="6" w:space="0" w:color="DDDDDD"/>
            </w:tcBorders>
            <w:shd w:val="clear" w:color="auto" w:fill="F9F9F9"/>
            <w:tcMar>
              <w:top w:w="120" w:type="dxa"/>
              <w:left w:w="120" w:type="dxa"/>
              <w:bottom w:w="120" w:type="dxa"/>
              <w:right w:w="120" w:type="dxa"/>
            </w:tcMar>
            <w:hideMark/>
          </w:tcPr>
          <w:p w14:paraId="479A482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04CFAF2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F9F9F9"/>
            <w:tcMar>
              <w:top w:w="120" w:type="dxa"/>
              <w:left w:w="120" w:type="dxa"/>
              <w:bottom w:w="120" w:type="dxa"/>
              <w:right w:w="120" w:type="dxa"/>
            </w:tcMar>
            <w:hideMark/>
          </w:tcPr>
          <w:p w14:paraId="2E80407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935FD6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7465E8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5BD08ED9"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00C6CDA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739323</w:t>
            </w:r>
          </w:p>
        </w:tc>
        <w:tc>
          <w:tcPr>
            <w:tcW w:w="0" w:type="auto"/>
            <w:tcBorders>
              <w:top w:val="single" w:sz="6" w:space="0" w:color="DDDDDD"/>
            </w:tcBorders>
            <w:shd w:val="clear" w:color="auto" w:fill="auto"/>
            <w:tcMar>
              <w:top w:w="120" w:type="dxa"/>
              <w:left w:w="120" w:type="dxa"/>
              <w:bottom w:w="120" w:type="dxa"/>
              <w:right w:w="120" w:type="dxa"/>
            </w:tcMar>
            <w:hideMark/>
          </w:tcPr>
          <w:p w14:paraId="65CD69D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Droperidol</w:t>
            </w:r>
          </w:p>
        </w:tc>
        <w:tc>
          <w:tcPr>
            <w:tcW w:w="0" w:type="auto"/>
            <w:tcBorders>
              <w:top w:val="single" w:sz="6" w:space="0" w:color="DDDDDD"/>
            </w:tcBorders>
            <w:shd w:val="clear" w:color="auto" w:fill="auto"/>
            <w:tcMar>
              <w:top w:w="120" w:type="dxa"/>
              <w:left w:w="120" w:type="dxa"/>
              <w:bottom w:w="120" w:type="dxa"/>
              <w:right w:w="120" w:type="dxa"/>
            </w:tcMar>
            <w:hideMark/>
          </w:tcPr>
          <w:p w14:paraId="14636BC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452B69F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auto"/>
            <w:tcMar>
              <w:top w:w="120" w:type="dxa"/>
              <w:left w:w="120" w:type="dxa"/>
              <w:bottom w:w="120" w:type="dxa"/>
              <w:right w:w="120" w:type="dxa"/>
            </w:tcMar>
            <w:hideMark/>
          </w:tcPr>
          <w:p w14:paraId="2D8D286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B540B6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2463E4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0D2A925F"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6B04FF3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715259</w:t>
            </w:r>
          </w:p>
        </w:tc>
        <w:tc>
          <w:tcPr>
            <w:tcW w:w="0" w:type="auto"/>
            <w:tcBorders>
              <w:top w:val="single" w:sz="6" w:space="0" w:color="DDDDDD"/>
            </w:tcBorders>
            <w:shd w:val="clear" w:color="auto" w:fill="F9F9F9"/>
            <w:tcMar>
              <w:top w:w="120" w:type="dxa"/>
              <w:left w:w="120" w:type="dxa"/>
              <w:bottom w:w="120" w:type="dxa"/>
              <w:right w:w="120" w:type="dxa"/>
            </w:tcMar>
            <w:hideMark/>
          </w:tcPr>
          <w:p w14:paraId="39C0A0E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duloxetine</w:t>
            </w:r>
          </w:p>
        </w:tc>
        <w:tc>
          <w:tcPr>
            <w:tcW w:w="0" w:type="auto"/>
            <w:tcBorders>
              <w:top w:val="single" w:sz="6" w:space="0" w:color="DDDDDD"/>
            </w:tcBorders>
            <w:shd w:val="clear" w:color="auto" w:fill="F9F9F9"/>
            <w:tcMar>
              <w:top w:w="120" w:type="dxa"/>
              <w:left w:w="120" w:type="dxa"/>
              <w:bottom w:w="120" w:type="dxa"/>
              <w:right w:w="120" w:type="dxa"/>
            </w:tcMar>
            <w:hideMark/>
          </w:tcPr>
          <w:p w14:paraId="2DEA6EF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15AF4BB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F9F9F9"/>
            <w:tcMar>
              <w:top w:w="120" w:type="dxa"/>
              <w:left w:w="120" w:type="dxa"/>
              <w:bottom w:w="120" w:type="dxa"/>
              <w:right w:w="120" w:type="dxa"/>
            </w:tcMar>
            <w:hideMark/>
          </w:tcPr>
          <w:p w14:paraId="00F8E42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75688B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DC86DD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0647B5DC"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353E021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715939</w:t>
            </w:r>
          </w:p>
        </w:tc>
        <w:tc>
          <w:tcPr>
            <w:tcW w:w="0" w:type="auto"/>
            <w:tcBorders>
              <w:top w:val="single" w:sz="6" w:space="0" w:color="DDDDDD"/>
            </w:tcBorders>
            <w:shd w:val="clear" w:color="auto" w:fill="auto"/>
            <w:tcMar>
              <w:top w:w="120" w:type="dxa"/>
              <w:left w:w="120" w:type="dxa"/>
              <w:bottom w:w="120" w:type="dxa"/>
              <w:right w:w="120" w:type="dxa"/>
            </w:tcMar>
            <w:hideMark/>
          </w:tcPr>
          <w:p w14:paraId="26E2A29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Escitalopram</w:t>
            </w:r>
          </w:p>
        </w:tc>
        <w:tc>
          <w:tcPr>
            <w:tcW w:w="0" w:type="auto"/>
            <w:tcBorders>
              <w:top w:val="single" w:sz="6" w:space="0" w:color="DDDDDD"/>
            </w:tcBorders>
            <w:shd w:val="clear" w:color="auto" w:fill="auto"/>
            <w:tcMar>
              <w:top w:w="120" w:type="dxa"/>
              <w:left w:w="120" w:type="dxa"/>
              <w:bottom w:w="120" w:type="dxa"/>
              <w:right w:w="120" w:type="dxa"/>
            </w:tcMar>
            <w:hideMark/>
          </w:tcPr>
          <w:p w14:paraId="5F8549B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17699B7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auto"/>
            <w:tcMar>
              <w:top w:w="120" w:type="dxa"/>
              <w:left w:w="120" w:type="dxa"/>
              <w:bottom w:w="120" w:type="dxa"/>
              <w:right w:w="120" w:type="dxa"/>
            </w:tcMar>
            <w:hideMark/>
          </w:tcPr>
          <w:p w14:paraId="497D0D1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D6C6A1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33012A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DBD359E"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081866B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755695</w:t>
            </w:r>
          </w:p>
        </w:tc>
        <w:tc>
          <w:tcPr>
            <w:tcW w:w="0" w:type="auto"/>
            <w:tcBorders>
              <w:top w:val="single" w:sz="6" w:space="0" w:color="DDDDDD"/>
            </w:tcBorders>
            <w:shd w:val="clear" w:color="auto" w:fill="F9F9F9"/>
            <w:tcMar>
              <w:top w:w="120" w:type="dxa"/>
              <w:left w:w="120" w:type="dxa"/>
              <w:bottom w:w="120" w:type="dxa"/>
              <w:right w:w="120" w:type="dxa"/>
            </w:tcMar>
            <w:hideMark/>
          </w:tcPr>
          <w:p w14:paraId="2B28E08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Fluoxetine</w:t>
            </w:r>
          </w:p>
        </w:tc>
        <w:tc>
          <w:tcPr>
            <w:tcW w:w="0" w:type="auto"/>
            <w:tcBorders>
              <w:top w:val="single" w:sz="6" w:space="0" w:color="DDDDDD"/>
            </w:tcBorders>
            <w:shd w:val="clear" w:color="auto" w:fill="F9F9F9"/>
            <w:tcMar>
              <w:top w:w="120" w:type="dxa"/>
              <w:left w:w="120" w:type="dxa"/>
              <w:bottom w:w="120" w:type="dxa"/>
              <w:right w:w="120" w:type="dxa"/>
            </w:tcMar>
            <w:hideMark/>
          </w:tcPr>
          <w:p w14:paraId="5A3B874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38C13A2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F9F9F9"/>
            <w:tcMar>
              <w:top w:w="120" w:type="dxa"/>
              <w:left w:w="120" w:type="dxa"/>
              <w:bottom w:w="120" w:type="dxa"/>
              <w:right w:w="120" w:type="dxa"/>
            </w:tcMar>
            <w:hideMark/>
          </w:tcPr>
          <w:p w14:paraId="67E1E7E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08B5A8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D1D727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F8768BE"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6EBEC7E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751412</w:t>
            </w:r>
          </w:p>
        </w:tc>
        <w:tc>
          <w:tcPr>
            <w:tcW w:w="0" w:type="auto"/>
            <w:tcBorders>
              <w:top w:val="single" w:sz="6" w:space="0" w:color="DDDDDD"/>
            </w:tcBorders>
            <w:shd w:val="clear" w:color="auto" w:fill="auto"/>
            <w:tcMar>
              <w:top w:w="120" w:type="dxa"/>
              <w:left w:w="120" w:type="dxa"/>
              <w:bottom w:w="120" w:type="dxa"/>
              <w:right w:w="120" w:type="dxa"/>
            </w:tcMar>
            <w:hideMark/>
          </w:tcPr>
          <w:p w14:paraId="28091E5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Fluvoxamine</w:t>
            </w:r>
          </w:p>
        </w:tc>
        <w:tc>
          <w:tcPr>
            <w:tcW w:w="0" w:type="auto"/>
            <w:tcBorders>
              <w:top w:val="single" w:sz="6" w:space="0" w:color="DDDDDD"/>
            </w:tcBorders>
            <w:shd w:val="clear" w:color="auto" w:fill="auto"/>
            <w:tcMar>
              <w:top w:w="120" w:type="dxa"/>
              <w:left w:w="120" w:type="dxa"/>
              <w:bottom w:w="120" w:type="dxa"/>
              <w:right w:w="120" w:type="dxa"/>
            </w:tcMar>
            <w:hideMark/>
          </w:tcPr>
          <w:p w14:paraId="00DE265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65724BB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auto"/>
            <w:tcMar>
              <w:top w:w="120" w:type="dxa"/>
              <w:left w:w="120" w:type="dxa"/>
              <w:bottom w:w="120" w:type="dxa"/>
              <w:right w:w="120" w:type="dxa"/>
            </w:tcMar>
            <w:hideMark/>
          </w:tcPr>
          <w:p w14:paraId="6CCFC9C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A7DC1B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57DA09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006C666"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08CA4CB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777221</w:t>
            </w:r>
          </w:p>
        </w:tc>
        <w:tc>
          <w:tcPr>
            <w:tcW w:w="0" w:type="auto"/>
            <w:tcBorders>
              <w:top w:val="single" w:sz="6" w:space="0" w:color="DDDDDD"/>
            </w:tcBorders>
            <w:shd w:val="clear" w:color="auto" w:fill="F9F9F9"/>
            <w:tcMar>
              <w:top w:w="120" w:type="dxa"/>
              <w:left w:w="120" w:type="dxa"/>
              <w:bottom w:w="120" w:type="dxa"/>
              <w:right w:w="120" w:type="dxa"/>
            </w:tcMar>
            <w:hideMark/>
          </w:tcPr>
          <w:p w14:paraId="53ECEBF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Hydroxyzine</w:t>
            </w:r>
          </w:p>
        </w:tc>
        <w:tc>
          <w:tcPr>
            <w:tcW w:w="0" w:type="auto"/>
            <w:tcBorders>
              <w:top w:val="single" w:sz="6" w:space="0" w:color="DDDDDD"/>
            </w:tcBorders>
            <w:shd w:val="clear" w:color="auto" w:fill="F9F9F9"/>
            <w:tcMar>
              <w:top w:w="120" w:type="dxa"/>
              <w:left w:w="120" w:type="dxa"/>
              <w:bottom w:w="120" w:type="dxa"/>
              <w:right w:w="120" w:type="dxa"/>
            </w:tcMar>
            <w:hideMark/>
          </w:tcPr>
          <w:p w14:paraId="4324DEA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787FC0C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F9F9F9"/>
            <w:tcMar>
              <w:top w:w="120" w:type="dxa"/>
              <w:left w:w="120" w:type="dxa"/>
              <w:bottom w:w="120" w:type="dxa"/>
              <w:right w:w="120" w:type="dxa"/>
            </w:tcMar>
            <w:hideMark/>
          </w:tcPr>
          <w:p w14:paraId="58129C8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D0AEC6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71B5E8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DE5E81C"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5EF610F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791967</w:t>
            </w:r>
          </w:p>
        </w:tc>
        <w:tc>
          <w:tcPr>
            <w:tcW w:w="0" w:type="auto"/>
            <w:tcBorders>
              <w:top w:val="single" w:sz="6" w:space="0" w:color="DDDDDD"/>
            </w:tcBorders>
            <w:shd w:val="clear" w:color="auto" w:fill="auto"/>
            <w:tcMar>
              <w:top w:w="120" w:type="dxa"/>
              <w:left w:w="120" w:type="dxa"/>
              <w:bottom w:w="120" w:type="dxa"/>
              <w:right w:w="120" w:type="dxa"/>
            </w:tcMar>
            <w:hideMark/>
          </w:tcPr>
          <w:p w14:paraId="20F5D2B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Lorazepam</w:t>
            </w:r>
          </w:p>
        </w:tc>
        <w:tc>
          <w:tcPr>
            <w:tcW w:w="0" w:type="auto"/>
            <w:tcBorders>
              <w:top w:val="single" w:sz="6" w:space="0" w:color="DDDDDD"/>
            </w:tcBorders>
            <w:shd w:val="clear" w:color="auto" w:fill="auto"/>
            <w:tcMar>
              <w:top w:w="120" w:type="dxa"/>
              <w:left w:w="120" w:type="dxa"/>
              <w:bottom w:w="120" w:type="dxa"/>
              <w:right w:w="120" w:type="dxa"/>
            </w:tcMar>
            <w:hideMark/>
          </w:tcPr>
          <w:p w14:paraId="11A24B9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1A39C84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auto"/>
            <w:tcMar>
              <w:top w:w="120" w:type="dxa"/>
              <w:left w:w="120" w:type="dxa"/>
              <w:bottom w:w="120" w:type="dxa"/>
              <w:right w:w="120" w:type="dxa"/>
            </w:tcMar>
            <w:hideMark/>
          </w:tcPr>
          <w:p w14:paraId="35C5140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49E07E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DA27EC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2567101"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7806823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702865</w:t>
            </w:r>
          </w:p>
        </w:tc>
        <w:tc>
          <w:tcPr>
            <w:tcW w:w="0" w:type="auto"/>
            <w:tcBorders>
              <w:top w:val="single" w:sz="6" w:space="0" w:color="DDDDDD"/>
            </w:tcBorders>
            <w:shd w:val="clear" w:color="auto" w:fill="F9F9F9"/>
            <w:tcMar>
              <w:top w:w="120" w:type="dxa"/>
              <w:left w:w="120" w:type="dxa"/>
              <w:bottom w:w="120" w:type="dxa"/>
              <w:right w:w="120" w:type="dxa"/>
            </w:tcMar>
            <w:hideMark/>
          </w:tcPr>
          <w:p w14:paraId="2CBF58F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Meprobamate</w:t>
            </w:r>
          </w:p>
        </w:tc>
        <w:tc>
          <w:tcPr>
            <w:tcW w:w="0" w:type="auto"/>
            <w:tcBorders>
              <w:top w:val="single" w:sz="6" w:space="0" w:color="DDDDDD"/>
            </w:tcBorders>
            <w:shd w:val="clear" w:color="auto" w:fill="F9F9F9"/>
            <w:tcMar>
              <w:top w:w="120" w:type="dxa"/>
              <w:left w:w="120" w:type="dxa"/>
              <w:bottom w:w="120" w:type="dxa"/>
              <w:right w:w="120" w:type="dxa"/>
            </w:tcMar>
            <w:hideMark/>
          </w:tcPr>
          <w:p w14:paraId="43C4F0D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755864A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F9F9F9"/>
            <w:tcMar>
              <w:top w:w="120" w:type="dxa"/>
              <w:left w:w="120" w:type="dxa"/>
              <w:bottom w:w="120" w:type="dxa"/>
              <w:right w:w="120" w:type="dxa"/>
            </w:tcMar>
            <w:hideMark/>
          </w:tcPr>
          <w:p w14:paraId="5B1996B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FB7815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DE9831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94E8D12"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093A0BE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724816</w:t>
            </w:r>
          </w:p>
        </w:tc>
        <w:tc>
          <w:tcPr>
            <w:tcW w:w="0" w:type="auto"/>
            <w:tcBorders>
              <w:top w:val="single" w:sz="6" w:space="0" w:color="DDDDDD"/>
            </w:tcBorders>
            <w:shd w:val="clear" w:color="auto" w:fill="auto"/>
            <w:tcMar>
              <w:top w:w="120" w:type="dxa"/>
              <w:left w:w="120" w:type="dxa"/>
              <w:bottom w:w="120" w:type="dxa"/>
              <w:right w:w="120" w:type="dxa"/>
            </w:tcMar>
            <w:hideMark/>
          </w:tcPr>
          <w:p w14:paraId="12E877C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Oxazepam</w:t>
            </w:r>
          </w:p>
        </w:tc>
        <w:tc>
          <w:tcPr>
            <w:tcW w:w="0" w:type="auto"/>
            <w:tcBorders>
              <w:top w:val="single" w:sz="6" w:space="0" w:color="DDDDDD"/>
            </w:tcBorders>
            <w:shd w:val="clear" w:color="auto" w:fill="auto"/>
            <w:tcMar>
              <w:top w:w="120" w:type="dxa"/>
              <w:left w:w="120" w:type="dxa"/>
              <w:bottom w:w="120" w:type="dxa"/>
              <w:right w:w="120" w:type="dxa"/>
            </w:tcMar>
            <w:hideMark/>
          </w:tcPr>
          <w:p w14:paraId="7B47468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786ACA2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auto"/>
            <w:tcMar>
              <w:top w:w="120" w:type="dxa"/>
              <w:left w:w="120" w:type="dxa"/>
              <w:bottom w:w="120" w:type="dxa"/>
              <w:right w:w="120" w:type="dxa"/>
            </w:tcMar>
            <w:hideMark/>
          </w:tcPr>
          <w:p w14:paraId="33DAB4F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85CCCA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B25197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1F36B458"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0586D72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722031</w:t>
            </w:r>
          </w:p>
        </w:tc>
        <w:tc>
          <w:tcPr>
            <w:tcW w:w="0" w:type="auto"/>
            <w:tcBorders>
              <w:top w:val="single" w:sz="6" w:space="0" w:color="DDDDDD"/>
            </w:tcBorders>
            <w:shd w:val="clear" w:color="auto" w:fill="F9F9F9"/>
            <w:tcMar>
              <w:top w:w="120" w:type="dxa"/>
              <w:left w:w="120" w:type="dxa"/>
              <w:bottom w:w="120" w:type="dxa"/>
              <w:right w:w="120" w:type="dxa"/>
            </w:tcMar>
            <w:hideMark/>
          </w:tcPr>
          <w:p w14:paraId="20F82D4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Paroxetine</w:t>
            </w:r>
          </w:p>
        </w:tc>
        <w:tc>
          <w:tcPr>
            <w:tcW w:w="0" w:type="auto"/>
            <w:tcBorders>
              <w:top w:val="single" w:sz="6" w:space="0" w:color="DDDDDD"/>
            </w:tcBorders>
            <w:shd w:val="clear" w:color="auto" w:fill="F9F9F9"/>
            <w:tcMar>
              <w:top w:w="120" w:type="dxa"/>
              <w:left w:w="120" w:type="dxa"/>
              <w:bottom w:w="120" w:type="dxa"/>
              <w:right w:w="120" w:type="dxa"/>
            </w:tcMar>
            <w:hideMark/>
          </w:tcPr>
          <w:p w14:paraId="6BED2B1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049C1E8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F9F9F9"/>
            <w:tcMar>
              <w:top w:w="120" w:type="dxa"/>
              <w:left w:w="120" w:type="dxa"/>
              <w:bottom w:w="120" w:type="dxa"/>
              <w:right w:w="120" w:type="dxa"/>
            </w:tcMar>
            <w:hideMark/>
          </w:tcPr>
          <w:p w14:paraId="744CDC6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3B0BC8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E3C6D3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31718A5C"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10B1540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739138</w:t>
            </w:r>
          </w:p>
        </w:tc>
        <w:tc>
          <w:tcPr>
            <w:tcW w:w="0" w:type="auto"/>
            <w:tcBorders>
              <w:top w:val="single" w:sz="6" w:space="0" w:color="DDDDDD"/>
            </w:tcBorders>
            <w:shd w:val="clear" w:color="auto" w:fill="auto"/>
            <w:tcMar>
              <w:top w:w="120" w:type="dxa"/>
              <w:left w:w="120" w:type="dxa"/>
              <w:bottom w:w="120" w:type="dxa"/>
              <w:right w:w="120" w:type="dxa"/>
            </w:tcMar>
            <w:hideMark/>
          </w:tcPr>
          <w:p w14:paraId="7DF19C5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Sertraline</w:t>
            </w:r>
          </w:p>
        </w:tc>
        <w:tc>
          <w:tcPr>
            <w:tcW w:w="0" w:type="auto"/>
            <w:tcBorders>
              <w:top w:val="single" w:sz="6" w:space="0" w:color="DDDDDD"/>
            </w:tcBorders>
            <w:shd w:val="clear" w:color="auto" w:fill="auto"/>
            <w:tcMar>
              <w:top w:w="120" w:type="dxa"/>
              <w:left w:w="120" w:type="dxa"/>
              <w:bottom w:w="120" w:type="dxa"/>
              <w:right w:w="120" w:type="dxa"/>
            </w:tcMar>
            <w:hideMark/>
          </w:tcPr>
          <w:p w14:paraId="39084D0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0E7F52F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auto"/>
            <w:tcMar>
              <w:top w:w="120" w:type="dxa"/>
              <w:left w:w="120" w:type="dxa"/>
              <w:bottom w:w="120" w:type="dxa"/>
              <w:right w:w="120" w:type="dxa"/>
            </w:tcMar>
            <w:hideMark/>
          </w:tcPr>
          <w:p w14:paraId="459EB6A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4D123B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6540C8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7370FA7"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6BD5B3C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743670</w:t>
            </w:r>
          </w:p>
        </w:tc>
        <w:tc>
          <w:tcPr>
            <w:tcW w:w="0" w:type="auto"/>
            <w:tcBorders>
              <w:top w:val="single" w:sz="6" w:space="0" w:color="DDDDDD"/>
            </w:tcBorders>
            <w:shd w:val="clear" w:color="auto" w:fill="F9F9F9"/>
            <w:tcMar>
              <w:top w:w="120" w:type="dxa"/>
              <w:left w:w="120" w:type="dxa"/>
              <w:bottom w:w="120" w:type="dxa"/>
              <w:right w:w="120" w:type="dxa"/>
            </w:tcMar>
            <w:hideMark/>
          </w:tcPr>
          <w:p w14:paraId="005FAB2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venlafaxine</w:t>
            </w:r>
          </w:p>
        </w:tc>
        <w:tc>
          <w:tcPr>
            <w:tcW w:w="0" w:type="auto"/>
            <w:tcBorders>
              <w:top w:val="single" w:sz="6" w:space="0" w:color="DDDDDD"/>
            </w:tcBorders>
            <w:shd w:val="clear" w:color="auto" w:fill="F9F9F9"/>
            <w:tcMar>
              <w:top w:w="120" w:type="dxa"/>
              <w:left w:w="120" w:type="dxa"/>
              <w:bottom w:w="120" w:type="dxa"/>
              <w:right w:w="120" w:type="dxa"/>
            </w:tcMar>
            <w:hideMark/>
          </w:tcPr>
          <w:p w14:paraId="7135850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2D3D4E8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F9F9F9"/>
            <w:tcMar>
              <w:top w:w="120" w:type="dxa"/>
              <w:left w:w="120" w:type="dxa"/>
              <w:bottom w:w="120" w:type="dxa"/>
              <w:right w:w="120" w:type="dxa"/>
            </w:tcMar>
            <w:hideMark/>
          </w:tcPr>
          <w:p w14:paraId="23FAC2B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60C1A3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9561A2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16607BA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0E752EA8" w14:textId="3B17D935"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4. Drugs to treat depression</w:t>
      </w:r>
    </w:p>
    <w:tbl>
      <w:tblPr>
        <w:tblW w:w="5000" w:type="pct"/>
        <w:tblCellMar>
          <w:top w:w="15" w:type="dxa"/>
          <w:left w:w="15" w:type="dxa"/>
          <w:bottom w:w="15" w:type="dxa"/>
          <w:right w:w="15" w:type="dxa"/>
        </w:tblCellMar>
        <w:tblLook w:val="04A0" w:firstRow="1" w:lastRow="0" w:firstColumn="1" w:lastColumn="0" w:noHBand="0" w:noVBand="1"/>
      </w:tblPr>
      <w:tblGrid>
        <w:gridCol w:w="1200"/>
        <w:gridCol w:w="2513"/>
        <w:gridCol w:w="1125"/>
        <w:gridCol w:w="1125"/>
        <w:gridCol w:w="1125"/>
        <w:gridCol w:w="1147"/>
        <w:gridCol w:w="1125"/>
      </w:tblGrid>
      <w:tr w:rsidR="00A26CED" w:rsidRPr="00A26CED" w14:paraId="26AF9FFA"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08BAD3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980C3B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BE107D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2F5A99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57765B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085D3E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91E33A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249CF9DF"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3A98F04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21604686</w:t>
            </w:r>
          </w:p>
        </w:tc>
        <w:tc>
          <w:tcPr>
            <w:tcW w:w="0" w:type="auto"/>
            <w:tcBorders>
              <w:top w:val="single" w:sz="6" w:space="0" w:color="DDDDDD"/>
            </w:tcBorders>
            <w:shd w:val="clear" w:color="auto" w:fill="F9F9F9"/>
            <w:tcMar>
              <w:top w:w="120" w:type="dxa"/>
              <w:left w:w="120" w:type="dxa"/>
              <w:bottom w:w="120" w:type="dxa"/>
              <w:right w:w="120" w:type="dxa"/>
            </w:tcMar>
            <w:hideMark/>
          </w:tcPr>
          <w:p w14:paraId="1847491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ANTIDEPRESSANTS</w:t>
            </w:r>
          </w:p>
        </w:tc>
        <w:tc>
          <w:tcPr>
            <w:tcW w:w="0" w:type="auto"/>
            <w:tcBorders>
              <w:top w:val="single" w:sz="6" w:space="0" w:color="DDDDDD"/>
            </w:tcBorders>
            <w:shd w:val="clear" w:color="auto" w:fill="F9F9F9"/>
            <w:tcMar>
              <w:top w:w="120" w:type="dxa"/>
              <w:left w:w="120" w:type="dxa"/>
              <w:bottom w:w="120" w:type="dxa"/>
              <w:right w:w="120" w:type="dxa"/>
            </w:tcMar>
            <w:hideMark/>
          </w:tcPr>
          <w:p w14:paraId="01CC852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1E1DC63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ATC</w:t>
            </w:r>
          </w:p>
        </w:tc>
        <w:tc>
          <w:tcPr>
            <w:tcW w:w="0" w:type="auto"/>
            <w:tcBorders>
              <w:top w:val="single" w:sz="6" w:space="0" w:color="DDDDDD"/>
            </w:tcBorders>
            <w:shd w:val="clear" w:color="auto" w:fill="F9F9F9"/>
            <w:tcMar>
              <w:top w:w="120" w:type="dxa"/>
              <w:left w:w="120" w:type="dxa"/>
              <w:bottom w:w="120" w:type="dxa"/>
              <w:right w:w="120" w:type="dxa"/>
            </w:tcMar>
            <w:hideMark/>
          </w:tcPr>
          <w:p w14:paraId="7749448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0D5FFA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CBC733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467D5A09" w14:textId="77777777" w:rsidR="00A26CED" w:rsidRPr="00A26CED" w:rsidRDefault="00A26CED" w:rsidP="00A26CED"/>
    <w:p w14:paraId="12CCFE02" w14:textId="5328CEA5" w:rsidR="00A26CED" w:rsidRDefault="00A26CED" w:rsidP="00A26CED">
      <w:pPr>
        <w:pStyle w:val="Heading3"/>
      </w:pPr>
      <w:bookmarkStart w:id="45" w:name="_Toc124858263"/>
      <w:r>
        <w:t>Bradycardia</w:t>
      </w:r>
      <w:bookmarkEnd w:id="45"/>
    </w:p>
    <w:p w14:paraId="5B669153" w14:textId="66C72AD6" w:rsid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pPr>
      <w:r w:rsidRPr="00A26CED">
        <w:rPr>
          <w:rFonts w:ascii="Segoe UI" w:eastAsia="Times New Roman" w:hAnsi="Segoe UI" w:cs="Segoe UI"/>
          <w:sz w:val="21"/>
          <w:szCs w:val="21"/>
        </w:rPr>
        <w:t>Persons with bradycardia</w:t>
      </w:r>
      <w:r w:rsidR="00724569">
        <w:rPr>
          <w:rFonts w:ascii="Segoe UI" w:eastAsia="Times New Roman" w:hAnsi="Segoe UI" w:cs="Segoe UI"/>
          <w:sz w:val="21"/>
          <w:szCs w:val="21"/>
        </w:rPr>
        <w:t xml:space="preserve"> </w:t>
      </w:r>
      <w:r w:rsidR="00724569">
        <w:fldChar w:fldCharType="begin">
          <w:fldData xml:space="preserve">PEVuZE5vdGU+PENpdGU+PEF1dGhvcj5TaGluPC9BdXRob3I+PFllYXI+MjAxMzwvWWVhcj48UmVj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</w:fldData>
        </w:fldChar>
      </w:r>
      <w:r w:rsidR="00724569">
        <w:instrText xml:space="preserve"> ADDIN EN.CITE </w:instrText>
      </w:r>
      <w:r w:rsidR="00724569">
        <w:fldChar w:fldCharType="begin">
          <w:fldData xml:space="preserve">PEVuZE5vdGU+PENpdGU+PEF1dGhvcj5TaGluPC9BdXRob3I+PFllYXI+MjAxMzwvWWVhcj48UmVj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</w:fldData>
        </w:fldChar>
      </w:r>
      <w:r w:rsidR="00724569">
        <w:instrText xml:space="preserve"> ADDIN EN.CITE.DATA </w:instrText>
      </w:r>
      <w:r w:rsidR="00724569">
        <w:fldChar w:fldCharType="end"/>
      </w:r>
      <w:r w:rsidR="00724569">
        <w:fldChar w:fldCharType="separate"/>
      </w:r>
      <w:r w:rsidR="00724569">
        <w:rPr>
          <w:noProof/>
        </w:rPr>
        <w:t>[</w:t>
      </w:r>
      <w:hyperlink w:anchor="_ENREF_37" w:tooltip="Shin, 2013 #79" w:history="1">
        <w:r w:rsidR="00DA563A">
          <w:rPr>
            <w:noProof/>
          </w:rPr>
          <w:t>37</w:t>
        </w:r>
      </w:hyperlink>
      <w:r w:rsidR="00724569">
        <w:rPr>
          <w:noProof/>
        </w:rPr>
        <w:t xml:space="preserve">, </w:t>
      </w:r>
      <w:hyperlink w:anchor="_ENREF_38" w:tooltip="Turgeon, 2015 #77" w:history="1">
        <w:r w:rsidR="00DA563A">
          <w:rPr>
            <w:noProof/>
          </w:rPr>
          <w:t>38</w:t>
        </w:r>
      </w:hyperlink>
      <w:r w:rsidR="00724569">
        <w:rPr>
          <w:noProof/>
        </w:rPr>
        <w:t>]</w:t>
      </w:r>
      <w:r w:rsidR="00724569">
        <w:fldChar w:fldCharType="end"/>
      </w:r>
    </w:p>
    <w:p w14:paraId="6BFB0E6D" w14:textId="19656249" w:rsidR="002C3F14" w:rsidRPr="002C3F14" w:rsidRDefault="002C3F14"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0"/>
          <w:szCs w:val="21"/>
        </w:rPr>
      </w:pPr>
      <w:r w:rsidRPr="002C3F14">
        <w:rPr>
          <w:rFonts w:cstheme="minorHAnsi"/>
          <w:sz w:val="20"/>
        </w:rPr>
        <w:t>The first condition record of bradycardia, which is followed by another bradycardia condition record</w:t>
      </w:r>
    </w:p>
    <w:p w14:paraId="08E2095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Initial Event Cohort</w:t>
      </w:r>
    </w:p>
    <w:p w14:paraId="628D804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People having any of the following: </w:t>
      </w:r>
      <w:r w:rsidRPr="00A26CED">
        <w:rPr>
          <w:rFonts w:ascii="Times New Roman" w:eastAsia="Times New Roman" w:hAnsi="Times New Roman" w:cs="Times New Roman"/>
          <w:color w:val="auto"/>
          <w:sz w:val="24"/>
          <w:szCs w:val="24"/>
        </w:rPr>
        <w:br/>
      </w:r>
    </w:p>
    <w:p w14:paraId="697E5784" w14:textId="6E1C1C7E" w:rsidR="00A26CED" w:rsidRPr="00A26CED" w:rsidRDefault="00A26CED" w:rsidP="00D8140A">
      <w:pPr>
        <w:widowControl/>
        <w:numPr>
          <w:ilvl w:val="0"/>
          <w:numId w:val="3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condition occurrence of Bradycardia</w:t>
      </w:r>
      <w:r w:rsidRPr="00A26CED">
        <w:rPr>
          <w:rFonts w:ascii="Times New Roman" w:eastAsia="Times New Roman" w:hAnsi="Times New Roman" w:cs="Times New Roman"/>
          <w:color w:val="auto"/>
          <w:sz w:val="24"/>
          <w:szCs w:val="24"/>
          <w:vertAlign w:val="superscript"/>
        </w:rPr>
        <w:t>1</w:t>
      </w:r>
    </w:p>
    <w:p w14:paraId="2EF0403D" w14:textId="77777777" w:rsidR="00A26CED" w:rsidRPr="00A26CED" w:rsidRDefault="00A26CED" w:rsidP="00D8140A">
      <w:pPr>
        <w:widowControl/>
        <w:numPr>
          <w:ilvl w:val="1"/>
          <w:numId w:val="3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for the first time in the person's history</w:t>
      </w:r>
    </w:p>
    <w:p w14:paraId="51DD437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A26CED">
        <w:rPr>
          <w:rFonts w:ascii="Times New Roman" w:eastAsia="Times New Roman" w:hAnsi="Times New Roman" w:cs="Times New Roman"/>
          <w:b/>
          <w:bCs/>
          <w:color w:val="auto"/>
          <w:sz w:val="24"/>
          <w:szCs w:val="24"/>
        </w:rPr>
        <w:t>earliest event per person.</w:t>
      </w:r>
    </w:p>
    <w:p w14:paraId="30722E3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27646CE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For people matching the Primary Events, include:</w:t>
      </w:r>
    </w:p>
    <w:p w14:paraId="52B2506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Having all of the following criteria:</w:t>
      </w:r>
    </w:p>
    <w:p w14:paraId="1DC356A3" w14:textId="477E0F06" w:rsidR="00A26CED" w:rsidRPr="00A26CED" w:rsidRDefault="00A26CED" w:rsidP="00D8140A">
      <w:pPr>
        <w:widowControl/>
        <w:numPr>
          <w:ilvl w:val="0"/>
          <w:numId w:val="3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at least 1 occurrences of a condition occurrence of Bradycardia</w:t>
      </w:r>
      <w:r w:rsidRPr="00A26CED">
        <w:rPr>
          <w:rFonts w:ascii="Times New Roman" w:eastAsia="Times New Roman" w:hAnsi="Times New Roman" w:cs="Times New Roman"/>
          <w:color w:val="auto"/>
          <w:sz w:val="24"/>
          <w:szCs w:val="24"/>
          <w:vertAlign w:val="superscript"/>
        </w:rPr>
        <w:t>1</w:t>
      </w:r>
    </w:p>
    <w:p w14:paraId="69DF6F2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1 days After and all days After index start date</w:t>
      </w:r>
    </w:p>
    <w:p w14:paraId="3BB8E18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cohort of initial events to: </w:t>
      </w:r>
      <w:r w:rsidRPr="00A26CED">
        <w:rPr>
          <w:rFonts w:ascii="Times New Roman" w:eastAsia="Times New Roman" w:hAnsi="Times New Roman" w:cs="Times New Roman"/>
          <w:b/>
          <w:bCs/>
          <w:color w:val="auto"/>
          <w:sz w:val="24"/>
          <w:szCs w:val="24"/>
        </w:rPr>
        <w:t>earliest event per person.</w:t>
      </w:r>
    </w:p>
    <w:p w14:paraId="3EB092C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qualifying cohort to: </w:t>
      </w:r>
      <w:r w:rsidRPr="00A26CED">
        <w:rPr>
          <w:rFonts w:ascii="Times New Roman" w:eastAsia="Times New Roman" w:hAnsi="Times New Roman" w:cs="Times New Roman"/>
          <w:b/>
          <w:bCs/>
          <w:color w:val="auto"/>
          <w:sz w:val="24"/>
          <w:szCs w:val="24"/>
        </w:rPr>
        <w:t>earliest event per person.</w:t>
      </w:r>
    </w:p>
    <w:p w14:paraId="16FC49A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End Date Strategy</w:t>
      </w:r>
    </w:p>
    <w:p w14:paraId="67A2E96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6FE01A4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Cohort Collapse Strategy:</w:t>
      </w:r>
    </w:p>
    <w:p w14:paraId="035D398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Collapse cohort by era with a gap size of 0 days. </w:t>
      </w:r>
    </w:p>
    <w:p w14:paraId="2A742C1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Appendix 1: Concept Set Definitions</w:t>
      </w:r>
    </w:p>
    <w:p w14:paraId="45CC052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3EEDCB95" w14:textId="4A133FC2"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1. Bradycardia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153DB7CE"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3A7F1F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1CFB4F1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0166A4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6F79A0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3DCEAF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D2ED93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94F60B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1ACAF5E7"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7BC1083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4169095</w:t>
            </w:r>
          </w:p>
        </w:tc>
        <w:tc>
          <w:tcPr>
            <w:tcW w:w="0" w:type="auto"/>
            <w:tcBorders>
              <w:top w:val="single" w:sz="6" w:space="0" w:color="DDDDDD"/>
            </w:tcBorders>
            <w:shd w:val="clear" w:color="auto" w:fill="F9F9F9"/>
            <w:tcMar>
              <w:top w:w="120" w:type="dxa"/>
              <w:left w:w="120" w:type="dxa"/>
              <w:bottom w:w="120" w:type="dxa"/>
              <w:right w:w="120" w:type="dxa"/>
            </w:tcMar>
            <w:hideMark/>
          </w:tcPr>
          <w:p w14:paraId="3765108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Bradycardia</w:t>
            </w:r>
          </w:p>
        </w:tc>
        <w:tc>
          <w:tcPr>
            <w:tcW w:w="0" w:type="auto"/>
            <w:tcBorders>
              <w:top w:val="single" w:sz="6" w:space="0" w:color="DDDDDD"/>
            </w:tcBorders>
            <w:shd w:val="clear" w:color="auto" w:fill="F9F9F9"/>
            <w:tcMar>
              <w:top w:w="120" w:type="dxa"/>
              <w:left w:w="120" w:type="dxa"/>
              <w:bottom w:w="120" w:type="dxa"/>
              <w:right w:w="120" w:type="dxa"/>
            </w:tcMar>
            <w:hideMark/>
          </w:tcPr>
          <w:p w14:paraId="3B37F04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C09701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11EFBB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CAAE2E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2CFD92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87C245F"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774869F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316999</w:t>
            </w:r>
          </w:p>
        </w:tc>
        <w:tc>
          <w:tcPr>
            <w:tcW w:w="0" w:type="auto"/>
            <w:tcBorders>
              <w:top w:val="single" w:sz="6" w:space="0" w:color="DDDDDD"/>
            </w:tcBorders>
            <w:shd w:val="clear" w:color="auto" w:fill="auto"/>
            <w:tcMar>
              <w:top w:w="120" w:type="dxa"/>
              <w:left w:w="120" w:type="dxa"/>
              <w:bottom w:w="120" w:type="dxa"/>
              <w:right w:w="120" w:type="dxa"/>
            </w:tcMar>
            <w:hideMark/>
          </w:tcPr>
          <w:p w14:paraId="301735A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Conduction disorder of the heart</w:t>
            </w:r>
          </w:p>
        </w:tc>
        <w:tc>
          <w:tcPr>
            <w:tcW w:w="0" w:type="auto"/>
            <w:tcBorders>
              <w:top w:val="single" w:sz="6" w:space="0" w:color="DDDDDD"/>
            </w:tcBorders>
            <w:shd w:val="clear" w:color="auto" w:fill="auto"/>
            <w:tcMar>
              <w:top w:w="120" w:type="dxa"/>
              <w:left w:w="120" w:type="dxa"/>
              <w:bottom w:w="120" w:type="dxa"/>
              <w:right w:w="120" w:type="dxa"/>
            </w:tcMar>
            <w:hideMark/>
          </w:tcPr>
          <w:p w14:paraId="05711AD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F1E4F5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8D5A14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6990C3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8776C2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CB15207"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4D8C506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4171683</w:t>
            </w:r>
          </w:p>
        </w:tc>
        <w:tc>
          <w:tcPr>
            <w:tcW w:w="0" w:type="auto"/>
            <w:tcBorders>
              <w:top w:val="single" w:sz="6" w:space="0" w:color="DDDDDD"/>
            </w:tcBorders>
            <w:shd w:val="clear" w:color="auto" w:fill="F9F9F9"/>
            <w:tcMar>
              <w:top w:w="120" w:type="dxa"/>
              <w:left w:w="120" w:type="dxa"/>
              <w:bottom w:w="120" w:type="dxa"/>
              <w:right w:w="120" w:type="dxa"/>
            </w:tcMar>
            <w:hideMark/>
          </w:tcPr>
          <w:p w14:paraId="1AF5CEB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Sinus bradycardia</w:t>
            </w:r>
          </w:p>
        </w:tc>
        <w:tc>
          <w:tcPr>
            <w:tcW w:w="0" w:type="auto"/>
            <w:tcBorders>
              <w:top w:val="single" w:sz="6" w:space="0" w:color="DDDDDD"/>
            </w:tcBorders>
            <w:shd w:val="clear" w:color="auto" w:fill="F9F9F9"/>
            <w:tcMar>
              <w:top w:w="120" w:type="dxa"/>
              <w:left w:w="120" w:type="dxa"/>
              <w:bottom w:w="120" w:type="dxa"/>
              <w:right w:w="120" w:type="dxa"/>
            </w:tcMar>
            <w:hideMark/>
          </w:tcPr>
          <w:p w14:paraId="63093FD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4E3F04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784C7D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BF2DE2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F41DC6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1DDC4AE0"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39A4C4F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317302</w:t>
            </w:r>
          </w:p>
        </w:tc>
        <w:tc>
          <w:tcPr>
            <w:tcW w:w="0" w:type="auto"/>
            <w:tcBorders>
              <w:top w:val="single" w:sz="6" w:space="0" w:color="DDDDDD"/>
            </w:tcBorders>
            <w:shd w:val="clear" w:color="auto" w:fill="auto"/>
            <w:tcMar>
              <w:top w:w="120" w:type="dxa"/>
              <w:left w:w="120" w:type="dxa"/>
              <w:bottom w:w="120" w:type="dxa"/>
              <w:right w:w="120" w:type="dxa"/>
            </w:tcMar>
            <w:hideMark/>
          </w:tcPr>
          <w:p w14:paraId="0125EDD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Sinus node dysfunction</w:t>
            </w:r>
          </w:p>
        </w:tc>
        <w:tc>
          <w:tcPr>
            <w:tcW w:w="0" w:type="auto"/>
            <w:tcBorders>
              <w:top w:val="single" w:sz="6" w:space="0" w:color="DDDDDD"/>
            </w:tcBorders>
            <w:shd w:val="clear" w:color="auto" w:fill="auto"/>
            <w:tcMar>
              <w:top w:w="120" w:type="dxa"/>
              <w:left w:w="120" w:type="dxa"/>
              <w:bottom w:w="120" w:type="dxa"/>
              <w:right w:w="120" w:type="dxa"/>
            </w:tcMar>
            <w:hideMark/>
          </w:tcPr>
          <w:p w14:paraId="2722E37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07E391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55FC31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5CC01E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E715BD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5F8C6296" w14:textId="77777777" w:rsidR="00A26CED" w:rsidRPr="00A26CED" w:rsidRDefault="00A26CED" w:rsidP="00A26CED"/>
    <w:p w14:paraId="5D394261" w14:textId="485A050C" w:rsidR="00A26CED" w:rsidRDefault="00A26CED" w:rsidP="00A26CED">
      <w:pPr>
        <w:pStyle w:val="Heading3"/>
      </w:pPr>
      <w:bookmarkStart w:id="46" w:name="_Toc124858264"/>
      <w:r>
        <w:t>Cardiac arrhythmia</w:t>
      </w:r>
      <w:bookmarkEnd w:id="46"/>
    </w:p>
    <w:p w14:paraId="073F775A" w14:textId="69F7DBEE"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Person with cardiac arrhythmia</w:t>
      </w:r>
      <w:r w:rsidR="00724569">
        <w:rPr>
          <w:rFonts w:ascii="Segoe UI" w:eastAsia="Times New Roman" w:hAnsi="Segoe UI" w:cs="Segoe UI"/>
          <w:sz w:val="21"/>
          <w:szCs w:val="21"/>
        </w:rPr>
        <w:t xml:space="preserve"> </w:t>
      </w:r>
      <w:r w:rsidR="00724569">
        <w:fldChar w:fldCharType="begin">
          <w:fldData xml:space="preserve">PEVuZE5vdGU+PENpdGU+PEF1dGhvcj5IZW5uZXNzeTwvQXV0aG9yPjxZZWFyPjIwMTA8L1llYXI+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</w:fldData>
        </w:fldChar>
      </w:r>
      <w:r w:rsidR="00724569">
        <w:instrText xml:space="preserve"> ADDIN EN.CITE </w:instrText>
      </w:r>
      <w:r w:rsidR="00724569">
        <w:fldChar w:fldCharType="begin">
          <w:fldData xml:space="preserve">PEVuZE5vdGU+PENpdGU+PEF1dGhvcj5IZW5uZXNzeTwvQXV0aG9yPjxZZWFyPjIwMTA8L1llYXI+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</w:fldData>
        </w:fldChar>
      </w:r>
      <w:r w:rsidR="00724569">
        <w:instrText xml:space="preserve"> ADDIN EN.CITE.DATA </w:instrText>
      </w:r>
      <w:r w:rsidR="00724569">
        <w:fldChar w:fldCharType="end"/>
      </w:r>
      <w:r w:rsidR="00724569">
        <w:fldChar w:fldCharType="separate"/>
      </w:r>
      <w:r w:rsidR="00724569">
        <w:rPr>
          <w:noProof/>
        </w:rPr>
        <w:t>[</w:t>
      </w:r>
      <w:hyperlink w:anchor="_ENREF_39" w:tooltip="Hennessy, 2010 #67" w:history="1">
        <w:r w:rsidR="00DA563A">
          <w:rPr>
            <w:noProof/>
          </w:rPr>
          <w:t>39-45</w:t>
        </w:r>
      </w:hyperlink>
      <w:r w:rsidR="00724569">
        <w:rPr>
          <w:noProof/>
        </w:rPr>
        <w:t>]</w:t>
      </w:r>
      <w:r w:rsidR="00724569">
        <w:fldChar w:fldCharType="end"/>
      </w:r>
    </w:p>
    <w:p w14:paraId="28D25C0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The first condition record of cardiac arrhythmia, which is followed by another cardiac arrhythmia condition record, at least two drug records for a drug used to treat arrhythmias, or a procedure to treat arrhythmias</w:t>
      </w:r>
    </w:p>
    <w:p w14:paraId="2921A2C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Initial Event Cohort</w:t>
      </w:r>
    </w:p>
    <w:p w14:paraId="0A6EA08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People having any of the following: </w:t>
      </w:r>
      <w:r w:rsidRPr="00A26CED">
        <w:rPr>
          <w:rFonts w:ascii="Times New Roman" w:eastAsia="Times New Roman" w:hAnsi="Times New Roman" w:cs="Times New Roman"/>
          <w:color w:val="auto"/>
          <w:sz w:val="24"/>
          <w:szCs w:val="24"/>
        </w:rPr>
        <w:br/>
      </w:r>
    </w:p>
    <w:p w14:paraId="51106A80" w14:textId="100F9E37" w:rsidR="00A26CED" w:rsidRPr="00A26CED" w:rsidRDefault="00A26CED" w:rsidP="00D8140A">
      <w:pPr>
        <w:widowControl/>
        <w:numPr>
          <w:ilvl w:val="0"/>
          <w:numId w:val="3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condition occurrence of Cardiac arrhythmia</w:t>
      </w:r>
      <w:r w:rsidRPr="00A26CED">
        <w:rPr>
          <w:rFonts w:ascii="Times New Roman" w:eastAsia="Times New Roman" w:hAnsi="Times New Roman" w:cs="Times New Roman"/>
          <w:color w:val="auto"/>
          <w:sz w:val="24"/>
          <w:szCs w:val="24"/>
          <w:vertAlign w:val="superscript"/>
        </w:rPr>
        <w:t>1</w:t>
      </w:r>
    </w:p>
    <w:p w14:paraId="7DD29114" w14:textId="77777777" w:rsidR="00A26CED" w:rsidRPr="00A26CED" w:rsidRDefault="00A26CED" w:rsidP="00D8140A">
      <w:pPr>
        <w:widowControl/>
        <w:numPr>
          <w:ilvl w:val="1"/>
          <w:numId w:val="3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for the first time in the person's history</w:t>
      </w:r>
    </w:p>
    <w:p w14:paraId="1214B1A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A26CED">
        <w:rPr>
          <w:rFonts w:ascii="Times New Roman" w:eastAsia="Times New Roman" w:hAnsi="Times New Roman" w:cs="Times New Roman"/>
          <w:b/>
          <w:bCs/>
          <w:color w:val="auto"/>
          <w:sz w:val="24"/>
          <w:szCs w:val="24"/>
        </w:rPr>
        <w:t>earliest event per person.</w:t>
      </w:r>
    </w:p>
    <w:p w14:paraId="3EEFA05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09E7198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For people matching the Primary Events, include:</w:t>
      </w:r>
    </w:p>
    <w:p w14:paraId="01CBF7F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Having any of the following criteria:</w:t>
      </w:r>
    </w:p>
    <w:p w14:paraId="08F37122" w14:textId="4235652B" w:rsidR="00A26CED" w:rsidRPr="00A26CED" w:rsidRDefault="00A26CED" w:rsidP="00D8140A">
      <w:pPr>
        <w:widowControl/>
        <w:numPr>
          <w:ilvl w:val="0"/>
          <w:numId w:val="3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at least 1 occurrences of a condition occurrence of Cardiac arrhythmia</w:t>
      </w:r>
      <w:r w:rsidRPr="00A26CED">
        <w:rPr>
          <w:rFonts w:ascii="Times New Roman" w:eastAsia="Times New Roman" w:hAnsi="Times New Roman" w:cs="Times New Roman"/>
          <w:color w:val="auto"/>
          <w:sz w:val="24"/>
          <w:szCs w:val="24"/>
          <w:vertAlign w:val="superscript"/>
        </w:rPr>
        <w:t>1</w:t>
      </w:r>
    </w:p>
    <w:p w14:paraId="7E47C8A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1 days After and all days After index start date</w:t>
      </w:r>
    </w:p>
    <w:p w14:paraId="22E9419E" w14:textId="1576FD83" w:rsidR="00A26CED" w:rsidRPr="00A26CED" w:rsidRDefault="00A26CED" w:rsidP="00D8140A">
      <w:pPr>
        <w:widowControl/>
        <w:numPr>
          <w:ilvl w:val="0"/>
          <w:numId w:val="3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or at least 2 occurrences of a drug exposure of Drugs used to treat cardiac arrhythmia</w:t>
      </w:r>
      <w:r w:rsidRPr="00A26CED">
        <w:rPr>
          <w:rFonts w:ascii="Times New Roman" w:eastAsia="Times New Roman" w:hAnsi="Times New Roman" w:cs="Times New Roman"/>
          <w:color w:val="auto"/>
          <w:sz w:val="24"/>
          <w:szCs w:val="24"/>
          <w:vertAlign w:val="superscript"/>
        </w:rPr>
        <w:t>2</w:t>
      </w:r>
    </w:p>
    <w:p w14:paraId="6987134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0 days Before and all days After index start date</w:t>
      </w:r>
    </w:p>
    <w:p w14:paraId="7DFC670E" w14:textId="10E84ABB" w:rsidR="00A26CED" w:rsidRPr="00A26CED" w:rsidRDefault="00A26CED" w:rsidP="00D8140A">
      <w:pPr>
        <w:widowControl/>
        <w:numPr>
          <w:ilvl w:val="0"/>
          <w:numId w:val="3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or at least 1 occurrences of a procedure of Procedures to treat cardiac arrhythmia</w:t>
      </w:r>
      <w:r w:rsidRPr="00A26CED">
        <w:rPr>
          <w:rFonts w:ascii="Times New Roman" w:eastAsia="Times New Roman" w:hAnsi="Times New Roman" w:cs="Times New Roman"/>
          <w:color w:val="auto"/>
          <w:sz w:val="24"/>
          <w:szCs w:val="24"/>
          <w:vertAlign w:val="superscript"/>
        </w:rPr>
        <w:t>3</w:t>
      </w:r>
    </w:p>
    <w:p w14:paraId="570A8E7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0 days Before and all days After index start date</w:t>
      </w:r>
    </w:p>
    <w:p w14:paraId="4B08CB0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cohort of initial events to: </w:t>
      </w:r>
      <w:r w:rsidRPr="00A26CED">
        <w:rPr>
          <w:rFonts w:ascii="Times New Roman" w:eastAsia="Times New Roman" w:hAnsi="Times New Roman" w:cs="Times New Roman"/>
          <w:b/>
          <w:bCs/>
          <w:color w:val="auto"/>
          <w:sz w:val="24"/>
          <w:szCs w:val="24"/>
        </w:rPr>
        <w:t>earliest event per person.</w:t>
      </w:r>
    </w:p>
    <w:p w14:paraId="2B622DF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qualifying cohort to: </w:t>
      </w:r>
      <w:r w:rsidRPr="00A26CED">
        <w:rPr>
          <w:rFonts w:ascii="Times New Roman" w:eastAsia="Times New Roman" w:hAnsi="Times New Roman" w:cs="Times New Roman"/>
          <w:b/>
          <w:bCs/>
          <w:color w:val="auto"/>
          <w:sz w:val="24"/>
          <w:szCs w:val="24"/>
        </w:rPr>
        <w:t>earliest event per person.</w:t>
      </w:r>
    </w:p>
    <w:p w14:paraId="708AA68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lastRenderedPageBreak/>
        <w:t>End Date Strategy</w:t>
      </w:r>
    </w:p>
    <w:p w14:paraId="1222CF8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5C7F282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Cohort Collapse Strategy:</w:t>
      </w:r>
    </w:p>
    <w:p w14:paraId="15346B6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Collapse cohort by era with a gap size of 0 days. </w:t>
      </w:r>
    </w:p>
    <w:p w14:paraId="17087B2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Appendix 1: Concept Set Definitions</w:t>
      </w:r>
    </w:p>
    <w:p w14:paraId="3B6A286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29C6342" w14:textId="3A87ADFE"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1. Cardiac arrhythmia</w:t>
      </w:r>
    </w:p>
    <w:tbl>
      <w:tblPr>
        <w:tblW w:w="5000" w:type="pct"/>
        <w:tblCellMar>
          <w:top w:w="15" w:type="dxa"/>
          <w:left w:w="15" w:type="dxa"/>
          <w:bottom w:w="15" w:type="dxa"/>
          <w:right w:w="15" w:type="dxa"/>
        </w:tblCellMar>
        <w:tblLook w:val="04A0" w:firstRow="1" w:lastRow="0" w:firstColumn="1" w:lastColumn="0" w:noHBand="0" w:noVBand="1"/>
      </w:tblPr>
      <w:tblGrid>
        <w:gridCol w:w="1200"/>
        <w:gridCol w:w="2095"/>
        <w:gridCol w:w="1414"/>
        <w:gridCol w:w="1254"/>
        <w:gridCol w:w="1125"/>
        <w:gridCol w:w="1147"/>
        <w:gridCol w:w="1125"/>
      </w:tblGrid>
      <w:tr w:rsidR="00A26CED" w:rsidRPr="00A26CED" w14:paraId="1B0612F0"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498E07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7E95C5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E88B80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E09658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98986B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C0333E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1EA77E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5362A115"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5311420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44784217</w:t>
            </w:r>
          </w:p>
        </w:tc>
        <w:tc>
          <w:tcPr>
            <w:tcW w:w="0" w:type="auto"/>
            <w:tcBorders>
              <w:top w:val="single" w:sz="6" w:space="0" w:color="DDDDDD"/>
            </w:tcBorders>
            <w:shd w:val="clear" w:color="auto" w:fill="F9F9F9"/>
            <w:tcMar>
              <w:top w:w="120" w:type="dxa"/>
              <w:left w:w="120" w:type="dxa"/>
              <w:bottom w:w="120" w:type="dxa"/>
              <w:right w:w="120" w:type="dxa"/>
            </w:tcMar>
            <w:hideMark/>
          </w:tcPr>
          <w:p w14:paraId="581DEF6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Cardiac arrhythmia</w:t>
            </w:r>
          </w:p>
        </w:tc>
        <w:tc>
          <w:tcPr>
            <w:tcW w:w="0" w:type="auto"/>
            <w:tcBorders>
              <w:top w:val="single" w:sz="6" w:space="0" w:color="DDDDDD"/>
            </w:tcBorders>
            <w:shd w:val="clear" w:color="auto" w:fill="F9F9F9"/>
            <w:tcMar>
              <w:top w:w="120" w:type="dxa"/>
              <w:left w:w="120" w:type="dxa"/>
              <w:bottom w:w="120" w:type="dxa"/>
              <w:right w:w="120" w:type="dxa"/>
            </w:tcMar>
            <w:hideMark/>
          </w:tcPr>
          <w:p w14:paraId="0F76813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046D37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82AA16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67F5A0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EAD249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249C8F05"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09CA7AD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38001137</w:t>
            </w:r>
          </w:p>
        </w:tc>
        <w:tc>
          <w:tcPr>
            <w:tcW w:w="0" w:type="auto"/>
            <w:tcBorders>
              <w:top w:val="single" w:sz="6" w:space="0" w:color="DDDDDD"/>
            </w:tcBorders>
            <w:shd w:val="clear" w:color="auto" w:fill="auto"/>
            <w:tcMar>
              <w:top w:w="120" w:type="dxa"/>
              <w:left w:w="120" w:type="dxa"/>
              <w:bottom w:w="120" w:type="dxa"/>
              <w:right w:w="120" w:type="dxa"/>
            </w:tcMar>
            <w:hideMark/>
          </w:tcPr>
          <w:p w14:paraId="37D69C1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Cardiac arrhythmia &amp; conduction disorders w CC</w:t>
            </w:r>
          </w:p>
        </w:tc>
        <w:tc>
          <w:tcPr>
            <w:tcW w:w="0" w:type="auto"/>
            <w:tcBorders>
              <w:top w:val="single" w:sz="6" w:space="0" w:color="DDDDDD"/>
            </w:tcBorders>
            <w:shd w:val="clear" w:color="auto" w:fill="auto"/>
            <w:tcMar>
              <w:top w:w="120" w:type="dxa"/>
              <w:left w:w="120" w:type="dxa"/>
              <w:bottom w:w="120" w:type="dxa"/>
              <w:right w:w="120" w:type="dxa"/>
            </w:tcMar>
            <w:hideMark/>
          </w:tcPr>
          <w:p w14:paraId="3F2FC58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auto"/>
            <w:tcMar>
              <w:top w:w="120" w:type="dxa"/>
              <w:left w:w="120" w:type="dxa"/>
              <w:bottom w:w="120" w:type="dxa"/>
              <w:right w:w="120" w:type="dxa"/>
            </w:tcMar>
            <w:hideMark/>
          </w:tcPr>
          <w:p w14:paraId="26B8857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DRG</w:t>
            </w:r>
          </w:p>
        </w:tc>
        <w:tc>
          <w:tcPr>
            <w:tcW w:w="0" w:type="auto"/>
            <w:tcBorders>
              <w:top w:val="single" w:sz="6" w:space="0" w:color="DDDDDD"/>
            </w:tcBorders>
            <w:shd w:val="clear" w:color="auto" w:fill="auto"/>
            <w:tcMar>
              <w:top w:w="120" w:type="dxa"/>
              <w:left w:w="120" w:type="dxa"/>
              <w:bottom w:w="120" w:type="dxa"/>
              <w:right w:w="120" w:type="dxa"/>
            </w:tcMar>
            <w:hideMark/>
          </w:tcPr>
          <w:p w14:paraId="0FE5B28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9FF902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C4A2C9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113137B"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25276C3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38001138</w:t>
            </w:r>
          </w:p>
        </w:tc>
        <w:tc>
          <w:tcPr>
            <w:tcW w:w="0" w:type="auto"/>
            <w:tcBorders>
              <w:top w:val="single" w:sz="6" w:space="0" w:color="DDDDDD"/>
            </w:tcBorders>
            <w:shd w:val="clear" w:color="auto" w:fill="F9F9F9"/>
            <w:tcMar>
              <w:top w:w="120" w:type="dxa"/>
              <w:left w:w="120" w:type="dxa"/>
              <w:bottom w:w="120" w:type="dxa"/>
              <w:right w:w="120" w:type="dxa"/>
            </w:tcMar>
            <w:hideMark/>
          </w:tcPr>
          <w:p w14:paraId="746F32B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Cardiac arrhythmia &amp; conduction disorders w/o CC/MCC</w:t>
            </w:r>
          </w:p>
        </w:tc>
        <w:tc>
          <w:tcPr>
            <w:tcW w:w="0" w:type="auto"/>
            <w:tcBorders>
              <w:top w:val="single" w:sz="6" w:space="0" w:color="DDDDDD"/>
            </w:tcBorders>
            <w:shd w:val="clear" w:color="auto" w:fill="F9F9F9"/>
            <w:tcMar>
              <w:top w:w="120" w:type="dxa"/>
              <w:left w:w="120" w:type="dxa"/>
              <w:bottom w:w="120" w:type="dxa"/>
              <w:right w:w="120" w:type="dxa"/>
            </w:tcMar>
            <w:hideMark/>
          </w:tcPr>
          <w:p w14:paraId="68F8EA1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303A931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DRG</w:t>
            </w:r>
          </w:p>
        </w:tc>
        <w:tc>
          <w:tcPr>
            <w:tcW w:w="0" w:type="auto"/>
            <w:tcBorders>
              <w:top w:val="single" w:sz="6" w:space="0" w:color="DDDDDD"/>
            </w:tcBorders>
            <w:shd w:val="clear" w:color="auto" w:fill="F9F9F9"/>
            <w:tcMar>
              <w:top w:w="120" w:type="dxa"/>
              <w:left w:w="120" w:type="dxa"/>
              <w:bottom w:w="120" w:type="dxa"/>
              <w:right w:w="120" w:type="dxa"/>
            </w:tcMar>
            <w:hideMark/>
          </w:tcPr>
          <w:p w14:paraId="5229751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B7D620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42741C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197275A8"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33DF4B9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315078</w:t>
            </w:r>
          </w:p>
        </w:tc>
        <w:tc>
          <w:tcPr>
            <w:tcW w:w="0" w:type="auto"/>
            <w:tcBorders>
              <w:top w:val="single" w:sz="6" w:space="0" w:color="DDDDDD"/>
            </w:tcBorders>
            <w:shd w:val="clear" w:color="auto" w:fill="auto"/>
            <w:tcMar>
              <w:top w:w="120" w:type="dxa"/>
              <w:left w:w="120" w:type="dxa"/>
              <w:bottom w:w="120" w:type="dxa"/>
              <w:right w:w="120" w:type="dxa"/>
            </w:tcMar>
            <w:hideMark/>
          </w:tcPr>
          <w:p w14:paraId="1864E8D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Palpitations</w:t>
            </w:r>
          </w:p>
        </w:tc>
        <w:tc>
          <w:tcPr>
            <w:tcW w:w="0" w:type="auto"/>
            <w:tcBorders>
              <w:top w:val="single" w:sz="6" w:space="0" w:color="DDDDDD"/>
            </w:tcBorders>
            <w:shd w:val="clear" w:color="auto" w:fill="auto"/>
            <w:tcMar>
              <w:top w:w="120" w:type="dxa"/>
              <w:left w:w="120" w:type="dxa"/>
              <w:bottom w:w="120" w:type="dxa"/>
              <w:right w:w="120" w:type="dxa"/>
            </w:tcMar>
            <w:hideMark/>
          </w:tcPr>
          <w:p w14:paraId="7245E81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EE5554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F04808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AC43DE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588500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5DE3F62"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57187D7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444070</w:t>
            </w:r>
          </w:p>
        </w:tc>
        <w:tc>
          <w:tcPr>
            <w:tcW w:w="0" w:type="auto"/>
            <w:tcBorders>
              <w:top w:val="single" w:sz="6" w:space="0" w:color="DDDDDD"/>
            </w:tcBorders>
            <w:shd w:val="clear" w:color="auto" w:fill="F9F9F9"/>
            <w:tcMar>
              <w:top w:w="120" w:type="dxa"/>
              <w:left w:w="120" w:type="dxa"/>
              <w:bottom w:w="120" w:type="dxa"/>
              <w:right w:w="120" w:type="dxa"/>
            </w:tcMar>
            <w:hideMark/>
          </w:tcPr>
          <w:p w14:paraId="6191B9A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Tachycardia</w:t>
            </w:r>
          </w:p>
        </w:tc>
        <w:tc>
          <w:tcPr>
            <w:tcW w:w="0" w:type="auto"/>
            <w:tcBorders>
              <w:top w:val="single" w:sz="6" w:space="0" w:color="DDDDDD"/>
            </w:tcBorders>
            <w:shd w:val="clear" w:color="auto" w:fill="F9F9F9"/>
            <w:tcMar>
              <w:top w:w="120" w:type="dxa"/>
              <w:left w:w="120" w:type="dxa"/>
              <w:bottom w:w="120" w:type="dxa"/>
              <w:right w:w="120" w:type="dxa"/>
            </w:tcMar>
            <w:hideMark/>
          </w:tcPr>
          <w:p w14:paraId="2E8C5F2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A2B8EC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411047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BE52E7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234278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6A3299C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32420E7B" w14:textId="022ABCBF"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2. Drugs used to treat cardiac arrhythmia</w:t>
      </w:r>
    </w:p>
    <w:tbl>
      <w:tblPr>
        <w:tblW w:w="5000" w:type="pct"/>
        <w:tblCellMar>
          <w:top w:w="15" w:type="dxa"/>
          <w:left w:w="15" w:type="dxa"/>
          <w:bottom w:w="15" w:type="dxa"/>
          <w:right w:w="15" w:type="dxa"/>
        </w:tblCellMar>
        <w:tblLook w:val="04A0" w:firstRow="1" w:lastRow="0" w:firstColumn="1" w:lastColumn="0" w:noHBand="0" w:noVBand="1"/>
      </w:tblPr>
      <w:tblGrid>
        <w:gridCol w:w="1201"/>
        <w:gridCol w:w="2621"/>
        <w:gridCol w:w="1085"/>
        <w:gridCol w:w="1120"/>
        <w:gridCol w:w="1098"/>
        <w:gridCol w:w="1147"/>
        <w:gridCol w:w="1088"/>
      </w:tblGrid>
      <w:tr w:rsidR="00A26CED" w:rsidRPr="00A26CED" w14:paraId="5E2D9B79"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B325E7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65E2C7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5DD483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527740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59A8CB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5159C2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914632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4CB58875"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16B260E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21600248</w:t>
            </w:r>
          </w:p>
        </w:tc>
        <w:tc>
          <w:tcPr>
            <w:tcW w:w="0" w:type="auto"/>
            <w:tcBorders>
              <w:top w:val="single" w:sz="6" w:space="0" w:color="DDDDDD"/>
            </w:tcBorders>
            <w:shd w:val="clear" w:color="auto" w:fill="F9F9F9"/>
            <w:tcMar>
              <w:top w:w="120" w:type="dxa"/>
              <w:left w:w="120" w:type="dxa"/>
              <w:bottom w:w="120" w:type="dxa"/>
              <w:right w:w="120" w:type="dxa"/>
            </w:tcMar>
            <w:hideMark/>
          </w:tcPr>
          <w:p w14:paraId="543C3FA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ANTIARRHYTHMICS, CLASS I AND III</w:t>
            </w:r>
          </w:p>
        </w:tc>
        <w:tc>
          <w:tcPr>
            <w:tcW w:w="0" w:type="auto"/>
            <w:tcBorders>
              <w:top w:val="single" w:sz="6" w:space="0" w:color="DDDDDD"/>
            </w:tcBorders>
            <w:shd w:val="clear" w:color="auto" w:fill="F9F9F9"/>
            <w:tcMar>
              <w:top w:w="120" w:type="dxa"/>
              <w:left w:w="120" w:type="dxa"/>
              <w:bottom w:w="120" w:type="dxa"/>
              <w:right w:w="120" w:type="dxa"/>
            </w:tcMar>
            <w:hideMark/>
          </w:tcPr>
          <w:p w14:paraId="2661E8C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152C7D6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ATC</w:t>
            </w:r>
          </w:p>
        </w:tc>
        <w:tc>
          <w:tcPr>
            <w:tcW w:w="0" w:type="auto"/>
            <w:tcBorders>
              <w:top w:val="single" w:sz="6" w:space="0" w:color="DDDDDD"/>
            </w:tcBorders>
            <w:shd w:val="clear" w:color="auto" w:fill="F9F9F9"/>
            <w:tcMar>
              <w:top w:w="120" w:type="dxa"/>
              <w:left w:w="120" w:type="dxa"/>
              <w:bottom w:w="120" w:type="dxa"/>
              <w:right w:w="120" w:type="dxa"/>
            </w:tcMar>
            <w:hideMark/>
          </w:tcPr>
          <w:p w14:paraId="66D3A11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FD81D4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0E783B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230EBCAF"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6B40BD1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43013024</w:t>
            </w:r>
          </w:p>
        </w:tc>
        <w:tc>
          <w:tcPr>
            <w:tcW w:w="0" w:type="auto"/>
            <w:tcBorders>
              <w:top w:val="single" w:sz="6" w:space="0" w:color="DDDDDD"/>
            </w:tcBorders>
            <w:shd w:val="clear" w:color="auto" w:fill="auto"/>
            <w:tcMar>
              <w:top w:w="120" w:type="dxa"/>
              <w:left w:w="120" w:type="dxa"/>
              <w:bottom w:w="120" w:type="dxa"/>
              <w:right w:w="120" w:type="dxa"/>
            </w:tcMar>
            <w:hideMark/>
          </w:tcPr>
          <w:p w14:paraId="2DA2A5F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apixaban</w:t>
            </w:r>
          </w:p>
        </w:tc>
        <w:tc>
          <w:tcPr>
            <w:tcW w:w="0" w:type="auto"/>
            <w:tcBorders>
              <w:top w:val="single" w:sz="6" w:space="0" w:color="DDDDDD"/>
            </w:tcBorders>
            <w:shd w:val="clear" w:color="auto" w:fill="auto"/>
            <w:tcMar>
              <w:top w:w="120" w:type="dxa"/>
              <w:left w:w="120" w:type="dxa"/>
              <w:bottom w:w="120" w:type="dxa"/>
              <w:right w:w="120" w:type="dxa"/>
            </w:tcMar>
            <w:hideMark/>
          </w:tcPr>
          <w:p w14:paraId="53C6F9A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1365847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auto"/>
            <w:tcMar>
              <w:top w:w="120" w:type="dxa"/>
              <w:left w:w="120" w:type="dxa"/>
              <w:bottom w:w="120" w:type="dxa"/>
              <w:right w:w="120" w:type="dxa"/>
            </w:tcMar>
            <w:hideMark/>
          </w:tcPr>
          <w:p w14:paraId="3896C30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AC4FDE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24D1AE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8E87FE4"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07693D1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40228152</w:t>
            </w:r>
          </w:p>
        </w:tc>
        <w:tc>
          <w:tcPr>
            <w:tcW w:w="0" w:type="auto"/>
            <w:tcBorders>
              <w:top w:val="single" w:sz="6" w:space="0" w:color="DDDDDD"/>
            </w:tcBorders>
            <w:shd w:val="clear" w:color="auto" w:fill="F9F9F9"/>
            <w:tcMar>
              <w:top w:w="120" w:type="dxa"/>
              <w:left w:w="120" w:type="dxa"/>
              <w:bottom w:w="120" w:type="dxa"/>
              <w:right w:w="120" w:type="dxa"/>
            </w:tcMar>
            <w:hideMark/>
          </w:tcPr>
          <w:p w14:paraId="6B59B26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dabigatran etexilate</w:t>
            </w:r>
          </w:p>
        </w:tc>
        <w:tc>
          <w:tcPr>
            <w:tcW w:w="0" w:type="auto"/>
            <w:tcBorders>
              <w:top w:val="single" w:sz="6" w:space="0" w:color="DDDDDD"/>
            </w:tcBorders>
            <w:shd w:val="clear" w:color="auto" w:fill="F9F9F9"/>
            <w:tcMar>
              <w:top w:w="120" w:type="dxa"/>
              <w:left w:w="120" w:type="dxa"/>
              <w:bottom w:w="120" w:type="dxa"/>
              <w:right w:w="120" w:type="dxa"/>
            </w:tcMar>
            <w:hideMark/>
          </w:tcPr>
          <w:p w14:paraId="6B1E472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039D6BE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F9F9F9"/>
            <w:tcMar>
              <w:top w:w="120" w:type="dxa"/>
              <w:left w:w="120" w:type="dxa"/>
              <w:bottom w:w="120" w:type="dxa"/>
              <w:right w:w="120" w:type="dxa"/>
            </w:tcMar>
            <w:hideMark/>
          </w:tcPr>
          <w:p w14:paraId="49406B2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75CB8C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B286CF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7B3F5E5"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3A7F30F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40241331</w:t>
            </w:r>
          </w:p>
        </w:tc>
        <w:tc>
          <w:tcPr>
            <w:tcW w:w="0" w:type="auto"/>
            <w:tcBorders>
              <w:top w:val="single" w:sz="6" w:space="0" w:color="DDDDDD"/>
            </w:tcBorders>
            <w:shd w:val="clear" w:color="auto" w:fill="auto"/>
            <w:tcMar>
              <w:top w:w="120" w:type="dxa"/>
              <w:left w:w="120" w:type="dxa"/>
              <w:bottom w:w="120" w:type="dxa"/>
              <w:right w:w="120" w:type="dxa"/>
            </w:tcMar>
            <w:hideMark/>
          </w:tcPr>
          <w:p w14:paraId="3C860CC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rivaroxaban</w:t>
            </w:r>
          </w:p>
        </w:tc>
        <w:tc>
          <w:tcPr>
            <w:tcW w:w="0" w:type="auto"/>
            <w:tcBorders>
              <w:top w:val="single" w:sz="6" w:space="0" w:color="DDDDDD"/>
            </w:tcBorders>
            <w:shd w:val="clear" w:color="auto" w:fill="auto"/>
            <w:tcMar>
              <w:top w:w="120" w:type="dxa"/>
              <w:left w:w="120" w:type="dxa"/>
              <w:bottom w:w="120" w:type="dxa"/>
              <w:right w:w="120" w:type="dxa"/>
            </w:tcMar>
            <w:hideMark/>
          </w:tcPr>
          <w:p w14:paraId="7DA43B9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208E731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auto"/>
            <w:tcMar>
              <w:top w:w="120" w:type="dxa"/>
              <w:left w:w="120" w:type="dxa"/>
              <w:bottom w:w="120" w:type="dxa"/>
              <w:right w:w="120" w:type="dxa"/>
            </w:tcMar>
            <w:hideMark/>
          </w:tcPr>
          <w:p w14:paraId="13E1D01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8F7AAB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05CEB1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3DBD539C"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4DED4DE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1310149</w:t>
            </w:r>
          </w:p>
        </w:tc>
        <w:tc>
          <w:tcPr>
            <w:tcW w:w="0" w:type="auto"/>
            <w:tcBorders>
              <w:top w:val="single" w:sz="6" w:space="0" w:color="DDDDDD"/>
            </w:tcBorders>
            <w:shd w:val="clear" w:color="auto" w:fill="F9F9F9"/>
            <w:tcMar>
              <w:top w:w="120" w:type="dxa"/>
              <w:left w:w="120" w:type="dxa"/>
              <w:bottom w:w="120" w:type="dxa"/>
              <w:right w:w="120" w:type="dxa"/>
            </w:tcMar>
            <w:hideMark/>
          </w:tcPr>
          <w:p w14:paraId="23D2463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Warfarin</w:t>
            </w:r>
          </w:p>
        </w:tc>
        <w:tc>
          <w:tcPr>
            <w:tcW w:w="0" w:type="auto"/>
            <w:tcBorders>
              <w:top w:val="single" w:sz="6" w:space="0" w:color="DDDDDD"/>
            </w:tcBorders>
            <w:shd w:val="clear" w:color="auto" w:fill="F9F9F9"/>
            <w:tcMar>
              <w:top w:w="120" w:type="dxa"/>
              <w:left w:w="120" w:type="dxa"/>
              <w:bottom w:w="120" w:type="dxa"/>
              <w:right w:w="120" w:type="dxa"/>
            </w:tcMar>
            <w:hideMark/>
          </w:tcPr>
          <w:p w14:paraId="54DBDD9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11D15D4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F9F9F9"/>
            <w:tcMar>
              <w:top w:w="120" w:type="dxa"/>
              <w:left w:w="120" w:type="dxa"/>
              <w:bottom w:w="120" w:type="dxa"/>
              <w:right w:w="120" w:type="dxa"/>
            </w:tcMar>
            <w:hideMark/>
          </w:tcPr>
          <w:p w14:paraId="27F50C3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EE2917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4F45DB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233D5EB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0468550D" w14:textId="3C97AC33"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3. Procedures to treat cardiac arrhythmia</w:t>
      </w:r>
    </w:p>
    <w:tbl>
      <w:tblPr>
        <w:tblW w:w="5000" w:type="pct"/>
        <w:tblCellMar>
          <w:top w:w="15" w:type="dxa"/>
          <w:left w:w="15" w:type="dxa"/>
          <w:bottom w:w="15" w:type="dxa"/>
          <w:right w:w="15" w:type="dxa"/>
        </w:tblCellMar>
        <w:tblLook w:val="04A0" w:firstRow="1" w:lastRow="0" w:firstColumn="1" w:lastColumn="0" w:noHBand="0" w:noVBand="1"/>
      </w:tblPr>
      <w:tblGrid>
        <w:gridCol w:w="1200"/>
        <w:gridCol w:w="2296"/>
        <w:gridCol w:w="1213"/>
        <w:gridCol w:w="1254"/>
        <w:gridCol w:w="1125"/>
        <w:gridCol w:w="1147"/>
        <w:gridCol w:w="1125"/>
      </w:tblGrid>
      <w:tr w:rsidR="00A26CED" w:rsidRPr="00A26CED" w14:paraId="24192C0D"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19385C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37FE3A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C4D7EF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40DC3B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F1B385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24C9C0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009694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6500486E"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74BBC55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45890325</w:t>
            </w:r>
          </w:p>
        </w:tc>
        <w:tc>
          <w:tcPr>
            <w:tcW w:w="0" w:type="auto"/>
            <w:tcBorders>
              <w:top w:val="single" w:sz="6" w:space="0" w:color="DDDDDD"/>
            </w:tcBorders>
            <w:shd w:val="clear" w:color="auto" w:fill="F9F9F9"/>
            <w:tcMar>
              <w:top w:w="120" w:type="dxa"/>
              <w:left w:w="120" w:type="dxa"/>
              <w:bottom w:w="120" w:type="dxa"/>
              <w:right w:w="120" w:type="dxa"/>
            </w:tcMar>
            <w:hideMark/>
          </w:tcPr>
          <w:p w14:paraId="628E738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Cardioversion, elective, electrical conversion of arrhythmia</w:t>
            </w:r>
          </w:p>
        </w:tc>
        <w:tc>
          <w:tcPr>
            <w:tcW w:w="0" w:type="auto"/>
            <w:tcBorders>
              <w:top w:val="single" w:sz="6" w:space="0" w:color="DDDDDD"/>
            </w:tcBorders>
            <w:shd w:val="clear" w:color="auto" w:fill="F9F9F9"/>
            <w:tcMar>
              <w:top w:w="120" w:type="dxa"/>
              <w:left w:w="120" w:type="dxa"/>
              <w:bottom w:w="120" w:type="dxa"/>
              <w:right w:w="120" w:type="dxa"/>
            </w:tcMar>
            <w:hideMark/>
          </w:tcPr>
          <w:p w14:paraId="0DF38CB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36A0D9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2697394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27D758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2132F0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9C013A7"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56E78DF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45890400</w:t>
            </w:r>
          </w:p>
        </w:tc>
        <w:tc>
          <w:tcPr>
            <w:tcW w:w="0" w:type="auto"/>
            <w:tcBorders>
              <w:top w:val="single" w:sz="6" w:space="0" w:color="DDDDDD"/>
            </w:tcBorders>
            <w:shd w:val="clear" w:color="auto" w:fill="auto"/>
            <w:tcMar>
              <w:top w:w="120" w:type="dxa"/>
              <w:left w:w="120" w:type="dxa"/>
              <w:bottom w:w="120" w:type="dxa"/>
              <w:right w:w="120" w:type="dxa"/>
            </w:tcMar>
            <w:hideMark/>
          </w:tcPr>
          <w:p w14:paraId="0C3ED73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Operative tissue ablation and reconstruction of atria, extensive (eg, maze procedure)</w:t>
            </w:r>
          </w:p>
        </w:tc>
        <w:tc>
          <w:tcPr>
            <w:tcW w:w="0" w:type="auto"/>
            <w:tcBorders>
              <w:top w:val="single" w:sz="6" w:space="0" w:color="DDDDDD"/>
            </w:tcBorders>
            <w:shd w:val="clear" w:color="auto" w:fill="auto"/>
            <w:tcMar>
              <w:top w:w="120" w:type="dxa"/>
              <w:left w:w="120" w:type="dxa"/>
              <w:bottom w:w="120" w:type="dxa"/>
              <w:right w:w="120" w:type="dxa"/>
            </w:tcMar>
            <w:hideMark/>
          </w:tcPr>
          <w:p w14:paraId="61D3043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755846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26C535C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6AC6BA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FAAE27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5EF8D4C3"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08BECEA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2107068</w:t>
            </w:r>
          </w:p>
        </w:tc>
        <w:tc>
          <w:tcPr>
            <w:tcW w:w="0" w:type="auto"/>
            <w:tcBorders>
              <w:top w:val="single" w:sz="6" w:space="0" w:color="DDDDDD"/>
            </w:tcBorders>
            <w:shd w:val="clear" w:color="auto" w:fill="F9F9F9"/>
            <w:tcMar>
              <w:top w:w="120" w:type="dxa"/>
              <w:left w:w="120" w:type="dxa"/>
              <w:bottom w:w="120" w:type="dxa"/>
              <w:right w:w="120" w:type="dxa"/>
            </w:tcMar>
            <w:hideMark/>
          </w:tcPr>
          <w:p w14:paraId="1B09AB9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Operative tissue ablation and reconstruction of atria, performed at the time of other cardiac procedure(s), extensive (eg, maze procedure), with cardiopulmonary bypass (List separately in addition to code for primary 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D09778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F3C746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5D4A69E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ACCF47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3CB729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04CBEF6E"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0B07340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4051932</w:t>
            </w:r>
          </w:p>
        </w:tc>
        <w:tc>
          <w:tcPr>
            <w:tcW w:w="0" w:type="auto"/>
            <w:tcBorders>
              <w:top w:val="single" w:sz="6" w:space="0" w:color="DDDDDD"/>
            </w:tcBorders>
            <w:shd w:val="clear" w:color="auto" w:fill="auto"/>
            <w:tcMar>
              <w:top w:w="120" w:type="dxa"/>
              <w:left w:w="120" w:type="dxa"/>
              <w:bottom w:w="120" w:type="dxa"/>
              <w:right w:w="120" w:type="dxa"/>
            </w:tcMar>
            <w:hideMark/>
          </w:tcPr>
          <w:p w14:paraId="2E64B03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Procedure for arrhythmia</w:t>
            </w:r>
          </w:p>
        </w:tc>
        <w:tc>
          <w:tcPr>
            <w:tcW w:w="0" w:type="auto"/>
            <w:tcBorders>
              <w:top w:val="single" w:sz="6" w:space="0" w:color="DDDDDD"/>
            </w:tcBorders>
            <w:shd w:val="clear" w:color="auto" w:fill="auto"/>
            <w:tcMar>
              <w:top w:w="120" w:type="dxa"/>
              <w:left w:w="120" w:type="dxa"/>
              <w:bottom w:w="120" w:type="dxa"/>
              <w:right w:w="120" w:type="dxa"/>
            </w:tcMar>
            <w:hideMark/>
          </w:tcPr>
          <w:p w14:paraId="67C7F6A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D4D6C7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E479D6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C6E2F7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A20BBA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40807D58" w14:textId="77777777" w:rsidR="00A26CED" w:rsidRPr="00A26CED" w:rsidRDefault="00A26CED" w:rsidP="00A26CED"/>
    <w:p w14:paraId="78B47128" w14:textId="741C692B" w:rsidR="00A26CED" w:rsidRDefault="00A26CED" w:rsidP="00A26CED">
      <w:pPr>
        <w:pStyle w:val="Heading3"/>
      </w:pPr>
      <w:bookmarkStart w:id="47" w:name="_Toc124858265"/>
      <w:r>
        <w:t>Cardiovascular disease</w:t>
      </w:r>
      <w:bookmarkEnd w:id="47"/>
    </w:p>
    <w:p w14:paraId="797DA7CF" w14:textId="0BD2298C"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Total cardiovascular disease events (ischemic stroke, hemorrhagic stroke, heart failure, acute myocardial infarction or sudden cardiac death)</w:t>
      </w:r>
      <w:r w:rsidR="00724569">
        <w:rPr>
          <w:rFonts w:ascii="Segoe UI" w:eastAsia="Times New Roman" w:hAnsi="Segoe UI" w:cs="Segoe UI"/>
          <w:sz w:val="21"/>
          <w:szCs w:val="21"/>
        </w:rPr>
        <w:t xml:space="preserve"> </w:t>
      </w:r>
      <w:r w:rsidR="00724569">
        <w:fldChar w:fldCharType="begin">
          <w:fldData xml:space="preserve">PEVuZE5vdGU+PENpdGU+PEF1dGhvcj5BbW1hbm48L0F1dGhvcj48WWVhcj4yMDE4PC9ZZWFyPjxS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</w:fldData>
        </w:fldChar>
      </w:r>
      <w:r w:rsidR="00724569">
        <w:instrText xml:space="preserve"> ADDIN EN.CITE </w:instrText>
      </w:r>
      <w:r w:rsidR="00724569">
        <w:fldChar w:fldCharType="begin">
          <w:fldData xml:space="preserve">PEVuZE5vdGU+PENpdGU+PEF1dGhvcj5BbW1hbm48L0F1dGhvcj48WWVhcj4yMDE4PC9ZZWFyPjxS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</w:fldData>
        </w:fldChar>
      </w:r>
      <w:r w:rsidR="00724569">
        <w:instrText xml:space="preserve"> ADDIN EN.CITE.DATA </w:instrText>
      </w:r>
      <w:r w:rsidR="00724569">
        <w:fldChar w:fldCharType="end"/>
      </w:r>
      <w:r w:rsidR="00724569">
        <w:fldChar w:fldCharType="separate"/>
      </w:r>
      <w:r w:rsidR="00724569">
        <w:rPr>
          <w:noProof/>
        </w:rPr>
        <w:t>[</w:t>
      </w:r>
      <w:hyperlink w:anchor="_ENREF_7" w:tooltip="Ammann, 2018 #12" w:history="1">
        <w:r w:rsidR="00DA563A">
          <w:rPr>
            <w:noProof/>
          </w:rPr>
          <w:t>7-12</w:t>
        </w:r>
      </w:hyperlink>
      <w:r w:rsidR="00724569">
        <w:rPr>
          <w:noProof/>
        </w:rPr>
        <w:t xml:space="preserve">, </w:t>
      </w:r>
      <w:hyperlink w:anchor="_ENREF_39" w:tooltip="Hennessy, 2010 #67" w:history="1">
        <w:r w:rsidR="00DA563A">
          <w:rPr>
            <w:noProof/>
          </w:rPr>
          <w:t>39</w:t>
        </w:r>
      </w:hyperlink>
      <w:r w:rsidR="00724569">
        <w:rPr>
          <w:noProof/>
        </w:rPr>
        <w:t>]</w:t>
      </w:r>
      <w:r w:rsidR="00724569">
        <w:fldChar w:fldCharType="end"/>
      </w:r>
    </w:p>
    <w:p w14:paraId="649BAD2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A condition record of ischemic stroke, hemorrhagic stroke, heart failure, acute myocardial infarction or sudden cardiac death during an inpatient or ER visit; successive records with &gt; 180 day gap are considered independent episodes</w:t>
      </w:r>
    </w:p>
    <w:p w14:paraId="434F96A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Initial Event Cohort</w:t>
      </w:r>
    </w:p>
    <w:p w14:paraId="5F534F7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People having any of the following: </w:t>
      </w:r>
      <w:r w:rsidRPr="00A26CED">
        <w:rPr>
          <w:rFonts w:ascii="Times New Roman" w:eastAsia="Times New Roman" w:hAnsi="Times New Roman" w:cs="Times New Roman"/>
          <w:color w:val="auto"/>
          <w:sz w:val="24"/>
          <w:szCs w:val="24"/>
        </w:rPr>
        <w:br/>
      </w:r>
    </w:p>
    <w:p w14:paraId="1A1BACE5" w14:textId="5E0228EF" w:rsidR="00A26CED" w:rsidRPr="00A26CED" w:rsidRDefault="00A26CED" w:rsidP="00D8140A">
      <w:pPr>
        <w:widowControl/>
        <w:numPr>
          <w:ilvl w:val="0"/>
          <w:numId w:val="3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condition occurrence of Acute myocardial Infarction</w:t>
      </w:r>
      <w:r w:rsidRPr="00A26CED">
        <w:rPr>
          <w:rFonts w:ascii="Times New Roman" w:eastAsia="Times New Roman" w:hAnsi="Times New Roman" w:cs="Times New Roman"/>
          <w:color w:val="auto"/>
          <w:sz w:val="24"/>
          <w:szCs w:val="24"/>
          <w:vertAlign w:val="superscript"/>
        </w:rPr>
        <w:t>2</w:t>
      </w:r>
    </w:p>
    <w:p w14:paraId="32C496EC" w14:textId="13E93A4F" w:rsidR="00A26CED" w:rsidRPr="00A26CED" w:rsidRDefault="00A26CED" w:rsidP="00D8140A">
      <w:pPr>
        <w:widowControl/>
        <w:numPr>
          <w:ilvl w:val="0"/>
          <w:numId w:val="3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condition occurrence of Sudden cardiac death</w:t>
      </w:r>
      <w:r w:rsidRPr="00A26CED">
        <w:rPr>
          <w:rFonts w:ascii="Times New Roman" w:eastAsia="Times New Roman" w:hAnsi="Times New Roman" w:cs="Times New Roman"/>
          <w:color w:val="auto"/>
          <w:sz w:val="24"/>
          <w:szCs w:val="24"/>
          <w:vertAlign w:val="superscript"/>
        </w:rPr>
        <w:t>6</w:t>
      </w:r>
    </w:p>
    <w:p w14:paraId="3ADEAB62" w14:textId="756EA83C" w:rsidR="00A26CED" w:rsidRPr="00A26CED" w:rsidRDefault="00A26CED" w:rsidP="00D8140A">
      <w:pPr>
        <w:widowControl/>
        <w:numPr>
          <w:ilvl w:val="0"/>
          <w:numId w:val="3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condition occurrence of Ischemic stroke</w:t>
      </w:r>
      <w:r w:rsidRPr="00A26CED">
        <w:rPr>
          <w:rFonts w:ascii="Times New Roman" w:eastAsia="Times New Roman" w:hAnsi="Times New Roman" w:cs="Times New Roman"/>
          <w:color w:val="auto"/>
          <w:sz w:val="24"/>
          <w:szCs w:val="24"/>
          <w:vertAlign w:val="superscript"/>
        </w:rPr>
        <w:t>5</w:t>
      </w:r>
    </w:p>
    <w:p w14:paraId="0B61ABAB" w14:textId="31390733" w:rsidR="00A26CED" w:rsidRPr="00A26CED" w:rsidRDefault="00A26CED" w:rsidP="00D8140A">
      <w:pPr>
        <w:widowControl/>
        <w:numPr>
          <w:ilvl w:val="0"/>
          <w:numId w:val="3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condition occurrence of intracranial bleed Hemorrhagic stroke</w:t>
      </w:r>
      <w:r w:rsidRPr="00A26CED">
        <w:rPr>
          <w:rFonts w:ascii="Times New Roman" w:eastAsia="Times New Roman" w:hAnsi="Times New Roman" w:cs="Times New Roman"/>
          <w:color w:val="auto"/>
          <w:sz w:val="24"/>
          <w:szCs w:val="24"/>
          <w:vertAlign w:val="superscript"/>
        </w:rPr>
        <w:t>4</w:t>
      </w:r>
    </w:p>
    <w:p w14:paraId="3D03632A" w14:textId="73D5FDAD" w:rsidR="00A26CED" w:rsidRPr="00A26CED" w:rsidRDefault="00A26CED" w:rsidP="00D8140A">
      <w:pPr>
        <w:widowControl/>
        <w:numPr>
          <w:ilvl w:val="0"/>
          <w:numId w:val="3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condition occurrence of Heart Failure </w:t>
      </w:r>
      <w:r w:rsidRPr="00A26CED">
        <w:rPr>
          <w:rFonts w:ascii="Times New Roman" w:eastAsia="Times New Roman" w:hAnsi="Times New Roman" w:cs="Times New Roman"/>
          <w:color w:val="auto"/>
          <w:sz w:val="24"/>
          <w:szCs w:val="24"/>
          <w:vertAlign w:val="superscript"/>
        </w:rPr>
        <w:t>3</w:t>
      </w:r>
    </w:p>
    <w:p w14:paraId="460003E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A26CED">
        <w:rPr>
          <w:rFonts w:ascii="Times New Roman" w:eastAsia="Times New Roman" w:hAnsi="Times New Roman" w:cs="Times New Roman"/>
          <w:b/>
          <w:bCs/>
          <w:color w:val="auto"/>
          <w:sz w:val="24"/>
          <w:szCs w:val="24"/>
        </w:rPr>
        <w:t>all events per person.</w:t>
      </w:r>
    </w:p>
    <w:p w14:paraId="09A2468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317876D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For people matching the Primary Events, include:</w:t>
      </w:r>
    </w:p>
    <w:p w14:paraId="75731E9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Having all of the following criteria:</w:t>
      </w:r>
    </w:p>
    <w:p w14:paraId="5C6991EC" w14:textId="77777777" w:rsidR="00A26CED" w:rsidRPr="00A26CED" w:rsidRDefault="00A26CED" w:rsidP="00D8140A">
      <w:pPr>
        <w:widowControl/>
        <w:numPr>
          <w:ilvl w:val="0"/>
          <w:numId w:val="3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at least 1 occurrences of a visit occurrence of Inpatient or ER visit</w:t>
      </w:r>
      <w:r w:rsidRPr="00A26CED">
        <w:rPr>
          <w:rFonts w:ascii="Times New Roman" w:eastAsia="Times New Roman" w:hAnsi="Times New Roman" w:cs="Times New Roman"/>
          <w:color w:val="auto"/>
          <w:sz w:val="24"/>
          <w:szCs w:val="24"/>
          <w:vertAlign w:val="superscript"/>
        </w:rPr>
        <w:t>1</w:t>
      </w:r>
    </w:p>
    <w:p w14:paraId="590FE95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all days Before and 0 days After index start date and event ends between 0 days Before and all days After index start date</w:t>
      </w:r>
    </w:p>
    <w:p w14:paraId="5278A4C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cohort of initial events to: </w:t>
      </w:r>
      <w:r w:rsidRPr="00A26CED">
        <w:rPr>
          <w:rFonts w:ascii="Times New Roman" w:eastAsia="Times New Roman" w:hAnsi="Times New Roman" w:cs="Times New Roman"/>
          <w:b/>
          <w:bCs/>
          <w:color w:val="auto"/>
          <w:sz w:val="24"/>
          <w:szCs w:val="24"/>
        </w:rPr>
        <w:t>all events per person.</w:t>
      </w:r>
    </w:p>
    <w:p w14:paraId="7957044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qualifying cohort to: </w:t>
      </w:r>
      <w:r w:rsidRPr="00A26CED">
        <w:rPr>
          <w:rFonts w:ascii="Times New Roman" w:eastAsia="Times New Roman" w:hAnsi="Times New Roman" w:cs="Times New Roman"/>
          <w:b/>
          <w:bCs/>
          <w:color w:val="auto"/>
          <w:sz w:val="24"/>
          <w:szCs w:val="24"/>
        </w:rPr>
        <w:t>all events per person.</w:t>
      </w:r>
    </w:p>
    <w:p w14:paraId="1A4C977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End Date Strategy</w:t>
      </w:r>
    </w:p>
    <w:p w14:paraId="075AE75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Date Offset Exit Criteria</w:t>
      </w:r>
    </w:p>
    <w:p w14:paraId="45693F1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This cohort defintion end date will be the index event's start date plus 7 days</w:t>
      </w:r>
    </w:p>
    <w:p w14:paraId="71A6D47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Cohort Collapse Strategy:</w:t>
      </w:r>
    </w:p>
    <w:p w14:paraId="2832858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Collapse cohort by era with a gap size of 180 days. </w:t>
      </w:r>
    </w:p>
    <w:p w14:paraId="3539FFE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Appendix 1: Concept Set Definitions</w:t>
      </w:r>
    </w:p>
    <w:p w14:paraId="0D1C56E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33DD48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1. Inpatient or ER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A26CED" w:rsidRPr="00A26CED" w14:paraId="0D766F2A"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60EE9E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53018D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13696D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646D8E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6FB10D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8C217E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91B757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23BEE164"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1393475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262</w:t>
            </w:r>
          </w:p>
        </w:tc>
        <w:tc>
          <w:tcPr>
            <w:tcW w:w="0" w:type="auto"/>
            <w:tcBorders>
              <w:top w:val="single" w:sz="6" w:space="0" w:color="DDDDDD"/>
            </w:tcBorders>
            <w:shd w:val="clear" w:color="auto" w:fill="F9F9F9"/>
            <w:tcMar>
              <w:top w:w="120" w:type="dxa"/>
              <w:left w:w="120" w:type="dxa"/>
              <w:bottom w:w="120" w:type="dxa"/>
              <w:right w:w="120" w:type="dxa"/>
            </w:tcMar>
            <w:hideMark/>
          </w:tcPr>
          <w:p w14:paraId="1423DCF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Emergency Room and 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3EE006A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336D281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7DA7BCE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7065C0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A066E3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04E2EC0"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6CD96FA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9203</w:t>
            </w:r>
          </w:p>
        </w:tc>
        <w:tc>
          <w:tcPr>
            <w:tcW w:w="0" w:type="auto"/>
            <w:tcBorders>
              <w:top w:val="single" w:sz="6" w:space="0" w:color="DDDDDD"/>
            </w:tcBorders>
            <w:shd w:val="clear" w:color="auto" w:fill="auto"/>
            <w:tcMar>
              <w:top w:w="120" w:type="dxa"/>
              <w:left w:w="120" w:type="dxa"/>
              <w:bottom w:w="120" w:type="dxa"/>
              <w:right w:w="120" w:type="dxa"/>
            </w:tcMar>
            <w:hideMark/>
          </w:tcPr>
          <w:p w14:paraId="6C9D279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Emergency Room Visit</w:t>
            </w:r>
          </w:p>
        </w:tc>
        <w:tc>
          <w:tcPr>
            <w:tcW w:w="0" w:type="auto"/>
            <w:tcBorders>
              <w:top w:val="single" w:sz="6" w:space="0" w:color="DDDDDD"/>
            </w:tcBorders>
            <w:shd w:val="clear" w:color="auto" w:fill="auto"/>
            <w:tcMar>
              <w:top w:w="120" w:type="dxa"/>
              <w:left w:w="120" w:type="dxa"/>
              <w:bottom w:w="120" w:type="dxa"/>
              <w:right w:w="120" w:type="dxa"/>
            </w:tcMar>
            <w:hideMark/>
          </w:tcPr>
          <w:p w14:paraId="6404C87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268B336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453FDCC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E05500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CDCDE6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2899323C"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0264614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9201</w:t>
            </w:r>
          </w:p>
        </w:tc>
        <w:tc>
          <w:tcPr>
            <w:tcW w:w="0" w:type="auto"/>
            <w:tcBorders>
              <w:top w:val="single" w:sz="6" w:space="0" w:color="DDDDDD"/>
            </w:tcBorders>
            <w:shd w:val="clear" w:color="auto" w:fill="F9F9F9"/>
            <w:tcMar>
              <w:top w:w="120" w:type="dxa"/>
              <w:left w:w="120" w:type="dxa"/>
              <w:bottom w:w="120" w:type="dxa"/>
              <w:right w:w="120" w:type="dxa"/>
            </w:tcMar>
            <w:hideMark/>
          </w:tcPr>
          <w:p w14:paraId="5FF4BF6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4B60A24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553D401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29CFF60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A1EAF0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62C9D3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1828F20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75DAB6C9" w14:textId="7371C0FE"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2. Acute myocardial Infarction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1F695A78"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2A3239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79971A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4AB1CE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3803A4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947D13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332F44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4D2A0A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27327611"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27C06B7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4329847</w:t>
            </w:r>
          </w:p>
        </w:tc>
        <w:tc>
          <w:tcPr>
            <w:tcW w:w="0" w:type="auto"/>
            <w:tcBorders>
              <w:top w:val="single" w:sz="6" w:space="0" w:color="DDDDDD"/>
            </w:tcBorders>
            <w:shd w:val="clear" w:color="auto" w:fill="F9F9F9"/>
            <w:tcMar>
              <w:top w:w="120" w:type="dxa"/>
              <w:left w:w="120" w:type="dxa"/>
              <w:bottom w:w="120" w:type="dxa"/>
              <w:right w:w="120" w:type="dxa"/>
            </w:tcMar>
            <w:hideMark/>
          </w:tcPr>
          <w:p w14:paraId="1BE84F3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Myocardial infarction</w:t>
            </w:r>
          </w:p>
        </w:tc>
        <w:tc>
          <w:tcPr>
            <w:tcW w:w="0" w:type="auto"/>
            <w:tcBorders>
              <w:top w:val="single" w:sz="6" w:space="0" w:color="DDDDDD"/>
            </w:tcBorders>
            <w:shd w:val="clear" w:color="auto" w:fill="F9F9F9"/>
            <w:tcMar>
              <w:top w:w="120" w:type="dxa"/>
              <w:left w:w="120" w:type="dxa"/>
              <w:bottom w:w="120" w:type="dxa"/>
              <w:right w:w="120" w:type="dxa"/>
            </w:tcMar>
            <w:hideMark/>
          </w:tcPr>
          <w:p w14:paraId="3A348CC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D0ABD2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006BCA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D815EA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719788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D0F5DB9"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55E8308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314666</w:t>
            </w:r>
          </w:p>
        </w:tc>
        <w:tc>
          <w:tcPr>
            <w:tcW w:w="0" w:type="auto"/>
            <w:tcBorders>
              <w:top w:val="single" w:sz="6" w:space="0" w:color="DDDDDD"/>
            </w:tcBorders>
            <w:shd w:val="clear" w:color="auto" w:fill="auto"/>
            <w:tcMar>
              <w:top w:w="120" w:type="dxa"/>
              <w:left w:w="120" w:type="dxa"/>
              <w:bottom w:w="120" w:type="dxa"/>
              <w:right w:w="120" w:type="dxa"/>
            </w:tcMar>
            <w:hideMark/>
          </w:tcPr>
          <w:p w14:paraId="479AC0C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Old myocardial infarction</w:t>
            </w:r>
          </w:p>
        </w:tc>
        <w:tc>
          <w:tcPr>
            <w:tcW w:w="0" w:type="auto"/>
            <w:tcBorders>
              <w:top w:val="single" w:sz="6" w:space="0" w:color="DDDDDD"/>
            </w:tcBorders>
            <w:shd w:val="clear" w:color="auto" w:fill="auto"/>
            <w:tcMar>
              <w:top w:w="120" w:type="dxa"/>
              <w:left w:w="120" w:type="dxa"/>
              <w:bottom w:w="120" w:type="dxa"/>
              <w:right w:w="120" w:type="dxa"/>
            </w:tcMar>
            <w:hideMark/>
          </w:tcPr>
          <w:p w14:paraId="16E15C7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EA43AF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D76B60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E31E90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BC5C47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518B878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70DA3F18" w14:textId="6E05C6E2"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3. Heart Failure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02D5F3B2"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FB376B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2DF877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45D4A8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A011CD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7BD6C5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8F2B4A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208489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4876DE19"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64F2AC8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315295</w:t>
            </w:r>
          </w:p>
        </w:tc>
        <w:tc>
          <w:tcPr>
            <w:tcW w:w="0" w:type="auto"/>
            <w:tcBorders>
              <w:top w:val="single" w:sz="6" w:space="0" w:color="DDDDDD"/>
            </w:tcBorders>
            <w:shd w:val="clear" w:color="auto" w:fill="F9F9F9"/>
            <w:tcMar>
              <w:top w:w="120" w:type="dxa"/>
              <w:left w:w="120" w:type="dxa"/>
              <w:bottom w:w="120" w:type="dxa"/>
              <w:right w:w="120" w:type="dxa"/>
            </w:tcMar>
            <w:hideMark/>
          </w:tcPr>
          <w:p w14:paraId="4CD1D87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Congestive rheumatic heart failure</w:t>
            </w:r>
          </w:p>
        </w:tc>
        <w:tc>
          <w:tcPr>
            <w:tcW w:w="0" w:type="auto"/>
            <w:tcBorders>
              <w:top w:val="single" w:sz="6" w:space="0" w:color="DDDDDD"/>
            </w:tcBorders>
            <w:shd w:val="clear" w:color="auto" w:fill="F9F9F9"/>
            <w:tcMar>
              <w:top w:w="120" w:type="dxa"/>
              <w:left w:w="120" w:type="dxa"/>
              <w:bottom w:w="120" w:type="dxa"/>
              <w:right w:w="120" w:type="dxa"/>
            </w:tcMar>
            <w:hideMark/>
          </w:tcPr>
          <w:p w14:paraId="29693B4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513A63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DDBCE1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47E20D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5BEEC2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8E8853C"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133352E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316139</w:t>
            </w:r>
          </w:p>
        </w:tc>
        <w:tc>
          <w:tcPr>
            <w:tcW w:w="0" w:type="auto"/>
            <w:tcBorders>
              <w:top w:val="single" w:sz="6" w:space="0" w:color="DDDDDD"/>
            </w:tcBorders>
            <w:shd w:val="clear" w:color="auto" w:fill="auto"/>
            <w:tcMar>
              <w:top w:w="120" w:type="dxa"/>
              <w:left w:w="120" w:type="dxa"/>
              <w:bottom w:w="120" w:type="dxa"/>
              <w:right w:w="120" w:type="dxa"/>
            </w:tcMar>
            <w:hideMark/>
          </w:tcPr>
          <w:p w14:paraId="330132E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Heart failure</w:t>
            </w:r>
          </w:p>
        </w:tc>
        <w:tc>
          <w:tcPr>
            <w:tcW w:w="0" w:type="auto"/>
            <w:tcBorders>
              <w:top w:val="single" w:sz="6" w:space="0" w:color="DDDDDD"/>
            </w:tcBorders>
            <w:shd w:val="clear" w:color="auto" w:fill="auto"/>
            <w:tcMar>
              <w:top w:w="120" w:type="dxa"/>
              <w:left w:w="120" w:type="dxa"/>
              <w:bottom w:w="120" w:type="dxa"/>
              <w:right w:w="120" w:type="dxa"/>
            </w:tcMar>
            <w:hideMark/>
          </w:tcPr>
          <w:p w14:paraId="5009A0F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C717C5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8BC40E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9124D8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E34568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1B4C22D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52E270D8" w14:textId="6EABBA9E"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4. intracranial bleed Hemorrhagic stroke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6A17A1FB"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40FF24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2CE3F2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D5A495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BBD281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2B8BB4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3F544F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364B8F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47DC98FB"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27AE0F6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376713</w:t>
            </w:r>
          </w:p>
        </w:tc>
        <w:tc>
          <w:tcPr>
            <w:tcW w:w="0" w:type="auto"/>
            <w:tcBorders>
              <w:top w:val="single" w:sz="6" w:space="0" w:color="DDDDDD"/>
            </w:tcBorders>
            <w:shd w:val="clear" w:color="auto" w:fill="F9F9F9"/>
            <w:tcMar>
              <w:top w:w="120" w:type="dxa"/>
              <w:left w:w="120" w:type="dxa"/>
              <w:bottom w:w="120" w:type="dxa"/>
              <w:right w:w="120" w:type="dxa"/>
            </w:tcMar>
            <w:hideMark/>
          </w:tcPr>
          <w:p w14:paraId="5B908CA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Cerebral hemorrhage</w:t>
            </w:r>
          </w:p>
        </w:tc>
        <w:tc>
          <w:tcPr>
            <w:tcW w:w="0" w:type="auto"/>
            <w:tcBorders>
              <w:top w:val="single" w:sz="6" w:space="0" w:color="DDDDDD"/>
            </w:tcBorders>
            <w:shd w:val="clear" w:color="auto" w:fill="F9F9F9"/>
            <w:tcMar>
              <w:top w:w="120" w:type="dxa"/>
              <w:left w:w="120" w:type="dxa"/>
              <w:bottom w:w="120" w:type="dxa"/>
              <w:right w:w="120" w:type="dxa"/>
            </w:tcMar>
            <w:hideMark/>
          </w:tcPr>
          <w:p w14:paraId="53708DA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FF809B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99A034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47CAB6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DC8B53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0C91B77C"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74E5B03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439847</w:t>
            </w:r>
          </w:p>
        </w:tc>
        <w:tc>
          <w:tcPr>
            <w:tcW w:w="0" w:type="auto"/>
            <w:tcBorders>
              <w:top w:val="single" w:sz="6" w:space="0" w:color="DDDDDD"/>
            </w:tcBorders>
            <w:shd w:val="clear" w:color="auto" w:fill="auto"/>
            <w:tcMar>
              <w:top w:w="120" w:type="dxa"/>
              <w:left w:w="120" w:type="dxa"/>
              <w:bottom w:w="120" w:type="dxa"/>
              <w:right w:w="120" w:type="dxa"/>
            </w:tcMar>
            <w:hideMark/>
          </w:tcPr>
          <w:p w14:paraId="2AA648C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Intracranial hemorrhage</w:t>
            </w:r>
          </w:p>
        </w:tc>
        <w:tc>
          <w:tcPr>
            <w:tcW w:w="0" w:type="auto"/>
            <w:tcBorders>
              <w:top w:val="single" w:sz="6" w:space="0" w:color="DDDDDD"/>
            </w:tcBorders>
            <w:shd w:val="clear" w:color="auto" w:fill="auto"/>
            <w:tcMar>
              <w:top w:w="120" w:type="dxa"/>
              <w:left w:w="120" w:type="dxa"/>
              <w:bottom w:w="120" w:type="dxa"/>
              <w:right w:w="120" w:type="dxa"/>
            </w:tcMar>
            <w:hideMark/>
          </w:tcPr>
          <w:p w14:paraId="484304F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E2319B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39DE64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B98347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921B10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5B8B52A1"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4D38C44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432923</w:t>
            </w:r>
          </w:p>
        </w:tc>
        <w:tc>
          <w:tcPr>
            <w:tcW w:w="0" w:type="auto"/>
            <w:tcBorders>
              <w:top w:val="single" w:sz="6" w:space="0" w:color="DDDDDD"/>
            </w:tcBorders>
            <w:shd w:val="clear" w:color="auto" w:fill="F9F9F9"/>
            <w:tcMar>
              <w:top w:w="120" w:type="dxa"/>
              <w:left w:w="120" w:type="dxa"/>
              <w:bottom w:w="120" w:type="dxa"/>
              <w:right w:w="120" w:type="dxa"/>
            </w:tcMar>
            <w:hideMark/>
          </w:tcPr>
          <w:p w14:paraId="15CE7C1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Subarachnoid hemorrhage</w:t>
            </w:r>
          </w:p>
        </w:tc>
        <w:tc>
          <w:tcPr>
            <w:tcW w:w="0" w:type="auto"/>
            <w:tcBorders>
              <w:top w:val="single" w:sz="6" w:space="0" w:color="DDDDDD"/>
            </w:tcBorders>
            <w:shd w:val="clear" w:color="auto" w:fill="F9F9F9"/>
            <w:tcMar>
              <w:top w:w="120" w:type="dxa"/>
              <w:left w:w="120" w:type="dxa"/>
              <w:bottom w:w="120" w:type="dxa"/>
              <w:right w:w="120" w:type="dxa"/>
            </w:tcMar>
            <w:hideMark/>
          </w:tcPr>
          <w:p w14:paraId="2D7A21F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176DF3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85F42C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991FD2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0A881E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0AEDC5A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5EC56552" w14:textId="4D233C9A"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5. Ischemic stroke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285EC952"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5CCF51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2E29E2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ADA76F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A11D28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8C6F3E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388348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B549ED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2CF0E910"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575E043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372924</w:t>
            </w:r>
          </w:p>
        </w:tc>
        <w:tc>
          <w:tcPr>
            <w:tcW w:w="0" w:type="auto"/>
            <w:tcBorders>
              <w:top w:val="single" w:sz="6" w:space="0" w:color="DDDDDD"/>
            </w:tcBorders>
            <w:shd w:val="clear" w:color="auto" w:fill="F9F9F9"/>
            <w:tcMar>
              <w:top w:w="120" w:type="dxa"/>
              <w:left w:w="120" w:type="dxa"/>
              <w:bottom w:w="120" w:type="dxa"/>
              <w:right w:w="120" w:type="dxa"/>
            </w:tcMar>
            <w:hideMark/>
          </w:tcPr>
          <w:p w14:paraId="4CD4790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Cerebral artery occlusion</w:t>
            </w:r>
          </w:p>
        </w:tc>
        <w:tc>
          <w:tcPr>
            <w:tcW w:w="0" w:type="auto"/>
            <w:tcBorders>
              <w:top w:val="single" w:sz="6" w:space="0" w:color="DDDDDD"/>
            </w:tcBorders>
            <w:shd w:val="clear" w:color="auto" w:fill="F9F9F9"/>
            <w:tcMar>
              <w:top w:w="120" w:type="dxa"/>
              <w:left w:w="120" w:type="dxa"/>
              <w:bottom w:w="120" w:type="dxa"/>
              <w:right w:w="120" w:type="dxa"/>
            </w:tcMar>
            <w:hideMark/>
          </w:tcPr>
          <w:p w14:paraId="0E33496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0948C3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DD363C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1A8C98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34804E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AEC15A2"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3129C7E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375557</w:t>
            </w:r>
          </w:p>
        </w:tc>
        <w:tc>
          <w:tcPr>
            <w:tcW w:w="0" w:type="auto"/>
            <w:tcBorders>
              <w:top w:val="single" w:sz="6" w:space="0" w:color="DDDDDD"/>
            </w:tcBorders>
            <w:shd w:val="clear" w:color="auto" w:fill="auto"/>
            <w:tcMar>
              <w:top w:w="120" w:type="dxa"/>
              <w:left w:w="120" w:type="dxa"/>
              <w:bottom w:w="120" w:type="dxa"/>
              <w:right w:w="120" w:type="dxa"/>
            </w:tcMar>
            <w:hideMark/>
          </w:tcPr>
          <w:p w14:paraId="2AE5DE0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Cerebral embolism</w:t>
            </w:r>
          </w:p>
        </w:tc>
        <w:tc>
          <w:tcPr>
            <w:tcW w:w="0" w:type="auto"/>
            <w:tcBorders>
              <w:top w:val="single" w:sz="6" w:space="0" w:color="DDDDDD"/>
            </w:tcBorders>
            <w:shd w:val="clear" w:color="auto" w:fill="auto"/>
            <w:tcMar>
              <w:top w:w="120" w:type="dxa"/>
              <w:left w:w="120" w:type="dxa"/>
              <w:bottom w:w="120" w:type="dxa"/>
              <w:right w:w="120" w:type="dxa"/>
            </w:tcMar>
            <w:hideMark/>
          </w:tcPr>
          <w:p w14:paraId="4F8288F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DCDDD0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DA41E5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C2CEB8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254D13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42C5263"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5E06C71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443454</w:t>
            </w:r>
          </w:p>
        </w:tc>
        <w:tc>
          <w:tcPr>
            <w:tcW w:w="0" w:type="auto"/>
            <w:tcBorders>
              <w:top w:val="single" w:sz="6" w:space="0" w:color="DDDDDD"/>
            </w:tcBorders>
            <w:shd w:val="clear" w:color="auto" w:fill="F9F9F9"/>
            <w:tcMar>
              <w:top w:w="120" w:type="dxa"/>
              <w:left w:w="120" w:type="dxa"/>
              <w:bottom w:w="120" w:type="dxa"/>
              <w:right w:w="120" w:type="dxa"/>
            </w:tcMar>
            <w:hideMark/>
          </w:tcPr>
          <w:p w14:paraId="45106BA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Cerebral infarction</w:t>
            </w:r>
          </w:p>
        </w:tc>
        <w:tc>
          <w:tcPr>
            <w:tcW w:w="0" w:type="auto"/>
            <w:tcBorders>
              <w:top w:val="single" w:sz="6" w:space="0" w:color="DDDDDD"/>
            </w:tcBorders>
            <w:shd w:val="clear" w:color="auto" w:fill="F9F9F9"/>
            <w:tcMar>
              <w:top w:w="120" w:type="dxa"/>
              <w:left w:w="120" w:type="dxa"/>
              <w:bottom w:w="120" w:type="dxa"/>
              <w:right w:w="120" w:type="dxa"/>
            </w:tcMar>
            <w:hideMark/>
          </w:tcPr>
          <w:p w14:paraId="21FF15F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1FADAA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FA339C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3EC132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2A6CDA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3645187D"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63618E2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441874</w:t>
            </w:r>
          </w:p>
        </w:tc>
        <w:tc>
          <w:tcPr>
            <w:tcW w:w="0" w:type="auto"/>
            <w:tcBorders>
              <w:top w:val="single" w:sz="6" w:space="0" w:color="DDDDDD"/>
            </w:tcBorders>
            <w:shd w:val="clear" w:color="auto" w:fill="auto"/>
            <w:tcMar>
              <w:top w:w="120" w:type="dxa"/>
              <w:left w:w="120" w:type="dxa"/>
              <w:bottom w:w="120" w:type="dxa"/>
              <w:right w:w="120" w:type="dxa"/>
            </w:tcMar>
            <w:hideMark/>
          </w:tcPr>
          <w:p w14:paraId="3098826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Cerebral thrombosis</w:t>
            </w:r>
          </w:p>
        </w:tc>
        <w:tc>
          <w:tcPr>
            <w:tcW w:w="0" w:type="auto"/>
            <w:tcBorders>
              <w:top w:val="single" w:sz="6" w:space="0" w:color="DDDDDD"/>
            </w:tcBorders>
            <w:shd w:val="clear" w:color="auto" w:fill="auto"/>
            <w:tcMar>
              <w:top w:w="120" w:type="dxa"/>
              <w:left w:w="120" w:type="dxa"/>
              <w:bottom w:w="120" w:type="dxa"/>
              <w:right w:w="120" w:type="dxa"/>
            </w:tcMar>
            <w:hideMark/>
          </w:tcPr>
          <w:p w14:paraId="65CFA7B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A632DA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9DBC67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F58EEA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1C7BA5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13C94EA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2CDBFF77" w14:textId="5BD8CDDD"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6. Sudden cardiac death</w:t>
      </w:r>
    </w:p>
    <w:tbl>
      <w:tblPr>
        <w:tblW w:w="5000" w:type="pct"/>
        <w:tblCellMar>
          <w:top w:w="15" w:type="dxa"/>
          <w:left w:w="15" w:type="dxa"/>
          <w:bottom w:w="15" w:type="dxa"/>
          <w:right w:w="15" w:type="dxa"/>
        </w:tblCellMar>
        <w:tblLook w:val="04A0" w:firstRow="1" w:lastRow="0" w:firstColumn="1" w:lastColumn="0" w:noHBand="0" w:noVBand="1"/>
      </w:tblPr>
      <w:tblGrid>
        <w:gridCol w:w="1125"/>
        <w:gridCol w:w="2170"/>
        <w:gridCol w:w="1414"/>
        <w:gridCol w:w="1254"/>
        <w:gridCol w:w="1125"/>
        <w:gridCol w:w="1147"/>
        <w:gridCol w:w="1125"/>
      </w:tblGrid>
      <w:tr w:rsidR="00A26CED" w:rsidRPr="00A26CED" w14:paraId="085A19D5"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EE4500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7DFB1B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BB11BF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48A707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E09D66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A74193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2F767E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4C0FD5D6"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039DBF1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4048809</w:t>
            </w:r>
          </w:p>
        </w:tc>
        <w:tc>
          <w:tcPr>
            <w:tcW w:w="0" w:type="auto"/>
            <w:tcBorders>
              <w:top w:val="single" w:sz="6" w:space="0" w:color="DDDDDD"/>
            </w:tcBorders>
            <w:shd w:val="clear" w:color="auto" w:fill="F9F9F9"/>
            <w:tcMar>
              <w:top w:w="120" w:type="dxa"/>
              <w:left w:w="120" w:type="dxa"/>
              <w:bottom w:w="120" w:type="dxa"/>
              <w:right w:w="120" w:type="dxa"/>
            </w:tcMar>
            <w:hideMark/>
          </w:tcPr>
          <w:p w14:paraId="55B8D6D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Brainstem death</w:t>
            </w:r>
          </w:p>
        </w:tc>
        <w:tc>
          <w:tcPr>
            <w:tcW w:w="0" w:type="auto"/>
            <w:tcBorders>
              <w:top w:val="single" w:sz="6" w:space="0" w:color="DDDDDD"/>
            </w:tcBorders>
            <w:shd w:val="clear" w:color="auto" w:fill="F9F9F9"/>
            <w:tcMar>
              <w:top w:w="120" w:type="dxa"/>
              <w:left w:w="120" w:type="dxa"/>
              <w:bottom w:w="120" w:type="dxa"/>
              <w:right w:w="120" w:type="dxa"/>
            </w:tcMar>
            <w:hideMark/>
          </w:tcPr>
          <w:p w14:paraId="2F167E6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CFCD54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A8F72D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C357EB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B4B1FC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29F68BB1"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168B4ED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321042</w:t>
            </w:r>
          </w:p>
        </w:tc>
        <w:tc>
          <w:tcPr>
            <w:tcW w:w="0" w:type="auto"/>
            <w:tcBorders>
              <w:top w:val="single" w:sz="6" w:space="0" w:color="DDDDDD"/>
            </w:tcBorders>
            <w:shd w:val="clear" w:color="auto" w:fill="auto"/>
            <w:tcMar>
              <w:top w:w="120" w:type="dxa"/>
              <w:left w:w="120" w:type="dxa"/>
              <w:bottom w:w="120" w:type="dxa"/>
              <w:right w:w="120" w:type="dxa"/>
            </w:tcMar>
            <w:hideMark/>
          </w:tcPr>
          <w:p w14:paraId="795BFDE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Cardiac arrest</w:t>
            </w:r>
          </w:p>
        </w:tc>
        <w:tc>
          <w:tcPr>
            <w:tcW w:w="0" w:type="auto"/>
            <w:tcBorders>
              <w:top w:val="single" w:sz="6" w:space="0" w:color="DDDDDD"/>
            </w:tcBorders>
            <w:shd w:val="clear" w:color="auto" w:fill="auto"/>
            <w:tcMar>
              <w:top w:w="120" w:type="dxa"/>
              <w:left w:w="120" w:type="dxa"/>
              <w:bottom w:w="120" w:type="dxa"/>
              <w:right w:w="120" w:type="dxa"/>
            </w:tcMar>
            <w:hideMark/>
          </w:tcPr>
          <w:p w14:paraId="5929179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87A88A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FD9E44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517880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2CA67A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8023D86"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7259D6F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442289</w:t>
            </w:r>
          </w:p>
        </w:tc>
        <w:tc>
          <w:tcPr>
            <w:tcW w:w="0" w:type="auto"/>
            <w:tcBorders>
              <w:top w:val="single" w:sz="6" w:space="0" w:color="DDDDDD"/>
            </w:tcBorders>
            <w:shd w:val="clear" w:color="auto" w:fill="F9F9F9"/>
            <w:tcMar>
              <w:top w:w="120" w:type="dxa"/>
              <w:left w:w="120" w:type="dxa"/>
              <w:bottom w:w="120" w:type="dxa"/>
              <w:right w:w="120" w:type="dxa"/>
            </w:tcMar>
            <w:hideMark/>
          </w:tcPr>
          <w:p w14:paraId="7B98FED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Death in less than 24 hours from onset of symptoms</w:t>
            </w:r>
          </w:p>
        </w:tc>
        <w:tc>
          <w:tcPr>
            <w:tcW w:w="0" w:type="auto"/>
            <w:tcBorders>
              <w:top w:val="single" w:sz="6" w:space="0" w:color="DDDDDD"/>
            </w:tcBorders>
            <w:shd w:val="clear" w:color="auto" w:fill="F9F9F9"/>
            <w:tcMar>
              <w:top w:w="120" w:type="dxa"/>
              <w:left w:w="120" w:type="dxa"/>
              <w:bottom w:w="120" w:type="dxa"/>
              <w:right w:w="120" w:type="dxa"/>
            </w:tcMar>
            <w:hideMark/>
          </w:tcPr>
          <w:p w14:paraId="3775B65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39E18DB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D0651F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6842CB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7B3CE6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89E2ABB"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08FF446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4317150</w:t>
            </w:r>
          </w:p>
        </w:tc>
        <w:tc>
          <w:tcPr>
            <w:tcW w:w="0" w:type="auto"/>
            <w:tcBorders>
              <w:top w:val="single" w:sz="6" w:space="0" w:color="DDDDDD"/>
            </w:tcBorders>
            <w:shd w:val="clear" w:color="auto" w:fill="auto"/>
            <w:tcMar>
              <w:top w:w="120" w:type="dxa"/>
              <w:left w:w="120" w:type="dxa"/>
              <w:bottom w:w="120" w:type="dxa"/>
              <w:right w:w="120" w:type="dxa"/>
            </w:tcMar>
            <w:hideMark/>
          </w:tcPr>
          <w:p w14:paraId="43EFEDA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Sudden cardiac death</w:t>
            </w:r>
          </w:p>
        </w:tc>
        <w:tc>
          <w:tcPr>
            <w:tcW w:w="0" w:type="auto"/>
            <w:tcBorders>
              <w:top w:val="single" w:sz="6" w:space="0" w:color="DDDDDD"/>
            </w:tcBorders>
            <w:shd w:val="clear" w:color="auto" w:fill="auto"/>
            <w:tcMar>
              <w:top w:w="120" w:type="dxa"/>
              <w:left w:w="120" w:type="dxa"/>
              <w:bottom w:w="120" w:type="dxa"/>
              <w:right w:w="120" w:type="dxa"/>
            </w:tcMar>
            <w:hideMark/>
          </w:tcPr>
          <w:p w14:paraId="667DB98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044167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F1D93B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CB8A2D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24B94F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0C5BE5E4"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66DA3CD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4132309</w:t>
            </w:r>
          </w:p>
        </w:tc>
        <w:tc>
          <w:tcPr>
            <w:tcW w:w="0" w:type="auto"/>
            <w:tcBorders>
              <w:top w:val="single" w:sz="6" w:space="0" w:color="DDDDDD"/>
            </w:tcBorders>
            <w:shd w:val="clear" w:color="auto" w:fill="F9F9F9"/>
            <w:tcMar>
              <w:top w:w="120" w:type="dxa"/>
              <w:left w:w="120" w:type="dxa"/>
              <w:bottom w:w="120" w:type="dxa"/>
              <w:right w:w="120" w:type="dxa"/>
            </w:tcMar>
            <w:hideMark/>
          </w:tcPr>
          <w:p w14:paraId="5D5C2BE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Sudden death</w:t>
            </w:r>
          </w:p>
        </w:tc>
        <w:tc>
          <w:tcPr>
            <w:tcW w:w="0" w:type="auto"/>
            <w:tcBorders>
              <w:top w:val="single" w:sz="6" w:space="0" w:color="DDDDDD"/>
            </w:tcBorders>
            <w:shd w:val="clear" w:color="auto" w:fill="F9F9F9"/>
            <w:tcMar>
              <w:top w:w="120" w:type="dxa"/>
              <w:left w:w="120" w:type="dxa"/>
              <w:bottom w:w="120" w:type="dxa"/>
              <w:right w:w="120" w:type="dxa"/>
            </w:tcMar>
            <w:hideMark/>
          </w:tcPr>
          <w:p w14:paraId="340D91D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07A1ADA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0903F8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8E2FA8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6B22C5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77DFDEF"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3C8F1EF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437894</w:t>
            </w:r>
          </w:p>
        </w:tc>
        <w:tc>
          <w:tcPr>
            <w:tcW w:w="0" w:type="auto"/>
            <w:tcBorders>
              <w:top w:val="single" w:sz="6" w:space="0" w:color="DDDDDD"/>
            </w:tcBorders>
            <w:shd w:val="clear" w:color="auto" w:fill="auto"/>
            <w:tcMar>
              <w:top w:w="120" w:type="dxa"/>
              <w:left w:w="120" w:type="dxa"/>
              <w:bottom w:w="120" w:type="dxa"/>
              <w:right w:w="120" w:type="dxa"/>
            </w:tcMar>
            <w:hideMark/>
          </w:tcPr>
          <w:p w14:paraId="59A3B9F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Ventricular fibrillation</w:t>
            </w:r>
          </w:p>
        </w:tc>
        <w:tc>
          <w:tcPr>
            <w:tcW w:w="0" w:type="auto"/>
            <w:tcBorders>
              <w:top w:val="single" w:sz="6" w:space="0" w:color="DDDDDD"/>
            </w:tcBorders>
            <w:shd w:val="clear" w:color="auto" w:fill="auto"/>
            <w:tcMar>
              <w:top w:w="120" w:type="dxa"/>
              <w:left w:w="120" w:type="dxa"/>
              <w:bottom w:w="120" w:type="dxa"/>
              <w:right w:w="120" w:type="dxa"/>
            </w:tcMar>
            <w:hideMark/>
          </w:tcPr>
          <w:p w14:paraId="79229A4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F84F28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A58039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D8DE78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7F8310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00FB9E3F" w14:textId="77777777" w:rsidR="00A26CED" w:rsidRPr="00A26CED" w:rsidRDefault="00A26CED" w:rsidP="00A26CED"/>
    <w:p w14:paraId="3D65F747" w14:textId="30890AA4" w:rsidR="00A26CED" w:rsidRDefault="00A26CED" w:rsidP="00A26CED">
      <w:pPr>
        <w:pStyle w:val="Heading3"/>
      </w:pPr>
      <w:bookmarkStart w:id="48" w:name="_Toc124858266"/>
      <w:r>
        <w:t>Cardiovascular-related mortality</w:t>
      </w:r>
      <w:bookmarkEnd w:id="48"/>
    </w:p>
    <w:p w14:paraId="009E9864" w14:textId="4247108E"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Cardiovascular-related mortality</w:t>
      </w:r>
      <w:r w:rsidR="00724569">
        <w:rPr>
          <w:rFonts w:ascii="Segoe UI" w:eastAsia="Times New Roman" w:hAnsi="Segoe UI" w:cs="Segoe UI"/>
          <w:sz w:val="21"/>
          <w:szCs w:val="21"/>
        </w:rPr>
        <w:t xml:space="preserve"> </w:t>
      </w:r>
      <w:r w:rsidR="00724569">
        <w:fldChar w:fldCharType="begin"/>
      </w:r>
      <w:r w:rsidR="00724569">
        <w:instrText xml:space="preserve"> ADDIN EN.CITE &lt;EndNote&gt;&lt;Cite&gt;&lt;Author&gt;Singh&lt;/Author&gt;&lt;Year&gt;2018&lt;/Year&gt;&lt;RecNum&gt;10&lt;/RecNum&gt;&lt;DisplayText&gt;[10]&lt;/DisplayText&gt;&lt;record&gt;&lt;rec-number&gt;10&lt;/rec-number&gt;&lt;foreign-keys&gt;&lt;key app="EN" db-id="5dfsxeawbevvvvev2aopw2vrwtwe2txw9efe" timestamp="1550339131"&gt;10&lt;/key&gt;&lt;/foreign-keys&gt;&lt;ref-type name="Journal Article"&gt;17&lt;/ref-type&gt;&lt;contributors&gt;&lt;authors&gt;&lt;author&gt;Singh, S.&lt;/author&gt;&lt;author&gt;Fouayzi, H.&lt;/author&gt;&lt;author&gt;Anzuoni, K.&lt;/author&gt;&lt;author&gt;Goldman, L.&lt;/author&gt;&lt;author&gt;Min, J. Y.&lt;/author&gt;&lt;author&gt;Griffin, M.&lt;/author&gt;&lt;author&gt;Grijalva, C. G.&lt;/author&gt;&lt;author&gt;Morrow, J. A.&lt;/author&gt;&lt;author&gt;Whitmore, C. C.&lt;/author&gt;&lt;author&gt;Leonard, C. E.&lt;/author&gt;&lt;author&gt;Selvan, M.&lt;/author&gt;&lt;author&gt;Nair, V.&lt;/author&gt;&lt;author&gt;Zhou, Y.&lt;/author&gt;&lt;author&gt;Toh, S.&lt;/author&gt;&lt;author&gt;Petrone, A.&lt;/author&gt;&lt;author&gt;Williams, J.&lt;/author&gt;&lt;author&gt;Fazio-Eynullayeva, E.&lt;/author&gt;&lt;author&gt;Swain, R.&lt;/author&gt;&lt;author&gt;Tyler Coyle, D.&lt;/author&gt;&lt;author&gt;Andrade, S.&lt;/author&gt;&lt;/authors&gt;&lt;/contributors&gt;&lt;titles&gt;&lt;title&gt;Diagnostic Algorithms for Cardiovascular Death in Administrative Claims Databases: A Systematic Review&lt;/title&gt;&lt;secondary-title&gt;Drug Saf&lt;/secondary-title&gt;&lt;/titles&gt;&lt;periodical&gt;&lt;full-title&gt;Drug Saf&lt;/full-title&gt;&lt;/periodical&gt;&lt;pages&gt;018-0754&lt;/pages&gt;&lt;volume&gt;23&lt;/volume&gt;&lt;number&gt;10&lt;/number&gt;&lt;dates&gt;&lt;year&gt;2018&lt;/year&gt;&lt;pub-dates&gt;&lt;date&gt;Nov 23&lt;/date&gt;&lt;/pub-dates&gt;&lt;/dates&gt;&lt;isbn&gt;1179-1942 (Electronic)&amp;#xD;0114-5916 (Linking)&lt;/isbn&gt;&lt;work-type&gt;Review&lt;/work-type&gt;&lt;urls&gt;&lt;/urls&gt;&lt;/record&gt;&lt;/Cite&gt;&lt;/EndNote&gt;</w:instrText>
      </w:r>
      <w:r w:rsidR="00724569">
        <w:fldChar w:fldCharType="separate"/>
      </w:r>
      <w:r w:rsidR="00724569">
        <w:rPr>
          <w:noProof/>
        </w:rPr>
        <w:t>[</w:t>
      </w:r>
      <w:hyperlink w:anchor="_ENREF_10" w:tooltip="Singh, 2018 #10" w:history="1">
        <w:r w:rsidR="00DA563A">
          <w:rPr>
            <w:noProof/>
          </w:rPr>
          <w:t>10</w:t>
        </w:r>
      </w:hyperlink>
      <w:r w:rsidR="00724569">
        <w:rPr>
          <w:noProof/>
        </w:rPr>
        <w:t>]</w:t>
      </w:r>
      <w:r w:rsidR="00724569">
        <w:fldChar w:fldCharType="end"/>
      </w:r>
    </w:p>
    <w:p w14:paraId="5F48DDD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Death record with at least 1 cardiovascular-related condition record (myocardial infarction, ischemic stroke, intracranial hemorrhage, sudden cardiac death, hospitalization for heart failure) in 30 days prior to death</w:t>
      </w:r>
    </w:p>
    <w:p w14:paraId="09734CB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Initial Event Cohort</w:t>
      </w:r>
    </w:p>
    <w:p w14:paraId="2752ABA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People having any of the following: </w:t>
      </w:r>
      <w:r w:rsidRPr="00A26CED">
        <w:rPr>
          <w:rFonts w:ascii="Times New Roman" w:eastAsia="Times New Roman" w:hAnsi="Times New Roman" w:cs="Times New Roman"/>
          <w:color w:val="auto"/>
          <w:sz w:val="24"/>
          <w:szCs w:val="24"/>
        </w:rPr>
        <w:br/>
      </w:r>
    </w:p>
    <w:p w14:paraId="298ED3DF" w14:textId="77777777" w:rsidR="00A26CED" w:rsidRPr="00A26CED" w:rsidRDefault="00A26CED" w:rsidP="00D8140A">
      <w:pPr>
        <w:widowControl/>
        <w:numPr>
          <w:ilvl w:val="0"/>
          <w:numId w:val="4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death occurrence from Any Death</w:t>
      </w:r>
    </w:p>
    <w:p w14:paraId="6762D51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A26CED">
        <w:rPr>
          <w:rFonts w:ascii="Times New Roman" w:eastAsia="Times New Roman" w:hAnsi="Times New Roman" w:cs="Times New Roman"/>
          <w:b/>
          <w:bCs/>
          <w:color w:val="auto"/>
          <w:sz w:val="24"/>
          <w:szCs w:val="24"/>
        </w:rPr>
        <w:t>earliest event per person.</w:t>
      </w:r>
    </w:p>
    <w:p w14:paraId="5595032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50A7EE4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For people matching the Primary Events, include:</w:t>
      </w:r>
    </w:p>
    <w:p w14:paraId="556CE93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Having any of the following criteria:</w:t>
      </w:r>
    </w:p>
    <w:p w14:paraId="4E3BD180" w14:textId="6FD5AB63" w:rsidR="00A26CED" w:rsidRPr="00A26CED" w:rsidRDefault="00A26CED" w:rsidP="00D8140A">
      <w:pPr>
        <w:widowControl/>
        <w:numPr>
          <w:ilvl w:val="0"/>
          <w:numId w:val="4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at least 1 occurrences of a condition occurrence of Acute myocardial Infarction</w:t>
      </w:r>
      <w:r w:rsidRPr="00A26CED">
        <w:rPr>
          <w:rFonts w:ascii="Times New Roman" w:eastAsia="Times New Roman" w:hAnsi="Times New Roman" w:cs="Times New Roman"/>
          <w:color w:val="auto"/>
          <w:sz w:val="24"/>
          <w:szCs w:val="24"/>
          <w:vertAlign w:val="superscript"/>
        </w:rPr>
        <w:t>2</w:t>
      </w:r>
    </w:p>
    <w:p w14:paraId="67E0F24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30 days Before and 7 days After index start date</w:t>
      </w:r>
    </w:p>
    <w:p w14:paraId="3BBB0195" w14:textId="731CDADD" w:rsidR="00A26CED" w:rsidRPr="00A26CED" w:rsidRDefault="00A26CED" w:rsidP="00D8140A">
      <w:pPr>
        <w:widowControl/>
        <w:numPr>
          <w:ilvl w:val="0"/>
          <w:numId w:val="4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or at least 1 occurrences of a condition occurrence of Ischemic stroke</w:t>
      </w:r>
      <w:r w:rsidRPr="00A26CED">
        <w:rPr>
          <w:rFonts w:ascii="Times New Roman" w:eastAsia="Times New Roman" w:hAnsi="Times New Roman" w:cs="Times New Roman"/>
          <w:color w:val="auto"/>
          <w:sz w:val="24"/>
          <w:szCs w:val="24"/>
          <w:vertAlign w:val="superscript"/>
        </w:rPr>
        <w:t>5</w:t>
      </w:r>
    </w:p>
    <w:p w14:paraId="103873A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30 days Before and 7 days After index start date</w:t>
      </w:r>
    </w:p>
    <w:p w14:paraId="60BA25FC" w14:textId="350551B0" w:rsidR="00A26CED" w:rsidRPr="00A26CED" w:rsidRDefault="00A26CED" w:rsidP="00D8140A">
      <w:pPr>
        <w:widowControl/>
        <w:numPr>
          <w:ilvl w:val="0"/>
          <w:numId w:val="4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or at least 1 occurrences of a condition occurrence of intracranial bleed Hemorrhagic stroke</w:t>
      </w:r>
      <w:r w:rsidRPr="00A26CED">
        <w:rPr>
          <w:rFonts w:ascii="Times New Roman" w:eastAsia="Times New Roman" w:hAnsi="Times New Roman" w:cs="Times New Roman"/>
          <w:color w:val="auto"/>
          <w:sz w:val="24"/>
          <w:szCs w:val="24"/>
          <w:vertAlign w:val="superscript"/>
        </w:rPr>
        <w:t>4</w:t>
      </w:r>
    </w:p>
    <w:p w14:paraId="60501D9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all days Before and all days After index start date</w:t>
      </w:r>
    </w:p>
    <w:p w14:paraId="7C8C4361" w14:textId="281B9B17" w:rsidR="00A26CED" w:rsidRPr="00A26CED" w:rsidRDefault="00A26CED" w:rsidP="00D8140A">
      <w:pPr>
        <w:widowControl/>
        <w:numPr>
          <w:ilvl w:val="0"/>
          <w:numId w:val="4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or at least 1 occurrences of a condition occurrence of Sudden cardiac death</w:t>
      </w:r>
      <w:r w:rsidRPr="00A26CED">
        <w:rPr>
          <w:rFonts w:ascii="Times New Roman" w:eastAsia="Times New Roman" w:hAnsi="Times New Roman" w:cs="Times New Roman"/>
          <w:color w:val="auto"/>
          <w:sz w:val="24"/>
          <w:szCs w:val="24"/>
          <w:vertAlign w:val="superscript"/>
        </w:rPr>
        <w:t>6</w:t>
      </w:r>
    </w:p>
    <w:p w14:paraId="2C01E76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where event starts between 30 days Before and 7 days After index start date</w:t>
      </w:r>
    </w:p>
    <w:p w14:paraId="601774B2" w14:textId="46198624" w:rsidR="00A26CED" w:rsidRPr="00A26CED" w:rsidRDefault="00A26CED" w:rsidP="00D8140A">
      <w:pPr>
        <w:widowControl/>
        <w:numPr>
          <w:ilvl w:val="0"/>
          <w:numId w:val="4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or at least 1 occurrences of a condition occurrence of Heart Failure </w:t>
      </w:r>
      <w:r w:rsidRPr="00A26CED">
        <w:rPr>
          <w:rFonts w:ascii="Times New Roman" w:eastAsia="Times New Roman" w:hAnsi="Times New Roman" w:cs="Times New Roman"/>
          <w:color w:val="auto"/>
          <w:sz w:val="24"/>
          <w:szCs w:val="24"/>
          <w:vertAlign w:val="superscript"/>
        </w:rPr>
        <w:t>3</w:t>
      </w:r>
    </w:p>
    <w:p w14:paraId="7EE4AA6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44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Having all of the following criteria:</w:t>
      </w:r>
    </w:p>
    <w:p w14:paraId="256B08AB" w14:textId="77777777" w:rsidR="00A26CED" w:rsidRPr="00A26CED" w:rsidRDefault="00A26CED" w:rsidP="00D8140A">
      <w:pPr>
        <w:widowControl/>
        <w:numPr>
          <w:ilvl w:val="2"/>
          <w:numId w:val="4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at least 1 occurrences of a visit occurrence of Inpatient or ER visit</w:t>
      </w:r>
      <w:r w:rsidRPr="00A26CED">
        <w:rPr>
          <w:rFonts w:ascii="Times New Roman" w:eastAsia="Times New Roman" w:hAnsi="Times New Roman" w:cs="Times New Roman"/>
          <w:color w:val="auto"/>
          <w:sz w:val="24"/>
          <w:szCs w:val="24"/>
          <w:vertAlign w:val="superscript"/>
        </w:rPr>
        <w:t>1</w:t>
      </w:r>
    </w:p>
    <w:p w14:paraId="16383F5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216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all days Before and 0 days After index start date and event ends between 0 days Before and all days After index start date</w:t>
      </w:r>
    </w:p>
    <w:p w14:paraId="06E2E7C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30 days Before and 7 days After index start date</w:t>
      </w:r>
    </w:p>
    <w:p w14:paraId="49E2FB8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cohort of initial events to: </w:t>
      </w:r>
      <w:r w:rsidRPr="00A26CED">
        <w:rPr>
          <w:rFonts w:ascii="Times New Roman" w:eastAsia="Times New Roman" w:hAnsi="Times New Roman" w:cs="Times New Roman"/>
          <w:b/>
          <w:bCs/>
          <w:color w:val="auto"/>
          <w:sz w:val="24"/>
          <w:szCs w:val="24"/>
        </w:rPr>
        <w:t>earliest event per person.</w:t>
      </w:r>
    </w:p>
    <w:p w14:paraId="23D897B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qualifying cohort to: </w:t>
      </w:r>
      <w:r w:rsidRPr="00A26CED">
        <w:rPr>
          <w:rFonts w:ascii="Times New Roman" w:eastAsia="Times New Roman" w:hAnsi="Times New Roman" w:cs="Times New Roman"/>
          <w:b/>
          <w:bCs/>
          <w:color w:val="auto"/>
          <w:sz w:val="24"/>
          <w:szCs w:val="24"/>
        </w:rPr>
        <w:t>earliest event per person.</w:t>
      </w:r>
    </w:p>
    <w:p w14:paraId="4741960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End Date Strategy</w:t>
      </w:r>
    </w:p>
    <w:p w14:paraId="3A268EF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7447B1E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Cohort Collapse Strategy:</w:t>
      </w:r>
    </w:p>
    <w:p w14:paraId="7D810E1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Collapse cohort by era with a gap size of 0 days. </w:t>
      </w:r>
    </w:p>
    <w:p w14:paraId="5B0739B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Appendix 1: Concept Set Definitions</w:t>
      </w:r>
    </w:p>
    <w:p w14:paraId="3F3CF5F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20B50D8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1. Inpatient or ER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A26CED" w:rsidRPr="00A26CED" w14:paraId="55DEC17B"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CD5A79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B8C70F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5D6139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0BA3E4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3F3188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000055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BDA042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531FD18B"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5DB1800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262</w:t>
            </w:r>
          </w:p>
        </w:tc>
        <w:tc>
          <w:tcPr>
            <w:tcW w:w="0" w:type="auto"/>
            <w:tcBorders>
              <w:top w:val="single" w:sz="6" w:space="0" w:color="DDDDDD"/>
            </w:tcBorders>
            <w:shd w:val="clear" w:color="auto" w:fill="F9F9F9"/>
            <w:tcMar>
              <w:top w:w="120" w:type="dxa"/>
              <w:left w:w="120" w:type="dxa"/>
              <w:bottom w:w="120" w:type="dxa"/>
              <w:right w:w="120" w:type="dxa"/>
            </w:tcMar>
            <w:hideMark/>
          </w:tcPr>
          <w:p w14:paraId="7D8A299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Emergency Room and 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38699E6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46EDCF1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2C2DCB9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3E848D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13ED93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3DB2616"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06B6B50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9203</w:t>
            </w:r>
          </w:p>
        </w:tc>
        <w:tc>
          <w:tcPr>
            <w:tcW w:w="0" w:type="auto"/>
            <w:tcBorders>
              <w:top w:val="single" w:sz="6" w:space="0" w:color="DDDDDD"/>
            </w:tcBorders>
            <w:shd w:val="clear" w:color="auto" w:fill="auto"/>
            <w:tcMar>
              <w:top w:w="120" w:type="dxa"/>
              <w:left w:w="120" w:type="dxa"/>
              <w:bottom w:w="120" w:type="dxa"/>
              <w:right w:w="120" w:type="dxa"/>
            </w:tcMar>
            <w:hideMark/>
          </w:tcPr>
          <w:p w14:paraId="2A4BF78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Emergency Room Visit</w:t>
            </w:r>
          </w:p>
        </w:tc>
        <w:tc>
          <w:tcPr>
            <w:tcW w:w="0" w:type="auto"/>
            <w:tcBorders>
              <w:top w:val="single" w:sz="6" w:space="0" w:color="DDDDDD"/>
            </w:tcBorders>
            <w:shd w:val="clear" w:color="auto" w:fill="auto"/>
            <w:tcMar>
              <w:top w:w="120" w:type="dxa"/>
              <w:left w:w="120" w:type="dxa"/>
              <w:bottom w:w="120" w:type="dxa"/>
              <w:right w:w="120" w:type="dxa"/>
            </w:tcMar>
            <w:hideMark/>
          </w:tcPr>
          <w:p w14:paraId="3F64E1E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1C3AE9D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1B29497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9F4908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659889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0D6CC5CD"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4950EA2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9201</w:t>
            </w:r>
          </w:p>
        </w:tc>
        <w:tc>
          <w:tcPr>
            <w:tcW w:w="0" w:type="auto"/>
            <w:tcBorders>
              <w:top w:val="single" w:sz="6" w:space="0" w:color="DDDDDD"/>
            </w:tcBorders>
            <w:shd w:val="clear" w:color="auto" w:fill="F9F9F9"/>
            <w:tcMar>
              <w:top w:w="120" w:type="dxa"/>
              <w:left w:w="120" w:type="dxa"/>
              <w:bottom w:w="120" w:type="dxa"/>
              <w:right w:w="120" w:type="dxa"/>
            </w:tcMar>
            <w:hideMark/>
          </w:tcPr>
          <w:p w14:paraId="403434B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2DD7E43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4E5AFC9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13998BF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49C664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F0C141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20ED098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4093B239" w14:textId="5C3BE32D"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2. Acute myocardial Infarction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2FF54F33"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D290C4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AC9A66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501EC1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5CA7E4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45A45E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639656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2F4AF4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61725327"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70EC1CA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4329847</w:t>
            </w:r>
          </w:p>
        </w:tc>
        <w:tc>
          <w:tcPr>
            <w:tcW w:w="0" w:type="auto"/>
            <w:tcBorders>
              <w:top w:val="single" w:sz="6" w:space="0" w:color="DDDDDD"/>
            </w:tcBorders>
            <w:shd w:val="clear" w:color="auto" w:fill="F9F9F9"/>
            <w:tcMar>
              <w:top w:w="120" w:type="dxa"/>
              <w:left w:w="120" w:type="dxa"/>
              <w:bottom w:w="120" w:type="dxa"/>
              <w:right w:w="120" w:type="dxa"/>
            </w:tcMar>
            <w:hideMark/>
          </w:tcPr>
          <w:p w14:paraId="2D15588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Myocardial infarction</w:t>
            </w:r>
          </w:p>
        </w:tc>
        <w:tc>
          <w:tcPr>
            <w:tcW w:w="0" w:type="auto"/>
            <w:tcBorders>
              <w:top w:val="single" w:sz="6" w:space="0" w:color="DDDDDD"/>
            </w:tcBorders>
            <w:shd w:val="clear" w:color="auto" w:fill="F9F9F9"/>
            <w:tcMar>
              <w:top w:w="120" w:type="dxa"/>
              <w:left w:w="120" w:type="dxa"/>
              <w:bottom w:w="120" w:type="dxa"/>
              <w:right w:w="120" w:type="dxa"/>
            </w:tcMar>
            <w:hideMark/>
          </w:tcPr>
          <w:p w14:paraId="26F18C0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B94EA3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AEA106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0832F4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3B8BE8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2C947EBA"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79ECE0A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314666</w:t>
            </w:r>
          </w:p>
        </w:tc>
        <w:tc>
          <w:tcPr>
            <w:tcW w:w="0" w:type="auto"/>
            <w:tcBorders>
              <w:top w:val="single" w:sz="6" w:space="0" w:color="DDDDDD"/>
            </w:tcBorders>
            <w:shd w:val="clear" w:color="auto" w:fill="auto"/>
            <w:tcMar>
              <w:top w:w="120" w:type="dxa"/>
              <w:left w:w="120" w:type="dxa"/>
              <w:bottom w:w="120" w:type="dxa"/>
              <w:right w:w="120" w:type="dxa"/>
            </w:tcMar>
            <w:hideMark/>
          </w:tcPr>
          <w:p w14:paraId="0F73263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Old myocardial infarction</w:t>
            </w:r>
          </w:p>
        </w:tc>
        <w:tc>
          <w:tcPr>
            <w:tcW w:w="0" w:type="auto"/>
            <w:tcBorders>
              <w:top w:val="single" w:sz="6" w:space="0" w:color="DDDDDD"/>
            </w:tcBorders>
            <w:shd w:val="clear" w:color="auto" w:fill="auto"/>
            <w:tcMar>
              <w:top w:w="120" w:type="dxa"/>
              <w:left w:w="120" w:type="dxa"/>
              <w:bottom w:w="120" w:type="dxa"/>
              <w:right w:w="120" w:type="dxa"/>
            </w:tcMar>
            <w:hideMark/>
          </w:tcPr>
          <w:p w14:paraId="4F8D9A4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664FD5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B5716F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718FC5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494693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57CE7E0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27C6F325" w14:textId="008715DC"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3. Heart Failure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7BADEC46"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66AA94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14ED1D0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77E6DC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84650E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C9A46B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597DF7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E6534F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0A3E5A03"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5A4E45F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315295</w:t>
            </w:r>
          </w:p>
        </w:tc>
        <w:tc>
          <w:tcPr>
            <w:tcW w:w="0" w:type="auto"/>
            <w:tcBorders>
              <w:top w:val="single" w:sz="6" w:space="0" w:color="DDDDDD"/>
            </w:tcBorders>
            <w:shd w:val="clear" w:color="auto" w:fill="F9F9F9"/>
            <w:tcMar>
              <w:top w:w="120" w:type="dxa"/>
              <w:left w:w="120" w:type="dxa"/>
              <w:bottom w:w="120" w:type="dxa"/>
              <w:right w:w="120" w:type="dxa"/>
            </w:tcMar>
            <w:hideMark/>
          </w:tcPr>
          <w:p w14:paraId="07E0183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Congestive rheumatic heart failure</w:t>
            </w:r>
          </w:p>
        </w:tc>
        <w:tc>
          <w:tcPr>
            <w:tcW w:w="0" w:type="auto"/>
            <w:tcBorders>
              <w:top w:val="single" w:sz="6" w:space="0" w:color="DDDDDD"/>
            </w:tcBorders>
            <w:shd w:val="clear" w:color="auto" w:fill="F9F9F9"/>
            <w:tcMar>
              <w:top w:w="120" w:type="dxa"/>
              <w:left w:w="120" w:type="dxa"/>
              <w:bottom w:w="120" w:type="dxa"/>
              <w:right w:w="120" w:type="dxa"/>
            </w:tcMar>
            <w:hideMark/>
          </w:tcPr>
          <w:p w14:paraId="3B0CA70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F709D3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E4C59D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21F678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9D4228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3319BC3D"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150FCFF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316139</w:t>
            </w:r>
          </w:p>
        </w:tc>
        <w:tc>
          <w:tcPr>
            <w:tcW w:w="0" w:type="auto"/>
            <w:tcBorders>
              <w:top w:val="single" w:sz="6" w:space="0" w:color="DDDDDD"/>
            </w:tcBorders>
            <w:shd w:val="clear" w:color="auto" w:fill="auto"/>
            <w:tcMar>
              <w:top w:w="120" w:type="dxa"/>
              <w:left w:w="120" w:type="dxa"/>
              <w:bottom w:w="120" w:type="dxa"/>
              <w:right w:w="120" w:type="dxa"/>
            </w:tcMar>
            <w:hideMark/>
          </w:tcPr>
          <w:p w14:paraId="1AA9733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Heart failure</w:t>
            </w:r>
          </w:p>
        </w:tc>
        <w:tc>
          <w:tcPr>
            <w:tcW w:w="0" w:type="auto"/>
            <w:tcBorders>
              <w:top w:val="single" w:sz="6" w:space="0" w:color="DDDDDD"/>
            </w:tcBorders>
            <w:shd w:val="clear" w:color="auto" w:fill="auto"/>
            <w:tcMar>
              <w:top w:w="120" w:type="dxa"/>
              <w:left w:w="120" w:type="dxa"/>
              <w:bottom w:w="120" w:type="dxa"/>
              <w:right w:w="120" w:type="dxa"/>
            </w:tcMar>
            <w:hideMark/>
          </w:tcPr>
          <w:p w14:paraId="71B6124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0E8B71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AC5B4B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DB2C0F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DA0F66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7D573C6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16B66B15" w14:textId="595E4A99"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4. intracranial bleed Hemorrhagic stroke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5455918C"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F36C8B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3BFD8C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1EBDCC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082792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86E3DA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8403F3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3C6952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25EDE090"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71BD9C8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376713</w:t>
            </w:r>
          </w:p>
        </w:tc>
        <w:tc>
          <w:tcPr>
            <w:tcW w:w="0" w:type="auto"/>
            <w:tcBorders>
              <w:top w:val="single" w:sz="6" w:space="0" w:color="DDDDDD"/>
            </w:tcBorders>
            <w:shd w:val="clear" w:color="auto" w:fill="F9F9F9"/>
            <w:tcMar>
              <w:top w:w="120" w:type="dxa"/>
              <w:left w:w="120" w:type="dxa"/>
              <w:bottom w:w="120" w:type="dxa"/>
              <w:right w:w="120" w:type="dxa"/>
            </w:tcMar>
            <w:hideMark/>
          </w:tcPr>
          <w:p w14:paraId="122A936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Cerebral hemorrhage</w:t>
            </w:r>
          </w:p>
        </w:tc>
        <w:tc>
          <w:tcPr>
            <w:tcW w:w="0" w:type="auto"/>
            <w:tcBorders>
              <w:top w:val="single" w:sz="6" w:space="0" w:color="DDDDDD"/>
            </w:tcBorders>
            <w:shd w:val="clear" w:color="auto" w:fill="F9F9F9"/>
            <w:tcMar>
              <w:top w:w="120" w:type="dxa"/>
              <w:left w:w="120" w:type="dxa"/>
              <w:bottom w:w="120" w:type="dxa"/>
              <w:right w:w="120" w:type="dxa"/>
            </w:tcMar>
            <w:hideMark/>
          </w:tcPr>
          <w:p w14:paraId="06659E4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375C4B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80764E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EB80C3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5B9DA0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1F140AAD"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31CCB99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439847</w:t>
            </w:r>
          </w:p>
        </w:tc>
        <w:tc>
          <w:tcPr>
            <w:tcW w:w="0" w:type="auto"/>
            <w:tcBorders>
              <w:top w:val="single" w:sz="6" w:space="0" w:color="DDDDDD"/>
            </w:tcBorders>
            <w:shd w:val="clear" w:color="auto" w:fill="auto"/>
            <w:tcMar>
              <w:top w:w="120" w:type="dxa"/>
              <w:left w:w="120" w:type="dxa"/>
              <w:bottom w:w="120" w:type="dxa"/>
              <w:right w:w="120" w:type="dxa"/>
            </w:tcMar>
            <w:hideMark/>
          </w:tcPr>
          <w:p w14:paraId="15F9E34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Intracranial hemorrhage</w:t>
            </w:r>
          </w:p>
        </w:tc>
        <w:tc>
          <w:tcPr>
            <w:tcW w:w="0" w:type="auto"/>
            <w:tcBorders>
              <w:top w:val="single" w:sz="6" w:space="0" w:color="DDDDDD"/>
            </w:tcBorders>
            <w:shd w:val="clear" w:color="auto" w:fill="auto"/>
            <w:tcMar>
              <w:top w:w="120" w:type="dxa"/>
              <w:left w:w="120" w:type="dxa"/>
              <w:bottom w:w="120" w:type="dxa"/>
              <w:right w:w="120" w:type="dxa"/>
            </w:tcMar>
            <w:hideMark/>
          </w:tcPr>
          <w:p w14:paraId="2E90DE7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6B2E2C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7B3CA7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769D6B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2602FB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0B05DC75"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5EEA5E5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432923</w:t>
            </w:r>
          </w:p>
        </w:tc>
        <w:tc>
          <w:tcPr>
            <w:tcW w:w="0" w:type="auto"/>
            <w:tcBorders>
              <w:top w:val="single" w:sz="6" w:space="0" w:color="DDDDDD"/>
            </w:tcBorders>
            <w:shd w:val="clear" w:color="auto" w:fill="F9F9F9"/>
            <w:tcMar>
              <w:top w:w="120" w:type="dxa"/>
              <w:left w:w="120" w:type="dxa"/>
              <w:bottom w:w="120" w:type="dxa"/>
              <w:right w:w="120" w:type="dxa"/>
            </w:tcMar>
            <w:hideMark/>
          </w:tcPr>
          <w:p w14:paraId="60324B7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Subarachnoid hemorrhage</w:t>
            </w:r>
          </w:p>
        </w:tc>
        <w:tc>
          <w:tcPr>
            <w:tcW w:w="0" w:type="auto"/>
            <w:tcBorders>
              <w:top w:val="single" w:sz="6" w:space="0" w:color="DDDDDD"/>
            </w:tcBorders>
            <w:shd w:val="clear" w:color="auto" w:fill="F9F9F9"/>
            <w:tcMar>
              <w:top w:w="120" w:type="dxa"/>
              <w:left w:w="120" w:type="dxa"/>
              <w:bottom w:w="120" w:type="dxa"/>
              <w:right w:w="120" w:type="dxa"/>
            </w:tcMar>
            <w:hideMark/>
          </w:tcPr>
          <w:p w14:paraId="04859A2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4778B0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91E7D7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1C00ED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006AC1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7AE73B0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13CFB902" w14:textId="1160B9D6"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5. Ischemic stroke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1BD7C311"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2F9502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185AF0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0979F5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3C8AE9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4DF86F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E4A7C7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A95B1E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0B30D06B"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3F63213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372924</w:t>
            </w:r>
          </w:p>
        </w:tc>
        <w:tc>
          <w:tcPr>
            <w:tcW w:w="0" w:type="auto"/>
            <w:tcBorders>
              <w:top w:val="single" w:sz="6" w:space="0" w:color="DDDDDD"/>
            </w:tcBorders>
            <w:shd w:val="clear" w:color="auto" w:fill="F9F9F9"/>
            <w:tcMar>
              <w:top w:w="120" w:type="dxa"/>
              <w:left w:w="120" w:type="dxa"/>
              <w:bottom w:w="120" w:type="dxa"/>
              <w:right w:w="120" w:type="dxa"/>
            </w:tcMar>
            <w:hideMark/>
          </w:tcPr>
          <w:p w14:paraId="58FE241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Cerebral artery occlusion</w:t>
            </w:r>
          </w:p>
        </w:tc>
        <w:tc>
          <w:tcPr>
            <w:tcW w:w="0" w:type="auto"/>
            <w:tcBorders>
              <w:top w:val="single" w:sz="6" w:space="0" w:color="DDDDDD"/>
            </w:tcBorders>
            <w:shd w:val="clear" w:color="auto" w:fill="F9F9F9"/>
            <w:tcMar>
              <w:top w:w="120" w:type="dxa"/>
              <w:left w:w="120" w:type="dxa"/>
              <w:bottom w:w="120" w:type="dxa"/>
              <w:right w:w="120" w:type="dxa"/>
            </w:tcMar>
            <w:hideMark/>
          </w:tcPr>
          <w:p w14:paraId="28BBF39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D7C517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54D9D1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D8F6B6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218C45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1D2C445"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6AB83CB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375557</w:t>
            </w:r>
          </w:p>
        </w:tc>
        <w:tc>
          <w:tcPr>
            <w:tcW w:w="0" w:type="auto"/>
            <w:tcBorders>
              <w:top w:val="single" w:sz="6" w:space="0" w:color="DDDDDD"/>
            </w:tcBorders>
            <w:shd w:val="clear" w:color="auto" w:fill="auto"/>
            <w:tcMar>
              <w:top w:w="120" w:type="dxa"/>
              <w:left w:w="120" w:type="dxa"/>
              <w:bottom w:w="120" w:type="dxa"/>
              <w:right w:w="120" w:type="dxa"/>
            </w:tcMar>
            <w:hideMark/>
          </w:tcPr>
          <w:p w14:paraId="38FD160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Cerebral embolism</w:t>
            </w:r>
          </w:p>
        </w:tc>
        <w:tc>
          <w:tcPr>
            <w:tcW w:w="0" w:type="auto"/>
            <w:tcBorders>
              <w:top w:val="single" w:sz="6" w:space="0" w:color="DDDDDD"/>
            </w:tcBorders>
            <w:shd w:val="clear" w:color="auto" w:fill="auto"/>
            <w:tcMar>
              <w:top w:w="120" w:type="dxa"/>
              <w:left w:w="120" w:type="dxa"/>
              <w:bottom w:w="120" w:type="dxa"/>
              <w:right w:w="120" w:type="dxa"/>
            </w:tcMar>
            <w:hideMark/>
          </w:tcPr>
          <w:p w14:paraId="6042DCE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020E23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892DAC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4DEED3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7401E2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0892672"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3DC0843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443454</w:t>
            </w:r>
          </w:p>
        </w:tc>
        <w:tc>
          <w:tcPr>
            <w:tcW w:w="0" w:type="auto"/>
            <w:tcBorders>
              <w:top w:val="single" w:sz="6" w:space="0" w:color="DDDDDD"/>
            </w:tcBorders>
            <w:shd w:val="clear" w:color="auto" w:fill="F9F9F9"/>
            <w:tcMar>
              <w:top w:w="120" w:type="dxa"/>
              <w:left w:w="120" w:type="dxa"/>
              <w:bottom w:w="120" w:type="dxa"/>
              <w:right w:w="120" w:type="dxa"/>
            </w:tcMar>
            <w:hideMark/>
          </w:tcPr>
          <w:p w14:paraId="1D9D73F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Cerebral infarction</w:t>
            </w:r>
          </w:p>
        </w:tc>
        <w:tc>
          <w:tcPr>
            <w:tcW w:w="0" w:type="auto"/>
            <w:tcBorders>
              <w:top w:val="single" w:sz="6" w:space="0" w:color="DDDDDD"/>
            </w:tcBorders>
            <w:shd w:val="clear" w:color="auto" w:fill="F9F9F9"/>
            <w:tcMar>
              <w:top w:w="120" w:type="dxa"/>
              <w:left w:w="120" w:type="dxa"/>
              <w:bottom w:w="120" w:type="dxa"/>
              <w:right w:w="120" w:type="dxa"/>
            </w:tcMar>
            <w:hideMark/>
          </w:tcPr>
          <w:p w14:paraId="3C76D53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5DDD2C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9EC008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DDDD60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269666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149333AD"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5894DEB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441874</w:t>
            </w:r>
          </w:p>
        </w:tc>
        <w:tc>
          <w:tcPr>
            <w:tcW w:w="0" w:type="auto"/>
            <w:tcBorders>
              <w:top w:val="single" w:sz="6" w:space="0" w:color="DDDDDD"/>
            </w:tcBorders>
            <w:shd w:val="clear" w:color="auto" w:fill="auto"/>
            <w:tcMar>
              <w:top w:w="120" w:type="dxa"/>
              <w:left w:w="120" w:type="dxa"/>
              <w:bottom w:w="120" w:type="dxa"/>
              <w:right w:w="120" w:type="dxa"/>
            </w:tcMar>
            <w:hideMark/>
          </w:tcPr>
          <w:p w14:paraId="62321EA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Cerebral thrombosis</w:t>
            </w:r>
          </w:p>
        </w:tc>
        <w:tc>
          <w:tcPr>
            <w:tcW w:w="0" w:type="auto"/>
            <w:tcBorders>
              <w:top w:val="single" w:sz="6" w:space="0" w:color="DDDDDD"/>
            </w:tcBorders>
            <w:shd w:val="clear" w:color="auto" w:fill="auto"/>
            <w:tcMar>
              <w:top w:w="120" w:type="dxa"/>
              <w:left w:w="120" w:type="dxa"/>
              <w:bottom w:w="120" w:type="dxa"/>
              <w:right w:w="120" w:type="dxa"/>
            </w:tcMar>
            <w:hideMark/>
          </w:tcPr>
          <w:p w14:paraId="37CDC6C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C4F944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3F8A61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509681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4EB5E7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6E323BC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182C2985" w14:textId="46C5F50C"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6. Sudden cardiac death</w:t>
      </w:r>
    </w:p>
    <w:tbl>
      <w:tblPr>
        <w:tblW w:w="5000" w:type="pct"/>
        <w:tblCellMar>
          <w:top w:w="15" w:type="dxa"/>
          <w:left w:w="15" w:type="dxa"/>
          <w:bottom w:w="15" w:type="dxa"/>
          <w:right w:w="15" w:type="dxa"/>
        </w:tblCellMar>
        <w:tblLook w:val="04A0" w:firstRow="1" w:lastRow="0" w:firstColumn="1" w:lastColumn="0" w:noHBand="0" w:noVBand="1"/>
      </w:tblPr>
      <w:tblGrid>
        <w:gridCol w:w="1125"/>
        <w:gridCol w:w="2170"/>
        <w:gridCol w:w="1414"/>
        <w:gridCol w:w="1254"/>
        <w:gridCol w:w="1125"/>
        <w:gridCol w:w="1147"/>
        <w:gridCol w:w="1125"/>
      </w:tblGrid>
      <w:tr w:rsidR="00A26CED" w:rsidRPr="00A26CED" w14:paraId="0DA7E819"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141A04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DAE3F7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0C4E43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C74BA5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51CC48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BACB96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C52558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499C998E"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7D7FC89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4048809</w:t>
            </w:r>
          </w:p>
        </w:tc>
        <w:tc>
          <w:tcPr>
            <w:tcW w:w="0" w:type="auto"/>
            <w:tcBorders>
              <w:top w:val="single" w:sz="6" w:space="0" w:color="DDDDDD"/>
            </w:tcBorders>
            <w:shd w:val="clear" w:color="auto" w:fill="F9F9F9"/>
            <w:tcMar>
              <w:top w:w="120" w:type="dxa"/>
              <w:left w:w="120" w:type="dxa"/>
              <w:bottom w:w="120" w:type="dxa"/>
              <w:right w:w="120" w:type="dxa"/>
            </w:tcMar>
            <w:hideMark/>
          </w:tcPr>
          <w:p w14:paraId="2A3E597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Brainstem death</w:t>
            </w:r>
          </w:p>
        </w:tc>
        <w:tc>
          <w:tcPr>
            <w:tcW w:w="0" w:type="auto"/>
            <w:tcBorders>
              <w:top w:val="single" w:sz="6" w:space="0" w:color="DDDDDD"/>
            </w:tcBorders>
            <w:shd w:val="clear" w:color="auto" w:fill="F9F9F9"/>
            <w:tcMar>
              <w:top w:w="120" w:type="dxa"/>
              <w:left w:w="120" w:type="dxa"/>
              <w:bottom w:w="120" w:type="dxa"/>
              <w:right w:w="120" w:type="dxa"/>
            </w:tcMar>
            <w:hideMark/>
          </w:tcPr>
          <w:p w14:paraId="34F9F3C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40A0E2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0CEE25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BCDDF2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3F7845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285DDE0F"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17BBACE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321042</w:t>
            </w:r>
          </w:p>
        </w:tc>
        <w:tc>
          <w:tcPr>
            <w:tcW w:w="0" w:type="auto"/>
            <w:tcBorders>
              <w:top w:val="single" w:sz="6" w:space="0" w:color="DDDDDD"/>
            </w:tcBorders>
            <w:shd w:val="clear" w:color="auto" w:fill="auto"/>
            <w:tcMar>
              <w:top w:w="120" w:type="dxa"/>
              <w:left w:w="120" w:type="dxa"/>
              <w:bottom w:w="120" w:type="dxa"/>
              <w:right w:w="120" w:type="dxa"/>
            </w:tcMar>
            <w:hideMark/>
          </w:tcPr>
          <w:p w14:paraId="15E535B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Cardiac arrest</w:t>
            </w:r>
          </w:p>
        </w:tc>
        <w:tc>
          <w:tcPr>
            <w:tcW w:w="0" w:type="auto"/>
            <w:tcBorders>
              <w:top w:val="single" w:sz="6" w:space="0" w:color="DDDDDD"/>
            </w:tcBorders>
            <w:shd w:val="clear" w:color="auto" w:fill="auto"/>
            <w:tcMar>
              <w:top w:w="120" w:type="dxa"/>
              <w:left w:w="120" w:type="dxa"/>
              <w:bottom w:w="120" w:type="dxa"/>
              <w:right w:w="120" w:type="dxa"/>
            </w:tcMar>
            <w:hideMark/>
          </w:tcPr>
          <w:p w14:paraId="1549B95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85829F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94F40D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076B2C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4B6155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43ED652"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341CC06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442289</w:t>
            </w:r>
          </w:p>
        </w:tc>
        <w:tc>
          <w:tcPr>
            <w:tcW w:w="0" w:type="auto"/>
            <w:tcBorders>
              <w:top w:val="single" w:sz="6" w:space="0" w:color="DDDDDD"/>
            </w:tcBorders>
            <w:shd w:val="clear" w:color="auto" w:fill="F9F9F9"/>
            <w:tcMar>
              <w:top w:w="120" w:type="dxa"/>
              <w:left w:w="120" w:type="dxa"/>
              <w:bottom w:w="120" w:type="dxa"/>
              <w:right w:w="120" w:type="dxa"/>
            </w:tcMar>
            <w:hideMark/>
          </w:tcPr>
          <w:p w14:paraId="4E0E699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Death in less than 24 hours from onset of symptoms</w:t>
            </w:r>
          </w:p>
        </w:tc>
        <w:tc>
          <w:tcPr>
            <w:tcW w:w="0" w:type="auto"/>
            <w:tcBorders>
              <w:top w:val="single" w:sz="6" w:space="0" w:color="DDDDDD"/>
            </w:tcBorders>
            <w:shd w:val="clear" w:color="auto" w:fill="F9F9F9"/>
            <w:tcMar>
              <w:top w:w="120" w:type="dxa"/>
              <w:left w:w="120" w:type="dxa"/>
              <w:bottom w:w="120" w:type="dxa"/>
              <w:right w:w="120" w:type="dxa"/>
            </w:tcMar>
            <w:hideMark/>
          </w:tcPr>
          <w:p w14:paraId="19F6945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23A57B1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E6FDEA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4BD501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DB718C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149E71B3"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59B0F8E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4317150</w:t>
            </w:r>
          </w:p>
        </w:tc>
        <w:tc>
          <w:tcPr>
            <w:tcW w:w="0" w:type="auto"/>
            <w:tcBorders>
              <w:top w:val="single" w:sz="6" w:space="0" w:color="DDDDDD"/>
            </w:tcBorders>
            <w:shd w:val="clear" w:color="auto" w:fill="auto"/>
            <w:tcMar>
              <w:top w:w="120" w:type="dxa"/>
              <w:left w:w="120" w:type="dxa"/>
              <w:bottom w:w="120" w:type="dxa"/>
              <w:right w:w="120" w:type="dxa"/>
            </w:tcMar>
            <w:hideMark/>
          </w:tcPr>
          <w:p w14:paraId="754AA6F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Sudden cardiac death</w:t>
            </w:r>
          </w:p>
        </w:tc>
        <w:tc>
          <w:tcPr>
            <w:tcW w:w="0" w:type="auto"/>
            <w:tcBorders>
              <w:top w:val="single" w:sz="6" w:space="0" w:color="DDDDDD"/>
            </w:tcBorders>
            <w:shd w:val="clear" w:color="auto" w:fill="auto"/>
            <w:tcMar>
              <w:top w:w="120" w:type="dxa"/>
              <w:left w:w="120" w:type="dxa"/>
              <w:bottom w:w="120" w:type="dxa"/>
              <w:right w:w="120" w:type="dxa"/>
            </w:tcMar>
            <w:hideMark/>
          </w:tcPr>
          <w:p w14:paraId="4BF3354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C4FDAC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E89EDE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C785AF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046510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0AAB2E00"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1D7CADC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4132309</w:t>
            </w:r>
          </w:p>
        </w:tc>
        <w:tc>
          <w:tcPr>
            <w:tcW w:w="0" w:type="auto"/>
            <w:tcBorders>
              <w:top w:val="single" w:sz="6" w:space="0" w:color="DDDDDD"/>
            </w:tcBorders>
            <w:shd w:val="clear" w:color="auto" w:fill="F9F9F9"/>
            <w:tcMar>
              <w:top w:w="120" w:type="dxa"/>
              <w:left w:w="120" w:type="dxa"/>
              <w:bottom w:w="120" w:type="dxa"/>
              <w:right w:w="120" w:type="dxa"/>
            </w:tcMar>
            <w:hideMark/>
          </w:tcPr>
          <w:p w14:paraId="5324802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Sudden death</w:t>
            </w:r>
          </w:p>
        </w:tc>
        <w:tc>
          <w:tcPr>
            <w:tcW w:w="0" w:type="auto"/>
            <w:tcBorders>
              <w:top w:val="single" w:sz="6" w:space="0" w:color="DDDDDD"/>
            </w:tcBorders>
            <w:shd w:val="clear" w:color="auto" w:fill="F9F9F9"/>
            <w:tcMar>
              <w:top w:w="120" w:type="dxa"/>
              <w:left w:w="120" w:type="dxa"/>
              <w:bottom w:w="120" w:type="dxa"/>
              <w:right w:w="120" w:type="dxa"/>
            </w:tcMar>
            <w:hideMark/>
          </w:tcPr>
          <w:p w14:paraId="3A54C9C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61CDDC4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188EC8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CE6FB9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44EB60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72957F5"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641073A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437894</w:t>
            </w:r>
          </w:p>
        </w:tc>
        <w:tc>
          <w:tcPr>
            <w:tcW w:w="0" w:type="auto"/>
            <w:tcBorders>
              <w:top w:val="single" w:sz="6" w:space="0" w:color="DDDDDD"/>
            </w:tcBorders>
            <w:shd w:val="clear" w:color="auto" w:fill="auto"/>
            <w:tcMar>
              <w:top w:w="120" w:type="dxa"/>
              <w:left w:w="120" w:type="dxa"/>
              <w:bottom w:w="120" w:type="dxa"/>
              <w:right w:w="120" w:type="dxa"/>
            </w:tcMar>
            <w:hideMark/>
          </w:tcPr>
          <w:p w14:paraId="66322D6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Ventricular fibrillation</w:t>
            </w:r>
          </w:p>
        </w:tc>
        <w:tc>
          <w:tcPr>
            <w:tcW w:w="0" w:type="auto"/>
            <w:tcBorders>
              <w:top w:val="single" w:sz="6" w:space="0" w:color="DDDDDD"/>
            </w:tcBorders>
            <w:shd w:val="clear" w:color="auto" w:fill="auto"/>
            <w:tcMar>
              <w:top w:w="120" w:type="dxa"/>
              <w:left w:w="120" w:type="dxa"/>
              <w:bottom w:w="120" w:type="dxa"/>
              <w:right w:w="120" w:type="dxa"/>
            </w:tcMar>
            <w:hideMark/>
          </w:tcPr>
          <w:p w14:paraId="2E04B0C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4FF369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DDCEB7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F42BE3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E888A2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146A0681" w14:textId="77777777" w:rsidR="00A26CED" w:rsidRPr="00A26CED" w:rsidRDefault="00A26CED" w:rsidP="00A26CED"/>
    <w:p w14:paraId="0BCC406E" w14:textId="6F9FB321" w:rsidR="00A26CED" w:rsidRDefault="00A26CED" w:rsidP="00A26CED">
      <w:pPr>
        <w:pStyle w:val="Heading3"/>
      </w:pPr>
      <w:bookmarkStart w:id="49" w:name="_Toc124858267"/>
      <w:r>
        <w:t>Chest pain or angina</w:t>
      </w:r>
      <w:bookmarkEnd w:id="49"/>
    </w:p>
    <w:p w14:paraId="51DD4737" w14:textId="56918C29" w:rsid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pPr>
      <w:r w:rsidRPr="00A26CED">
        <w:rPr>
          <w:rFonts w:ascii="Segoe UI" w:eastAsia="Times New Roman" w:hAnsi="Segoe UI" w:cs="Segoe UI"/>
          <w:sz w:val="21"/>
          <w:szCs w:val="21"/>
        </w:rPr>
        <w:t>Persons with chest pain or angina</w:t>
      </w:r>
      <w:r w:rsidR="00724569">
        <w:rPr>
          <w:rFonts w:ascii="Segoe UI" w:eastAsia="Times New Roman" w:hAnsi="Segoe UI" w:cs="Segoe UI"/>
          <w:sz w:val="21"/>
          <w:szCs w:val="21"/>
        </w:rPr>
        <w:t xml:space="preserve"> </w:t>
      </w:r>
      <w:r w:rsidR="00724569">
        <w:fldChar w:fldCharType="begin"/>
      </w:r>
      <w:r w:rsidR="00724569">
        <w:instrText xml:space="preserve"> ADDIN EN.CITE &lt;EndNote&gt;&lt;Cite&gt;&lt;Author&gt;Zaher&lt;/Author&gt;&lt;Year&gt;2004&lt;/Year&gt;&lt;RecNum&gt;97&lt;/RecNum&gt;&lt;DisplayText&gt;[46]&lt;/DisplayText&gt;&lt;record&gt;&lt;rec-number&gt;97&lt;/rec-number&gt;&lt;foreign-keys&gt;&lt;key app="EN" db-id="5dfsxeawbevvvvev2aopw2vrwtwe2txw9efe" timestamp="1550350111"&gt;97&lt;/key&gt;&lt;/foreign-keys&gt;&lt;ref-type name="Journal Article"&gt;17&lt;/ref-type&gt;&lt;contributors&gt;&lt;authors&gt;&lt;author&gt;Zaher, C.&lt;/author&gt;&lt;author&gt;Goldberg, G. A.&lt;/author&gt;&lt;author&gt;Kadlubek, P.&lt;/author&gt;&lt;/authors&gt;&lt;/contributors&gt;&lt;titles&gt;&lt;title&gt;Estimating angina prevalence in a managed care population&lt;/title&gt;&lt;secondary-title&gt;Am J Manag Care.&lt;/secondary-title&gt;&lt;/titles&gt;&lt;periodical&gt;&lt;full-title&gt;Am J Manag Care.&lt;/full-title&gt;&lt;/periodical&gt;&lt;pages&gt;S339-46.&lt;/pages&gt;&lt;volume&gt;10&lt;/volume&gt;&lt;number&gt;11 Suppl&lt;/number&gt;&lt;keywords&gt;&lt;keyword&gt;Adult&lt;/keyword&gt;&lt;keyword&gt;Aged&lt;/keyword&gt;&lt;keyword&gt;Angina Pectoris/diagnosis/*epidemiology/etiology&lt;/keyword&gt;&lt;keyword&gt;Current Procedural Terminology&lt;/keyword&gt;&lt;keyword&gt;Female&lt;/keyword&gt;&lt;keyword&gt;Health Surveys&lt;/keyword&gt;&lt;keyword&gt;Humans&lt;/keyword&gt;&lt;keyword&gt;Insurance Claim Reporting&lt;/keyword&gt;&lt;keyword&gt;International Classification of Diseases&lt;/keyword&gt;&lt;keyword&gt;Male&lt;/keyword&gt;&lt;keyword&gt;Managed Care Programs/*statistics &amp;amp; numerical data&lt;/keyword&gt;&lt;keyword&gt;Middle Aged&lt;/keyword&gt;&lt;keyword&gt;Myocardial Revascularization/statistics &amp;amp; numerical data&lt;/keyword&gt;&lt;keyword&gt;Prevalence&lt;/keyword&gt;&lt;keyword&gt;United States/epidemiology&lt;/keyword&gt;&lt;/keywords&gt;&lt;dates&gt;&lt;year&gt;2004&lt;/year&gt;&lt;pub-dates&gt;&lt;date&gt;Oct&lt;/date&gt;&lt;/pub-dates&gt;&lt;/dates&gt;&lt;isbn&gt;1088-0224 (Print)&amp;#xD;1088-0224 (Linking)&lt;/isbn&gt;&lt;urls&gt;&lt;/urls&gt;&lt;/record&gt;&lt;/Cite&gt;&lt;/EndNote&gt;</w:instrText>
      </w:r>
      <w:r w:rsidR="00724569">
        <w:fldChar w:fldCharType="separate"/>
      </w:r>
      <w:r w:rsidR="00724569">
        <w:rPr>
          <w:noProof/>
        </w:rPr>
        <w:t>[</w:t>
      </w:r>
      <w:hyperlink w:anchor="_ENREF_46" w:tooltip="Zaher, 2004 #97" w:history="1">
        <w:r w:rsidR="00DA563A">
          <w:rPr>
            <w:noProof/>
          </w:rPr>
          <w:t>46</w:t>
        </w:r>
      </w:hyperlink>
      <w:r w:rsidR="00724569">
        <w:rPr>
          <w:noProof/>
        </w:rPr>
        <w:t>]</w:t>
      </w:r>
      <w:r w:rsidR="00724569">
        <w:fldChar w:fldCharType="end"/>
      </w:r>
    </w:p>
    <w:p w14:paraId="1F3DF1EB" w14:textId="2D6FC882" w:rsidR="002C3F14" w:rsidRPr="002C3F14" w:rsidRDefault="002C3F14"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cstheme="minorHAnsi"/>
          <w:color w:val="333333"/>
          <w:sz w:val="20"/>
          <w:shd w:val="clear" w:color="auto" w:fill="FFFFFF"/>
        </w:rPr>
      </w:pPr>
      <w:r w:rsidRPr="002C3F14">
        <w:rPr>
          <w:rFonts w:cstheme="minorHAnsi"/>
          <w:color w:val="333333"/>
          <w:sz w:val="20"/>
          <w:shd w:val="clear" w:color="auto" w:fill="FFFFFF"/>
        </w:rPr>
        <w:t>The first condition record of chest pain or angina</w:t>
      </w:r>
    </w:p>
    <w:p w14:paraId="346BFA98" w14:textId="77777777" w:rsidR="002C3F14" w:rsidRPr="00A26CED" w:rsidRDefault="002C3F14"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p>
    <w:p w14:paraId="3101FB5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Initial Event Cohort</w:t>
      </w:r>
    </w:p>
    <w:p w14:paraId="341359A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People having any of the following: </w:t>
      </w:r>
      <w:r w:rsidRPr="00A26CED">
        <w:rPr>
          <w:rFonts w:ascii="Times New Roman" w:eastAsia="Times New Roman" w:hAnsi="Times New Roman" w:cs="Times New Roman"/>
          <w:color w:val="auto"/>
          <w:sz w:val="24"/>
          <w:szCs w:val="24"/>
        </w:rPr>
        <w:br/>
      </w:r>
    </w:p>
    <w:p w14:paraId="6563F000" w14:textId="1FCED064" w:rsidR="00A26CED" w:rsidRPr="00A26CED" w:rsidRDefault="00A26CED" w:rsidP="00D8140A">
      <w:pPr>
        <w:widowControl/>
        <w:numPr>
          <w:ilvl w:val="0"/>
          <w:numId w:val="4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condition occurrence of Chest pain or angina</w:t>
      </w:r>
      <w:r w:rsidRPr="00A26CED">
        <w:rPr>
          <w:rFonts w:ascii="Times New Roman" w:eastAsia="Times New Roman" w:hAnsi="Times New Roman" w:cs="Times New Roman"/>
          <w:color w:val="auto"/>
          <w:sz w:val="24"/>
          <w:szCs w:val="24"/>
          <w:vertAlign w:val="superscript"/>
        </w:rPr>
        <w:t>1</w:t>
      </w:r>
    </w:p>
    <w:p w14:paraId="45FB2C02" w14:textId="77777777" w:rsidR="00A26CED" w:rsidRPr="00A26CED" w:rsidRDefault="00A26CED" w:rsidP="00D8140A">
      <w:pPr>
        <w:widowControl/>
        <w:numPr>
          <w:ilvl w:val="1"/>
          <w:numId w:val="4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for the first time in the person's history</w:t>
      </w:r>
    </w:p>
    <w:p w14:paraId="4FD413C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A26CED">
        <w:rPr>
          <w:rFonts w:ascii="Times New Roman" w:eastAsia="Times New Roman" w:hAnsi="Times New Roman" w:cs="Times New Roman"/>
          <w:b/>
          <w:bCs/>
          <w:color w:val="auto"/>
          <w:sz w:val="24"/>
          <w:szCs w:val="24"/>
        </w:rPr>
        <w:t>earliest event per person.</w:t>
      </w:r>
    </w:p>
    <w:p w14:paraId="16089FD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63E8414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qualifying cohort to: </w:t>
      </w:r>
      <w:r w:rsidRPr="00A26CED">
        <w:rPr>
          <w:rFonts w:ascii="Times New Roman" w:eastAsia="Times New Roman" w:hAnsi="Times New Roman" w:cs="Times New Roman"/>
          <w:b/>
          <w:bCs/>
          <w:color w:val="auto"/>
          <w:sz w:val="24"/>
          <w:szCs w:val="24"/>
        </w:rPr>
        <w:t>earliest event per person.</w:t>
      </w:r>
    </w:p>
    <w:p w14:paraId="601C787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End Date Strategy</w:t>
      </w:r>
    </w:p>
    <w:p w14:paraId="3F47226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26FEF4A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Cohort Collapse Strategy:</w:t>
      </w:r>
    </w:p>
    <w:p w14:paraId="1DFD59F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Collapse cohort by era with a gap size of 0 days. </w:t>
      </w:r>
    </w:p>
    <w:p w14:paraId="1B71B07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Appendix 1: Concept Set Definitions</w:t>
      </w:r>
    </w:p>
    <w:p w14:paraId="738B037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370FF3D2" w14:textId="5C1D40B4"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1. Chest pain or angina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01C965F7"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A099D2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DDF91A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4E47AE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C4AEC3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154079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FB3118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3B354C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2685BC1C"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2659634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321318</w:t>
            </w:r>
          </w:p>
        </w:tc>
        <w:tc>
          <w:tcPr>
            <w:tcW w:w="0" w:type="auto"/>
            <w:tcBorders>
              <w:top w:val="single" w:sz="6" w:space="0" w:color="DDDDDD"/>
            </w:tcBorders>
            <w:shd w:val="clear" w:color="auto" w:fill="F9F9F9"/>
            <w:tcMar>
              <w:top w:w="120" w:type="dxa"/>
              <w:left w:w="120" w:type="dxa"/>
              <w:bottom w:w="120" w:type="dxa"/>
              <w:right w:w="120" w:type="dxa"/>
            </w:tcMar>
            <w:hideMark/>
          </w:tcPr>
          <w:p w14:paraId="4E41D37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Angina pectoris</w:t>
            </w:r>
          </w:p>
        </w:tc>
        <w:tc>
          <w:tcPr>
            <w:tcW w:w="0" w:type="auto"/>
            <w:tcBorders>
              <w:top w:val="single" w:sz="6" w:space="0" w:color="DDDDDD"/>
            </w:tcBorders>
            <w:shd w:val="clear" w:color="auto" w:fill="F9F9F9"/>
            <w:tcMar>
              <w:top w:w="120" w:type="dxa"/>
              <w:left w:w="120" w:type="dxa"/>
              <w:bottom w:w="120" w:type="dxa"/>
              <w:right w:w="120" w:type="dxa"/>
            </w:tcMar>
            <w:hideMark/>
          </w:tcPr>
          <w:p w14:paraId="4E5A49B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8CA778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A592B0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9D5487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64B018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64DA4EE"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738E368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77670</w:t>
            </w:r>
          </w:p>
        </w:tc>
        <w:tc>
          <w:tcPr>
            <w:tcW w:w="0" w:type="auto"/>
            <w:tcBorders>
              <w:top w:val="single" w:sz="6" w:space="0" w:color="DDDDDD"/>
            </w:tcBorders>
            <w:shd w:val="clear" w:color="auto" w:fill="auto"/>
            <w:tcMar>
              <w:top w:w="120" w:type="dxa"/>
              <w:left w:w="120" w:type="dxa"/>
              <w:bottom w:w="120" w:type="dxa"/>
              <w:right w:w="120" w:type="dxa"/>
            </w:tcMar>
            <w:hideMark/>
          </w:tcPr>
          <w:p w14:paraId="31CE569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Chest pain</w:t>
            </w:r>
          </w:p>
        </w:tc>
        <w:tc>
          <w:tcPr>
            <w:tcW w:w="0" w:type="auto"/>
            <w:tcBorders>
              <w:top w:val="single" w:sz="6" w:space="0" w:color="DDDDDD"/>
            </w:tcBorders>
            <w:shd w:val="clear" w:color="auto" w:fill="auto"/>
            <w:tcMar>
              <w:top w:w="120" w:type="dxa"/>
              <w:left w:w="120" w:type="dxa"/>
              <w:bottom w:w="120" w:type="dxa"/>
              <w:right w:w="120" w:type="dxa"/>
            </w:tcMar>
            <w:hideMark/>
          </w:tcPr>
          <w:p w14:paraId="53DBF92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8F320E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241BA1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E8D20C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73062D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5CA7F119" w14:textId="77777777" w:rsidR="00A26CED" w:rsidRPr="00A26CED" w:rsidRDefault="00A26CED" w:rsidP="00A26CED"/>
    <w:p w14:paraId="35D06313" w14:textId="2D6D0E55" w:rsidR="00A26CED" w:rsidRDefault="00A26CED" w:rsidP="00A26CED">
      <w:pPr>
        <w:pStyle w:val="Heading3"/>
      </w:pPr>
      <w:bookmarkStart w:id="50" w:name="_Toc124858268"/>
      <w:r>
        <w:t>Chronic kidney disease</w:t>
      </w:r>
      <w:bookmarkEnd w:id="50"/>
    </w:p>
    <w:p w14:paraId="1E5724F6" w14:textId="467D7A1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Persons with chronic kidney disease</w:t>
      </w:r>
      <w:r w:rsidR="00724569">
        <w:rPr>
          <w:rFonts w:ascii="Segoe UI" w:eastAsia="Times New Roman" w:hAnsi="Segoe UI" w:cs="Segoe UI"/>
          <w:sz w:val="21"/>
          <w:szCs w:val="21"/>
        </w:rPr>
        <w:t xml:space="preserve"> </w:t>
      </w:r>
      <w:r w:rsidR="00724569">
        <w:fldChar w:fldCharType="begin">
          <w:fldData xml:space="preserve">PEVuZE5vdGU+PENpdGU+PEF1dGhvcj5DaGFzZTwvQXV0aG9yPjxZZWFyPjIwMTA8L1llYXI+PFJl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</w:fldData>
        </w:fldChar>
      </w:r>
      <w:r w:rsidR="00724569">
        <w:instrText xml:space="preserve"> ADDIN EN.CITE </w:instrText>
      </w:r>
      <w:r w:rsidR="00724569">
        <w:fldChar w:fldCharType="begin">
          <w:fldData xml:space="preserve">PEVuZE5vdGU+PENpdGU+PEF1dGhvcj5DaGFzZTwvQXV0aG9yPjxZZWFyPjIwMTA8L1llYXI+PFJl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</w:fldData>
        </w:fldChar>
      </w:r>
      <w:r w:rsidR="00724569">
        <w:instrText xml:space="preserve"> ADDIN EN.CITE.DATA </w:instrText>
      </w:r>
      <w:r w:rsidR="00724569">
        <w:fldChar w:fldCharType="end"/>
      </w:r>
      <w:r w:rsidR="00724569">
        <w:fldChar w:fldCharType="separate"/>
      </w:r>
      <w:r w:rsidR="00724569">
        <w:rPr>
          <w:noProof/>
        </w:rPr>
        <w:t>[</w:t>
      </w:r>
      <w:hyperlink w:anchor="_ENREF_19" w:tooltip="Winkelmayer, 2005 #58" w:history="1">
        <w:r w:rsidR="00DA563A">
          <w:rPr>
            <w:noProof/>
          </w:rPr>
          <w:t>19</w:t>
        </w:r>
      </w:hyperlink>
      <w:r w:rsidR="00724569">
        <w:rPr>
          <w:noProof/>
        </w:rPr>
        <w:t xml:space="preserve">, </w:t>
      </w:r>
      <w:hyperlink w:anchor="_ENREF_47" w:tooltip="Chase, 2010 #96" w:history="1">
        <w:r w:rsidR="00DA563A">
          <w:rPr>
            <w:noProof/>
          </w:rPr>
          <w:t>47-54</w:t>
        </w:r>
      </w:hyperlink>
      <w:r w:rsidR="00724569">
        <w:rPr>
          <w:noProof/>
        </w:rPr>
        <w:t>]</w:t>
      </w:r>
      <w:r w:rsidR="00724569">
        <w:fldChar w:fldCharType="end"/>
      </w:r>
    </w:p>
    <w:p w14:paraId="1031A2D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The first condition record of chronic kidney disease, which is followed by either another chronic kidney disease condition record or a dialysis procedure or observation</w:t>
      </w:r>
    </w:p>
    <w:p w14:paraId="5B4027A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Initial Event Cohort</w:t>
      </w:r>
    </w:p>
    <w:p w14:paraId="473D476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People having any of the following: </w:t>
      </w:r>
      <w:r w:rsidRPr="00A26CED">
        <w:rPr>
          <w:rFonts w:ascii="Times New Roman" w:eastAsia="Times New Roman" w:hAnsi="Times New Roman" w:cs="Times New Roman"/>
          <w:color w:val="auto"/>
          <w:sz w:val="24"/>
          <w:szCs w:val="24"/>
        </w:rPr>
        <w:br/>
      </w:r>
    </w:p>
    <w:p w14:paraId="14E9BE59" w14:textId="0CE5B24F" w:rsidR="00A26CED" w:rsidRPr="00A26CED" w:rsidRDefault="00A26CED" w:rsidP="00D8140A">
      <w:pPr>
        <w:widowControl/>
        <w:numPr>
          <w:ilvl w:val="0"/>
          <w:numId w:val="4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condition occurrence of Chronic kidney disease</w:t>
      </w:r>
      <w:r w:rsidRPr="00A26CED">
        <w:rPr>
          <w:rFonts w:ascii="Times New Roman" w:eastAsia="Times New Roman" w:hAnsi="Times New Roman" w:cs="Times New Roman"/>
          <w:color w:val="auto"/>
          <w:sz w:val="24"/>
          <w:szCs w:val="24"/>
          <w:vertAlign w:val="superscript"/>
        </w:rPr>
        <w:t>1</w:t>
      </w:r>
    </w:p>
    <w:p w14:paraId="66381414" w14:textId="77777777" w:rsidR="00A26CED" w:rsidRPr="00A26CED" w:rsidRDefault="00A26CED" w:rsidP="00D8140A">
      <w:pPr>
        <w:widowControl/>
        <w:numPr>
          <w:ilvl w:val="1"/>
          <w:numId w:val="4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for the first time in the person's history</w:t>
      </w:r>
    </w:p>
    <w:p w14:paraId="1067228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A26CED">
        <w:rPr>
          <w:rFonts w:ascii="Times New Roman" w:eastAsia="Times New Roman" w:hAnsi="Times New Roman" w:cs="Times New Roman"/>
          <w:b/>
          <w:bCs/>
          <w:color w:val="auto"/>
          <w:sz w:val="24"/>
          <w:szCs w:val="24"/>
        </w:rPr>
        <w:t>earliest event per person.</w:t>
      </w:r>
    </w:p>
    <w:p w14:paraId="5FA35D2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93A1E3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For people matching the Primary Events, include:</w:t>
      </w:r>
    </w:p>
    <w:p w14:paraId="65A573B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Having any of the following criteria:</w:t>
      </w:r>
    </w:p>
    <w:p w14:paraId="17558150" w14:textId="62F62D0E" w:rsidR="00A26CED" w:rsidRPr="00A26CED" w:rsidRDefault="00A26CED" w:rsidP="00D8140A">
      <w:pPr>
        <w:widowControl/>
        <w:numPr>
          <w:ilvl w:val="0"/>
          <w:numId w:val="4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at least 1 occurrences of a condition occurrence of Chronic kidney disease</w:t>
      </w:r>
      <w:r w:rsidRPr="00A26CED">
        <w:rPr>
          <w:rFonts w:ascii="Times New Roman" w:eastAsia="Times New Roman" w:hAnsi="Times New Roman" w:cs="Times New Roman"/>
          <w:color w:val="auto"/>
          <w:sz w:val="24"/>
          <w:szCs w:val="24"/>
          <w:vertAlign w:val="superscript"/>
        </w:rPr>
        <w:t>1</w:t>
      </w:r>
    </w:p>
    <w:p w14:paraId="464E8C4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1 days After and all days After index start date</w:t>
      </w:r>
    </w:p>
    <w:p w14:paraId="4E67DB01" w14:textId="192B604F" w:rsidR="00A26CED" w:rsidRPr="00A26CED" w:rsidRDefault="00A26CED" w:rsidP="00D8140A">
      <w:pPr>
        <w:widowControl/>
        <w:numPr>
          <w:ilvl w:val="0"/>
          <w:numId w:val="4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or at least 1 occurrences of a procedure of Dialysis</w:t>
      </w:r>
      <w:r w:rsidRPr="00A26CED">
        <w:rPr>
          <w:rFonts w:ascii="Times New Roman" w:eastAsia="Times New Roman" w:hAnsi="Times New Roman" w:cs="Times New Roman"/>
          <w:color w:val="auto"/>
          <w:sz w:val="24"/>
          <w:szCs w:val="24"/>
          <w:vertAlign w:val="superscript"/>
        </w:rPr>
        <w:t>2</w:t>
      </w:r>
    </w:p>
    <w:p w14:paraId="0149881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where event starts between 0 days Before and all days After index start date</w:t>
      </w:r>
    </w:p>
    <w:p w14:paraId="7CF67BD8" w14:textId="301A7198" w:rsidR="00A26CED" w:rsidRPr="00A26CED" w:rsidRDefault="00A26CED" w:rsidP="00D8140A">
      <w:pPr>
        <w:widowControl/>
        <w:numPr>
          <w:ilvl w:val="0"/>
          <w:numId w:val="4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or at least 1 occurrences of an observation of Dialysis</w:t>
      </w:r>
      <w:r w:rsidRPr="00A26CED">
        <w:rPr>
          <w:rFonts w:ascii="Times New Roman" w:eastAsia="Times New Roman" w:hAnsi="Times New Roman" w:cs="Times New Roman"/>
          <w:color w:val="auto"/>
          <w:sz w:val="24"/>
          <w:szCs w:val="24"/>
          <w:vertAlign w:val="superscript"/>
        </w:rPr>
        <w:t>2</w:t>
      </w:r>
    </w:p>
    <w:p w14:paraId="16FA151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0 days Before and all days After index start date</w:t>
      </w:r>
    </w:p>
    <w:p w14:paraId="1307EFE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cohort of initial events to: </w:t>
      </w:r>
      <w:r w:rsidRPr="00A26CED">
        <w:rPr>
          <w:rFonts w:ascii="Times New Roman" w:eastAsia="Times New Roman" w:hAnsi="Times New Roman" w:cs="Times New Roman"/>
          <w:b/>
          <w:bCs/>
          <w:color w:val="auto"/>
          <w:sz w:val="24"/>
          <w:szCs w:val="24"/>
        </w:rPr>
        <w:t>earliest event per person.</w:t>
      </w:r>
    </w:p>
    <w:p w14:paraId="328AE42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qualifying cohort to: </w:t>
      </w:r>
      <w:r w:rsidRPr="00A26CED">
        <w:rPr>
          <w:rFonts w:ascii="Times New Roman" w:eastAsia="Times New Roman" w:hAnsi="Times New Roman" w:cs="Times New Roman"/>
          <w:b/>
          <w:bCs/>
          <w:color w:val="auto"/>
          <w:sz w:val="24"/>
          <w:szCs w:val="24"/>
        </w:rPr>
        <w:t>earliest event per person.</w:t>
      </w:r>
    </w:p>
    <w:p w14:paraId="1560973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End Date Strategy</w:t>
      </w:r>
    </w:p>
    <w:p w14:paraId="359534E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381A5BC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Cohort Collapse Strategy:</w:t>
      </w:r>
    </w:p>
    <w:p w14:paraId="6640ACE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Collapse cohort by era with a gap size of 0 days. </w:t>
      </w:r>
    </w:p>
    <w:p w14:paraId="5A36D7B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Appendix 1: Concept Set Definitions</w:t>
      </w:r>
    </w:p>
    <w:p w14:paraId="04FD61B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079B7198" w14:textId="0184A538"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1. Chronic kidney disease</w:t>
      </w:r>
    </w:p>
    <w:tbl>
      <w:tblPr>
        <w:tblW w:w="5000" w:type="pct"/>
        <w:tblCellMar>
          <w:top w:w="15" w:type="dxa"/>
          <w:left w:w="15" w:type="dxa"/>
          <w:bottom w:w="15" w:type="dxa"/>
          <w:right w:w="15" w:type="dxa"/>
        </w:tblCellMar>
        <w:tblLook w:val="04A0" w:firstRow="1" w:lastRow="0" w:firstColumn="1" w:lastColumn="0" w:noHBand="0" w:noVBand="1"/>
      </w:tblPr>
      <w:tblGrid>
        <w:gridCol w:w="1200"/>
        <w:gridCol w:w="2308"/>
        <w:gridCol w:w="1201"/>
        <w:gridCol w:w="1254"/>
        <w:gridCol w:w="1125"/>
        <w:gridCol w:w="1147"/>
        <w:gridCol w:w="1125"/>
      </w:tblGrid>
      <w:tr w:rsidR="00A26CED" w:rsidRPr="00A26CED" w14:paraId="14E35313"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161973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7F28E9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F54211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985ABE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821444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F45B6A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07C1FF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221AB6E4"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6FF6BB8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444044</w:t>
            </w:r>
          </w:p>
        </w:tc>
        <w:tc>
          <w:tcPr>
            <w:tcW w:w="0" w:type="auto"/>
            <w:tcBorders>
              <w:top w:val="single" w:sz="6" w:space="0" w:color="DDDDDD"/>
            </w:tcBorders>
            <w:shd w:val="clear" w:color="auto" w:fill="F9F9F9"/>
            <w:tcMar>
              <w:top w:w="120" w:type="dxa"/>
              <w:left w:w="120" w:type="dxa"/>
              <w:bottom w:w="120" w:type="dxa"/>
              <w:right w:w="120" w:type="dxa"/>
            </w:tcMar>
            <w:hideMark/>
          </w:tcPr>
          <w:p w14:paraId="6785B3D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Acute tubular necrosis</w:t>
            </w:r>
          </w:p>
        </w:tc>
        <w:tc>
          <w:tcPr>
            <w:tcW w:w="0" w:type="auto"/>
            <w:tcBorders>
              <w:top w:val="single" w:sz="6" w:space="0" w:color="DDDDDD"/>
            </w:tcBorders>
            <w:shd w:val="clear" w:color="auto" w:fill="F9F9F9"/>
            <w:tcMar>
              <w:top w:w="120" w:type="dxa"/>
              <w:left w:w="120" w:type="dxa"/>
              <w:bottom w:w="120" w:type="dxa"/>
              <w:right w:w="120" w:type="dxa"/>
            </w:tcMar>
            <w:hideMark/>
          </w:tcPr>
          <w:p w14:paraId="0F50173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E968A7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04AE50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4400ED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88504E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0FFBF69"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75E704B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194385</w:t>
            </w:r>
          </w:p>
        </w:tc>
        <w:tc>
          <w:tcPr>
            <w:tcW w:w="0" w:type="auto"/>
            <w:tcBorders>
              <w:top w:val="single" w:sz="6" w:space="0" w:color="DDDDDD"/>
            </w:tcBorders>
            <w:shd w:val="clear" w:color="auto" w:fill="auto"/>
            <w:tcMar>
              <w:top w:w="120" w:type="dxa"/>
              <w:left w:w="120" w:type="dxa"/>
              <w:bottom w:w="120" w:type="dxa"/>
              <w:right w:w="120" w:type="dxa"/>
            </w:tcMar>
            <w:hideMark/>
          </w:tcPr>
          <w:p w14:paraId="3AABFF8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Aneurysm of renal artery</w:t>
            </w:r>
          </w:p>
        </w:tc>
        <w:tc>
          <w:tcPr>
            <w:tcW w:w="0" w:type="auto"/>
            <w:tcBorders>
              <w:top w:val="single" w:sz="6" w:space="0" w:color="DDDDDD"/>
            </w:tcBorders>
            <w:shd w:val="clear" w:color="auto" w:fill="auto"/>
            <w:tcMar>
              <w:top w:w="120" w:type="dxa"/>
              <w:left w:w="120" w:type="dxa"/>
              <w:bottom w:w="120" w:type="dxa"/>
              <w:right w:w="120" w:type="dxa"/>
            </w:tcMar>
            <w:hideMark/>
          </w:tcPr>
          <w:p w14:paraId="7376900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67FEF9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516B9A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3DC76E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BC99FA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54C7927"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4E5EF9E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195834</w:t>
            </w:r>
          </w:p>
        </w:tc>
        <w:tc>
          <w:tcPr>
            <w:tcW w:w="0" w:type="auto"/>
            <w:tcBorders>
              <w:top w:val="single" w:sz="6" w:space="0" w:color="DDDDDD"/>
            </w:tcBorders>
            <w:shd w:val="clear" w:color="auto" w:fill="F9F9F9"/>
            <w:tcMar>
              <w:top w:w="120" w:type="dxa"/>
              <w:left w:w="120" w:type="dxa"/>
              <w:bottom w:w="120" w:type="dxa"/>
              <w:right w:w="120" w:type="dxa"/>
            </w:tcMar>
            <w:hideMark/>
          </w:tcPr>
          <w:p w14:paraId="2CA52BA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Atherosclerosis of renal artery</w:t>
            </w:r>
          </w:p>
        </w:tc>
        <w:tc>
          <w:tcPr>
            <w:tcW w:w="0" w:type="auto"/>
            <w:tcBorders>
              <w:top w:val="single" w:sz="6" w:space="0" w:color="DDDDDD"/>
            </w:tcBorders>
            <w:shd w:val="clear" w:color="auto" w:fill="F9F9F9"/>
            <w:tcMar>
              <w:top w:w="120" w:type="dxa"/>
              <w:left w:w="120" w:type="dxa"/>
              <w:bottom w:w="120" w:type="dxa"/>
              <w:right w:w="120" w:type="dxa"/>
            </w:tcMar>
            <w:hideMark/>
          </w:tcPr>
          <w:p w14:paraId="57890D6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FD4BAF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F1510D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634A92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D4B1AB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35CA443F"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11D0C07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45769152</w:t>
            </w:r>
          </w:p>
        </w:tc>
        <w:tc>
          <w:tcPr>
            <w:tcW w:w="0" w:type="auto"/>
            <w:tcBorders>
              <w:top w:val="single" w:sz="6" w:space="0" w:color="DDDDDD"/>
            </w:tcBorders>
            <w:shd w:val="clear" w:color="auto" w:fill="auto"/>
            <w:tcMar>
              <w:top w:w="120" w:type="dxa"/>
              <w:left w:w="120" w:type="dxa"/>
              <w:bottom w:w="120" w:type="dxa"/>
              <w:right w:w="120" w:type="dxa"/>
            </w:tcMar>
            <w:hideMark/>
          </w:tcPr>
          <w:p w14:paraId="10751D8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Bartter syndrome</w:t>
            </w:r>
          </w:p>
        </w:tc>
        <w:tc>
          <w:tcPr>
            <w:tcW w:w="0" w:type="auto"/>
            <w:tcBorders>
              <w:top w:val="single" w:sz="6" w:space="0" w:color="DDDDDD"/>
            </w:tcBorders>
            <w:shd w:val="clear" w:color="auto" w:fill="auto"/>
            <w:tcMar>
              <w:top w:w="120" w:type="dxa"/>
              <w:left w:w="120" w:type="dxa"/>
              <w:bottom w:w="120" w:type="dxa"/>
              <w:right w:w="120" w:type="dxa"/>
            </w:tcMar>
            <w:hideMark/>
          </w:tcPr>
          <w:p w14:paraId="77F9AA2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000FD7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108CF1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9FC9D4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B2AD8C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5E0AED1"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2BA9008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46271022</w:t>
            </w:r>
          </w:p>
        </w:tc>
        <w:tc>
          <w:tcPr>
            <w:tcW w:w="0" w:type="auto"/>
            <w:tcBorders>
              <w:top w:val="single" w:sz="6" w:space="0" w:color="DDDDDD"/>
            </w:tcBorders>
            <w:shd w:val="clear" w:color="auto" w:fill="F9F9F9"/>
            <w:tcMar>
              <w:top w:w="120" w:type="dxa"/>
              <w:left w:w="120" w:type="dxa"/>
              <w:bottom w:w="120" w:type="dxa"/>
              <w:right w:w="120" w:type="dxa"/>
            </w:tcMar>
            <w:hideMark/>
          </w:tcPr>
          <w:p w14:paraId="0D85F42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Chronic kidney disease</w:t>
            </w:r>
          </w:p>
        </w:tc>
        <w:tc>
          <w:tcPr>
            <w:tcW w:w="0" w:type="auto"/>
            <w:tcBorders>
              <w:top w:val="single" w:sz="6" w:space="0" w:color="DDDDDD"/>
            </w:tcBorders>
            <w:shd w:val="clear" w:color="auto" w:fill="F9F9F9"/>
            <w:tcMar>
              <w:top w:w="120" w:type="dxa"/>
              <w:left w:w="120" w:type="dxa"/>
              <w:bottom w:w="120" w:type="dxa"/>
              <w:right w:w="120" w:type="dxa"/>
            </w:tcMar>
            <w:hideMark/>
          </w:tcPr>
          <w:p w14:paraId="66F3CC4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1F10A1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71D4B6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9E2A4F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6DF0C1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2CE5FD43"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579F728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193016</w:t>
            </w:r>
          </w:p>
        </w:tc>
        <w:tc>
          <w:tcPr>
            <w:tcW w:w="0" w:type="auto"/>
            <w:tcBorders>
              <w:top w:val="single" w:sz="6" w:space="0" w:color="DDDDDD"/>
            </w:tcBorders>
            <w:shd w:val="clear" w:color="auto" w:fill="auto"/>
            <w:tcMar>
              <w:top w:w="120" w:type="dxa"/>
              <w:left w:w="120" w:type="dxa"/>
              <w:bottom w:w="120" w:type="dxa"/>
              <w:right w:w="120" w:type="dxa"/>
            </w:tcMar>
            <w:hideMark/>
          </w:tcPr>
          <w:p w14:paraId="1AFA50E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Cystic disease of kidney</w:t>
            </w:r>
          </w:p>
        </w:tc>
        <w:tc>
          <w:tcPr>
            <w:tcW w:w="0" w:type="auto"/>
            <w:tcBorders>
              <w:top w:val="single" w:sz="6" w:space="0" w:color="DDDDDD"/>
            </w:tcBorders>
            <w:shd w:val="clear" w:color="auto" w:fill="auto"/>
            <w:tcMar>
              <w:top w:w="120" w:type="dxa"/>
              <w:left w:w="120" w:type="dxa"/>
              <w:bottom w:w="120" w:type="dxa"/>
              <w:right w:w="120" w:type="dxa"/>
            </w:tcMar>
            <w:hideMark/>
          </w:tcPr>
          <w:p w14:paraId="0FFEAB4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7FD71D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1056E5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867F28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6CEF6F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A46D6B4"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0E31B36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192279</w:t>
            </w:r>
          </w:p>
        </w:tc>
        <w:tc>
          <w:tcPr>
            <w:tcW w:w="0" w:type="auto"/>
            <w:tcBorders>
              <w:top w:val="single" w:sz="6" w:space="0" w:color="DDDDDD"/>
            </w:tcBorders>
            <w:shd w:val="clear" w:color="auto" w:fill="F9F9F9"/>
            <w:tcMar>
              <w:top w:w="120" w:type="dxa"/>
              <w:left w:w="120" w:type="dxa"/>
              <w:bottom w:w="120" w:type="dxa"/>
              <w:right w:w="120" w:type="dxa"/>
            </w:tcMar>
            <w:hideMark/>
          </w:tcPr>
          <w:p w14:paraId="23BC5BD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Diabetic renal disease</w:t>
            </w:r>
          </w:p>
        </w:tc>
        <w:tc>
          <w:tcPr>
            <w:tcW w:w="0" w:type="auto"/>
            <w:tcBorders>
              <w:top w:val="single" w:sz="6" w:space="0" w:color="DDDDDD"/>
            </w:tcBorders>
            <w:shd w:val="clear" w:color="auto" w:fill="F9F9F9"/>
            <w:tcMar>
              <w:top w:w="120" w:type="dxa"/>
              <w:left w:w="120" w:type="dxa"/>
              <w:bottom w:w="120" w:type="dxa"/>
              <w:right w:w="120" w:type="dxa"/>
            </w:tcMar>
            <w:hideMark/>
          </w:tcPr>
          <w:p w14:paraId="0C1D519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BD067B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528EC5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DFEC8C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2693C9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134FFB12"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0AA7B3C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4263367</w:t>
            </w:r>
          </w:p>
        </w:tc>
        <w:tc>
          <w:tcPr>
            <w:tcW w:w="0" w:type="auto"/>
            <w:tcBorders>
              <w:top w:val="single" w:sz="6" w:space="0" w:color="DDDDDD"/>
            </w:tcBorders>
            <w:shd w:val="clear" w:color="auto" w:fill="auto"/>
            <w:tcMar>
              <w:top w:w="120" w:type="dxa"/>
              <w:left w:w="120" w:type="dxa"/>
              <w:bottom w:w="120" w:type="dxa"/>
              <w:right w:w="120" w:type="dxa"/>
            </w:tcMar>
            <w:hideMark/>
          </w:tcPr>
          <w:p w14:paraId="5EA87A7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Glomerulonephritis</w:t>
            </w:r>
          </w:p>
        </w:tc>
        <w:tc>
          <w:tcPr>
            <w:tcW w:w="0" w:type="auto"/>
            <w:tcBorders>
              <w:top w:val="single" w:sz="6" w:space="0" w:color="DDDDDD"/>
            </w:tcBorders>
            <w:shd w:val="clear" w:color="auto" w:fill="auto"/>
            <w:tcMar>
              <w:top w:w="120" w:type="dxa"/>
              <w:left w:w="120" w:type="dxa"/>
              <w:bottom w:w="120" w:type="dxa"/>
              <w:right w:w="120" w:type="dxa"/>
            </w:tcMar>
            <w:hideMark/>
          </w:tcPr>
          <w:p w14:paraId="006FD2C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CF6973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B1471F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A6543F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9ECFA6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3B2E5F1D"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7E5FA28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261071</w:t>
            </w:r>
          </w:p>
        </w:tc>
        <w:tc>
          <w:tcPr>
            <w:tcW w:w="0" w:type="auto"/>
            <w:tcBorders>
              <w:top w:val="single" w:sz="6" w:space="0" w:color="DDDDDD"/>
            </w:tcBorders>
            <w:shd w:val="clear" w:color="auto" w:fill="F9F9F9"/>
            <w:tcMar>
              <w:top w:w="120" w:type="dxa"/>
              <w:left w:w="120" w:type="dxa"/>
              <w:bottom w:w="120" w:type="dxa"/>
              <w:right w:w="120" w:type="dxa"/>
            </w:tcMar>
            <w:hideMark/>
          </w:tcPr>
          <w:p w14:paraId="35E9F4D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Glomerulosclerosis</w:t>
            </w:r>
          </w:p>
        </w:tc>
        <w:tc>
          <w:tcPr>
            <w:tcW w:w="0" w:type="auto"/>
            <w:tcBorders>
              <w:top w:val="single" w:sz="6" w:space="0" w:color="DDDDDD"/>
            </w:tcBorders>
            <w:shd w:val="clear" w:color="auto" w:fill="F9F9F9"/>
            <w:tcMar>
              <w:top w:w="120" w:type="dxa"/>
              <w:left w:w="120" w:type="dxa"/>
              <w:bottom w:w="120" w:type="dxa"/>
              <w:right w:w="120" w:type="dxa"/>
            </w:tcMar>
            <w:hideMark/>
          </w:tcPr>
          <w:p w14:paraId="6B62F57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E7068E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975D55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885450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BB573F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4FE7BE0"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7D039E9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195289</w:t>
            </w:r>
          </w:p>
        </w:tc>
        <w:tc>
          <w:tcPr>
            <w:tcW w:w="0" w:type="auto"/>
            <w:tcBorders>
              <w:top w:val="single" w:sz="6" w:space="0" w:color="DDDDDD"/>
            </w:tcBorders>
            <w:shd w:val="clear" w:color="auto" w:fill="auto"/>
            <w:tcMar>
              <w:top w:w="120" w:type="dxa"/>
              <w:left w:w="120" w:type="dxa"/>
              <w:bottom w:w="120" w:type="dxa"/>
              <w:right w:w="120" w:type="dxa"/>
            </w:tcMar>
            <w:hideMark/>
          </w:tcPr>
          <w:p w14:paraId="0EE81CD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Goodpasture's syndrome</w:t>
            </w:r>
          </w:p>
        </w:tc>
        <w:tc>
          <w:tcPr>
            <w:tcW w:w="0" w:type="auto"/>
            <w:tcBorders>
              <w:top w:val="single" w:sz="6" w:space="0" w:color="DDDDDD"/>
            </w:tcBorders>
            <w:shd w:val="clear" w:color="auto" w:fill="auto"/>
            <w:tcMar>
              <w:top w:w="120" w:type="dxa"/>
              <w:left w:w="120" w:type="dxa"/>
              <w:bottom w:w="120" w:type="dxa"/>
              <w:right w:w="120" w:type="dxa"/>
            </w:tcMar>
            <w:hideMark/>
          </w:tcPr>
          <w:p w14:paraId="79A816A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079489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7E215D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76C4B7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098122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C91C680"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71E3224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195737</w:t>
            </w:r>
          </w:p>
        </w:tc>
        <w:tc>
          <w:tcPr>
            <w:tcW w:w="0" w:type="auto"/>
            <w:tcBorders>
              <w:top w:val="single" w:sz="6" w:space="0" w:color="DDDDDD"/>
            </w:tcBorders>
            <w:shd w:val="clear" w:color="auto" w:fill="F9F9F9"/>
            <w:tcMar>
              <w:top w:w="120" w:type="dxa"/>
              <w:left w:w="120" w:type="dxa"/>
              <w:bottom w:w="120" w:type="dxa"/>
              <w:right w:w="120" w:type="dxa"/>
            </w:tcMar>
            <w:hideMark/>
          </w:tcPr>
          <w:p w14:paraId="31A7F3B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Hemorrhagic nephroso-nephritis</w:t>
            </w:r>
          </w:p>
        </w:tc>
        <w:tc>
          <w:tcPr>
            <w:tcW w:w="0" w:type="auto"/>
            <w:tcBorders>
              <w:top w:val="single" w:sz="6" w:space="0" w:color="DDDDDD"/>
            </w:tcBorders>
            <w:shd w:val="clear" w:color="auto" w:fill="F9F9F9"/>
            <w:tcMar>
              <w:top w:w="120" w:type="dxa"/>
              <w:left w:w="120" w:type="dxa"/>
              <w:bottom w:w="120" w:type="dxa"/>
              <w:right w:w="120" w:type="dxa"/>
            </w:tcMar>
            <w:hideMark/>
          </w:tcPr>
          <w:p w14:paraId="133C696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FA44C5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D10863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DFA783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CE3070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8A7DD92"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2F78FB5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201313</w:t>
            </w:r>
          </w:p>
        </w:tc>
        <w:tc>
          <w:tcPr>
            <w:tcW w:w="0" w:type="auto"/>
            <w:tcBorders>
              <w:top w:val="single" w:sz="6" w:space="0" w:color="DDDDDD"/>
            </w:tcBorders>
            <w:shd w:val="clear" w:color="auto" w:fill="auto"/>
            <w:tcMar>
              <w:top w:w="120" w:type="dxa"/>
              <w:left w:w="120" w:type="dxa"/>
              <w:bottom w:w="120" w:type="dxa"/>
              <w:right w:w="120" w:type="dxa"/>
            </w:tcMar>
            <w:hideMark/>
          </w:tcPr>
          <w:p w14:paraId="4F4FD0C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Hypertensive renal disease</w:t>
            </w:r>
          </w:p>
        </w:tc>
        <w:tc>
          <w:tcPr>
            <w:tcW w:w="0" w:type="auto"/>
            <w:tcBorders>
              <w:top w:val="single" w:sz="6" w:space="0" w:color="DDDDDD"/>
            </w:tcBorders>
            <w:shd w:val="clear" w:color="auto" w:fill="auto"/>
            <w:tcMar>
              <w:top w:w="120" w:type="dxa"/>
              <w:left w:w="120" w:type="dxa"/>
              <w:bottom w:w="120" w:type="dxa"/>
              <w:right w:w="120" w:type="dxa"/>
            </w:tcMar>
            <w:hideMark/>
          </w:tcPr>
          <w:p w14:paraId="4408A89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B38D4A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E436AD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B67190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D3796F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C8ACDD8"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6AEC015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43530912</w:t>
            </w:r>
          </w:p>
        </w:tc>
        <w:tc>
          <w:tcPr>
            <w:tcW w:w="0" w:type="auto"/>
            <w:tcBorders>
              <w:top w:val="single" w:sz="6" w:space="0" w:color="DDDDDD"/>
            </w:tcBorders>
            <w:shd w:val="clear" w:color="auto" w:fill="F9F9F9"/>
            <w:tcMar>
              <w:top w:w="120" w:type="dxa"/>
              <w:left w:w="120" w:type="dxa"/>
              <w:bottom w:w="120" w:type="dxa"/>
              <w:right w:w="120" w:type="dxa"/>
            </w:tcMar>
            <w:hideMark/>
          </w:tcPr>
          <w:p w14:paraId="7AFBE4C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Induced termination of pregnancy complicated by renal failure</w:t>
            </w:r>
          </w:p>
        </w:tc>
        <w:tc>
          <w:tcPr>
            <w:tcW w:w="0" w:type="auto"/>
            <w:tcBorders>
              <w:top w:val="single" w:sz="6" w:space="0" w:color="DDDDDD"/>
            </w:tcBorders>
            <w:shd w:val="clear" w:color="auto" w:fill="F9F9F9"/>
            <w:tcMar>
              <w:top w:w="120" w:type="dxa"/>
              <w:left w:w="120" w:type="dxa"/>
              <w:bottom w:w="120" w:type="dxa"/>
              <w:right w:w="120" w:type="dxa"/>
            </w:tcMar>
            <w:hideMark/>
          </w:tcPr>
          <w:p w14:paraId="2C85A54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E21702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3D945B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1544F6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A76042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37B37A84"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7407CAB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4103224</w:t>
            </w:r>
          </w:p>
        </w:tc>
        <w:tc>
          <w:tcPr>
            <w:tcW w:w="0" w:type="auto"/>
            <w:tcBorders>
              <w:top w:val="single" w:sz="6" w:space="0" w:color="DDDDDD"/>
            </w:tcBorders>
            <w:shd w:val="clear" w:color="auto" w:fill="auto"/>
            <w:tcMar>
              <w:top w:w="120" w:type="dxa"/>
              <w:left w:w="120" w:type="dxa"/>
              <w:bottom w:w="120" w:type="dxa"/>
              <w:right w:w="120" w:type="dxa"/>
            </w:tcMar>
            <w:hideMark/>
          </w:tcPr>
          <w:p w14:paraId="69F869A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Interstitial nephritis</w:t>
            </w:r>
          </w:p>
        </w:tc>
        <w:tc>
          <w:tcPr>
            <w:tcW w:w="0" w:type="auto"/>
            <w:tcBorders>
              <w:top w:val="single" w:sz="6" w:space="0" w:color="DDDDDD"/>
            </w:tcBorders>
            <w:shd w:val="clear" w:color="auto" w:fill="auto"/>
            <w:tcMar>
              <w:top w:w="120" w:type="dxa"/>
              <w:left w:w="120" w:type="dxa"/>
              <w:bottom w:w="120" w:type="dxa"/>
              <w:right w:w="120" w:type="dxa"/>
            </w:tcMar>
            <w:hideMark/>
          </w:tcPr>
          <w:p w14:paraId="79FB0FA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F94528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82F15B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161771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3232E4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0A505D0A"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7B6FE52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193253</w:t>
            </w:r>
          </w:p>
        </w:tc>
        <w:tc>
          <w:tcPr>
            <w:tcW w:w="0" w:type="auto"/>
            <w:tcBorders>
              <w:top w:val="single" w:sz="6" w:space="0" w:color="DDDDDD"/>
            </w:tcBorders>
            <w:shd w:val="clear" w:color="auto" w:fill="F9F9F9"/>
            <w:tcMar>
              <w:top w:w="120" w:type="dxa"/>
              <w:left w:w="120" w:type="dxa"/>
              <w:bottom w:w="120" w:type="dxa"/>
              <w:right w:w="120" w:type="dxa"/>
            </w:tcMar>
            <w:hideMark/>
          </w:tcPr>
          <w:p w14:paraId="0EB7FDA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Nephritis</w:t>
            </w:r>
          </w:p>
        </w:tc>
        <w:tc>
          <w:tcPr>
            <w:tcW w:w="0" w:type="auto"/>
            <w:tcBorders>
              <w:top w:val="single" w:sz="6" w:space="0" w:color="DDDDDD"/>
            </w:tcBorders>
            <w:shd w:val="clear" w:color="auto" w:fill="F9F9F9"/>
            <w:tcMar>
              <w:top w:w="120" w:type="dxa"/>
              <w:left w:w="120" w:type="dxa"/>
              <w:bottom w:w="120" w:type="dxa"/>
              <w:right w:w="120" w:type="dxa"/>
            </w:tcMar>
            <w:hideMark/>
          </w:tcPr>
          <w:p w14:paraId="438A2DA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7065EE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A73615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76B156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220405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5D401A40"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480DF48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195314</w:t>
            </w:r>
          </w:p>
        </w:tc>
        <w:tc>
          <w:tcPr>
            <w:tcW w:w="0" w:type="auto"/>
            <w:tcBorders>
              <w:top w:val="single" w:sz="6" w:space="0" w:color="DDDDDD"/>
            </w:tcBorders>
            <w:shd w:val="clear" w:color="auto" w:fill="auto"/>
            <w:tcMar>
              <w:top w:w="120" w:type="dxa"/>
              <w:left w:w="120" w:type="dxa"/>
              <w:bottom w:w="120" w:type="dxa"/>
              <w:right w:w="120" w:type="dxa"/>
            </w:tcMar>
            <w:hideMark/>
          </w:tcPr>
          <w:p w14:paraId="5A6B3CE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Nephrotic syndrome</w:t>
            </w:r>
          </w:p>
        </w:tc>
        <w:tc>
          <w:tcPr>
            <w:tcW w:w="0" w:type="auto"/>
            <w:tcBorders>
              <w:top w:val="single" w:sz="6" w:space="0" w:color="DDDDDD"/>
            </w:tcBorders>
            <w:shd w:val="clear" w:color="auto" w:fill="auto"/>
            <w:tcMar>
              <w:top w:w="120" w:type="dxa"/>
              <w:left w:w="120" w:type="dxa"/>
              <w:bottom w:w="120" w:type="dxa"/>
              <w:right w:w="120" w:type="dxa"/>
            </w:tcMar>
            <w:hideMark/>
          </w:tcPr>
          <w:p w14:paraId="5F0C63E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96163A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8396D4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E22858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D69571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223CDAF"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7F3BE8D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4066005</w:t>
            </w:r>
          </w:p>
        </w:tc>
        <w:tc>
          <w:tcPr>
            <w:tcW w:w="0" w:type="auto"/>
            <w:tcBorders>
              <w:top w:val="single" w:sz="6" w:space="0" w:color="DDDDDD"/>
            </w:tcBorders>
            <w:shd w:val="clear" w:color="auto" w:fill="F9F9F9"/>
            <w:tcMar>
              <w:top w:w="120" w:type="dxa"/>
              <w:left w:w="120" w:type="dxa"/>
              <w:bottom w:w="120" w:type="dxa"/>
              <w:right w:w="120" w:type="dxa"/>
            </w:tcMar>
            <w:hideMark/>
          </w:tcPr>
          <w:p w14:paraId="3861111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Post-delivery acute renal failure with postnatal problem</w:t>
            </w:r>
          </w:p>
        </w:tc>
        <w:tc>
          <w:tcPr>
            <w:tcW w:w="0" w:type="auto"/>
            <w:tcBorders>
              <w:top w:val="single" w:sz="6" w:space="0" w:color="DDDDDD"/>
            </w:tcBorders>
            <w:shd w:val="clear" w:color="auto" w:fill="F9F9F9"/>
            <w:tcMar>
              <w:top w:w="120" w:type="dxa"/>
              <w:left w:w="120" w:type="dxa"/>
              <w:bottom w:w="120" w:type="dxa"/>
              <w:right w:w="120" w:type="dxa"/>
            </w:tcMar>
            <w:hideMark/>
          </w:tcPr>
          <w:p w14:paraId="7ED8AE9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9AEA28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B9E26E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D48450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88D5C8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53A39968"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12968B3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37116834</w:t>
            </w:r>
          </w:p>
        </w:tc>
        <w:tc>
          <w:tcPr>
            <w:tcW w:w="0" w:type="auto"/>
            <w:tcBorders>
              <w:top w:val="single" w:sz="6" w:space="0" w:color="DDDDDD"/>
            </w:tcBorders>
            <w:shd w:val="clear" w:color="auto" w:fill="auto"/>
            <w:tcMar>
              <w:top w:w="120" w:type="dxa"/>
              <w:left w:w="120" w:type="dxa"/>
              <w:bottom w:w="120" w:type="dxa"/>
              <w:right w:w="120" w:type="dxa"/>
            </w:tcMar>
            <w:hideMark/>
          </w:tcPr>
          <w:p w14:paraId="3467924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Postpartum acute renal failure</w:t>
            </w:r>
          </w:p>
        </w:tc>
        <w:tc>
          <w:tcPr>
            <w:tcW w:w="0" w:type="auto"/>
            <w:tcBorders>
              <w:top w:val="single" w:sz="6" w:space="0" w:color="DDDDDD"/>
            </w:tcBorders>
            <w:shd w:val="clear" w:color="auto" w:fill="auto"/>
            <w:tcMar>
              <w:top w:w="120" w:type="dxa"/>
              <w:left w:w="120" w:type="dxa"/>
              <w:bottom w:w="120" w:type="dxa"/>
              <w:right w:w="120" w:type="dxa"/>
            </w:tcMar>
            <w:hideMark/>
          </w:tcPr>
          <w:p w14:paraId="04626FD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F69C66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7EE215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5819CA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862DC2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1C7EAEB5"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4641063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195014</w:t>
            </w:r>
          </w:p>
        </w:tc>
        <w:tc>
          <w:tcPr>
            <w:tcW w:w="0" w:type="auto"/>
            <w:tcBorders>
              <w:top w:val="single" w:sz="6" w:space="0" w:color="DDDDDD"/>
            </w:tcBorders>
            <w:shd w:val="clear" w:color="auto" w:fill="F9F9F9"/>
            <w:tcMar>
              <w:top w:w="120" w:type="dxa"/>
              <w:left w:w="120" w:type="dxa"/>
              <w:bottom w:w="120" w:type="dxa"/>
              <w:right w:w="120" w:type="dxa"/>
            </w:tcMar>
            <w:hideMark/>
          </w:tcPr>
          <w:p w14:paraId="479776B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Renal failure following molar AND/OR ectopic pregnancy</w:t>
            </w:r>
          </w:p>
        </w:tc>
        <w:tc>
          <w:tcPr>
            <w:tcW w:w="0" w:type="auto"/>
            <w:tcBorders>
              <w:top w:val="single" w:sz="6" w:space="0" w:color="DDDDDD"/>
            </w:tcBorders>
            <w:shd w:val="clear" w:color="auto" w:fill="F9F9F9"/>
            <w:tcMar>
              <w:top w:w="120" w:type="dxa"/>
              <w:left w:w="120" w:type="dxa"/>
              <w:bottom w:w="120" w:type="dxa"/>
              <w:right w:w="120" w:type="dxa"/>
            </w:tcMar>
            <w:hideMark/>
          </w:tcPr>
          <w:p w14:paraId="18B2406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95E1EF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AD6B84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A677D3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F3C6F1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97EE305"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4301181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192359</w:t>
            </w:r>
          </w:p>
        </w:tc>
        <w:tc>
          <w:tcPr>
            <w:tcW w:w="0" w:type="auto"/>
            <w:tcBorders>
              <w:top w:val="single" w:sz="6" w:space="0" w:color="DDDDDD"/>
            </w:tcBorders>
            <w:shd w:val="clear" w:color="auto" w:fill="auto"/>
            <w:tcMar>
              <w:top w:w="120" w:type="dxa"/>
              <w:left w:w="120" w:type="dxa"/>
              <w:bottom w:w="120" w:type="dxa"/>
              <w:right w:w="120" w:type="dxa"/>
            </w:tcMar>
            <w:hideMark/>
          </w:tcPr>
          <w:p w14:paraId="1C05148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Renal failure syndrome</w:t>
            </w:r>
          </w:p>
        </w:tc>
        <w:tc>
          <w:tcPr>
            <w:tcW w:w="0" w:type="auto"/>
            <w:tcBorders>
              <w:top w:val="single" w:sz="6" w:space="0" w:color="DDDDDD"/>
            </w:tcBorders>
            <w:shd w:val="clear" w:color="auto" w:fill="auto"/>
            <w:tcMar>
              <w:top w:w="120" w:type="dxa"/>
              <w:left w:w="120" w:type="dxa"/>
              <w:bottom w:w="120" w:type="dxa"/>
              <w:right w:w="120" w:type="dxa"/>
            </w:tcMar>
            <w:hideMark/>
          </w:tcPr>
          <w:p w14:paraId="09F0418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10F89E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C2A27E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84A941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0207D9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00DA888C"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23D8168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197930</w:t>
            </w:r>
          </w:p>
        </w:tc>
        <w:tc>
          <w:tcPr>
            <w:tcW w:w="0" w:type="auto"/>
            <w:tcBorders>
              <w:top w:val="single" w:sz="6" w:space="0" w:color="DDDDDD"/>
            </w:tcBorders>
            <w:shd w:val="clear" w:color="auto" w:fill="F9F9F9"/>
            <w:tcMar>
              <w:top w:w="120" w:type="dxa"/>
              <w:left w:w="120" w:type="dxa"/>
              <w:bottom w:w="120" w:type="dxa"/>
              <w:right w:w="120" w:type="dxa"/>
            </w:tcMar>
            <w:hideMark/>
          </w:tcPr>
          <w:p w14:paraId="33E4049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Renal hypertension complicating pregnancy, childbirth and the puerperium</w:t>
            </w:r>
          </w:p>
        </w:tc>
        <w:tc>
          <w:tcPr>
            <w:tcW w:w="0" w:type="auto"/>
            <w:tcBorders>
              <w:top w:val="single" w:sz="6" w:space="0" w:color="DDDDDD"/>
            </w:tcBorders>
            <w:shd w:val="clear" w:color="auto" w:fill="F9F9F9"/>
            <w:tcMar>
              <w:top w:w="120" w:type="dxa"/>
              <w:left w:w="120" w:type="dxa"/>
              <w:bottom w:w="120" w:type="dxa"/>
              <w:right w:w="120" w:type="dxa"/>
            </w:tcMar>
            <w:hideMark/>
          </w:tcPr>
          <w:p w14:paraId="4D91EC4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2213EB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06F1EA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1F7235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112949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2377B30E"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5AB51EB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4128219</w:t>
            </w:r>
          </w:p>
        </w:tc>
        <w:tc>
          <w:tcPr>
            <w:tcW w:w="0" w:type="auto"/>
            <w:tcBorders>
              <w:top w:val="single" w:sz="6" w:space="0" w:color="DDDDDD"/>
            </w:tcBorders>
            <w:shd w:val="clear" w:color="auto" w:fill="auto"/>
            <w:tcMar>
              <w:top w:w="120" w:type="dxa"/>
              <w:left w:w="120" w:type="dxa"/>
              <w:bottom w:w="120" w:type="dxa"/>
              <w:right w:w="120" w:type="dxa"/>
            </w:tcMar>
            <w:hideMark/>
          </w:tcPr>
          <w:p w14:paraId="7168A46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Urate nephropathy</w:t>
            </w:r>
          </w:p>
        </w:tc>
        <w:tc>
          <w:tcPr>
            <w:tcW w:w="0" w:type="auto"/>
            <w:tcBorders>
              <w:top w:val="single" w:sz="6" w:space="0" w:color="DDDDDD"/>
            </w:tcBorders>
            <w:shd w:val="clear" w:color="auto" w:fill="auto"/>
            <w:tcMar>
              <w:top w:w="120" w:type="dxa"/>
              <w:left w:w="120" w:type="dxa"/>
              <w:bottom w:w="120" w:type="dxa"/>
              <w:right w:w="120" w:type="dxa"/>
            </w:tcMar>
            <w:hideMark/>
          </w:tcPr>
          <w:p w14:paraId="5678F39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926BE5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E61673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9C2D31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2293F8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421CE7B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69F24A32" w14:textId="58C31661"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2. Dialysis</w:t>
      </w:r>
    </w:p>
    <w:tbl>
      <w:tblPr>
        <w:tblW w:w="5000" w:type="pct"/>
        <w:tblCellMar>
          <w:top w:w="15" w:type="dxa"/>
          <w:left w:w="15" w:type="dxa"/>
          <w:bottom w:w="15" w:type="dxa"/>
          <w:right w:w="15" w:type="dxa"/>
        </w:tblCellMar>
        <w:tblLook w:val="04A0" w:firstRow="1" w:lastRow="0" w:firstColumn="1" w:lastColumn="0" w:noHBand="0" w:noVBand="1"/>
      </w:tblPr>
      <w:tblGrid>
        <w:gridCol w:w="1200"/>
        <w:gridCol w:w="2095"/>
        <w:gridCol w:w="1414"/>
        <w:gridCol w:w="1254"/>
        <w:gridCol w:w="1125"/>
        <w:gridCol w:w="1147"/>
        <w:gridCol w:w="1125"/>
      </w:tblGrid>
      <w:tr w:rsidR="00A26CED" w:rsidRPr="00A26CED" w14:paraId="14F4FDE0"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F153D8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CE623F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3FE458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CBDDF2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B269AD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30FAC8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B5AC99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7283BB68"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15BC47A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4090651</w:t>
            </w:r>
          </w:p>
        </w:tc>
        <w:tc>
          <w:tcPr>
            <w:tcW w:w="0" w:type="auto"/>
            <w:tcBorders>
              <w:top w:val="single" w:sz="6" w:space="0" w:color="DDDDDD"/>
            </w:tcBorders>
            <w:shd w:val="clear" w:color="auto" w:fill="F9F9F9"/>
            <w:tcMar>
              <w:top w:w="120" w:type="dxa"/>
              <w:left w:w="120" w:type="dxa"/>
              <w:bottom w:w="120" w:type="dxa"/>
              <w:right w:w="120" w:type="dxa"/>
            </w:tcMar>
            <w:hideMark/>
          </w:tcPr>
          <w:p w14:paraId="7314A96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Dialysis finding</w:t>
            </w:r>
          </w:p>
        </w:tc>
        <w:tc>
          <w:tcPr>
            <w:tcW w:w="0" w:type="auto"/>
            <w:tcBorders>
              <w:top w:val="single" w:sz="6" w:space="0" w:color="DDDDDD"/>
            </w:tcBorders>
            <w:shd w:val="clear" w:color="auto" w:fill="F9F9F9"/>
            <w:tcMar>
              <w:top w:w="120" w:type="dxa"/>
              <w:left w:w="120" w:type="dxa"/>
              <w:bottom w:w="120" w:type="dxa"/>
              <w:right w:w="120" w:type="dxa"/>
            </w:tcMar>
            <w:hideMark/>
          </w:tcPr>
          <w:p w14:paraId="7AB2C96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37E636A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5CCBA8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A1DB16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02B91C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0879667"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42B96F4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4032243</w:t>
            </w:r>
          </w:p>
        </w:tc>
        <w:tc>
          <w:tcPr>
            <w:tcW w:w="0" w:type="auto"/>
            <w:tcBorders>
              <w:top w:val="single" w:sz="6" w:space="0" w:color="DDDDDD"/>
            </w:tcBorders>
            <w:shd w:val="clear" w:color="auto" w:fill="auto"/>
            <w:tcMar>
              <w:top w:w="120" w:type="dxa"/>
              <w:left w:w="120" w:type="dxa"/>
              <w:bottom w:w="120" w:type="dxa"/>
              <w:right w:w="120" w:type="dxa"/>
            </w:tcMar>
            <w:hideMark/>
          </w:tcPr>
          <w:p w14:paraId="5EEDEEC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Dialysis procedure</w:t>
            </w:r>
          </w:p>
        </w:tc>
        <w:tc>
          <w:tcPr>
            <w:tcW w:w="0" w:type="auto"/>
            <w:tcBorders>
              <w:top w:val="single" w:sz="6" w:space="0" w:color="DDDDDD"/>
            </w:tcBorders>
            <w:shd w:val="clear" w:color="auto" w:fill="auto"/>
            <w:tcMar>
              <w:top w:w="120" w:type="dxa"/>
              <w:left w:w="120" w:type="dxa"/>
              <w:bottom w:w="120" w:type="dxa"/>
              <w:right w:w="120" w:type="dxa"/>
            </w:tcMar>
            <w:hideMark/>
          </w:tcPr>
          <w:p w14:paraId="68EEEE4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3139439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CE39B9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2D62EC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DCE5B0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397DAA1C"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4CA1CC5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45889365</w:t>
            </w:r>
          </w:p>
        </w:tc>
        <w:tc>
          <w:tcPr>
            <w:tcW w:w="0" w:type="auto"/>
            <w:tcBorders>
              <w:top w:val="single" w:sz="6" w:space="0" w:color="DDDDDD"/>
            </w:tcBorders>
            <w:shd w:val="clear" w:color="auto" w:fill="F9F9F9"/>
            <w:tcMar>
              <w:top w:w="120" w:type="dxa"/>
              <w:left w:w="120" w:type="dxa"/>
              <w:bottom w:w="120" w:type="dxa"/>
              <w:right w:w="120" w:type="dxa"/>
            </w:tcMar>
            <w:hideMark/>
          </w:tcPr>
          <w:p w14:paraId="762977D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Dialysis Services and Procedures</w:t>
            </w:r>
          </w:p>
        </w:tc>
        <w:tc>
          <w:tcPr>
            <w:tcW w:w="0" w:type="auto"/>
            <w:tcBorders>
              <w:top w:val="single" w:sz="6" w:space="0" w:color="DDDDDD"/>
            </w:tcBorders>
            <w:shd w:val="clear" w:color="auto" w:fill="F9F9F9"/>
            <w:tcMar>
              <w:top w:w="120" w:type="dxa"/>
              <w:left w:w="120" w:type="dxa"/>
              <w:bottom w:w="120" w:type="dxa"/>
              <w:right w:w="120" w:type="dxa"/>
            </w:tcMar>
            <w:hideMark/>
          </w:tcPr>
          <w:p w14:paraId="2FE7DA4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CACFDC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438F9E8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7C214A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B9E786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4BCBA66C" w14:textId="77777777" w:rsidR="00A26CED" w:rsidRPr="00A26CED" w:rsidRDefault="00A26CED" w:rsidP="00A26CED"/>
    <w:p w14:paraId="39EF7BDA" w14:textId="7E31667D" w:rsidR="00A26CED" w:rsidRDefault="00A26CED" w:rsidP="00A26CED">
      <w:pPr>
        <w:pStyle w:val="Heading3"/>
      </w:pPr>
      <w:bookmarkStart w:id="51" w:name="_Toc124858269"/>
      <w:r>
        <w:t>Cough</w:t>
      </w:r>
      <w:bookmarkEnd w:id="51"/>
    </w:p>
    <w:p w14:paraId="6ECE654E" w14:textId="4DA2CD70"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Cough events</w:t>
      </w:r>
      <w:r w:rsidR="00724569">
        <w:rPr>
          <w:rFonts w:ascii="Segoe UI" w:eastAsia="Times New Roman" w:hAnsi="Segoe UI" w:cs="Segoe UI"/>
          <w:sz w:val="21"/>
          <w:szCs w:val="21"/>
        </w:rPr>
        <w:t xml:space="preserve"> </w:t>
      </w:r>
      <w:r w:rsidR="00724569">
        <w:fldChar w:fldCharType="begin">
          <w:fldData xml:space="preserve">PEVuZE5vdGU+PENpdGU+PEF1dGhvcj5DaGVuPC9BdXRob3I+PFllYXI+MjAxNjwvWWVhcj48UmVj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</w:fldData>
        </w:fldChar>
      </w:r>
      <w:r w:rsidR="00724569">
        <w:instrText xml:space="preserve"> ADDIN EN.CITE </w:instrText>
      </w:r>
      <w:r w:rsidR="00724569">
        <w:fldChar w:fldCharType="begin">
          <w:fldData xml:space="preserve">PEVuZE5vdGU+PENpdGU+PEF1dGhvcj5DaGVuPC9BdXRob3I+PFllYXI+MjAxNjwvWWVhcj48UmVj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</w:fldData>
        </w:fldChar>
      </w:r>
      <w:r w:rsidR="00724569">
        <w:instrText xml:space="preserve"> ADDIN EN.CITE.DATA </w:instrText>
      </w:r>
      <w:r w:rsidR="00724569">
        <w:fldChar w:fldCharType="end"/>
      </w:r>
      <w:r w:rsidR="00724569">
        <w:fldChar w:fldCharType="separate"/>
      </w:r>
      <w:r w:rsidR="00724569">
        <w:rPr>
          <w:noProof/>
        </w:rPr>
        <w:t>[</w:t>
      </w:r>
      <w:hyperlink w:anchor="_ENREF_55" w:tooltip="Chen, 2016 #105" w:history="1">
        <w:r w:rsidR="00DA563A">
          <w:rPr>
            <w:noProof/>
          </w:rPr>
          <w:t>55-57</w:t>
        </w:r>
      </w:hyperlink>
      <w:r w:rsidR="00724569">
        <w:rPr>
          <w:noProof/>
        </w:rPr>
        <w:t>]</w:t>
      </w:r>
      <w:r w:rsidR="00724569">
        <w:fldChar w:fldCharType="end"/>
      </w:r>
    </w:p>
    <w:p w14:paraId="7F114AA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Cough condition record of any type; successive records with &gt; 90 day gap are considered independent episodes</w:t>
      </w:r>
    </w:p>
    <w:p w14:paraId="556B046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05949B6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311A191B" w14:textId="33DBF467" w:rsidR="003B1FC1" w:rsidRPr="003B1FC1" w:rsidRDefault="003B1FC1" w:rsidP="00D8140A">
      <w:pPr>
        <w:widowControl/>
        <w:numPr>
          <w:ilvl w:val="0"/>
          <w:numId w:val="4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condition occurrence of Cough</w:t>
      </w:r>
      <w:r w:rsidRPr="003B1FC1">
        <w:rPr>
          <w:rFonts w:ascii="Times New Roman" w:eastAsia="Times New Roman" w:hAnsi="Times New Roman" w:cs="Times New Roman"/>
          <w:color w:val="auto"/>
          <w:sz w:val="24"/>
          <w:szCs w:val="24"/>
          <w:vertAlign w:val="superscript"/>
        </w:rPr>
        <w:t>1</w:t>
      </w:r>
    </w:p>
    <w:p w14:paraId="5141E91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lastRenderedPageBreak/>
        <w:t>with continuous observation of at least 0 days prior and 0 days after event index date, and limit initial events to: </w:t>
      </w:r>
      <w:r w:rsidRPr="003B1FC1">
        <w:rPr>
          <w:rFonts w:ascii="Times New Roman" w:eastAsia="Times New Roman" w:hAnsi="Times New Roman" w:cs="Times New Roman"/>
          <w:b/>
          <w:bCs/>
          <w:color w:val="auto"/>
          <w:sz w:val="24"/>
          <w:szCs w:val="24"/>
        </w:rPr>
        <w:t>all events per person.</w:t>
      </w:r>
    </w:p>
    <w:p w14:paraId="6898E23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C2C1CC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all events per person.</w:t>
      </w:r>
    </w:p>
    <w:p w14:paraId="5359816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2BC5DDE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Date Offset Exit Criteria</w:t>
      </w:r>
    </w:p>
    <w:p w14:paraId="60DDC09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This cohort defintion end date will be the index event's start date plus 1 days</w:t>
      </w:r>
    </w:p>
    <w:p w14:paraId="3631BE5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2D5EE70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90 days. </w:t>
      </w:r>
    </w:p>
    <w:p w14:paraId="2CD16A2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78E1607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93F4F7B" w14:textId="183BD189"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Cough</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00E5B2F9"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CD92B2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25A432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BCFE96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23A801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95006F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E28C03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C6319E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0AEE988A"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070FBE4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254761</w:t>
            </w:r>
          </w:p>
        </w:tc>
        <w:tc>
          <w:tcPr>
            <w:tcW w:w="0" w:type="auto"/>
            <w:tcBorders>
              <w:top w:val="single" w:sz="6" w:space="0" w:color="DDDDDD"/>
            </w:tcBorders>
            <w:shd w:val="clear" w:color="auto" w:fill="F9F9F9"/>
            <w:tcMar>
              <w:top w:w="120" w:type="dxa"/>
              <w:left w:w="120" w:type="dxa"/>
              <w:bottom w:w="120" w:type="dxa"/>
              <w:right w:w="120" w:type="dxa"/>
            </w:tcMar>
            <w:hideMark/>
          </w:tcPr>
          <w:p w14:paraId="02031F4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Cough</w:t>
            </w:r>
          </w:p>
        </w:tc>
        <w:tc>
          <w:tcPr>
            <w:tcW w:w="0" w:type="auto"/>
            <w:tcBorders>
              <w:top w:val="single" w:sz="6" w:space="0" w:color="DDDDDD"/>
            </w:tcBorders>
            <w:shd w:val="clear" w:color="auto" w:fill="F9F9F9"/>
            <w:tcMar>
              <w:top w:w="120" w:type="dxa"/>
              <w:left w:w="120" w:type="dxa"/>
              <w:bottom w:w="120" w:type="dxa"/>
              <w:right w:w="120" w:type="dxa"/>
            </w:tcMar>
            <w:hideMark/>
          </w:tcPr>
          <w:p w14:paraId="4CD4C83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A10E1A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4AC737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6D5985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B42C0E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4835D5FA" w14:textId="77777777" w:rsidR="003B1FC1" w:rsidRPr="003B1FC1" w:rsidRDefault="003B1FC1" w:rsidP="003B1FC1"/>
    <w:p w14:paraId="336F3755" w14:textId="513426F7" w:rsidR="00A26CED" w:rsidRDefault="00A26CED" w:rsidP="00A26CED">
      <w:pPr>
        <w:pStyle w:val="Heading3"/>
      </w:pPr>
      <w:bookmarkStart w:id="52" w:name="_Toc124858270"/>
      <w:r>
        <w:t>Decreased libido</w:t>
      </w:r>
      <w:bookmarkEnd w:id="52"/>
    </w:p>
    <w:p w14:paraId="6AA3D72D" w14:textId="4E5D2FF1"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Persons with decreased libido</w:t>
      </w:r>
      <w:r w:rsidR="00724569">
        <w:rPr>
          <w:rFonts w:ascii="Segoe UI" w:eastAsia="Times New Roman" w:hAnsi="Segoe UI" w:cs="Segoe UI"/>
          <w:sz w:val="21"/>
          <w:szCs w:val="21"/>
        </w:rPr>
        <w:t xml:space="preserve"> </w:t>
      </w:r>
      <w:r w:rsidR="00724569">
        <w:fldChar w:fldCharType="begin"/>
      </w:r>
      <w:r w:rsidR="00724569">
        <w:instrText xml:space="preserve"> ADDIN EN.CITE &lt;EndNote&gt;&lt;Cite&gt;&lt;Author&gt;Masterson&lt;/Author&gt;&lt;Year&gt;2019&lt;/Year&gt;&lt;RecNum&gt;100&lt;/RecNum&gt;&lt;DisplayText&gt;[58]&lt;/DisplayText&gt;&lt;record&gt;&lt;rec-number&gt;100&lt;/rec-number&gt;&lt;foreign-keys&gt;&lt;key app="EN" db-id="5dfsxeawbevvvvev2aopw2vrwtwe2txw9efe" timestamp="1550354504"&gt;100&lt;/key&gt;&lt;/foreign-keys&gt;&lt;ref-type name="Journal Article"&gt;17&lt;/ref-type&gt;&lt;contributors&gt;&lt;authors&gt;&lt;author&gt;Masterson, J. M.&lt;/author&gt;&lt;author&gt;Soodana-Prakash, N.&lt;/author&gt;&lt;author&gt;Patel, A. S.&lt;/author&gt;&lt;author&gt;Kargi, A. Y.&lt;/author&gt;&lt;author&gt;Ramasamy, R.&lt;/author&gt;&lt;/authors&gt;&lt;/contributors&gt;&lt;titles&gt;&lt;title&gt;Elevated Body Mass Index Is Associated with Secondary Hypogonadism Among Men Presenting to a Tertiary Academic Medical Center&lt;/title&gt;&lt;secondary-title&gt;World J Mens Health.&lt;/secondary-title&gt;&lt;/titles&gt;&lt;periodical&gt;&lt;full-title&gt;World J Mens Health.&lt;/full-title&gt;&lt;/periodical&gt;&lt;pages&gt;93-98. doi: 10.5534/wjmh.180047. Epub 2018 Oct 10.&lt;/pages&gt;&lt;volume&gt;37&lt;/volume&gt;&lt;number&gt;1&lt;/number&gt;&lt;dates&gt;&lt;year&gt;2019&lt;/year&gt;&lt;pub-dates&gt;&lt;date&gt;Jan&lt;/date&gt;&lt;/pub-dates&gt;&lt;/dates&gt;&lt;orig-pub&gt;Clomiphene&amp;#xD;Luteinizing hormone&amp;#xD;Tertiary care centers&amp;#xD;Testosterone&amp;#xD;Testosterone replacement therapy&lt;/orig-pub&gt;&lt;isbn&gt;2287-4208 (Print)&amp;#xD;2287-4208 (Linking)&lt;/isbn&gt;&lt;urls&gt;&lt;related-urls&gt;&lt;url&gt;https://www.ncbi.nlm.nih.gov/pmc/articles/PMC6305864/pdf/wjmh-37-93.pdf&lt;/url&gt;&lt;/related-urls&gt;&lt;/urls&gt;&lt;/record&gt;&lt;/Cite&gt;&lt;/EndNote&gt;</w:instrText>
      </w:r>
      <w:r w:rsidR="00724569">
        <w:fldChar w:fldCharType="separate"/>
      </w:r>
      <w:r w:rsidR="00724569">
        <w:rPr>
          <w:noProof/>
        </w:rPr>
        <w:t>[</w:t>
      </w:r>
      <w:hyperlink w:anchor="_ENREF_58" w:tooltip="Masterson, 2019 #100" w:history="1">
        <w:r w:rsidR="00DA563A">
          <w:rPr>
            <w:noProof/>
          </w:rPr>
          <w:t>58</w:t>
        </w:r>
      </w:hyperlink>
      <w:r w:rsidR="00724569">
        <w:rPr>
          <w:noProof/>
        </w:rPr>
        <w:t>]</w:t>
      </w:r>
      <w:r w:rsidR="00724569">
        <w:fldChar w:fldCharType="end"/>
      </w:r>
    </w:p>
    <w:p w14:paraId="2A82D7D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The first condition record of decreased libido</w:t>
      </w:r>
    </w:p>
    <w:p w14:paraId="789EAAD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7A0DF21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040D6ED8" w14:textId="07848427" w:rsidR="003B1FC1" w:rsidRPr="003B1FC1" w:rsidRDefault="003B1FC1" w:rsidP="00D8140A">
      <w:pPr>
        <w:widowControl/>
        <w:numPr>
          <w:ilvl w:val="0"/>
          <w:numId w:val="4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condition occurrence of Decreased libido</w:t>
      </w:r>
      <w:r w:rsidRPr="003B1FC1">
        <w:rPr>
          <w:rFonts w:ascii="Times New Roman" w:eastAsia="Times New Roman" w:hAnsi="Times New Roman" w:cs="Times New Roman"/>
          <w:color w:val="auto"/>
          <w:sz w:val="24"/>
          <w:szCs w:val="24"/>
          <w:vertAlign w:val="superscript"/>
        </w:rPr>
        <w:t>1</w:t>
      </w:r>
    </w:p>
    <w:p w14:paraId="12620C25" w14:textId="77777777" w:rsidR="003B1FC1" w:rsidRPr="003B1FC1" w:rsidRDefault="003B1FC1" w:rsidP="00D8140A">
      <w:pPr>
        <w:widowControl/>
        <w:numPr>
          <w:ilvl w:val="1"/>
          <w:numId w:val="4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for the first time in the person's history</w:t>
      </w:r>
    </w:p>
    <w:p w14:paraId="5678995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3B1FC1">
        <w:rPr>
          <w:rFonts w:ascii="Times New Roman" w:eastAsia="Times New Roman" w:hAnsi="Times New Roman" w:cs="Times New Roman"/>
          <w:b/>
          <w:bCs/>
          <w:color w:val="auto"/>
          <w:sz w:val="24"/>
          <w:szCs w:val="24"/>
        </w:rPr>
        <w:t>earliest event per person.</w:t>
      </w:r>
    </w:p>
    <w:p w14:paraId="6B9F9DC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6573FEA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earliest event per person.</w:t>
      </w:r>
    </w:p>
    <w:p w14:paraId="2DFE45E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0ECDAAC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031E778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42DC55F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0 days. </w:t>
      </w:r>
    </w:p>
    <w:p w14:paraId="19DA384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63AEB77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0C133BC" w14:textId="01CE82DF"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Decreased libido</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381735AA"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EEA958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18773AE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11B881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8416BF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0D8D69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9AD97E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3AA51F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79EBEE76"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6D7298C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4087317</w:t>
            </w:r>
          </w:p>
        </w:tc>
        <w:tc>
          <w:tcPr>
            <w:tcW w:w="0" w:type="auto"/>
            <w:tcBorders>
              <w:top w:val="single" w:sz="6" w:space="0" w:color="DDDDDD"/>
            </w:tcBorders>
            <w:shd w:val="clear" w:color="auto" w:fill="F9F9F9"/>
            <w:tcMar>
              <w:top w:w="120" w:type="dxa"/>
              <w:left w:w="120" w:type="dxa"/>
              <w:bottom w:w="120" w:type="dxa"/>
              <w:right w:w="120" w:type="dxa"/>
            </w:tcMar>
            <w:hideMark/>
          </w:tcPr>
          <w:p w14:paraId="605C7C0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Lack of libido</w:t>
            </w:r>
          </w:p>
        </w:tc>
        <w:tc>
          <w:tcPr>
            <w:tcW w:w="0" w:type="auto"/>
            <w:tcBorders>
              <w:top w:val="single" w:sz="6" w:space="0" w:color="DDDDDD"/>
            </w:tcBorders>
            <w:shd w:val="clear" w:color="auto" w:fill="F9F9F9"/>
            <w:tcMar>
              <w:top w:w="120" w:type="dxa"/>
              <w:left w:w="120" w:type="dxa"/>
              <w:bottom w:w="120" w:type="dxa"/>
              <w:right w:w="120" w:type="dxa"/>
            </w:tcMar>
            <w:hideMark/>
          </w:tcPr>
          <w:p w14:paraId="570E580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C53F5A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C051F0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B8525D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E08929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562A7A27"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6B2815A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443262</w:t>
            </w:r>
          </w:p>
        </w:tc>
        <w:tc>
          <w:tcPr>
            <w:tcW w:w="0" w:type="auto"/>
            <w:tcBorders>
              <w:top w:val="single" w:sz="6" w:space="0" w:color="DDDDDD"/>
            </w:tcBorders>
            <w:shd w:val="clear" w:color="auto" w:fill="auto"/>
            <w:tcMar>
              <w:top w:w="120" w:type="dxa"/>
              <w:left w:w="120" w:type="dxa"/>
              <w:bottom w:w="120" w:type="dxa"/>
              <w:right w:w="120" w:type="dxa"/>
            </w:tcMar>
            <w:hideMark/>
          </w:tcPr>
          <w:p w14:paraId="7BD2CFE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Lack or loss of sexual desire</w:t>
            </w:r>
          </w:p>
        </w:tc>
        <w:tc>
          <w:tcPr>
            <w:tcW w:w="0" w:type="auto"/>
            <w:tcBorders>
              <w:top w:val="single" w:sz="6" w:space="0" w:color="DDDDDD"/>
            </w:tcBorders>
            <w:shd w:val="clear" w:color="auto" w:fill="auto"/>
            <w:tcMar>
              <w:top w:w="120" w:type="dxa"/>
              <w:left w:w="120" w:type="dxa"/>
              <w:bottom w:w="120" w:type="dxa"/>
              <w:right w:w="120" w:type="dxa"/>
            </w:tcMar>
            <w:hideMark/>
          </w:tcPr>
          <w:p w14:paraId="617F9C7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7A2C50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A6D1C5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6E5396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2D811A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08428A0A"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369D0A6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436246</w:t>
            </w:r>
          </w:p>
        </w:tc>
        <w:tc>
          <w:tcPr>
            <w:tcW w:w="0" w:type="auto"/>
            <w:tcBorders>
              <w:top w:val="single" w:sz="6" w:space="0" w:color="DDDDDD"/>
            </w:tcBorders>
            <w:shd w:val="clear" w:color="auto" w:fill="F9F9F9"/>
            <w:tcMar>
              <w:top w:w="120" w:type="dxa"/>
              <w:left w:w="120" w:type="dxa"/>
              <w:bottom w:w="120" w:type="dxa"/>
              <w:right w:w="120" w:type="dxa"/>
            </w:tcMar>
            <w:hideMark/>
          </w:tcPr>
          <w:p w14:paraId="41A3E76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Reduced libido</w:t>
            </w:r>
          </w:p>
        </w:tc>
        <w:tc>
          <w:tcPr>
            <w:tcW w:w="0" w:type="auto"/>
            <w:tcBorders>
              <w:top w:val="single" w:sz="6" w:space="0" w:color="DDDDDD"/>
            </w:tcBorders>
            <w:shd w:val="clear" w:color="auto" w:fill="F9F9F9"/>
            <w:tcMar>
              <w:top w:w="120" w:type="dxa"/>
              <w:left w:w="120" w:type="dxa"/>
              <w:bottom w:w="120" w:type="dxa"/>
              <w:right w:w="120" w:type="dxa"/>
            </w:tcMar>
            <w:hideMark/>
          </w:tcPr>
          <w:p w14:paraId="47F1552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05C80E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7C8E4B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0FA59E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F57D99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58C7AB6B" w14:textId="77777777" w:rsidR="003B1FC1" w:rsidRPr="003B1FC1" w:rsidRDefault="003B1FC1" w:rsidP="003B1FC1"/>
    <w:p w14:paraId="4CAA8940" w14:textId="6044C394" w:rsidR="00A26CED" w:rsidRDefault="00A26CED" w:rsidP="00A26CED">
      <w:pPr>
        <w:pStyle w:val="Heading3"/>
      </w:pPr>
      <w:bookmarkStart w:id="53" w:name="_Toc124858271"/>
      <w:r>
        <w:t>Dementia</w:t>
      </w:r>
      <w:bookmarkEnd w:id="53"/>
    </w:p>
    <w:p w14:paraId="6F950215" w14:textId="0B343B88" w:rsid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pPr>
      <w:r w:rsidRPr="003B1FC1">
        <w:rPr>
          <w:rFonts w:ascii="Segoe UI" w:eastAsia="Times New Roman" w:hAnsi="Segoe UI" w:cs="Segoe UI"/>
          <w:sz w:val="21"/>
          <w:szCs w:val="21"/>
        </w:rPr>
        <w:t>Persons with dementia</w:t>
      </w:r>
      <w:r w:rsidR="00724569">
        <w:rPr>
          <w:rFonts w:ascii="Segoe UI" w:eastAsia="Times New Roman" w:hAnsi="Segoe UI" w:cs="Segoe UI"/>
          <w:sz w:val="21"/>
          <w:szCs w:val="21"/>
        </w:rPr>
        <w:t xml:space="preserve"> </w:t>
      </w:r>
      <w:r w:rsidR="00724569">
        <w:fldChar w:fldCharType="begin">
          <w:fldData xml:space="preserve">PEVuZE5vdGU+PENpdGU+PEF1dGhvcj5Pc3RieWU8L0F1dGhvcj48WWVhcj4yMDA4PC9ZZWFyPjxS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=
</w:fldData>
        </w:fldChar>
      </w:r>
      <w:r w:rsidR="00724569">
        <w:instrText xml:space="preserve"> ADDIN EN.CITE </w:instrText>
      </w:r>
      <w:r w:rsidR="00724569">
        <w:fldChar w:fldCharType="begin">
          <w:fldData xml:space="preserve">PEVuZE5vdGU+PENpdGU+PEF1dGhvcj5Pc3RieWU8L0F1dGhvcj48WWVhcj4yMDA4PC9ZZWFyPjxS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=
</w:fldData>
        </w:fldChar>
      </w:r>
      <w:r w:rsidR="00724569">
        <w:instrText xml:space="preserve"> ADDIN EN.CITE.DATA </w:instrText>
      </w:r>
      <w:r w:rsidR="00724569">
        <w:fldChar w:fldCharType="end"/>
      </w:r>
      <w:r w:rsidR="00724569">
        <w:fldChar w:fldCharType="separate"/>
      </w:r>
      <w:r w:rsidR="00724569">
        <w:rPr>
          <w:noProof/>
        </w:rPr>
        <w:t>[</w:t>
      </w:r>
      <w:hyperlink w:anchor="_ENREF_59" w:tooltip="Ostbye, 2008 #68" w:history="1">
        <w:r w:rsidR="00DA563A">
          <w:rPr>
            <w:noProof/>
          </w:rPr>
          <w:t>59-66</w:t>
        </w:r>
      </w:hyperlink>
      <w:r w:rsidR="00724569">
        <w:rPr>
          <w:noProof/>
        </w:rPr>
        <w:t>]</w:t>
      </w:r>
      <w:r w:rsidR="00724569">
        <w:fldChar w:fldCharType="end"/>
      </w:r>
    </w:p>
    <w:p w14:paraId="696AA4C9" w14:textId="399EC09B" w:rsidR="002A4733" w:rsidRDefault="002A4733"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cstheme="minorHAnsi"/>
          <w:sz w:val="20"/>
        </w:rPr>
      </w:pPr>
      <w:r w:rsidRPr="002A4733">
        <w:rPr>
          <w:rFonts w:cstheme="minorHAnsi"/>
          <w:sz w:val="20"/>
        </w:rPr>
        <w:t>The first condition record of dementia</w:t>
      </w:r>
    </w:p>
    <w:p w14:paraId="1A4FDE57" w14:textId="77777777" w:rsidR="002A4733" w:rsidRPr="002A4733" w:rsidRDefault="002A4733"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0"/>
          <w:szCs w:val="21"/>
        </w:rPr>
      </w:pPr>
    </w:p>
    <w:p w14:paraId="427DC8A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6E888829" w14:textId="09E46DD8"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w:t>
      </w:r>
      <w:r w:rsidR="002A4733">
        <w:rPr>
          <w:rFonts w:ascii="Times New Roman" w:eastAsia="Times New Roman" w:hAnsi="Times New Roman" w:cs="Times New Roman"/>
          <w:color w:val="auto"/>
          <w:sz w:val="24"/>
          <w:szCs w:val="24"/>
        </w:rPr>
        <w:t>e having any of the following: </w:t>
      </w:r>
    </w:p>
    <w:p w14:paraId="06DC7BA4" w14:textId="30225FBA" w:rsidR="003B1FC1" w:rsidRPr="003B1FC1" w:rsidRDefault="003B1FC1" w:rsidP="00D8140A">
      <w:pPr>
        <w:widowControl/>
        <w:numPr>
          <w:ilvl w:val="0"/>
          <w:numId w:val="4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condition occurrence of Dementia</w:t>
      </w:r>
      <w:r w:rsidRPr="003B1FC1">
        <w:rPr>
          <w:rFonts w:ascii="Times New Roman" w:eastAsia="Times New Roman" w:hAnsi="Times New Roman" w:cs="Times New Roman"/>
          <w:color w:val="auto"/>
          <w:sz w:val="24"/>
          <w:szCs w:val="24"/>
          <w:vertAlign w:val="superscript"/>
        </w:rPr>
        <w:t>1</w:t>
      </w:r>
    </w:p>
    <w:p w14:paraId="53800809" w14:textId="77777777" w:rsidR="003B1FC1" w:rsidRPr="003B1FC1" w:rsidRDefault="003B1FC1" w:rsidP="00D8140A">
      <w:pPr>
        <w:widowControl/>
        <w:numPr>
          <w:ilvl w:val="1"/>
          <w:numId w:val="4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for the first time in the person's history</w:t>
      </w:r>
    </w:p>
    <w:p w14:paraId="71C129B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3B1FC1">
        <w:rPr>
          <w:rFonts w:ascii="Times New Roman" w:eastAsia="Times New Roman" w:hAnsi="Times New Roman" w:cs="Times New Roman"/>
          <w:b/>
          <w:bCs/>
          <w:color w:val="auto"/>
          <w:sz w:val="24"/>
          <w:szCs w:val="24"/>
        </w:rPr>
        <w:t>earliest event per person.</w:t>
      </w:r>
    </w:p>
    <w:p w14:paraId="1A6A59A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CFD2A9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earliest event per person.</w:t>
      </w:r>
    </w:p>
    <w:p w14:paraId="17589A8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3D2E2B6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2F43E4E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5AB0A37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0 days. </w:t>
      </w:r>
    </w:p>
    <w:p w14:paraId="457C059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41F03BC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38319EFA" w14:textId="31BF318C"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Dementia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67F91DCE"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2ACAF5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15CE8FB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06D334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855210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4E0FB8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61D8EA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6F59F9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6B7A9EBF"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5AF9448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4182210</w:t>
            </w:r>
          </w:p>
        </w:tc>
        <w:tc>
          <w:tcPr>
            <w:tcW w:w="0" w:type="auto"/>
            <w:tcBorders>
              <w:top w:val="single" w:sz="6" w:space="0" w:color="DDDDDD"/>
            </w:tcBorders>
            <w:shd w:val="clear" w:color="auto" w:fill="F9F9F9"/>
            <w:tcMar>
              <w:top w:w="120" w:type="dxa"/>
              <w:left w:w="120" w:type="dxa"/>
              <w:bottom w:w="120" w:type="dxa"/>
              <w:right w:w="120" w:type="dxa"/>
            </w:tcMar>
            <w:hideMark/>
          </w:tcPr>
          <w:p w14:paraId="27C6969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Dementia</w:t>
            </w:r>
          </w:p>
        </w:tc>
        <w:tc>
          <w:tcPr>
            <w:tcW w:w="0" w:type="auto"/>
            <w:tcBorders>
              <w:top w:val="single" w:sz="6" w:space="0" w:color="DDDDDD"/>
            </w:tcBorders>
            <w:shd w:val="clear" w:color="auto" w:fill="F9F9F9"/>
            <w:tcMar>
              <w:top w:w="120" w:type="dxa"/>
              <w:left w:w="120" w:type="dxa"/>
              <w:bottom w:w="120" w:type="dxa"/>
              <w:right w:w="120" w:type="dxa"/>
            </w:tcMar>
            <w:hideMark/>
          </w:tcPr>
          <w:p w14:paraId="088C8E8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34593B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F3F7FF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21CBC9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37C880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1F9ED8FF"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5A29066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377788</w:t>
            </w:r>
          </w:p>
        </w:tc>
        <w:tc>
          <w:tcPr>
            <w:tcW w:w="0" w:type="auto"/>
            <w:tcBorders>
              <w:top w:val="single" w:sz="6" w:space="0" w:color="DDDDDD"/>
            </w:tcBorders>
            <w:shd w:val="clear" w:color="auto" w:fill="auto"/>
            <w:tcMar>
              <w:top w:w="120" w:type="dxa"/>
              <w:left w:w="120" w:type="dxa"/>
              <w:bottom w:w="120" w:type="dxa"/>
              <w:right w:w="120" w:type="dxa"/>
            </w:tcMar>
            <w:hideMark/>
          </w:tcPr>
          <w:p w14:paraId="72E7E24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General paresis - neurosyphilis</w:t>
            </w:r>
          </w:p>
        </w:tc>
        <w:tc>
          <w:tcPr>
            <w:tcW w:w="0" w:type="auto"/>
            <w:tcBorders>
              <w:top w:val="single" w:sz="6" w:space="0" w:color="DDDDDD"/>
            </w:tcBorders>
            <w:shd w:val="clear" w:color="auto" w:fill="auto"/>
            <w:tcMar>
              <w:top w:w="120" w:type="dxa"/>
              <w:left w:w="120" w:type="dxa"/>
              <w:bottom w:w="120" w:type="dxa"/>
              <w:right w:w="120" w:type="dxa"/>
            </w:tcMar>
            <w:hideMark/>
          </w:tcPr>
          <w:p w14:paraId="44DFB7F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5A195B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2F9412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F46684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B1BABE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734676A2"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2BF76FE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lastRenderedPageBreak/>
              <w:t>372610</w:t>
            </w:r>
          </w:p>
        </w:tc>
        <w:tc>
          <w:tcPr>
            <w:tcW w:w="0" w:type="auto"/>
            <w:tcBorders>
              <w:top w:val="single" w:sz="6" w:space="0" w:color="DDDDDD"/>
            </w:tcBorders>
            <w:shd w:val="clear" w:color="auto" w:fill="F9F9F9"/>
            <w:tcMar>
              <w:top w:w="120" w:type="dxa"/>
              <w:left w:w="120" w:type="dxa"/>
              <w:bottom w:w="120" w:type="dxa"/>
              <w:right w:w="120" w:type="dxa"/>
            </w:tcMar>
            <w:hideMark/>
          </w:tcPr>
          <w:p w14:paraId="4E8CAC6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Postconcussion syndrome</w:t>
            </w:r>
          </w:p>
        </w:tc>
        <w:tc>
          <w:tcPr>
            <w:tcW w:w="0" w:type="auto"/>
            <w:tcBorders>
              <w:top w:val="single" w:sz="6" w:space="0" w:color="DDDDDD"/>
            </w:tcBorders>
            <w:shd w:val="clear" w:color="auto" w:fill="F9F9F9"/>
            <w:tcMar>
              <w:top w:w="120" w:type="dxa"/>
              <w:left w:w="120" w:type="dxa"/>
              <w:bottom w:w="120" w:type="dxa"/>
              <w:right w:w="120" w:type="dxa"/>
            </w:tcMar>
            <w:hideMark/>
          </w:tcPr>
          <w:p w14:paraId="05BF1A8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F69737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B7FDF4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3A52CA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2AE498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490FEF9D" w14:textId="77777777" w:rsidR="003B1FC1" w:rsidRPr="003B1FC1" w:rsidRDefault="003B1FC1" w:rsidP="003B1FC1"/>
    <w:p w14:paraId="45604021" w14:textId="0440A73A" w:rsidR="00A26CED" w:rsidRDefault="00A26CED" w:rsidP="00A26CED">
      <w:pPr>
        <w:pStyle w:val="Heading3"/>
      </w:pPr>
      <w:bookmarkStart w:id="54" w:name="_Toc124858272"/>
      <w:r>
        <w:t>Depression</w:t>
      </w:r>
      <w:bookmarkEnd w:id="54"/>
    </w:p>
    <w:p w14:paraId="28142B84" w14:textId="0827CCBC"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Persons with depression</w:t>
      </w:r>
      <w:r w:rsidR="00724569">
        <w:rPr>
          <w:rFonts w:ascii="Segoe UI" w:eastAsia="Times New Roman" w:hAnsi="Segoe UI" w:cs="Segoe UI"/>
          <w:sz w:val="21"/>
          <w:szCs w:val="21"/>
        </w:rPr>
        <w:t xml:space="preserve"> </w:t>
      </w:r>
      <w:r w:rsidR="00724569">
        <w:fldChar w:fldCharType="begin">
          <w:fldData xml:space="preserve">PEVuZE5vdGU+PENpdGU+PEF1dGhvcj5BbGFnaGVoYmFuZGFuPC9BdXRob3I+PFllYXI+MjAxMjwv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</w:fldData>
        </w:fldChar>
      </w:r>
      <w:r w:rsidR="00724569">
        <w:instrText xml:space="preserve"> ADDIN EN.CITE </w:instrText>
      </w:r>
      <w:r w:rsidR="00724569">
        <w:fldChar w:fldCharType="begin">
          <w:fldData xml:space="preserve">PEVuZE5vdGU+PENpdGU+PEF1dGhvcj5BbGFnaGVoYmFuZGFuPC9BdXRob3I+PFllYXI+MjAxMjwv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</w:fldData>
        </w:fldChar>
      </w:r>
      <w:r w:rsidR="00724569">
        <w:instrText xml:space="preserve"> ADDIN EN.CITE.DATA </w:instrText>
      </w:r>
      <w:r w:rsidR="00724569">
        <w:fldChar w:fldCharType="end"/>
      </w:r>
      <w:r w:rsidR="00724569">
        <w:fldChar w:fldCharType="separate"/>
      </w:r>
      <w:r w:rsidR="00724569">
        <w:rPr>
          <w:noProof/>
        </w:rPr>
        <w:t>[</w:t>
      </w:r>
      <w:hyperlink w:anchor="_ENREF_34" w:tooltip="John, 2016 #75" w:history="1">
        <w:r w:rsidR="00DA563A">
          <w:rPr>
            <w:noProof/>
          </w:rPr>
          <w:t>34</w:t>
        </w:r>
      </w:hyperlink>
      <w:r w:rsidR="00724569">
        <w:rPr>
          <w:noProof/>
        </w:rPr>
        <w:t xml:space="preserve">, </w:t>
      </w:r>
      <w:hyperlink w:anchor="_ENREF_35" w:tooltip="Marrie, 2016 #74" w:history="1">
        <w:r w:rsidR="00DA563A">
          <w:rPr>
            <w:noProof/>
          </w:rPr>
          <w:t>35</w:t>
        </w:r>
      </w:hyperlink>
      <w:r w:rsidR="00724569">
        <w:rPr>
          <w:noProof/>
        </w:rPr>
        <w:t xml:space="preserve">, </w:t>
      </w:r>
      <w:hyperlink w:anchor="_ENREF_65" w:tooltip="Williamson, 2014 #123" w:history="1">
        <w:r w:rsidR="00DA563A">
          <w:rPr>
            <w:noProof/>
          </w:rPr>
          <w:t>65</w:t>
        </w:r>
      </w:hyperlink>
      <w:r w:rsidR="00724569">
        <w:rPr>
          <w:noProof/>
        </w:rPr>
        <w:t xml:space="preserve">, </w:t>
      </w:r>
      <w:hyperlink w:anchor="_ENREF_67" w:tooltip="Alaghehbandan, 2012 #125" w:history="1">
        <w:r w:rsidR="00DA563A">
          <w:rPr>
            <w:noProof/>
          </w:rPr>
          <w:t>67-70</w:t>
        </w:r>
      </w:hyperlink>
      <w:r w:rsidR="00724569">
        <w:rPr>
          <w:noProof/>
        </w:rPr>
        <w:t>]</w:t>
      </w:r>
      <w:r w:rsidR="00724569">
        <w:fldChar w:fldCharType="end"/>
      </w:r>
    </w:p>
    <w:p w14:paraId="28D6386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The first condition record of depression, which is followed by another depression condition record, at least two drugs used to treat depression without another indication, or two psychotherapy procedures</w:t>
      </w:r>
    </w:p>
    <w:p w14:paraId="3D3E8BE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2389F78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7EE900DA" w14:textId="3E09862B" w:rsidR="003B1FC1" w:rsidRPr="003B1FC1" w:rsidRDefault="003B1FC1" w:rsidP="00D8140A">
      <w:pPr>
        <w:widowControl/>
        <w:numPr>
          <w:ilvl w:val="0"/>
          <w:numId w:val="5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condition occurrence of Depression</w:t>
      </w:r>
      <w:r w:rsidRPr="003B1FC1">
        <w:rPr>
          <w:rFonts w:ascii="Times New Roman" w:eastAsia="Times New Roman" w:hAnsi="Times New Roman" w:cs="Times New Roman"/>
          <w:color w:val="auto"/>
          <w:sz w:val="24"/>
          <w:szCs w:val="24"/>
          <w:vertAlign w:val="superscript"/>
        </w:rPr>
        <w:t>1</w:t>
      </w:r>
    </w:p>
    <w:p w14:paraId="4BD2A81A" w14:textId="77777777" w:rsidR="003B1FC1" w:rsidRPr="003B1FC1" w:rsidRDefault="003B1FC1" w:rsidP="00D8140A">
      <w:pPr>
        <w:widowControl/>
        <w:numPr>
          <w:ilvl w:val="1"/>
          <w:numId w:val="5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for the first time in the person's history</w:t>
      </w:r>
    </w:p>
    <w:p w14:paraId="6B87BF7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3B1FC1">
        <w:rPr>
          <w:rFonts w:ascii="Times New Roman" w:eastAsia="Times New Roman" w:hAnsi="Times New Roman" w:cs="Times New Roman"/>
          <w:b/>
          <w:bCs/>
          <w:color w:val="auto"/>
          <w:sz w:val="24"/>
          <w:szCs w:val="24"/>
        </w:rPr>
        <w:t>earliest event per person.</w:t>
      </w:r>
    </w:p>
    <w:p w14:paraId="51CA1AA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516CE5B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For people matching the Primary Events, include:</w:t>
      </w:r>
    </w:p>
    <w:p w14:paraId="59B552A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Having any of the following criteria:</w:t>
      </w:r>
    </w:p>
    <w:p w14:paraId="1C31B5B4" w14:textId="0E6D0441" w:rsidR="003B1FC1" w:rsidRPr="003B1FC1" w:rsidRDefault="003B1FC1" w:rsidP="00D8140A">
      <w:pPr>
        <w:widowControl/>
        <w:numPr>
          <w:ilvl w:val="0"/>
          <w:numId w:val="5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at least 1 occurrences of a condition occurrence of Depression</w:t>
      </w:r>
      <w:r w:rsidRPr="003B1FC1">
        <w:rPr>
          <w:rFonts w:ascii="Times New Roman" w:eastAsia="Times New Roman" w:hAnsi="Times New Roman" w:cs="Times New Roman"/>
          <w:color w:val="auto"/>
          <w:sz w:val="24"/>
          <w:szCs w:val="24"/>
          <w:vertAlign w:val="superscript"/>
        </w:rPr>
        <w:t>1</w:t>
      </w:r>
    </w:p>
    <w:p w14:paraId="3A1481B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where event starts between 1 days After and all days After index start date</w:t>
      </w:r>
    </w:p>
    <w:p w14:paraId="3FC16D0D" w14:textId="0748E2EB" w:rsidR="003B1FC1" w:rsidRPr="003B1FC1" w:rsidRDefault="003B1FC1" w:rsidP="00D8140A">
      <w:pPr>
        <w:widowControl/>
        <w:numPr>
          <w:ilvl w:val="0"/>
          <w:numId w:val="5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or at least 2 occurrences of a drug exposure of Drugs to treat depression</w:t>
      </w:r>
      <w:r w:rsidRPr="003B1FC1">
        <w:rPr>
          <w:rFonts w:ascii="Times New Roman" w:eastAsia="Times New Roman" w:hAnsi="Times New Roman" w:cs="Times New Roman"/>
          <w:color w:val="auto"/>
          <w:sz w:val="24"/>
          <w:szCs w:val="24"/>
          <w:vertAlign w:val="superscript"/>
        </w:rPr>
        <w:t>2</w:t>
      </w:r>
    </w:p>
    <w:p w14:paraId="7A81533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Having all of the following criteria:</w:t>
      </w:r>
    </w:p>
    <w:p w14:paraId="4E61D6AB" w14:textId="123618C8" w:rsidR="003B1FC1" w:rsidRPr="003B1FC1" w:rsidRDefault="003B1FC1" w:rsidP="00D8140A">
      <w:pPr>
        <w:widowControl/>
        <w:numPr>
          <w:ilvl w:val="1"/>
          <w:numId w:val="5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exactly 0 occurrences of a condition occurrence of Other indications for drugs used to treat depression</w:t>
      </w:r>
      <w:r w:rsidRPr="003B1FC1">
        <w:rPr>
          <w:rFonts w:ascii="Times New Roman" w:eastAsia="Times New Roman" w:hAnsi="Times New Roman" w:cs="Times New Roman"/>
          <w:color w:val="auto"/>
          <w:sz w:val="24"/>
          <w:szCs w:val="24"/>
          <w:vertAlign w:val="superscript"/>
        </w:rPr>
        <w:t>3</w:t>
      </w:r>
    </w:p>
    <w:p w14:paraId="1A7543C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144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where event starts between 30 days Before and 7 days After index start date</w:t>
      </w:r>
    </w:p>
    <w:p w14:paraId="1FB6D59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where event starts between 0 days Before and all days After index start date</w:t>
      </w:r>
    </w:p>
    <w:p w14:paraId="442D75BF" w14:textId="4061681A" w:rsidR="003B1FC1" w:rsidRPr="003B1FC1" w:rsidRDefault="003B1FC1" w:rsidP="00D8140A">
      <w:pPr>
        <w:widowControl/>
        <w:numPr>
          <w:ilvl w:val="0"/>
          <w:numId w:val="5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or at least 2 occurrences of a procedure of Procedures for depression</w:t>
      </w:r>
      <w:r w:rsidRPr="003B1FC1">
        <w:rPr>
          <w:rFonts w:ascii="Times New Roman" w:eastAsia="Times New Roman" w:hAnsi="Times New Roman" w:cs="Times New Roman"/>
          <w:color w:val="auto"/>
          <w:sz w:val="24"/>
          <w:szCs w:val="24"/>
          <w:vertAlign w:val="superscript"/>
        </w:rPr>
        <w:t>4</w:t>
      </w:r>
    </w:p>
    <w:p w14:paraId="1F0B037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where event starts between 0 days Before and all days After index start date</w:t>
      </w:r>
    </w:p>
    <w:p w14:paraId="048FE4D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cohort of initial events to: </w:t>
      </w:r>
      <w:r w:rsidRPr="003B1FC1">
        <w:rPr>
          <w:rFonts w:ascii="Times New Roman" w:eastAsia="Times New Roman" w:hAnsi="Times New Roman" w:cs="Times New Roman"/>
          <w:b/>
          <w:bCs/>
          <w:color w:val="auto"/>
          <w:sz w:val="24"/>
          <w:szCs w:val="24"/>
        </w:rPr>
        <w:t>earliest event per person.</w:t>
      </w:r>
    </w:p>
    <w:p w14:paraId="1F4AB6F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earliest event per person.</w:t>
      </w:r>
    </w:p>
    <w:p w14:paraId="1059F7A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lastRenderedPageBreak/>
        <w:t>End Date Strategy</w:t>
      </w:r>
    </w:p>
    <w:p w14:paraId="667F686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40D65A3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7A4EEAE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0 days. </w:t>
      </w:r>
    </w:p>
    <w:p w14:paraId="4096AFB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6FDF7C1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6BA91157" w14:textId="73E3972B"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Depression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1E989C4F"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00B286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71A8DC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0BDDD4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EDE489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094200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D9E5FF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FD4B7B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7A87C5C9"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5FB1386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442306</w:t>
            </w:r>
          </w:p>
        </w:tc>
        <w:tc>
          <w:tcPr>
            <w:tcW w:w="0" w:type="auto"/>
            <w:tcBorders>
              <w:top w:val="single" w:sz="6" w:space="0" w:color="DDDDDD"/>
            </w:tcBorders>
            <w:shd w:val="clear" w:color="auto" w:fill="F9F9F9"/>
            <w:tcMar>
              <w:top w:w="120" w:type="dxa"/>
              <w:left w:w="120" w:type="dxa"/>
              <w:bottom w:w="120" w:type="dxa"/>
              <w:right w:w="120" w:type="dxa"/>
            </w:tcMar>
            <w:hideMark/>
          </w:tcPr>
          <w:p w14:paraId="2CCE6A2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Adjustment disorder with depressed mood</w:t>
            </w:r>
          </w:p>
        </w:tc>
        <w:tc>
          <w:tcPr>
            <w:tcW w:w="0" w:type="auto"/>
            <w:tcBorders>
              <w:top w:val="single" w:sz="6" w:space="0" w:color="DDDDDD"/>
            </w:tcBorders>
            <w:shd w:val="clear" w:color="auto" w:fill="F9F9F9"/>
            <w:tcMar>
              <w:top w:w="120" w:type="dxa"/>
              <w:left w:w="120" w:type="dxa"/>
              <w:bottom w:w="120" w:type="dxa"/>
              <w:right w:w="120" w:type="dxa"/>
            </w:tcMar>
            <w:hideMark/>
          </w:tcPr>
          <w:p w14:paraId="05CAB7E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CFED89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7C6E18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3C5FFD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DF5674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7898542F"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45BBBCC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436665</w:t>
            </w:r>
          </w:p>
        </w:tc>
        <w:tc>
          <w:tcPr>
            <w:tcW w:w="0" w:type="auto"/>
            <w:tcBorders>
              <w:top w:val="single" w:sz="6" w:space="0" w:color="DDDDDD"/>
            </w:tcBorders>
            <w:shd w:val="clear" w:color="auto" w:fill="auto"/>
            <w:tcMar>
              <w:top w:w="120" w:type="dxa"/>
              <w:left w:w="120" w:type="dxa"/>
              <w:bottom w:w="120" w:type="dxa"/>
              <w:right w:w="120" w:type="dxa"/>
            </w:tcMar>
            <w:hideMark/>
          </w:tcPr>
          <w:p w14:paraId="4E4736B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Bipolar disorder</w:t>
            </w:r>
          </w:p>
        </w:tc>
        <w:tc>
          <w:tcPr>
            <w:tcW w:w="0" w:type="auto"/>
            <w:tcBorders>
              <w:top w:val="single" w:sz="6" w:space="0" w:color="DDDDDD"/>
            </w:tcBorders>
            <w:shd w:val="clear" w:color="auto" w:fill="auto"/>
            <w:tcMar>
              <w:top w:w="120" w:type="dxa"/>
              <w:left w:w="120" w:type="dxa"/>
              <w:bottom w:w="120" w:type="dxa"/>
              <w:right w:w="120" w:type="dxa"/>
            </w:tcMar>
            <w:hideMark/>
          </w:tcPr>
          <w:p w14:paraId="1D0B5C2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7DA40A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AEFC26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B02B56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1F6EAB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FE5F6A6"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06E2952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440383</w:t>
            </w:r>
          </w:p>
        </w:tc>
        <w:tc>
          <w:tcPr>
            <w:tcW w:w="0" w:type="auto"/>
            <w:tcBorders>
              <w:top w:val="single" w:sz="6" w:space="0" w:color="DDDDDD"/>
            </w:tcBorders>
            <w:shd w:val="clear" w:color="auto" w:fill="F9F9F9"/>
            <w:tcMar>
              <w:top w:w="120" w:type="dxa"/>
              <w:left w:w="120" w:type="dxa"/>
              <w:bottom w:w="120" w:type="dxa"/>
              <w:right w:w="120" w:type="dxa"/>
            </w:tcMar>
            <w:hideMark/>
          </w:tcPr>
          <w:p w14:paraId="3D7FB56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Depressive disorder</w:t>
            </w:r>
          </w:p>
        </w:tc>
        <w:tc>
          <w:tcPr>
            <w:tcW w:w="0" w:type="auto"/>
            <w:tcBorders>
              <w:top w:val="single" w:sz="6" w:space="0" w:color="DDDDDD"/>
            </w:tcBorders>
            <w:shd w:val="clear" w:color="auto" w:fill="F9F9F9"/>
            <w:tcMar>
              <w:top w:w="120" w:type="dxa"/>
              <w:left w:w="120" w:type="dxa"/>
              <w:bottom w:w="120" w:type="dxa"/>
              <w:right w:w="120" w:type="dxa"/>
            </w:tcMar>
            <w:hideMark/>
          </w:tcPr>
          <w:p w14:paraId="675E326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3BFEC3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4D6A5B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99F66B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3347E8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A95DCCE"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44342BB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4175329</w:t>
            </w:r>
          </w:p>
        </w:tc>
        <w:tc>
          <w:tcPr>
            <w:tcW w:w="0" w:type="auto"/>
            <w:tcBorders>
              <w:top w:val="single" w:sz="6" w:space="0" w:color="DDDDDD"/>
            </w:tcBorders>
            <w:shd w:val="clear" w:color="auto" w:fill="auto"/>
            <w:tcMar>
              <w:top w:w="120" w:type="dxa"/>
              <w:left w:w="120" w:type="dxa"/>
              <w:bottom w:w="120" w:type="dxa"/>
              <w:right w:w="120" w:type="dxa"/>
            </w:tcMar>
            <w:hideMark/>
          </w:tcPr>
          <w:p w14:paraId="207D535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Organic mood disorder of depressed type</w:t>
            </w:r>
          </w:p>
        </w:tc>
        <w:tc>
          <w:tcPr>
            <w:tcW w:w="0" w:type="auto"/>
            <w:tcBorders>
              <w:top w:val="single" w:sz="6" w:space="0" w:color="DDDDDD"/>
            </w:tcBorders>
            <w:shd w:val="clear" w:color="auto" w:fill="auto"/>
            <w:tcMar>
              <w:top w:w="120" w:type="dxa"/>
              <w:left w:w="120" w:type="dxa"/>
              <w:bottom w:w="120" w:type="dxa"/>
              <w:right w:w="120" w:type="dxa"/>
            </w:tcMar>
            <w:hideMark/>
          </w:tcPr>
          <w:p w14:paraId="02F3C86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D5B613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5AE7B3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1B9C8D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F5AD47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7244A32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4E34D51B" w14:textId="7D2B31C5"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2. Drugs to treat depression</w:t>
      </w:r>
    </w:p>
    <w:tbl>
      <w:tblPr>
        <w:tblW w:w="5000" w:type="pct"/>
        <w:tblCellMar>
          <w:top w:w="15" w:type="dxa"/>
          <w:left w:w="15" w:type="dxa"/>
          <w:bottom w:w="15" w:type="dxa"/>
          <w:right w:w="15" w:type="dxa"/>
        </w:tblCellMar>
        <w:tblLook w:val="04A0" w:firstRow="1" w:lastRow="0" w:firstColumn="1" w:lastColumn="0" w:noHBand="0" w:noVBand="1"/>
      </w:tblPr>
      <w:tblGrid>
        <w:gridCol w:w="1200"/>
        <w:gridCol w:w="2513"/>
        <w:gridCol w:w="1125"/>
        <w:gridCol w:w="1125"/>
        <w:gridCol w:w="1125"/>
        <w:gridCol w:w="1147"/>
        <w:gridCol w:w="1125"/>
      </w:tblGrid>
      <w:tr w:rsidR="003B1FC1" w:rsidRPr="003B1FC1" w14:paraId="1E91953B"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BE04C0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6D216A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4BC5B5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908DB7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3D758C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77615F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834D9B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7063F5E8"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5216B83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21604686</w:t>
            </w:r>
          </w:p>
        </w:tc>
        <w:tc>
          <w:tcPr>
            <w:tcW w:w="0" w:type="auto"/>
            <w:tcBorders>
              <w:top w:val="single" w:sz="6" w:space="0" w:color="DDDDDD"/>
            </w:tcBorders>
            <w:shd w:val="clear" w:color="auto" w:fill="F9F9F9"/>
            <w:tcMar>
              <w:top w:w="120" w:type="dxa"/>
              <w:left w:w="120" w:type="dxa"/>
              <w:bottom w:w="120" w:type="dxa"/>
              <w:right w:w="120" w:type="dxa"/>
            </w:tcMar>
            <w:hideMark/>
          </w:tcPr>
          <w:p w14:paraId="4CA5461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ANTIDEPRESSANTS</w:t>
            </w:r>
          </w:p>
        </w:tc>
        <w:tc>
          <w:tcPr>
            <w:tcW w:w="0" w:type="auto"/>
            <w:tcBorders>
              <w:top w:val="single" w:sz="6" w:space="0" w:color="DDDDDD"/>
            </w:tcBorders>
            <w:shd w:val="clear" w:color="auto" w:fill="F9F9F9"/>
            <w:tcMar>
              <w:top w:w="120" w:type="dxa"/>
              <w:left w:w="120" w:type="dxa"/>
              <w:bottom w:w="120" w:type="dxa"/>
              <w:right w:w="120" w:type="dxa"/>
            </w:tcMar>
            <w:hideMark/>
          </w:tcPr>
          <w:p w14:paraId="7B7F61E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60DB006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ATC</w:t>
            </w:r>
          </w:p>
        </w:tc>
        <w:tc>
          <w:tcPr>
            <w:tcW w:w="0" w:type="auto"/>
            <w:tcBorders>
              <w:top w:val="single" w:sz="6" w:space="0" w:color="DDDDDD"/>
            </w:tcBorders>
            <w:shd w:val="clear" w:color="auto" w:fill="F9F9F9"/>
            <w:tcMar>
              <w:top w:w="120" w:type="dxa"/>
              <w:left w:w="120" w:type="dxa"/>
              <w:bottom w:w="120" w:type="dxa"/>
              <w:right w:w="120" w:type="dxa"/>
            </w:tcMar>
            <w:hideMark/>
          </w:tcPr>
          <w:p w14:paraId="4CAB5F6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579145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10F3B5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45DDB0C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64D49B7C" w14:textId="7D215B28"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3. Other indications for drugs used to treat depression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1D61D4CF"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B5DDD4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AFEE8F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03B8B4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75B8DF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E6329A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D40F5F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028842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56415A3D"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4D2DD57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438407</w:t>
            </w:r>
          </w:p>
        </w:tc>
        <w:tc>
          <w:tcPr>
            <w:tcW w:w="0" w:type="auto"/>
            <w:tcBorders>
              <w:top w:val="single" w:sz="6" w:space="0" w:color="DDDDDD"/>
            </w:tcBorders>
            <w:shd w:val="clear" w:color="auto" w:fill="F9F9F9"/>
            <w:tcMar>
              <w:top w:w="120" w:type="dxa"/>
              <w:left w:w="120" w:type="dxa"/>
              <w:bottom w:w="120" w:type="dxa"/>
              <w:right w:w="120" w:type="dxa"/>
            </w:tcMar>
            <w:hideMark/>
          </w:tcPr>
          <w:p w14:paraId="72637FB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Bulimia nervosa</w:t>
            </w:r>
          </w:p>
        </w:tc>
        <w:tc>
          <w:tcPr>
            <w:tcW w:w="0" w:type="auto"/>
            <w:tcBorders>
              <w:top w:val="single" w:sz="6" w:space="0" w:color="DDDDDD"/>
            </w:tcBorders>
            <w:shd w:val="clear" w:color="auto" w:fill="F9F9F9"/>
            <w:tcMar>
              <w:top w:w="120" w:type="dxa"/>
              <w:left w:w="120" w:type="dxa"/>
              <w:bottom w:w="120" w:type="dxa"/>
              <w:right w:w="120" w:type="dxa"/>
            </w:tcMar>
            <w:hideMark/>
          </w:tcPr>
          <w:p w14:paraId="6E27538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5BBC61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FAB6A2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E140F2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295C20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68CE5694"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242FABE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4311708</w:t>
            </w:r>
          </w:p>
        </w:tc>
        <w:tc>
          <w:tcPr>
            <w:tcW w:w="0" w:type="auto"/>
            <w:tcBorders>
              <w:top w:val="single" w:sz="6" w:space="0" w:color="DDDDDD"/>
            </w:tcBorders>
            <w:shd w:val="clear" w:color="auto" w:fill="auto"/>
            <w:tcMar>
              <w:top w:w="120" w:type="dxa"/>
              <w:left w:w="120" w:type="dxa"/>
              <w:bottom w:w="120" w:type="dxa"/>
              <w:right w:w="120" w:type="dxa"/>
            </w:tcMar>
            <w:hideMark/>
          </w:tcPr>
          <w:p w14:paraId="53E1A8C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Diabetic peripheral neuropathy</w:t>
            </w:r>
          </w:p>
        </w:tc>
        <w:tc>
          <w:tcPr>
            <w:tcW w:w="0" w:type="auto"/>
            <w:tcBorders>
              <w:top w:val="single" w:sz="6" w:space="0" w:color="DDDDDD"/>
            </w:tcBorders>
            <w:shd w:val="clear" w:color="auto" w:fill="auto"/>
            <w:tcMar>
              <w:top w:w="120" w:type="dxa"/>
              <w:left w:w="120" w:type="dxa"/>
              <w:bottom w:w="120" w:type="dxa"/>
              <w:right w:w="120" w:type="dxa"/>
            </w:tcMar>
            <w:hideMark/>
          </w:tcPr>
          <w:p w14:paraId="1314FCE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736707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E84B96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4C9852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205EFD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FADED09"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4EDC5F6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lastRenderedPageBreak/>
              <w:t>434613</w:t>
            </w:r>
          </w:p>
        </w:tc>
        <w:tc>
          <w:tcPr>
            <w:tcW w:w="0" w:type="auto"/>
            <w:tcBorders>
              <w:top w:val="single" w:sz="6" w:space="0" w:color="DDDDDD"/>
            </w:tcBorders>
            <w:shd w:val="clear" w:color="auto" w:fill="F9F9F9"/>
            <w:tcMar>
              <w:top w:w="120" w:type="dxa"/>
              <w:left w:w="120" w:type="dxa"/>
              <w:bottom w:w="120" w:type="dxa"/>
              <w:right w:w="120" w:type="dxa"/>
            </w:tcMar>
            <w:hideMark/>
          </w:tcPr>
          <w:p w14:paraId="7743F07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Generalized anxiety disorder</w:t>
            </w:r>
          </w:p>
        </w:tc>
        <w:tc>
          <w:tcPr>
            <w:tcW w:w="0" w:type="auto"/>
            <w:tcBorders>
              <w:top w:val="single" w:sz="6" w:space="0" w:color="DDDDDD"/>
            </w:tcBorders>
            <w:shd w:val="clear" w:color="auto" w:fill="F9F9F9"/>
            <w:tcMar>
              <w:top w:w="120" w:type="dxa"/>
              <w:left w:w="120" w:type="dxa"/>
              <w:bottom w:w="120" w:type="dxa"/>
              <w:right w:w="120" w:type="dxa"/>
            </w:tcMar>
            <w:hideMark/>
          </w:tcPr>
          <w:p w14:paraId="046DECF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828757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32EC60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4708B3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C9949B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69C270F0"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5E6B605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436962</w:t>
            </w:r>
          </w:p>
        </w:tc>
        <w:tc>
          <w:tcPr>
            <w:tcW w:w="0" w:type="auto"/>
            <w:tcBorders>
              <w:top w:val="single" w:sz="6" w:space="0" w:color="DDDDDD"/>
            </w:tcBorders>
            <w:shd w:val="clear" w:color="auto" w:fill="auto"/>
            <w:tcMar>
              <w:top w:w="120" w:type="dxa"/>
              <w:left w:w="120" w:type="dxa"/>
              <w:bottom w:w="120" w:type="dxa"/>
              <w:right w:w="120" w:type="dxa"/>
            </w:tcMar>
            <w:hideMark/>
          </w:tcPr>
          <w:p w14:paraId="585BBCE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Insomnia</w:t>
            </w:r>
          </w:p>
        </w:tc>
        <w:tc>
          <w:tcPr>
            <w:tcW w:w="0" w:type="auto"/>
            <w:tcBorders>
              <w:top w:val="single" w:sz="6" w:space="0" w:color="DDDDDD"/>
            </w:tcBorders>
            <w:shd w:val="clear" w:color="auto" w:fill="auto"/>
            <w:tcMar>
              <w:top w:w="120" w:type="dxa"/>
              <w:left w:w="120" w:type="dxa"/>
              <w:bottom w:w="120" w:type="dxa"/>
              <w:right w:w="120" w:type="dxa"/>
            </w:tcMar>
            <w:hideMark/>
          </w:tcPr>
          <w:p w14:paraId="526BA95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74C2EE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0AFDB3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5788BA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C92E0A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976350E"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63739F7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440374</w:t>
            </w:r>
          </w:p>
        </w:tc>
        <w:tc>
          <w:tcPr>
            <w:tcW w:w="0" w:type="auto"/>
            <w:tcBorders>
              <w:top w:val="single" w:sz="6" w:space="0" w:color="DDDDDD"/>
            </w:tcBorders>
            <w:shd w:val="clear" w:color="auto" w:fill="F9F9F9"/>
            <w:tcMar>
              <w:top w:w="120" w:type="dxa"/>
              <w:left w:w="120" w:type="dxa"/>
              <w:bottom w:w="120" w:type="dxa"/>
              <w:right w:w="120" w:type="dxa"/>
            </w:tcMar>
            <w:hideMark/>
          </w:tcPr>
          <w:p w14:paraId="65B8C6B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Obsessive-compulsive disorder</w:t>
            </w:r>
          </w:p>
        </w:tc>
        <w:tc>
          <w:tcPr>
            <w:tcW w:w="0" w:type="auto"/>
            <w:tcBorders>
              <w:top w:val="single" w:sz="6" w:space="0" w:color="DDDDDD"/>
            </w:tcBorders>
            <w:shd w:val="clear" w:color="auto" w:fill="F9F9F9"/>
            <w:tcMar>
              <w:top w:w="120" w:type="dxa"/>
              <w:left w:w="120" w:type="dxa"/>
              <w:bottom w:w="120" w:type="dxa"/>
              <w:right w:w="120" w:type="dxa"/>
            </w:tcMar>
            <w:hideMark/>
          </w:tcPr>
          <w:p w14:paraId="7CABF5F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C086B0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A00066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E01685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70BC44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3AC0A4B3"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56DE42A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436074</w:t>
            </w:r>
          </w:p>
        </w:tc>
        <w:tc>
          <w:tcPr>
            <w:tcW w:w="0" w:type="auto"/>
            <w:tcBorders>
              <w:top w:val="single" w:sz="6" w:space="0" w:color="DDDDDD"/>
            </w:tcBorders>
            <w:shd w:val="clear" w:color="auto" w:fill="auto"/>
            <w:tcMar>
              <w:top w:w="120" w:type="dxa"/>
              <w:left w:w="120" w:type="dxa"/>
              <w:bottom w:w="120" w:type="dxa"/>
              <w:right w:w="120" w:type="dxa"/>
            </w:tcMar>
            <w:hideMark/>
          </w:tcPr>
          <w:p w14:paraId="27B1234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Panic disorder</w:t>
            </w:r>
          </w:p>
        </w:tc>
        <w:tc>
          <w:tcPr>
            <w:tcW w:w="0" w:type="auto"/>
            <w:tcBorders>
              <w:top w:val="single" w:sz="6" w:space="0" w:color="DDDDDD"/>
            </w:tcBorders>
            <w:shd w:val="clear" w:color="auto" w:fill="auto"/>
            <w:tcMar>
              <w:top w:w="120" w:type="dxa"/>
              <w:left w:w="120" w:type="dxa"/>
              <w:bottom w:w="120" w:type="dxa"/>
              <w:right w:w="120" w:type="dxa"/>
            </w:tcMar>
            <w:hideMark/>
          </w:tcPr>
          <w:p w14:paraId="51A3C76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3261F2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886C9E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5FB8FF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ECF88D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7AFBF125"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0B7B3AA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436676</w:t>
            </w:r>
          </w:p>
        </w:tc>
        <w:tc>
          <w:tcPr>
            <w:tcW w:w="0" w:type="auto"/>
            <w:tcBorders>
              <w:top w:val="single" w:sz="6" w:space="0" w:color="DDDDDD"/>
            </w:tcBorders>
            <w:shd w:val="clear" w:color="auto" w:fill="F9F9F9"/>
            <w:tcMar>
              <w:top w:w="120" w:type="dxa"/>
              <w:left w:w="120" w:type="dxa"/>
              <w:bottom w:w="120" w:type="dxa"/>
              <w:right w:w="120" w:type="dxa"/>
            </w:tcMar>
            <w:hideMark/>
          </w:tcPr>
          <w:p w14:paraId="1185C10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Posttraumatic stress disorder</w:t>
            </w:r>
          </w:p>
        </w:tc>
        <w:tc>
          <w:tcPr>
            <w:tcW w:w="0" w:type="auto"/>
            <w:tcBorders>
              <w:top w:val="single" w:sz="6" w:space="0" w:color="DDDDDD"/>
            </w:tcBorders>
            <w:shd w:val="clear" w:color="auto" w:fill="F9F9F9"/>
            <w:tcMar>
              <w:top w:w="120" w:type="dxa"/>
              <w:left w:w="120" w:type="dxa"/>
              <w:bottom w:w="120" w:type="dxa"/>
              <w:right w:w="120" w:type="dxa"/>
            </w:tcMar>
            <w:hideMark/>
          </w:tcPr>
          <w:p w14:paraId="534C0C4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77EEF1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BA7C25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DD6594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32C711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5FD7FB2C"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2E5F1E9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4242733</w:t>
            </w:r>
          </w:p>
        </w:tc>
        <w:tc>
          <w:tcPr>
            <w:tcW w:w="0" w:type="auto"/>
            <w:tcBorders>
              <w:top w:val="single" w:sz="6" w:space="0" w:color="DDDDDD"/>
            </w:tcBorders>
            <w:shd w:val="clear" w:color="auto" w:fill="auto"/>
            <w:tcMar>
              <w:top w:w="120" w:type="dxa"/>
              <w:left w:w="120" w:type="dxa"/>
              <w:bottom w:w="120" w:type="dxa"/>
              <w:right w:w="120" w:type="dxa"/>
            </w:tcMar>
            <w:hideMark/>
          </w:tcPr>
          <w:p w14:paraId="1224598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Premenstrual dysphoric disorder</w:t>
            </w:r>
          </w:p>
        </w:tc>
        <w:tc>
          <w:tcPr>
            <w:tcW w:w="0" w:type="auto"/>
            <w:tcBorders>
              <w:top w:val="single" w:sz="6" w:space="0" w:color="DDDDDD"/>
            </w:tcBorders>
            <w:shd w:val="clear" w:color="auto" w:fill="auto"/>
            <w:tcMar>
              <w:top w:w="120" w:type="dxa"/>
              <w:left w:w="120" w:type="dxa"/>
              <w:bottom w:w="120" w:type="dxa"/>
              <w:right w:w="120" w:type="dxa"/>
            </w:tcMar>
            <w:hideMark/>
          </w:tcPr>
          <w:p w14:paraId="178C248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662329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03CE6F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B75461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D0F526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19B46B8F"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7BCBC01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440690</w:t>
            </w:r>
          </w:p>
        </w:tc>
        <w:tc>
          <w:tcPr>
            <w:tcW w:w="0" w:type="auto"/>
            <w:tcBorders>
              <w:top w:val="single" w:sz="6" w:space="0" w:color="DDDDDD"/>
            </w:tcBorders>
            <w:shd w:val="clear" w:color="auto" w:fill="F9F9F9"/>
            <w:tcMar>
              <w:top w:w="120" w:type="dxa"/>
              <w:left w:w="120" w:type="dxa"/>
              <w:bottom w:w="120" w:type="dxa"/>
              <w:right w:w="120" w:type="dxa"/>
            </w:tcMar>
            <w:hideMark/>
          </w:tcPr>
          <w:p w14:paraId="52943A6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Social phobia</w:t>
            </w:r>
          </w:p>
        </w:tc>
        <w:tc>
          <w:tcPr>
            <w:tcW w:w="0" w:type="auto"/>
            <w:tcBorders>
              <w:top w:val="single" w:sz="6" w:space="0" w:color="DDDDDD"/>
            </w:tcBorders>
            <w:shd w:val="clear" w:color="auto" w:fill="F9F9F9"/>
            <w:tcMar>
              <w:top w:w="120" w:type="dxa"/>
              <w:left w:w="120" w:type="dxa"/>
              <w:bottom w:w="120" w:type="dxa"/>
              <w:right w:w="120" w:type="dxa"/>
            </w:tcMar>
            <w:hideMark/>
          </w:tcPr>
          <w:p w14:paraId="1B91160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806BC2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56CBAB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744188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A6E04A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398F02F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3E71E2DF" w14:textId="03B312D5"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4. Procedures for depression</w:t>
      </w:r>
    </w:p>
    <w:tbl>
      <w:tblPr>
        <w:tblW w:w="5000" w:type="pct"/>
        <w:tblCellMar>
          <w:top w:w="15" w:type="dxa"/>
          <w:left w:w="15" w:type="dxa"/>
          <w:bottom w:w="15" w:type="dxa"/>
          <w:right w:w="15" w:type="dxa"/>
        </w:tblCellMar>
        <w:tblLook w:val="04A0" w:firstRow="1" w:lastRow="0" w:firstColumn="1" w:lastColumn="0" w:noHBand="0" w:noVBand="1"/>
      </w:tblPr>
      <w:tblGrid>
        <w:gridCol w:w="1200"/>
        <w:gridCol w:w="2229"/>
        <w:gridCol w:w="1213"/>
        <w:gridCol w:w="1321"/>
        <w:gridCol w:w="1125"/>
        <w:gridCol w:w="1147"/>
        <w:gridCol w:w="1125"/>
      </w:tblGrid>
      <w:tr w:rsidR="003B1FC1" w:rsidRPr="003B1FC1" w14:paraId="0FD26A11"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2196BB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14470CA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4BC1D3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FBA48B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885282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761D0B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E91861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2B5D7E1B"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163BC0C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4030840</w:t>
            </w:r>
          </w:p>
        </w:tc>
        <w:tc>
          <w:tcPr>
            <w:tcW w:w="0" w:type="auto"/>
            <w:tcBorders>
              <w:top w:val="single" w:sz="6" w:space="0" w:color="DDDDDD"/>
            </w:tcBorders>
            <w:shd w:val="clear" w:color="auto" w:fill="F9F9F9"/>
            <w:tcMar>
              <w:top w:w="120" w:type="dxa"/>
              <w:left w:w="120" w:type="dxa"/>
              <w:bottom w:w="120" w:type="dxa"/>
              <w:right w:w="120" w:type="dxa"/>
            </w:tcMar>
            <w:hideMark/>
          </w:tcPr>
          <w:p w14:paraId="0D5E76E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Electroconvulsive therapy</w:t>
            </w:r>
          </w:p>
        </w:tc>
        <w:tc>
          <w:tcPr>
            <w:tcW w:w="0" w:type="auto"/>
            <w:tcBorders>
              <w:top w:val="single" w:sz="6" w:space="0" w:color="DDDDDD"/>
            </w:tcBorders>
            <w:shd w:val="clear" w:color="auto" w:fill="F9F9F9"/>
            <w:tcMar>
              <w:top w:w="120" w:type="dxa"/>
              <w:left w:w="120" w:type="dxa"/>
              <w:bottom w:w="120" w:type="dxa"/>
              <w:right w:w="120" w:type="dxa"/>
            </w:tcMar>
            <w:hideMark/>
          </w:tcPr>
          <w:p w14:paraId="7C03ED4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3DB3B96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2DD809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69BBDB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FCA9FB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59D62AE1"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3CBB90C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2795842</w:t>
            </w:r>
          </w:p>
        </w:tc>
        <w:tc>
          <w:tcPr>
            <w:tcW w:w="0" w:type="auto"/>
            <w:tcBorders>
              <w:top w:val="single" w:sz="6" w:space="0" w:color="DDDDDD"/>
            </w:tcBorders>
            <w:shd w:val="clear" w:color="auto" w:fill="auto"/>
            <w:tcMar>
              <w:top w:w="120" w:type="dxa"/>
              <w:left w:w="120" w:type="dxa"/>
              <w:bottom w:w="120" w:type="dxa"/>
              <w:right w:w="120" w:type="dxa"/>
            </w:tcMar>
            <w:hideMark/>
          </w:tcPr>
          <w:p w14:paraId="02ACDF6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Mental Health, Electroconvulsive Therapy</w:t>
            </w:r>
          </w:p>
        </w:tc>
        <w:tc>
          <w:tcPr>
            <w:tcW w:w="0" w:type="auto"/>
            <w:tcBorders>
              <w:top w:val="single" w:sz="6" w:space="0" w:color="DDDDDD"/>
            </w:tcBorders>
            <w:shd w:val="clear" w:color="auto" w:fill="auto"/>
            <w:tcMar>
              <w:top w:w="120" w:type="dxa"/>
              <w:left w:w="120" w:type="dxa"/>
              <w:bottom w:w="120" w:type="dxa"/>
              <w:right w:w="120" w:type="dxa"/>
            </w:tcMar>
            <w:hideMark/>
          </w:tcPr>
          <w:p w14:paraId="3D03617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5BECD0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auto"/>
            <w:tcMar>
              <w:top w:w="120" w:type="dxa"/>
              <w:left w:w="120" w:type="dxa"/>
              <w:bottom w:w="120" w:type="dxa"/>
              <w:right w:w="120" w:type="dxa"/>
            </w:tcMar>
            <w:hideMark/>
          </w:tcPr>
          <w:p w14:paraId="43CD4CC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6066A9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F33307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52D0F9F"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0837CCB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2795675</w:t>
            </w:r>
          </w:p>
        </w:tc>
        <w:tc>
          <w:tcPr>
            <w:tcW w:w="0" w:type="auto"/>
            <w:tcBorders>
              <w:top w:val="single" w:sz="6" w:space="0" w:color="DDDDDD"/>
            </w:tcBorders>
            <w:shd w:val="clear" w:color="auto" w:fill="F9F9F9"/>
            <w:tcMar>
              <w:top w:w="120" w:type="dxa"/>
              <w:left w:w="120" w:type="dxa"/>
              <w:bottom w:w="120" w:type="dxa"/>
              <w:right w:w="120" w:type="dxa"/>
            </w:tcMar>
            <w:hideMark/>
          </w:tcPr>
          <w:p w14:paraId="5FB4325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Mental Health, Individual Psychotherapy</w:t>
            </w:r>
          </w:p>
        </w:tc>
        <w:tc>
          <w:tcPr>
            <w:tcW w:w="0" w:type="auto"/>
            <w:tcBorders>
              <w:top w:val="single" w:sz="6" w:space="0" w:color="DDDDDD"/>
            </w:tcBorders>
            <w:shd w:val="clear" w:color="auto" w:fill="F9F9F9"/>
            <w:tcMar>
              <w:top w:w="120" w:type="dxa"/>
              <w:left w:w="120" w:type="dxa"/>
              <w:bottom w:w="120" w:type="dxa"/>
              <w:right w:w="120" w:type="dxa"/>
            </w:tcMar>
            <w:hideMark/>
          </w:tcPr>
          <w:p w14:paraId="1EFBE22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01F2AD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F9F9F9"/>
            <w:tcMar>
              <w:top w:w="120" w:type="dxa"/>
              <w:left w:w="120" w:type="dxa"/>
              <w:bottom w:w="120" w:type="dxa"/>
              <w:right w:w="120" w:type="dxa"/>
            </w:tcMar>
            <w:hideMark/>
          </w:tcPr>
          <w:p w14:paraId="06BB309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64379A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59DE37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D166364"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6CBD1F1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lastRenderedPageBreak/>
              <w:t>4327941</w:t>
            </w:r>
          </w:p>
        </w:tc>
        <w:tc>
          <w:tcPr>
            <w:tcW w:w="0" w:type="auto"/>
            <w:tcBorders>
              <w:top w:val="single" w:sz="6" w:space="0" w:color="DDDDDD"/>
            </w:tcBorders>
            <w:shd w:val="clear" w:color="auto" w:fill="auto"/>
            <w:tcMar>
              <w:top w:w="120" w:type="dxa"/>
              <w:left w:w="120" w:type="dxa"/>
              <w:bottom w:w="120" w:type="dxa"/>
              <w:right w:w="120" w:type="dxa"/>
            </w:tcMar>
            <w:hideMark/>
          </w:tcPr>
          <w:p w14:paraId="2E5F083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Psychotherapy</w:t>
            </w:r>
          </w:p>
        </w:tc>
        <w:tc>
          <w:tcPr>
            <w:tcW w:w="0" w:type="auto"/>
            <w:tcBorders>
              <w:top w:val="single" w:sz="6" w:space="0" w:color="DDDDDD"/>
            </w:tcBorders>
            <w:shd w:val="clear" w:color="auto" w:fill="auto"/>
            <w:tcMar>
              <w:top w:w="120" w:type="dxa"/>
              <w:left w:w="120" w:type="dxa"/>
              <w:bottom w:w="120" w:type="dxa"/>
              <w:right w:w="120" w:type="dxa"/>
            </w:tcMar>
            <w:hideMark/>
          </w:tcPr>
          <w:p w14:paraId="0ECA922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0C54AA4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715E2D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DABA1D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C6D02F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282ECBDF"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6EEFC1A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45887951</w:t>
            </w:r>
          </w:p>
        </w:tc>
        <w:tc>
          <w:tcPr>
            <w:tcW w:w="0" w:type="auto"/>
            <w:tcBorders>
              <w:top w:val="single" w:sz="6" w:space="0" w:color="DDDDDD"/>
            </w:tcBorders>
            <w:shd w:val="clear" w:color="auto" w:fill="F9F9F9"/>
            <w:tcMar>
              <w:top w:w="120" w:type="dxa"/>
              <w:left w:w="120" w:type="dxa"/>
              <w:bottom w:w="120" w:type="dxa"/>
              <w:right w:w="120" w:type="dxa"/>
            </w:tcMar>
            <w:hideMark/>
          </w:tcPr>
          <w:p w14:paraId="7EE4103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Psychotherapy Services and Procedures</w:t>
            </w:r>
          </w:p>
        </w:tc>
        <w:tc>
          <w:tcPr>
            <w:tcW w:w="0" w:type="auto"/>
            <w:tcBorders>
              <w:top w:val="single" w:sz="6" w:space="0" w:color="DDDDDD"/>
            </w:tcBorders>
            <w:shd w:val="clear" w:color="auto" w:fill="F9F9F9"/>
            <w:tcMar>
              <w:top w:w="120" w:type="dxa"/>
              <w:left w:w="120" w:type="dxa"/>
              <w:bottom w:w="120" w:type="dxa"/>
              <w:right w:w="120" w:type="dxa"/>
            </w:tcMar>
            <w:hideMark/>
          </w:tcPr>
          <w:p w14:paraId="0E4EAF7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7BAE964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73C86CD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B04A44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C1E79A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3F5C1A09" w14:textId="77777777" w:rsidR="003B1FC1" w:rsidRPr="003B1FC1" w:rsidRDefault="003B1FC1" w:rsidP="003B1FC1"/>
    <w:p w14:paraId="188910B3" w14:textId="3A5D6ABC" w:rsidR="00A26CED" w:rsidRDefault="00A26CED" w:rsidP="00A26CED">
      <w:pPr>
        <w:pStyle w:val="Heading3"/>
      </w:pPr>
      <w:bookmarkStart w:id="55" w:name="_Toc124858273"/>
      <w:r>
        <w:t>Diarrhea</w:t>
      </w:r>
      <w:bookmarkEnd w:id="55"/>
    </w:p>
    <w:p w14:paraId="28DDBA79" w14:textId="7B7B30D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Diarrhea events</w:t>
      </w:r>
      <w:r w:rsidR="00724569">
        <w:rPr>
          <w:rFonts w:ascii="Segoe UI" w:eastAsia="Times New Roman" w:hAnsi="Segoe UI" w:cs="Segoe UI"/>
          <w:sz w:val="21"/>
          <w:szCs w:val="21"/>
        </w:rPr>
        <w:t xml:space="preserve"> </w:t>
      </w:r>
      <w:r w:rsidR="00724569">
        <w:fldChar w:fldCharType="begin">
          <w:fldData xml:space="preserve">PEVuZE5vdGU+PENpdGU+PEF1dGhvcj5CdW9ubzwvQXV0aG9yPjxZZWFyPjIwMTc8L1llYXI+PFJl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</w:fldData>
        </w:fldChar>
      </w:r>
      <w:r w:rsidR="00724569">
        <w:instrText xml:space="preserve"> ADDIN EN.CITE </w:instrText>
      </w:r>
      <w:r w:rsidR="00724569">
        <w:fldChar w:fldCharType="begin">
          <w:fldData xml:space="preserve">PEVuZE5vdGU+PENpdGU+PEF1dGhvcj5CdW9ubzwvQXV0aG9yPjxZZWFyPjIwMTc8L1llYXI+PFJl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</w:fldData>
        </w:fldChar>
      </w:r>
      <w:r w:rsidR="00724569">
        <w:instrText xml:space="preserve"> ADDIN EN.CITE.DATA </w:instrText>
      </w:r>
      <w:r w:rsidR="00724569">
        <w:fldChar w:fldCharType="end"/>
      </w:r>
      <w:r w:rsidR="00724569">
        <w:fldChar w:fldCharType="separate"/>
      </w:r>
      <w:r w:rsidR="00724569">
        <w:rPr>
          <w:noProof/>
        </w:rPr>
        <w:t>[</w:t>
      </w:r>
      <w:hyperlink w:anchor="_ENREF_71" w:tooltip="Buono, 2017 #115" w:history="1">
        <w:r w:rsidR="00DA563A">
          <w:rPr>
            <w:noProof/>
          </w:rPr>
          <w:t>71-73</w:t>
        </w:r>
      </w:hyperlink>
      <w:r w:rsidR="00724569">
        <w:rPr>
          <w:noProof/>
        </w:rPr>
        <w:t>]</w:t>
      </w:r>
      <w:r w:rsidR="00724569">
        <w:fldChar w:fldCharType="end"/>
      </w:r>
    </w:p>
    <w:p w14:paraId="5D47870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Diarrhea condition record of any type; successive records with &gt; 30 day gap are considered independent episodes</w:t>
      </w:r>
    </w:p>
    <w:p w14:paraId="1C14E86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692543E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55AA2E56" w14:textId="77777777" w:rsidR="003B1FC1" w:rsidRPr="003B1FC1" w:rsidRDefault="003B1FC1" w:rsidP="00D8140A">
      <w:pPr>
        <w:widowControl/>
        <w:numPr>
          <w:ilvl w:val="0"/>
          <w:numId w:val="5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condition occurrence of [LEGEND HTN} Diarrhea</w:t>
      </w:r>
      <w:r w:rsidRPr="003B1FC1">
        <w:rPr>
          <w:rFonts w:ascii="Times New Roman" w:eastAsia="Times New Roman" w:hAnsi="Times New Roman" w:cs="Times New Roman"/>
          <w:color w:val="auto"/>
          <w:sz w:val="24"/>
          <w:szCs w:val="24"/>
          <w:vertAlign w:val="superscript"/>
        </w:rPr>
        <w:t>1</w:t>
      </w:r>
    </w:p>
    <w:p w14:paraId="7CC06F0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3B1FC1">
        <w:rPr>
          <w:rFonts w:ascii="Times New Roman" w:eastAsia="Times New Roman" w:hAnsi="Times New Roman" w:cs="Times New Roman"/>
          <w:b/>
          <w:bCs/>
          <w:color w:val="auto"/>
          <w:sz w:val="24"/>
          <w:szCs w:val="24"/>
        </w:rPr>
        <w:t>all events per person.</w:t>
      </w:r>
    </w:p>
    <w:p w14:paraId="7D70854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60B6134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all events per person.</w:t>
      </w:r>
    </w:p>
    <w:p w14:paraId="440DF82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66F527C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Date Offset Exit Criteria</w:t>
      </w:r>
    </w:p>
    <w:p w14:paraId="6604386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This cohort defintion end date will be the index event's start date plus 1 days</w:t>
      </w:r>
    </w:p>
    <w:p w14:paraId="4AF41D2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120F76A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30 days. </w:t>
      </w:r>
    </w:p>
    <w:p w14:paraId="7647A67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35C99C6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282541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[LEGEND HTN} Diarrhea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0354AD99"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CE1D2E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E65814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71D369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6C428E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E611A6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E3EB30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66672F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4BBB88FC"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6294677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196523</w:t>
            </w:r>
          </w:p>
        </w:tc>
        <w:tc>
          <w:tcPr>
            <w:tcW w:w="0" w:type="auto"/>
            <w:tcBorders>
              <w:top w:val="single" w:sz="6" w:space="0" w:color="DDDDDD"/>
            </w:tcBorders>
            <w:shd w:val="clear" w:color="auto" w:fill="F9F9F9"/>
            <w:tcMar>
              <w:top w:w="120" w:type="dxa"/>
              <w:left w:w="120" w:type="dxa"/>
              <w:bottom w:w="120" w:type="dxa"/>
              <w:right w:w="120" w:type="dxa"/>
            </w:tcMar>
            <w:hideMark/>
          </w:tcPr>
          <w:p w14:paraId="7252833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Diarrhea</w:t>
            </w:r>
          </w:p>
        </w:tc>
        <w:tc>
          <w:tcPr>
            <w:tcW w:w="0" w:type="auto"/>
            <w:tcBorders>
              <w:top w:val="single" w:sz="6" w:space="0" w:color="DDDDDD"/>
            </w:tcBorders>
            <w:shd w:val="clear" w:color="auto" w:fill="F9F9F9"/>
            <w:tcMar>
              <w:top w:w="120" w:type="dxa"/>
              <w:left w:w="120" w:type="dxa"/>
              <w:bottom w:w="120" w:type="dxa"/>
              <w:right w:w="120" w:type="dxa"/>
            </w:tcMar>
            <w:hideMark/>
          </w:tcPr>
          <w:p w14:paraId="627FF7C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2511BE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CA856D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119565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41243B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2200A183"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7483016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4134607</w:t>
            </w:r>
          </w:p>
        </w:tc>
        <w:tc>
          <w:tcPr>
            <w:tcW w:w="0" w:type="auto"/>
            <w:tcBorders>
              <w:top w:val="single" w:sz="6" w:space="0" w:color="DDDDDD"/>
            </w:tcBorders>
            <w:shd w:val="clear" w:color="auto" w:fill="auto"/>
            <w:tcMar>
              <w:top w:w="120" w:type="dxa"/>
              <w:left w:w="120" w:type="dxa"/>
              <w:bottom w:w="120" w:type="dxa"/>
              <w:right w:w="120" w:type="dxa"/>
            </w:tcMar>
            <w:hideMark/>
          </w:tcPr>
          <w:p w14:paraId="60DA1F7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Diarrheal disorder</w:t>
            </w:r>
          </w:p>
        </w:tc>
        <w:tc>
          <w:tcPr>
            <w:tcW w:w="0" w:type="auto"/>
            <w:tcBorders>
              <w:top w:val="single" w:sz="6" w:space="0" w:color="DDDDDD"/>
            </w:tcBorders>
            <w:shd w:val="clear" w:color="auto" w:fill="auto"/>
            <w:tcMar>
              <w:top w:w="120" w:type="dxa"/>
              <w:left w:w="120" w:type="dxa"/>
              <w:bottom w:w="120" w:type="dxa"/>
              <w:right w:w="120" w:type="dxa"/>
            </w:tcMar>
            <w:hideMark/>
          </w:tcPr>
          <w:p w14:paraId="2AF6F27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EC0F3A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B505CD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5071BD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CC30E1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2D6DA314"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0D40DC8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201773</w:t>
            </w:r>
          </w:p>
        </w:tc>
        <w:tc>
          <w:tcPr>
            <w:tcW w:w="0" w:type="auto"/>
            <w:tcBorders>
              <w:top w:val="single" w:sz="6" w:space="0" w:color="DDDDDD"/>
            </w:tcBorders>
            <w:shd w:val="clear" w:color="auto" w:fill="F9F9F9"/>
            <w:tcMar>
              <w:top w:w="120" w:type="dxa"/>
              <w:left w:w="120" w:type="dxa"/>
              <w:bottom w:w="120" w:type="dxa"/>
              <w:right w:w="120" w:type="dxa"/>
            </w:tcMar>
            <w:hideMark/>
          </w:tcPr>
          <w:p w14:paraId="0C5A15B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Enteritis of small intestine</w:t>
            </w:r>
          </w:p>
        </w:tc>
        <w:tc>
          <w:tcPr>
            <w:tcW w:w="0" w:type="auto"/>
            <w:tcBorders>
              <w:top w:val="single" w:sz="6" w:space="0" w:color="DDDDDD"/>
            </w:tcBorders>
            <w:shd w:val="clear" w:color="auto" w:fill="F9F9F9"/>
            <w:tcMar>
              <w:top w:w="120" w:type="dxa"/>
              <w:left w:w="120" w:type="dxa"/>
              <w:bottom w:w="120" w:type="dxa"/>
              <w:right w:w="120" w:type="dxa"/>
            </w:tcMar>
            <w:hideMark/>
          </w:tcPr>
          <w:p w14:paraId="7700F1E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A4D7A5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95A6D3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D1D81B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006516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132A97F8"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6215F4C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lastRenderedPageBreak/>
              <w:t>80141</w:t>
            </w:r>
          </w:p>
        </w:tc>
        <w:tc>
          <w:tcPr>
            <w:tcW w:w="0" w:type="auto"/>
            <w:tcBorders>
              <w:top w:val="single" w:sz="6" w:space="0" w:color="DDDDDD"/>
            </w:tcBorders>
            <w:shd w:val="clear" w:color="auto" w:fill="auto"/>
            <w:tcMar>
              <w:top w:w="120" w:type="dxa"/>
              <w:left w:w="120" w:type="dxa"/>
              <w:bottom w:w="120" w:type="dxa"/>
              <w:right w:w="120" w:type="dxa"/>
            </w:tcMar>
            <w:hideMark/>
          </w:tcPr>
          <w:p w14:paraId="7F5B7CA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Functional diarrhea</w:t>
            </w:r>
          </w:p>
        </w:tc>
        <w:tc>
          <w:tcPr>
            <w:tcW w:w="0" w:type="auto"/>
            <w:tcBorders>
              <w:top w:val="single" w:sz="6" w:space="0" w:color="DDDDDD"/>
            </w:tcBorders>
            <w:shd w:val="clear" w:color="auto" w:fill="auto"/>
            <w:tcMar>
              <w:top w:w="120" w:type="dxa"/>
              <w:left w:w="120" w:type="dxa"/>
              <w:bottom w:w="120" w:type="dxa"/>
              <w:right w:w="120" w:type="dxa"/>
            </w:tcMar>
            <w:hideMark/>
          </w:tcPr>
          <w:p w14:paraId="73CB26F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3A34A1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A5F402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32C2D0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0C7FC6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06E20BCC"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6414C07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4207688</w:t>
            </w:r>
          </w:p>
        </w:tc>
        <w:tc>
          <w:tcPr>
            <w:tcW w:w="0" w:type="auto"/>
            <w:tcBorders>
              <w:top w:val="single" w:sz="6" w:space="0" w:color="DDDDDD"/>
            </w:tcBorders>
            <w:shd w:val="clear" w:color="auto" w:fill="F9F9F9"/>
            <w:tcMar>
              <w:top w:w="120" w:type="dxa"/>
              <w:left w:w="120" w:type="dxa"/>
              <w:bottom w:w="120" w:type="dxa"/>
              <w:right w:w="120" w:type="dxa"/>
            </w:tcMar>
            <w:hideMark/>
          </w:tcPr>
          <w:p w14:paraId="0B2768A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Infectious enteritis</w:t>
            </w:r>
          </w:p>
        </w:tc>
        <w:tc>
          <w:tcPr>
            <w:tcW w:w="0" w:type="auto"/>
            <w:tcBorders>
              <w:top w:val="single" w:sz="6" w:space="0" w:color="DDDDDD"/>
            </w:tcBorders>
            <w:shd w:val="clear" w:color="auto" w:fill="F9F9F9"/>
            <w:tcMar>
              <w:top w:w="120" w:type="dxa"/>
              <w:left w:w="120" w:type="dxa"/>
              <w:bottom w:w="120" w:type="dxa"/>
              <w:right w:w="120" w:type="dxa"/>
            </w:tcMar>
            <w:hideMark/>
          </w:tcPr>
          <w:p w14:paraId="01E5EC3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CA3B9E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01F5DB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E5ADFA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F4360B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744E96F7"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28EB575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4324838</w:t>
            </w:r>
          </w:p>
        </w:tc>
        <w:tc>
          <w:tcPr>
            <w:tcW w:w="0" w:type="auto"/>
            <w:tcBorders>
              <w:top w:val="single" w:sz="6" w:space="0" w:color="DDDDDD"/>
            </w:tcBorders>
            <w:shd w:val="clear" w:color="auto" w:fill="auto"/>
            <w:tcMar>
              <w:top w:w="120" w:type="dxa"/>
              <w:left w:w="120" w:type="dxa"/>
              <w:bottom w:w="120" w:type="dxa"/>
              <w:right w:w="120" w:type="dxa"/>
            </w:tcMar>
            <w:hideMark/>
          </w:tcPr>
          <w:p w14:paraId="67819FD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Noninfectious enteritis</w:t>
            </w:r>
          </w:p>
        </w:tc>
        <w:tc>
          <w:tcPr>
            <w:tcW w:w="0" w:type="auto"/>
            <w:tcBorders>
              <w:top w:val="single" w:sz="6" w:space="0" w:color="DDDDDD"/>
            </w:tcBorders>
            <w:shd w:val="clear" w:color="auto" w:fill="auto"/>
            <w:tcMar>
              <w:top w:w="120" w:type="dxa"/>
              <w:left w:w="120" w:type="dxa"/>
              <w:bottom w:w="120" w:type="dxa"/>
              <w:right w:w="120" w:type="dxa"/>
            </w:tcMar>
            <w:hideMark/>
          </w:tcPr>
          <w:p w14:paraId="72DD8D4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883153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7D1F98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D5FB23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B45154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1820579F"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06026ED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197596</w:t>
            </w:r>
          </w:p>
        </w:tc>
        <w:tc>
          <w:tcPr>
            <w:tcW w:w="0" w:type="auto"/>
            <w:tcBorders>
              <w:top w:val="single" w:sz="6" w:space="0" w:color="DDDDDD"/>
            </w:tcBorders>
            <w:shd w:val="clear" w:color="auto" w:fill="F9F9F9"/>
            <w:tcMar>
              <w:top w:w="120" w:type="dxa"/>
              <w:left w:w="120" w:type="dxa"/>
              <w:bottom w:w="120" w:type="dxa"/>
              <w:right w:w="120" w:type="dxa"/>
            </w:tcMar>
            <w:hideMark/>
          </w:tcPr>
          <w:p w14:paraId="2662807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Toxic gastroenteritis</w:t>
            </w:r>
          </w:p>
        </w:tc>
        <w:tc>
          <w:tcPr>
            <w:tcW w:w="0" w:type="auto"/>
            <w:tcBorders>
              <w:top w:val="single" w:sz="6" w:space="0" w:color="DDDDDD"/>
            </w:tcBorders>
            <w:shd w:val="clear" w:color="auto" w:fill="F9F9F9"/>
            <w:tcMar>
              <w:top w:w="120" w:type="dxa"/>
              <w:left w:w="120" w:type="dxa"/>
              <w:bottom w:w="120" w:type="dxa"/>
              <w:right w:w="120" w:type="dxa"/>
            </w:tcMar>
            <w:hideMark/>
          </w:tcPr>
          <w:p w14:paraId="2BE78A6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CB5998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DD104B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6AF1E2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723813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B04A8A6"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2BCE3D4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196620</w:t>
            </w:r>
          </w:p>
        </w:tc>
        <w:tc>
          <w:tcPr>
            <w:tcW w:w="0" w:type="auto"/>
            <w:tcBorders>
              <w:top w:val="single" w:sz="6" w:space="0" w:color="DDDDDD"/>
            </w:tcBorders>
            <w:shd w:val="clear" w:color="auto" w:fill="auto"/>
            <w:tcMar>
              <w:top w:w="120" w:type="dxa"/>
              <w:left w:w="120" w:type="dxa"/>
              <w:bottom w:w="120" w:type="dxa"/>
              <w:right w:w="120" w:type="dxa"/>
            </w:tcMar>
            <w:hideMark/>
          </w:tcPr>
          <w:p w14:paraId="2212012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Viral enteritis</w:t>
            </w:r>
          </w:p>
        </w:tc>
        <w:tc>
          <w:tcPr>
            <w:tcW w:w="0" w:type="auto"/>
            <w:tcBorders>
              <w:top w:val="single" w:sz="6" w:space="0" w:color="DDDDDD"/>
            </w:tcBorders>
            <w:shd w:val="clear" w:color="auto" w:fill="auto"/>
            <w:tcMar>
              <w:top w:w="120" w:type="dxa"/>
              <w:left w:w="120" w:type="dxa"/>
              <w:bottom w:w="120" w:type="dxa"/>
              <w:right w:w="120" w:type="dxa"/>
            </w:tcMar>
            <w:hideMark/>
          </w:tcPr>
          <w:p w14:paraId="27C2CA4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6D7A7F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A5481B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700CCB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4B9E7F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2CD47DCC" w14:textId="77777777" w:rsidR="003B1FC1" w:rsidRPr="003B1FC1" w:rsidRDefault="003B1FC1" w:rsidP="003B1FC1"/>
    <w:p w14:paraId="3E373D38" w14:textId="21158FBF" w:rsidR="00A26CED" w:rsidRDefault="00A26CED" w:rsidP="00A26CED">
      <w:pPr>
        <w:pStyle w:val="Heading3"/>
      </w:pPr>
      <w:bookmarkStart w:id="56" w:name="_Toc124858274"/>
      <w:r>
        <w:t>End stage renal disease</w:t>
      </w:r>
      <w:bookmarkEnd w:id="56"/>
    </w:p>
    <w:p w14:paraId="1E8BB5D1" w14:textId="4762ED43"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Persons with end stage renal disease</w:t>
      </w:r>
      <w:r w:rsidR="00724569">
        <w:rPr>
          <w:rFonts w:ascii="Segoe UI" w:eastAsia="Times New Roman" w:hAnsi="Segoe UI" w:cs="Segoe UI"/>
          <w:sz w:val="21"/>
          <w:szCs w:val="21"/>
        </w:rPr>
        <w:t xml:space="preserve"> </w:t>
      </w:r>
      <w:r w:rsidR="00724569">
        <w:fldChar w:fldCharType="begin">
          <w:fldData xml:space="preserve">PEVuZE5vdGU+PENpdGU+PEF1dGhvcj5DaGVuPC9BdXRob3I+PFllYXI+MjAxNzwvWWVhcj48UmVj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</w:fldData>
        </w:fldChar>
      </w:r>
      <w:r w:rsidR="00724569">
        <w:instrText xml:space="preserve"> ADDIN EN.CITE </w:instrText>
      </w:r>
      <w:r w:rsidR="00724569">
        <w:fldChar w:fldCharType="begin">
          <w:fldData xml:space="preserve">PEVuZE5vdGU+PENpdGU+PEF1dGhvcj5DaGVuPC9BdXRob3I+PFllYXI+MjAxNzwvWWVhcj48UmVj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</w:fldData>
        </w:fldChar>
      </w:r>
      <w:r w:rsidR="00724569">
        <w:instrText xml:space="preserve"> ADDIN EN.CITE.DATA </w:instrText>
      </w:r>
      <w:r w:rsidR="00724569">
        <w:fldChar w:fldCharType="end"/>
      </w:r>
      <w:r w:rsidR="00724569">
        <w:fldChar w:fldCharType="separate"/>
      </w:r>
      <w:r w:rsidR="00724569">
        <w:rPr>
          <w:noProof/>
        </w:rPr>
        <w:t>[</w:t>
      </w:r>
      <w:hyperlink w:anchor="_ENREF_16" w:tooltip="Chen, 2017 #103" w:history="1">
        <w:r w:rsidR="00DA563A">
          <w:rPr>
            <w:noProof/>
          </w:rPr>
          <w:t>16</w:t>
        </w:r>
      </w:hyperlink>
      <w:r w:rsidR="00724569">
        <w:rPr>
          <w:noProof/>
        </w:rPr>
        <w:t xml:space="preserve">, </w:t>
      </w:r>
      <w:hyperlink w:anchor="_ENREF_52" w:tooltip="Muntner, 2015 #72" w:history="1">
        <w:r w:rsidR="00DA563A">
          <w:rPr>
            <w:noProof/>
          </w:rPr>
          <w:t>52</w:t>
        </w:r>
      </w:hyperlink>
      <w:r w:rsidR="00724569">
        <w:rPr>
          <w:noProof/>
        </w:rPr>
        <w:t xml:space="preserve">, </w:t>
      </w:r>
      <w:hyperlink w:anchor="_ENREF_74" w:tooltip="Shen, 2017 #101" w:history="1">
        <w:r w:rsidR="00DA563A">
          <w:rPr>
            <w:noProof/>
          </w:rPr>
          <w:t>74</w:t>
        </w:r>
      </w:hyperlink>
      <w:r w:rsidR="00724569">
        <w:rPr>
          <w:noProof/>
        </w:rPr>
        <w:t>]</w:t>
      </w:r>
      <w:r w:rsidR="00724569">
        <w:fldChar w:fldCharType="end"/>
      </w:r>
    </w:p>
    <w:p w14:paraId="70CAD4E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End stage renal disease (ESRD) is defined by at least one diagnosis in any setting, followed by at least one additional diagnosis of a dialysis-related procedure within 90 days</w:t>
      </w:r>
    </w:p>
    <w:p w14:paraId="3057D60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34B99D8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4FDD5AF3" w14:textId="700D6D03" w:rsidR="003B1FC1" w:rsidRPr="003B1FC1" w:rsidRDefault="003B1FC1" w:rsidP="00D8140A">
      <w:pPr>
        <w:widowControl/>
        <w:numPr>
          <w:ilvl w:val="0"/>
          <w:numId w:val="5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condition occurrence of End stage renal disease</w:t>
      </w:r>
      <w:r w:rsidRPr="003B1FC1">
        <w:rPr>
          <w:rFonts w:ascii="Times New Roman" w:eastAsia="Times New Roman" w:hAnsi="Times New Roman" w:cs="Times New Roman"/>
          <w:color w:val="auto"/>
          <w:sz w:val="24"/>
          <w:szCs w:val="24"/>
          <w:vertAlign w:val="superscript"/>
        </w:rPr>
        <w:t>2</w:t>
      </w:r>
    </w:p>
    <w:p w14:paraId="79F6EF5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3B1FC1">
        <w:rPr>
          <w:rFonts w:ascii="Times New Roman" w:eastAsia="Times New Roman" w:hAnsi="Times New Roman" w:cs="Times New Roman"/>
          <w:b/>
          <w:bCs/>
          <w:color w:val="auto"/>
          <w:sz w:val="24"/>
          <w:szCs w:val="24"/>
        </w:rPr>
        <w:t>all events per person.</w:t>
      </w:r>
    </w:p>
    <w:p w14:paraId="1149FA3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5E10B64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For people matching the Primary Events, include:</w:t>
      </w:r>
    </w:p>
    <w:p w14:paraId="422D47F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Having any of the following criteria:</w:t>
      </w:r>
    </w:p>
    <w:p w14:paraId="5E2D97FB" w14:textId="4E1C00C1" w:rsidR="003B1FC1" w:rsidRPr="003B1FC1" w:rsidRDefault="003B1FC1" w:rsidP="00D8140A">
      <w:pPr>
        <w:widowControl/>
        <w:numPr>
          <w:ilvl w:val="0"/>
          <w:numId w:val="5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at least 1 occurrences of a condition occurrence of End stage renal disease</w:t>
      </w:r>
      <w:r w:rsidRPr="003B1FC1">
        <w:rPr>
          <w:rFonts w:ascii="Times New Roman" w:eastAsia="Times New Roman" w:hAnsi="Times New Roman" w:cs="Times New Roman"/>
          <w:color w:val="auto"/>
          <w:sz w:val="24"/>
          <w:szCs w:val="24"/>
          <w:vertAlign w:val="superscript"/>
        </w:rPr>
        <w:t>2</w:t>
      </w:r>
    </w:p>
    <w:p w14:paraId="162C513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where event starts between 1 days After and 90 days After index start date</w:t>
      </w:r>
    </w:p>
    <w:p w14:paraId="3D33E346" w14:textId="2355BEE9" w:rsidR="003B1FC1" w:rsidRPr="003B1FC1" w:rsidRDefault="003B1FC1" w:rsidP="00D8140A">
      <w:pPr>
        <w:widowControl/>
        <w:numPr>
          <w:ilvl w:val="0"/>
          <w:numId w:val="5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or at least 1 occurrences of a procedure of Dialysis</w:t>
      </w:r>
      <w:r w:rsidRPr="003B1FC1">
        <w:rPr>
          <w:rFonts w:ascii="Times New Roman" w:eastAsia="Times New Roman" w:hAnsi="Times New Roman" w:cs="Times New Roman"/>
          <w:color w:val="auto"/>
          <w:sz w:val="24"/>
          <w:szCs w:val="24"/>
          <w:vertAlign w:val="superscript"/>
        </w:rPr>
        <w:t>1</w:t>
      </w:r>
    </w:p>
    <w:p w14:paraId="0AA2D4C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where event starts between 0 days After and 90 days After index start date</w:t>
      </w:r>
    </w:p>
    <w:p w14:paraId="23CA137D" w14:textId="2B89BF78" w:rsidR="003B1FC1" w:rsidRPr="003B1FC1" w:rsidRDefault="003B1FC1" w:rsidP="00D8140A">
      <w:pPr>
        <w:widowControl/>
        <w:numPr>
          <w:ilvl w:val="0"/>
          <w:numId w:val="5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or at least 1 occurrences of an observation of Dialysis</w:t>
      </w:r>
      <w:r w:rsidRPr="003B1FC1">
        <w:rPr>
          <w:rFonts w:ascii="Times New Roman" w:eastAsia="Times New Roman" w:hAnsi="Times New Roman" w:cs="Times New Roman"/>
          <w:color w:val="auto"/>
          <w:sz w:val="24"/>
          <w:szCs w:val="24"/>
          <w:vertAlign w:val="superscript"/>
        </w:rPr>
        <w:t>1</w:t>
      </w:r>
    </w:p>
    <w:p w14:paraId="1A5A6E8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lastRenderedPageBreak/>
        <w:t>where event starts between 0 days After and 90 days After index start date</w:t>
      </w:r>
    </w:p>
    <w:p w14:paraId="1A4F6C9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cohort of initial events to: </w:t>
      </w:r>
      <w:r w:rsidRPr="003B1FC1">
        <w:rPr>
          <w:rFonts w:ascii="Times New Roman" w:eastAsia="Times New Roman" w:hAnsi="Times New Roman" w:cs="Times New Roman"/>
          <w:b/>
          <w:bCs/>
          <w:color w:val="auto"/>
          <w:sz w:val="24"/>
          <w:szCs w:val="24"/>
        </w:rPr>
        <w:t>earliest event per person.</w:t>
      </w:r>
    </w:p>
    <w:p w14:paraId="7405A92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earliest event per person.</w:t>
      </w:r>
    </w:p>
    <w:p w14:paraId="183653B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77378A7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28C9084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434E381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0 days. </w:t>
      </w:r>
    </w:p>
    <w:p w14:paraId="2ACBD1E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68417B0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331A17D5" w14:textId="5E833BBA"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Dialysis</w:t>
      </w:r>
    </w:p>
    <w:tbl>
      <w:tblPr>
        <w:tblW w:w="5000" w:type="pct"/>
        <w:tblCellMar>
          <w:top w:w="15" w:type="dxa"/>
          <w:left w:w="15" w:type="dxa"/>
          <w:bottom w:w="15" w:type="dxa"/>
          <w:right w:w="15" w:type="dxa"/>
        </w:tblCellMar>
        <w:tblLook w:val="04A0" w:firstRow="1" w:lastRow="0" w:firstColumn="1" w:lastColumn="0" w:noHBand="0" w:noVBand="1"/>
      </w:tblPr>
      <w:tblGrid>
        <w:gridCol w:w="1200"/>
        <w:gridCol w:w="2095"/>
        <w:gridCol w:w="1414"/>
        <w:gridCol w:w="1254"/>
        <w:gridCol w:w="1125"/>
        <w:gridCol w:w="1147"/>
        <w:gridCol w:w="1125"/>
      </w:tblGrid>
      <w:tr w:rsidR="003B1FC1" w:rsidRPr="003B1FC1" w14:paraId="24053514"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B11211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B30547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825278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46A5F2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FD03CD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2BB0BB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CBDAF9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78A2B4E5"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76D20D3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4090651</w:t>
            </w:r>
          </w:p>
        </w:tc>
        <w:tc>
          <w:tcPr>
            <w:tcW w:w="0" w:type="auto"/>
            <w:tcBorders>
              <w:top w:val="single" w:sz="6" w:space="0" w:color="DDDDDD"/>
            </w:tcBorders>
            <w:shd w:val="clear" w:color="auto" w:fill="F9F9F9"/>
            <w:tcMar>
              <w:top w:w="120" w:type="dxa"/>
              <w:left w:w="120" w:type="dxa"/>
              <w:bottom w:w="120" w:type="dxa"/>
              <w:right w:w="120" w:type="dxa"/>
            </w:tcMar>
            <w:hideMark/>
          </w:tcPr>
          <w:p w14:paraId="7351E5B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Dialysis finding</w:t>
            </w:r>
          </w:p>
        </w:tc>
        <w:tc>
          <w:tcPr>
            <w:tcW w:w="0" w:type="auto"/>
            <w:tcBorders>
              <w:top w:val="single" w:sz="6" w:space="0" w:color="DDDDDD"/>
            </w:tcBorders>
            <w:shd w:val="clear" w:color="auto" w:fill="F9F9F9"/>
            <w:tcMar>
              <w:top w:w="120" w:type="dxa"/>
              <w:left w:w="120" w:type="dxa"/>
              <w:bottom w:w="120" w:type="dxa"/>
              <w:right w:w="120" w:type="dxa"/>
            </w:tcMar>
            <w:hideMark/>
          </w:tcPr>
          <w:p w14:paraId="27E6D60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5DADB31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BBB7BE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28E0A6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E31695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5FE26CF7"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1502BF4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4032243</w:t>
            </w:r>
          </w:p>
        </w:tc>
        <w:tc>
          <w:tcPr>
            <w:tcW w:w="0" w:type="auto"/>
            <w:tcBorders>
              <w:top w:val="single" w:sz="6" w:space="0" w:color="DDDDDD"/>
            </w:tcBorders>
            <w:shd w:val="clear" w:color="auto" w:fill="auto"/>
            <w:tcMar>
              <w:top w:w="120" w:type="dxa"/>
              <w:left w:w="120" w:type="dxa"/>
              <w:bottom w:w="120" w:type="dxa"/>
              <w:right w:w="120" w:type="dxa"/>
            </w:tcMar>
            <w:hideMark/>
          </w:tcPr>
          <w:p w14:paraId="2571245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Dialysis procedure</w:t>
            </w:r>
          </w:p>
        </w:tc>
        <w:tc>
          <w:tcPr>
            <w:tcW w:w="0" w:type="auto"/>
            <w:tcBorders>
              <w:top w:val="single" w:sz="6" w:space="0" w:color="DDDDDD"/>
            </w:tcBorders>
            <w:shd w:val="clear" w:color="auto" w:fill="auto"/>
            <w:tcMar>
              <w:top w:w="120" w:type="dxa"/>
              <w:left w:w="120" w:type="dxa"/>
              <w:bottom w:w="120" w:type="dxa"/>
              <w:right w:w="120" w:type="dxa"/>
            </w:tcMar>
            <w:hideMark/>
          </w:tcPr>
          <w:p w14:paraId="008D039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3CD0733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3E1661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91571F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6C2F29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262620AF"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0C7B2A3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45889365</w:t>
            </w:r>
          </w:p>
        </w:tc>
        <w:tc>
          <w:tcPr>
            <w:tcW w:w="0" w:type="auto"/>
            <w:tcBorders>
              <w:top w:val="single" w:sz="6" w:space="0" w:color="DDDDDD"/>
            </w:tcBorders>
            <w:shd w:val="clear" w:color="auto" w:fill="F9F9F9"/>
            <w:tcMar>
              <w:top w:w="120" w:type="dxa"/>
              <w:left w:w="120" w:type="dxa"/>
              <w:bottom w:w="120" w:type="dxa"/>
              <w:right w:w="120" w:type="dxa"/>
            </w:tcMar>
            <w:hideMark/>
          </w:tcPr>
          <w:p w14:paraId="6C0EEB0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Dialysis Services and Procedures</w:t>
            </w:r>
          </w:p>
        </w:tc>
        <w:tc>
          <w:tcPr>
            <w:tcW w:w="0" w:type="auto"/>
            <w:tcBorders>
              <w:top w:val="single" w:sz="6" w:space="0" w:color="DDDDDD"/>
            </w:tcBorders>
            <w:shd w:val="clear" w:color="auto" w:fill="F9F9F9"/>
            <w:tcMar>
              <w:top w:w="120" w:type="dxa"/>
              <w:left w:w="120" w:type="dxa"/>
              <w:bottom w:w="120" w:type="dxa"/>
              <w:right w:w="120" w:type="dxa"/>
            </w:tcMar>
            <w:hideMark/>
          </w:tcPr>
          <w:p w14:paraId="135A3E3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812588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42DB90A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C4A484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8C419F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1FC0934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39DE92A9" w14:textId="6B97464E"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2. End stage renal disease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6175377B"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AAD3A0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29725A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B8D84F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F31C74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3B6AB5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1D7D31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FC9F2D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237AC5B7"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68DE57A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443611</w:t>
            </w:r>
          </w:p>
        </w:tc>
        <w:tc>
          <w:tcPr>
            <w:tcW w:w="0" w:type="auto"/>
            <w:tcBorders>
              <w:top w:val="single" w:sz="6" w:space="0" w:color="DDDDDD"/>
            </w:tcBorders>
            <w:shd w:val="clear" w:color="auto" w:fill="F9F9F9"/>
            <w:tcMar>
              <w:top w:w="120" w:type="dxa"/>
              <w:left w:w="120" w:type="dxa"/>
              <w:bottom w:w="120" w:type="dxa"/>
              <w:right w:w="120" w:type="dxa"/>
            </w:tcMar>
            <w:hideMark/>
          </w:tcPr>
          <w:p w14:paraId="34D67A9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Chronic kidney disease stage 5</w:t>
            </w:r>
          </w:p>
        </w:tc>
        <w:tc>
          <w:tcPr>
            <w:tcW w:w="0" w:type="auto"/>
            <w:tcBorders>
              <w:top w:val="single" w:sz="6" w:space="0" w:color="DDDDDD"/>
            </w:tcBorders>
            <w:shd w:val="clear" w:color="auto" w:fill="F9F9F9"/>
            <w:tcMar>
              <w:top w:w="120" w:type="dxa"/>
              <w:left w:w="120" w:type="dxa"/>
              <w:bottom w:w="120" w:type="dxa"/>
              <w:right w:w="120" w:type="dxa"/>
            </w:tcMar>
            <w:hideMark/>
          </w:tcPr>
          <w:p w14:paraId="2328C3A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DE783C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5B6A75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B3F2DE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1D069E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6A521ADD"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37FFC35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193782</w:t>
            </w:r>
          </w:p>
        </w:tc>
        <w:tc>
          <w:tcPr>
            <w:tcW w:w="0" w:type="auto"/>
            <w:tcBorders>
              <w:top w:val="single" w:sz="6" w:space="0" w:color="DDDDDD"/>
            </w:tcBorders>
            <w:shd w:val="clear" w:color="auto" w:fill="auto"/>
            <w:tcMar>
              <w:top w:w="120" w:type="dxa"/>
              <w:left w:w="120" w:type="dxa"/>
              <w:bottom w:w="120" w:type="dxa"/>
              <w:right w:w="120" w:type="dxa"/>
            </w:tcMar>
            <w:hideMark/>
          </w:tcPr>
          <w:p w14:paraId="69F4B8F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End stage renal disease</w:t>
            </w:r>
          </w:p>
        </w:tc>
        <w:tc>
          <w:tcPr>
            <w:tcW w:w="0" w:type="auto"/>
            <w:tcBorders>
              <w:top w:val="single" w:sz="6" w:space="0" w:color="DDDDDD"/>
            </w:tcBorders>
            <w:shd w:val="clear" w:color="auto" w:fill="auto"/>
            <w:tcMar>
              <w:top w:w="120" w:type="dxa"/>
              <w:left w:w="120" w:type="dxa"/>
              <w:bottom w:w="120" w:type="dxa"/>
              <w:right w:w="120" w:type="dxa"/>
            </w:tcMar>
            <w:hideMark/>
          </w:tcPr>
          <w:p w14:paraId="6C69B57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E62DA1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154773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06D9BC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7FDAFE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5338676E" w14:textId="77777777" w:rsidR="003B1FC1" w:rsidRPr="003B1FC1" w:rsidRDefault="003B1FC1" w:rsidP="003B1FC1"/>
    <w:p w14:paraId="683473EB" w14:textId="6AF4937D" w:rsidR="00A26CED" w:rsidRDefault="00A26CED" w:rsidP="00A26CED">
      <w:pPr>
        <w:pStyle w:val="Heading3"/>
      </w:pPr>
      <w:bookmarkStart w:id="57" w:name="_Toc124858275"/>
      <w:r>
        <w:t>Fall</w:t>
      </w:r>
      <w:bookmarkEnd w:id="57"/>
    </w:p>
    <w:p w14:paraId="5C956A7C" w14:textId="0EA34EF4"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Fall events</w:t>
      </w:r>
      <w:r w:rsidR="00724569">
        <w:rPr>
          <w:rFonts w:ascii="Segoe UI" w:eastAsia="Times New Roman" w:hAnsi="Segoe UI" w:cs="Segoe UI"/>
          <w:sz w:val="21"/>
          <w:szCs w:val="21"/>
        </w:rPr>
        <w:t xml:space="preserve"> </w:t>
      </w:r>
      <w:r w:rsidR="00724569">
        <w:fldChar w:fldCharType="begin">
          <w:fldData xml:space="preserve">PEVuZE5vdGU+PENpdGU+PEF1dGhvcj5Ib21lcjwvQXV0aG9yPjxZZWFyPjIwMTc8L1llYXI+PFJl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</w:fldData>
        </w:fldChar>
      </w:r>
      <w:r w:rsidR="00724569">
        <w:instrText xml:space="preserve"> ADDIN EN.CITE </w:instrText>
      </w:r>
      <w:r w:rsidR="00724569">
        <w:fldChar w:fldCharType="begin">
          <w:fldData xml:space="preserve">PEVuZE5vdGU+PENpdGU+PEF1dGhvcj5Ib21lcjwvQXV0aG9yPjxZZWFyPjIwMTc8L1llYXI+PFJl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</w:fldData>
        </w:fldChar>
      </w:r>
      <w:r w:rsidR="00724569">
        <w:instrText xml:space="preserve"> ADDIN EN.CITE.DATA </w:instrText>
      </w:r>
      <w:r w:rsidR="00724569">
        <w:fldChar w:fldCharType="end"/>
      </w:r>
      <w:r w:rsidR="00724569">
        <w:fldChar w:fldCharType="separate"/>
      </w:r>
      <w:r w:rsidR="00724569">
        <w:rPr>
          <w:noProof/>
        </w:rPr>
        <w:t>[</w:t>
      </w:r>
      <w:hyperlink w:anchor="_ENREF_75" w:tooltip="Homer, 2017 #116" w:history="1">
        <w:r w:rsidR="00DA563A">
          <w:rPr>
            <w:noProof/>
          </w:rPr>
          <w:t>75-77</w:t>
        </w:r>
      </w:hyperlink>
      <w:r w:rsidR="00724569">
        <w:rPr>
          <w:noProof/>
        </w:rPr>
        <w:t>]</w:t>
      </w:r>
      <w:r w:rsidR="00724569">
        <w:fldChar w:fldCharType="end"/>
      </w:r>
    </w:p>
    <w:p w14:paraId="6B23006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Fall condition record of any type; successive records with &gt; 180 day gap are considered independent episodes</w:t>
      </w:r>
    </w:p>
    <w:p w14:paraId="38D30B5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1367E58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13DE01E1" w14:textId="7B6ED6C3" w:rsidR="003B1FC1" w:rsidRPr="003B1FC1" w:rsidRDefault="003B1FC1" w:rsidP="00D8140A">
      <w:pPr>
        <w:widowControl/>
        <w:numPr>
          <w:ilvl w:val="0"/>
          <w:numId w:val="5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lastRenderedPageBreak/>
        <w:t>an observation of Falls</w:t>
      </w:r>
      <w:r w:rsidRPr="003B1FC1">
        <w:rPr>
          <w:rFonts w:ascii="Times New Roman" w:eastAsia="Times New Roman" w:hAnsi="Times New Roman" w:cs="Times New Roman"/>
          <w:color w:val="auto"/>
          <w:sz w:val="24"/>
          <w:szCs w:val="24"/>
          <w:vertAlign w:val="superscript"/>
        </w:rPr>
        <w:t>1</w:t>
      </w:r>
    </w:p>
    <w:p w14:paraId="46FADC4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3B1FC1">
        <w:rPr>
          <w:rFonts w:ascii="Times New Roman" w:eastAsia="Times New Roman" w:hAnsi="Times New Roman" w:cs="Times New Roman"/>
          <w:b/>
          <w:bCs/>
          <w:color w:val="auto"/>
          <w:sz w:val="24"/>
          <w:szCs w:val="24"/>
        </w:rPr>
        <w:t>all events per person.</w:t>
      </w:r>
    </w:p>
    <w:p w14:paraId="20E214F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C4C35C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all events per person.</w:t>
      </w:r>
    </w:p>
    <w:p w14:paraId="32B7130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34615B7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Date Offset Exit Criteria</w:t>
      </w:r>
    </w:p>
    <w:p w14:paraId="15FFBED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This cohort defintion end date will be the index event's start date plus 1 days</w:t>
      </w:r>
    </w:p>
    <w:p w14:paraId="0F496F0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0F349A5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180 days. </w:t>
      </w:r>
    </w:p>
    <w:p w14:paraId="7010A8D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4A29CEF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0F4CC31" w14:textId="6631EE6C"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Falls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170"/>
        <w:gridCol w:w="1414"/>
        <w:gridCol w:w="1254"/>
        <w:gridCol w:w="1125"/>
        <w:gridCol w:w="1147"/>
        <w:gridCol w:w="1125"/>
      </w:tblGrid>
      <w:tr w:rsidR="003B1FC1" w:rsidRPr="003B1FC1" w14:paraId="2FCEC755"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A4A491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EE2062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0125B5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B45C36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E675C1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E4454B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E71D39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42FC9530"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2AC1D74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436583</w:t>
            </w:r>
          </w:p>
        </w:tc>
        <w:tc>
          <w:tcPr>
            <w:tcW w:w="0" w:type="auto"/>
            <w:tcBorders>
              <w:top w:val="single" w:sz="6" w:space="0" w:color="DDDDDD"/>
            </w:tcBorders>
            <w:shd w:val="clear" w:color="auto" w:fill="F9F9F9"/>
            <w:tcMar>
              <w:top w:w="120" w:type="dxa"/>
              <w:left w:w="120" w:type="dxa"/>
              <w:bottom w:w="120" w:type="dxa"/>
              <w:right w:w="120" w:type="dxa"/>
            </w:tcMar>
            <w:hideMark/>
          </w:tcPr>
          <w:p w14:paraId="696D937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Fall</w:t>
            </w:r>
          </w:p>
        </w:tc>
        <w:tc>
          <w:tcPr>
            <w:tcW w:w="0" w:type="auto"/>
            <w:tcBorders>
              <w:top w:val="single" w:sz="6" w:space="0" w:color="DDDDDD"/>
            </w:tcBorders>
            <w:shd w:val="clear" w:color="auto" w:fill="F9F9F9"/>
            <w:tcMar>
              <w:top w:w="120" w:type="dxa"/>
              <w:left w:w="120" w:type="dxa"/>
              <w:bottom w:w="120" w:type="dxa"/>
              <w:right w:w="120" w:type="dxa"/>
            </w:tcMar>
            <w:hideMark/>
          </w:tcPr>
          <w:p w14:paraId="2BC01F8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0486D80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419ADA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826B85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07B3DB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43CB1666" w14:textId="77777777" w:rsidR="003B1FC1" w:rsidRPr="003B1FC1" w:rsidRDefault="003B1FC1" w:rsidP="003B1FC1"/>
    <w:p w14:paraId="3F4FF1C3" w14:textId="36EC1A59" w:rsidR="00A26CED" w:rsidRDefault="00A26CED" w:rsidP="00A26CED">
      <w:pPr>
        <w:pStyle w:val="Heading3"/>
      </w:pPr>
      <w:bookmarkStart w:id="58" w:name="_Toc124858276"/>
      <w:r>
        <w:t>Gastrointestinal bleeding</w:t>
      </w:r>
      <w:bookmarkEnd w:id="58"/>
    </w:p>
    <w:p w14:paraId="1CDDE734" w14:textId="0CD27EF4"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Gastrointestinal bleeding events</w:t>
      </w:r>
      <w:r w:rsidR="002C3F14">
        <w:rPr>
          <w:rFonts w:ascii="Segoe UI" w:eastAsia="Times New Roman" w:hAnsi="Segoe UI" w:cs="Segoe UI"/>
          <w:sz w:val="21"/>
          <w:szCs w:val="21"/>
        </w:rPr>
        <w:t xml:space="preserve"> </w:t>
      </w:r>
      <w:r w:rsidR="002C3F14">
        <w:fldChar w:fldCharType="begin">
          <w:fldData xml:space="preserve">PEVuZE5vdGU+PENpdGU+PEF1dGhvcj5DdXJ0aXM8L0F1dGhvcj48WWVhcj4yMDExPC9ZZWFyPjxS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</w:fldData>
        </w:fldChar>
      </w:r>
      <w:r w:rsidR="002C3F14">
        <w:instrText xml:space="preserve"> ADDIN EN.CITE </w:instrText>
      </w:r>
      <w:r w:rsidR="002C3F14">
        <w:fldChar w:fldCharType="begin">
          <w:fldData xml:space="preserve">PEVuZE5vdGU+PENpdGU+PEF1dGhvcj5DdXJ0aXM8L0F1dGhvcj48WWVhcj4yMDExPC9ZZWFyPjxS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</w:fldData>
        </w:fldChar>
      </w:r>
      <w:r w:rsidR="002C3F14">
        <w:instrText xml:space="preserve"> ADDIN EN.CITE.DATA </w:instrText>
      </w:r>
      <w:r w:rsidR="002C3F14">
        <w:fldChar w:fldCharType="end"/>
      </w:r>
      <w:r w:rsidR="002C3F14">
        <w:fldChar w:fldCharType="separate"/>
      </w:r>
      <w:r w:rsidR="002C3F14">
        <w:rPr>
          <w:noProof/>
        </w:rPr>
        <w:t>[</w:t>
      </w:r>
      <w:hyperlink w:anchor="_ENREF_2" w:tooltip="Goldstein, 2003 #4" w:history="1">
        <w:r w:rsidR="00DA563A">
          <w:rPr>
            <w:noProof/>
          </w:rPr>
          <w:t>2</w:t>
        </w:r>
      </w:hyperlink>
      <w:r w:rsidR="002C3F14">
        <w:rPr>
          <w:noProof/>
        </w:rPr>
        <w:t xml:space="preserve">, </w:t>
      </w:r>
      <w:hyperlink w:anchor="_ENREF_11" w:tooltip="Wahl, 2010 #51" w:history="1">
        <w:r w:rsidR="00DA563A">
          <w:rPr>
            <w:noProof/>
          </w:rPr>
          <w:t>11</w:t>
        </w:r>
      </w:hyperlink>
      <w:r w:rsidR="002C3F14">
        <w:rPr>
          <w:noProof/>
        </w:rPr>
        <w:t xml:space="preserve">, </w:t>
      </w:r>
      <w:hyperlink w:anchor="_ENREF_78" w:tooltip="Curtis, 2011 #49" w:history="1">
        <w:r w:rsidR="00DA563A">
          <w:rPr>
            <w:noProof/>
          </w:rPr>
          <w:t>78-82</w:t>
        </w:r>
      </w:hyperlink>
      <w:r w:rsidR="002C3F14">
        <w:rPr>
          <w:noProof/>
        </w:rPr>
        <w:t>]</w:t>
      </w:r>
      <w:r w:rsidR="002C3F14">
        <w:fldChar w:fldCharType="end"/>
      </w:r>
    </w:p>
    <w:p w14:paraId="07FB7D1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Gastrointestinal hemorrhage condition record during an inpatient or ER visit; successive records with &gt; 30 day gap are considered independent episodes</w:t>
      </w:r>
    </w:p>
    <w:p w14:paraId="55FA0AC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747D76E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0C481FC4" w14:textId="75061215" w:rsidR="003B1FC1" w:rsidRPr="003B1FC1" w:rsidRDefault="003B1FC1" w:rsidP="00D8140A">
      <w:pPr>
        <w:widowControl/>
        <w:numPr>
          <w:ilvl w:val="0"/>
          <w:numId w:val="5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condition occurrence of Gastrointestinal hemorrhage GI bleeding</w:t>
      </w:r>
      <w:r w:rsidRPr="003B1FC1">
        <w:rPr>
          <w:rFonts w:ascii="Times New Roman" w:eastAsia="Times New Roman" w:hAnsi="Times New Roman" w:cs="Times New Roman"/>
          <w:color w:val="auto"/>
          <w:sz w:val="24"/>
          <w:szCs w:val="24"/>
          <w:vertAlign w:val="superscript"/>
        </w:rPr>
        <w:t>2</w:t>
      </w:r>
    </w:p>
    <w:p w14:paraId="45F7689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3B1FC1">
        <w:rPr>
          <w:rFonts w:ascii="Times New Roman" w:eastAsia="Times New Roman" w:hAnsi="Times New Roman" w:cs="Times New Roman"/>
          <w:b/>
          <w:bCs/>
          <w:color w:val="auto"/>
          <w:sz w:val="24"/>
          <w:szCs w:val="24"/>
        </w:rPr>
        <w:t>all events per person.</w:t>
      </w:r>
    </w:p>
    <w:p w14:paraId="3F73254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3F6A84F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For people matching the Primary Events, include:</w:t>
      </w:r>
    </w:p>
    <w:p w14:paraId="747ACB1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Having any of the following criteria:</w:t>
      </w:r>
    </w:p>
    <w:p w14:paraId="25CE44BE" w14:textId="77777777" w:rsidR="003B1FC1" w:rsidRPr="003B1FC1" w:rsidRDefault="003B1FC1" w:rsidP="00D8140A">
      <w:pPr>
        <w:widowControl/>
        <w:numPr>
          <w:ilvl w:val="0"/>
          <w:numId w:val="5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at least 1 occurrences of a visit occurrence of Inpatient or ER visit</w:t>
      </w:r>
      <w:r w:rsidRPr="003B1FC1">
        <w:rPr>
          <w:rFonts w:ascii="Times New Roman" w:eastAsia="Times New Roman" w:hAnsi="Times New Roman" w:cs="Times New Roman"/>
          <w:color w:val="auto"/>
          <w:sz w:val="24"/>
          <w:szCs w:val="24"/>
          <w:vertAlign w:val="superscript"/>
        </w:rPr>
        <w:t>1</w:t>
      </w:r>
    </w:p>
    <w:p w14:paraId="752FEB9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where event starts between all days Before and 0 days After index start date and event ends between 0 days Before and all days After index start date</w:t>
      </w:r>
    </w:p>
    <w:p w14:paraId="4A6DCD0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cohort of initial events to: </w:t>
      </w:r>
      <w:r w:rsidRPr="003B1FC1">
        <w:rPr>
          <w:rFonts w:ascii="Times New Roman" w:eastAsia="Times New Roman" w:hAnsi="Times New Roman" w:cs="Times New Roman"/>
          <w:b/>
          <w:bCs/>
          <w:color w:val="auto"/>
          <w:sz w:val="24"/>
          <w:szCs w:val="24"/>
        </w:rPr>
        <w:t>all events per person.</w:t>
      </w:r>
    </w:p>
    <w:p w14:paraId="715F895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all events per person.</w:t>
      </w:r>
    </w:p>
    <w:p w14:paraId="7924BBD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11476DB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Date Offset Exit Criteria</w:t>
      </w:r>
    </w:p>
    <w:p w14:paraId="7C49D9E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lastRenderedPageBreak/>
        <w:t>This cohort defintion end date will be the index event's start date plus 7 days</w:t>
      </w:r>
    </w:p>
    <w:p w14:paraId="38386DF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67E0A0C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30 days. </w:t>
      </w:r>
    </w:p>
    <w:p w14:paraId="2F850DF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1E76B45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AF1837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Inpatient or ER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3B1FC1" w:rsidRPr="003B1FC1" w14:paraId="71A730F0"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E4D2A7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16421C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971A33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7905F5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8A6299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996DE2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BD6271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4159EFD7"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360D6A3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262</w:t>
            </w:r>
          </w:p>
        </w:tc>
        <w:tc>
          <w:tcPr>
            <w:tcW w:w="0" w:type="auto"/>
            <w:tcBorders>
              <w:top w:val="single" w:sz="6" w:space="0" w:color="DDDDDD"/>
            </w:tcBorders>
            <w:shd w:val="clear" w:color="auto" w:fill="F9F9F9"/>
            <w:tcMar>
              <w:top w:w="120" w:type="dxa"/>
              <w:left w:w="120" w:type="dxa"/>
              <w:bottom w:w="120" w:type="dxa"/>
              <w:right w:w="120" w:type="dxa"/>
            </w:tcMar>
            <w:hideMark/>
          </w:tcPr>
          <w:p w14:paraId="3BB1742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Emergency Room and 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21C2261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303CB22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238B3B9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F78E26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B9229C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77545B42"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3252F38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9203</w:t>
            </w:r>
          </w:p>
        </w:tc>
        <w:tc>
          <w:tcPr>
            <w:tcW w:w="0" w:type="auto"/>
            <w:tcBorders>
              <w:top w:val="single" w:sz="6" w:space="0" w:color="DDDDDD"/>
            </w:tcBorders>
            <w:shd w:val="clear" w:color="auto" w:fill="auto"/>
            <w:tcMar>
              <w:top w:w="120" w:type="dxa"/>
              <w:left w:w="120" w:type="dxa"/>
              <w:bottom w:w="120" w:type="dxa"/>
              <w:right w:w="120" w:type="dxa"/>
            </w:tcMar>
            <w:hideMark/>
          </w:tcPr>
          <w:p w14:paraId="3356705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Emergency Room Visit</w:t>
            </w:r>
          </w:p>
        </w:tc>
        <w:tc>
          <w:tcPr>
            <w:tcW w:w="0" w:type="auto"/>
            <w:tcBorders>
              <w:top w:val="single" w:sz="6" w:space="0" w:color="DDDDDD"/>
            </w:tcBorders>
            <w:shd w:val="clear" w:color="auto" w:fill="auto"/>
            <w:tcMar>
              <w:top w:w="120" w:type="dxa"/>
              <w:left w:w="120" w:type="dxa"/>
              <w:bottom w:w="120" w:type="dxa"/>
              <w:right w:w="120" w:type="dxa"/>
            </w:tcMar>
            <w:hideMark/>
          </w:tcPr>
          <w:p w14:paraId="1621A19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233FDBD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63E2A33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89C97C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A7861F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622848EF"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7A3DFB4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9201</w:t>
            </w:r>
          </w:p>
        </w:tc>
        <w:tc>
          <w:tcPr>
            <w:tcW w:w="0" w:type="auto"/>
            <w:tcBorders>
              <w:top w:val="single" w:sz="6" w:space="0" w:color="DDDDDD"/>
            </w:tcBorders>
            <w:shd w:val="clear" w:color="auto" w:fill="F9F9F9"/>
            <w:tcMar>
              <w:top w:w="120" w:type="dxa"/>
              <w:left w:w="120" w:type="dxa"/>
              <w:bottom w:w="120" w:type="dxa"/>
              <w:right w:w="120" w:type="dxa"/>
            </w:tcMar>
            <w:hideMark/>
          </w:tcPr>
          <w:p w14:paraId="36DD6F7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680AFE2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08C40B2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63ECEF3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3A1401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C2352B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3E82E39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3E623834" w14:textId="04F09F80"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2. Gastrointestinal hemorrhage GI bleeding</w:t>
      </w:r>
    </w:p>
    <w:tbl>
      <w:tblPr>
        <w:tblW w:w="5000" w:type="pct"/>
        <w:tblCellMar>
          <w:top w:w="15" w:type="dxa"/>
          <w:left w:w="15" w:type="dxa"/>
          <w:bottom w:w="15" w:type="dxa"/>
          <w:right w:w="15" w:type="dxa"/>
        </w:tblCellMar>
        <w:tblLook w:val="04A0" w:firstRow="1" w:lastRow="0" w:firstColumn="1" w:lastColumn="0" w:noHBand="0" w:noVBand="1"/>
      </w:tblPr>
      <w:tblGrid>
        <w:gridCol w:w="1148"/>
        <w:gridCol w:w="3059"/>
        <w:gridCol w:w="1160"/>
        <w:gridCol w:w="1199"/>
        <w:gridCol w:w="884"/>
        <w:gridCol w:w="1098"/>
        <w:gridCol w:w="812"/>
      </w:tblGrid>
      <w:tr w:rsidR="003B1FC1" w:rsidRPr="003B1FC1" w14:paraId="6FECA520"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912F1A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6CCF6B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022D2E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300E53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4675DC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C8493F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52D8FA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0064E4C3"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6487A3F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4138962</w:t>
            </w:r>
          </w:p>
        </w:tc>
        <w:tc>
          <w:tcPr>
            <w:tcW w:w="0" w:type="auto"/>
            <w:tcBorders>
              <w:top w:val="single" w:sz="6" w:space="0" w:color="DDDDDD"/>
            </w:tcBorders>
            <w:shd w:val="clear" w:color="auto" w:fill="F9F9F9"/>
            <w:tcMar>
              <w:top w:w="120" w:type="dxa"/>
              <w:left w:w="120" w:type="dxa"/>
              <w:bottom w:w="120" w:type="dxa"/>
              <w:right w:w="120" w:type="dxa"/>
            </w:tcMar>
            <w:hideMark/>
          </w:tcPr>
          <w:p w14:paraId="42A98DB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Acute duodenal ulcer without hemorrhage AND without perforation</w:t>
            </w:r>
          </w:p>
        </w:tc>
        <w:tc>
          <w:tcPr>
            <w:tcW w:w="0" w:type="auto"/>
            <w:tcBorders>
              <w:top w:val="single" w:sz="6" w:space="0" w:color="DDDDDD"/>
            </w:tcBorders>
            <w:shd w:val="clear" w:color="auto" w:fill="F9F9F9"/>
            <w:tcMar>
              <w:top w:w="120" w:type="dxa"/>
              <w:left w:w="120" w:type="dxa"/>
              <w:bottom w:w="120" w:type="dxa"/>
              <w:right w:w="120" w:type="dxa"/>
            </w:tcMar>
            <w:hideMark/>
          </w:tcPr>
          <w:p w14:paraId="7DADDF7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263F25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F53C58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BCE679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868327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6BBB8305"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39A8C50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4195231</w:t>
            </w:r>
          </w:p>
        </w:tc>
        <w:tc>
          <w:tcPr>
            <w:tcW w:w="0" w:type="auto"/>
            <w:tcBorders>
              <w:top w:val="single" w:sz="6" w:space="0" w:color="DDDDDD"/>
            </w:tcBorders>
            <w:shd w:val="clear" w:color="auto" w:fill="auto"/>
            <w:tcMar>
              <w:top w:w="120" w:type="dxa"/>
              <w:left w:w="120" w:type="dxa"/>
              <w:bottom w:w="120" w:type="dxa"/>
              <w:right w:w="120" w:type="dxa"/>
            </w:tcMar>
            <w:hideMark/>
          </w:tcPr>
          <w:p w14:paraId="1A9BCCF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Acute gastric ulcer without hemorrhage AND without perforation</w:t>
            </w:r>
          </w:p>
        </w:tc>
        <w:tc>
          <w:tcPr>
            <w:tcW w:w="0" w:type="auto"/>
            <w:tcBorders>
              <w:top w:val="single" w:sz="6" w:space="0" w:color="DDDDDD"/>
            </w:tcBorders>
            <w:shd w:val="clear" w:color="auto" w:fill="auto"/>
            <w:tcMar>
              <w:top w:w="120" w:type="dxa"/>
              <w:left w:w="120" w:type="dxa"/>
              <w:bottom w:w="120" w:type="dxa"/>
              <w:right w:w="120" w:type="dxa"/>
            </w:tcMar>
            <w:hideMark/>
          </w:tcPr>
          <w:p w14:paraId="661276F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D6AE92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97E531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E461A2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267307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03BA6D59"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139E5AB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4147683</w:t>
            </w:r>
          </w:p>
        </w:tc>
        <w:tc>
          <w:tcPr>
            <w:tcW w:w="0" w:type="auto"/>
            <w:tcBorders>
              <w:top w:val="single" w:sz="6" w:space="0" w:color="DDDDDD"/>
            </w:tcBorders>
            <w:shd w:val="clear" w:color="auto" w:fill="F9F9F9"/>
            <w:tcMar>
              <w:top w:w="120" w:type="dxa"/>
              <w:left w:w="120" w:type="dxa"/>
              <w:bottom w:w="120" w:type="dxa"/>
              <w:right w:w="120" w:type="dxa"/>
            </w:tcMar>
            <w:hideMark/>
          </w:tcPr>
          <w:p w14:paraId="3D0A062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Acute gastrojejunal ulcer without hemorrhage AND without perforation</w:t>
            </w:r>
          </w:p>
        </w:tc>
        <w:tc>
          <w:tcPr>
            <w:tcW w:w="0" w:type="auto"/>
            <w:tcBorders>
              <w:top w:val="single" w:sz="6" w:space="0" w:color="DDDDDD"/>
            </w:tcBorders>
            <w:shd w:val="clear" w:color="auto" w:fill="F9F9F9"/>
            <w:tcMar>
              <w:top w:w="120" w:type="dxa"/>
              <w:left w:w="120" w:type="dxa"/>
              <w:bottom w:w="120" w:type="dxa"/>
              <w:right w:w="120" w:type="dxa"/>
            </w:tcMar>
            <w:hideMark/>
          </w:tcPr>
          <w:p w14:paraId="449AD57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2FB30A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98595D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4D2FF0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D8F764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9E0F084"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2201AF1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4163865</w:t>
            </w:r>
          </w:p>
        </w:tc>
        <w:tc>
          <w:tcPr>
            <w:tcW w:w="0" w:type="auto"/>
            <w:tcBorders>
              <w:top w:val="single" w:sz="6" w:space="0" w:color="DDDDDD"/>
            </w:tcBorders>
            <w:shd w:val="clear" w:color="auto" w:fill="auto"/>
            <w:tcMar>
              <w:top w:w="120" w:type="dxa"/>
              <w:left w:w="120" w:type="dxa"/>
              <w:bottom w:w="120" w:type="dxa"/>
              <w:right w:w="120" w:type="dxa"/>
            </w:tcMar>
            <w:hideMark/>
          </w:tcPr>
          <w:p w14:paraId="35A71BA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Acute peptic ulcer without hemorrhage AND without perforation</w:t>
            </w:r>
          </w:p>
        </w:tc>
        <w:tc>
          <w:tcPr>
            <w:tcW w:w="0" w:type="auto"/>
            <w:tcBorders>
              <w:top w:val="single" w:sz="6" w:space="0" w:color="DDDDDD"/>
            </w:tcBorders>
            <w:shd w:val="clear" w:color="auto" w:fill="auto"/>
            <w:tcMar>
              <w:top w:w="120" w:type="dxa"/>
              <w:left w:w="120" w:type="dxa"/>
              <w:bottom w:w="120" w:type="dxa"/>
              <w:right w:w="120" w:type="dxa"/>
            </w:tcMar>
            <w:hideMark/>
          </w:tcPr>
          <w:p w14:paraId="66DD0A7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8E782E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4957B3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5A48F4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51A37F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3759FBBD"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5577DB3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lastRenderedPageBreak/>
              <w:t>195584</w:t>
            </w:r>
          </w:p>
        </w:tc>
        <w:tc>
          <w:tcPr>
            <w:tcW w:w="0" w:type="auto"/>
            <w:tcBorders>
              <w:top w:val="single" w:sz="6" w:space="0" w:color="DDDDDD"/>
            </w:tcBorders>
            <w:shd w:val="clear" w:color="auto" w:fill="F9F9F9"/>
            <w:tcMar>
              <w:top w:w="120" w:type="dxa"/>
              <w:left w:w="120" w:type="dxa"/>
              <w:bottom w:w="120" w:type="dxa"/>
              <w:right w:w="120" w:type="dxa"/>
            </w:tcMar>
            <w:hideMark/>
          </w:tcPr>
          <w:p w14:paraId="72225A1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Acute peptic ulcer without hemorrhage AND without perforation but with obstruction</w:t>
            </w:r>
          </w:p>
        </w:tc>
        <w:tc>
          <w:tcPr>
            <w:tcW w:w="0" w:type="auto"/>
            <w:tcBorders>
              <w:top w:val="single" w:sz="6" w:space="0" w:color="DDDDDD"/>
            </w:tcBorders>
            <w:shd w:val="clear" w:color="auto" w:fill="F9F9F9"/>
            <w:tcMar>
              <w:top w:w="120" w:type="dxa"/>
              <w:left w:w="120" w:type="dxa"/>
              <w:bottom w:w="120" w:type="dxa"/>
              <w:right w:w="120" w:type="dxa"/>
            </w:tcMar>
            <w:hideMark/>
          </w:tcPr>
          <w:p w14:paraId="2AE8427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B4B663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69C22C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EEF9A0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8F558B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3AEBB71C"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121B5A8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40482685</w:t>
            </w:r>
          </w:p>
        </w:tc>
        <w:tc>
          <w:tcPr>
            <w:tcW w:w="0" w:type="auto"/>
            <w:tcBorders>
              <w:top w:val="single" w:sz="6" w:space="0" w:color="DDDDDD"/>
            </w:tcBorders>
            <w:shd w:val="clear" w:color="auto" w:fill="auto"/>
            <w:tcMar>
              <w:top w:w="120" w:type="dxa"/>
              <w:left w:w="120" w:type="dxa"/>
              <w:bottom w:w="120" w:type="dxa"/>
              <w:right w:w="120" w:type="dxa"/>
            </w:tcMar>
            <w:hideMark/>
          </w:tcPr>
          <w:p w14:paraId="3E6CB0D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Angiodysplasia of duodenum</w:t>
            </w:r>
          </w:p>
        </w:tc>
        <w:tc>
          <w:tcPr>
            <w:tcW w:w="0" w:type="auto"/>
            <w:tcBorders>
              <w:top w:val="single" w:sz="6" w:space="0" w:color="DDDDDD"/>
            </w:tcBorders>
            <w:shd w:val="clear" w:color="auto" w:fill="auto"/>
            <w:tcMar>
              <w:top w:w="120" w:type="dxa"/>
              <w:left w:w="120" w:type="dxa"/>
              <w:bottom w:w="120" w:type="dxa"/>
              <w:right w:w="120" w:type="dxa"/>
            </w:tcMar>
            <w:hideMark/>
          </w:tcPr>
          <w:p w14:paraId="6AC983C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FD1F27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44F927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BB3249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28F9FA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0CEDBAD9"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7FDC7BE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28779</w:t>
            </w:r>
          </w:p>
        </w:tc>
        <w:tc>
          <w:tcPr>
            <w:tcW w:w="0" w:type="auto"/>
            <w:tcBorders>
              <w:top w:val="single" w:sz="6" w:space="0" w:color="DDDDDD"/>
            </w:tcBorders>
            <w:shd w:val="clear" w:color="auto" w:fill="F9F9F9"/>
            <w:tcMar>
              <w:top w:w="120" w:type="dxa"/>
              <w:left w:w="120" w:type="dxa"/>
              <w:bottom w:w="120" w:type="dxa"/>
              <w:right w:w="120" w:type="dxa"/>
            </w:tcMar>
            <w:hideMark/>
          </w:tcPr>
          <w:p w14:paraId="488AE2E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Bleeding esophageal varices</w:t>
            </w:r>
          </w:p>
        </w:tc>
        <w:tc>
          <w:tcPr>
            <w:tcW w:w="0" w:type="auto"/>
            <w:tcBorders>
              <w:top w:val="single" w:sz="6" w:space="0" w:color="DDDDDD"/>
            </w:tcBorders>
            <w:shd w:val="clear" w:color="auto" w:fill="F9F9F9"/>
            <w:tcMar>
              <w:top w:w="120" w:type="dxa"/>
              <w:left w:w="120" w:type="dxa"/>
              <w:bottom w:w="120" w:type="dxa"/>
              <w:right w:w="120" w:type="dxa"/>
            </w:tcMar>
            <w:hideMark/>
          </w:tcPr>
          <w:p w14:paraId="132F8D9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256986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F210E5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22F190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3E03F6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2EA6239B"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1725DB8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4222896</w:t>
            </w:r>
          </w:p>
        </w:tc>
        <w:tc>
          <w:tcPr>
            <w:tcW w:w="0" w:type="auto"/>
            <w:tcBorders>
              <w:top w:val="single" w:sz="6" w:space="0" w:color="DDDDDD"/>
            </w:tcBorders>
            <w:shd w:val="clear" w:color="auto" w:fill="auto"/>
            <w:tcMar>
              <w:top w:w="120" w:type="dxa"/>
              <w:left w:w="120" w:type="dxa"/>
              <w:bottom w:w="120" w:type="dxa"/>
              <w:right w:w="120" w:type="dxa"/>
            </w:tcMar>
            <w:hideMark/>
          </w:tcPr>
          <w:p w14:paraId="22642CA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Chronic duodenal ulcer without hemorrhage AND without perforation</w:t>
            </w:r>
          </w:p>
        </w:tc>
        <w:tc>
          <w:tcPr>
            <w:tcW w:w="0" w:type="auto"/>
            <w:tcBorders>
              <w:top w:val="single" w:sz="6" w:space="0" w:color="DDDDDD"/>
            </w:tcBorders>
            <w:shd w:val="clear" w:color="auto" w:fill="auto"/>
            <w:tcMar>
              <w:top w:w="120" w:type="dxa"/>
              <w:left w:w="120" w:type="dxa"/>
              <w:bottom w:w="120" w:type="dxa"/>
              <w:right w:w="120" w:type="dxa"/>
            </w:tcMar>
            <w:hideMark/>
          </w:tcPr>
          <w:p w14:paraId="7810DAC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9A4F5C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875C13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882205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320714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62323530"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36B0CC5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4296611</w:t>
            </w:r>
          </w:p>
        </w:tc>
        <w:tc>
          <w:tcPr>
            <w:tcW w:w="0" w:type="auto"/>
            <w:tcBorders>
              <w:top w:val="single" w:sz="6" w:space="0" w:color="DDDDDD"/>
            </w:tcBorders>
            <w:shd w:val="clear" w:color="auto" w:fill="F9F9F9"/>
            <w:tcMar>
              <w:top w:w="120" w:type="dxa"/>
              <w:left w:w="120" w:type="dxa"/>
              <w:bottom w:w="120" w:type="dxa"/>
              <w:right w:w="120" w:type="dxa"/>
            </w:tcMar>
            <w:hideMark/>
          </w:tcPr>
          <w:p w14:paraId="379C406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Chronic gastric ulcer without hemorrhage AND without perforation</w:t>
            </w:r>
          </w:p>
        </w:tc>
        <w:tc>
          <w:tcPr>
            <w:tcW w:w="0" w:type="auto"/>
            <w:tcBorders>
              <w:top w:val="single" w:sz="6" w:space="0" w:color="DDDDDD"/>
            </w:tcBorders>
            <w:shd w:val="clear" w:color="auto" w:fill="F9F9F9"/>
            <w:tcMar>
              <w:top w:w="120" w:type="dxa"/>
              <w:left w:w="120" w:type="dxa"/>
              <w:bottom w:w="120" w:type="dxa"/>
              <w:right w:w="120" w:type="dxa"/>
            </w:tcMar>
            <w:hideMark/>
          </w:tcPr>
          <w:p w14:paraId="005FB9F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36DE69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A33E8A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4702C2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E5A887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59BAEB6F"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3B2F6B3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200769</w:t>
            </w:r>
          </w:p>
        </w:tc>
        <w:tc>
          <w:tcPr>
            <w:tcW w:w="0" w:type="auto"/>
            <w:tcBorders>
              <w:top w:val="single" w:sz="6" w:space="0" w:color="DDDDDD"/>
            </w:tcBorders>
            <w:shd w:val="clear" w:color="auto" w:fill="auto"/>
            <w:tcMar>
              <w:top w:w="120" w:type="dxa"/>
              <w:left w:w="120" w:type="dxa"/>
              <w:bottom w:w="120" w:type="dxa"/>
              <w:right w:w="120" w:type="dxa"/>
            </w:tcMar>
            <w:hideMark/>
          </w:tcPr>
          <w:p w14:paraId="25313C0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Chronic gastric ulcer without hemorrhage, without perforation AND without obstruction</w:t>
            </w:r>
          </w:p>
        </w:tc>
        <w:tc>
          <w:tcPr>
            <w:tcW w:w="0" w:type="auto"/>
            <w:tcBorders>
              <w:top w:val="single" w:sz="6" w:space="0" w:color="DDDDDD"/>
            </w:tcBorders>
            <w:shd w:val="clear" w:color="auto" w:fill="auto"/>
            <w:tcMar>
              <w:top w:w="120" w:type="dxa"/>
              <w:left w:w="120" w:type="dxa"/>
              <w:bottom w:w="120" w:type="dxa"/>
              <w:right w:w="120" w:type="dxa"/>
            </w:tcMar>
            <w:hideMark/>
          </w:tcPr>
          <w:p w14:paraId="6CD9B07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65394B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F7D992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068870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51174C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022FE137"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72E6F10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4177387</w:t>
            </w:r>
          </w:p>
        </w:tc>
        <w:tc>
          <w:tcPr>
            <w:tcW w:w="0" w:type="auto"/>
            <w:tcBorders>
              <w:top w:val="single" w:sz="6" w:space="0" w:color="DDDDDD"/>
            </w:tcBorders>
            <w:shd w:val="clear" w:color="auto" w:fill="F9F9F9"/>
            <w:tcMar>
              <w:top w:w="120" w:type="dxa"/>
              <w:left w:w="120" w:type="dxa"/>
              <w:bottom w:w="120" w:type="dxa"/>
              <w:right w:w="120" w:type="dxa"/>
            </w:tcMar>
            <w:hideMark/>
          </w:tcPr>
          <w:p w14:paraId="20BA062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Chronic gastrojejunal ulcer without hemorrhage AND without perforation</w:t>
            </w:r>
          </w:p>
        </w:tc>
        <w:tc>
          <w:tcPr>
            <w:tcW w:w="0" w:type="auto"/>
            <w:tcBorders>
              <w:top w:val="single" w:sz="6" w:space="0" w:color="DDDDDD"/>
            </w:tcBorders>
            <w:shd w:val="clear" w:color="auto" w:fill="F9F9F9"/>
            <w:tcMar>
              <w:top w:w="120" w:type="dxa"/>
              <w:left w:w="120" w:type="dxa"/>
              <w:bottom w:w="120" w:type="dxa"/>
              <w:right w:w="120" w:type="dxa"/>
            </w:tcMar>
            <w:hideMark/>
          </w:tcPr>
          <w:p w14:paraId="1B8B6B1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E978E5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73D9D8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1D0A3F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C2F6B3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3E369C38"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01DFBE1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434400</w:t>
            </w:r>
          </w:p>
        </w:tc>
        <w:tc>
          <w:tcPr>
            <w:tcW w:w="0" w:type="auto"/>
            <w:tcBorders>
              <w:top w:val="single" w:sz="6" w:space="0" w:color="DDDDDD"/>
            </w:tcBorders>
            <w:shd w:val="clear" w:color="auto" w:fill="auto"/>
            <w:tcMar>
              <w:top w:w="120" w:type="dxa"/>
              <w:left w:w="120" w:type="dxa"/>
              <w:bottom w:w="120" w:type="dxa"/>
              <w:right w:w="120" w:type="dxa"/>
            </w:tcMar>
            <w:hideMark/>
          </w:tcPr>
          <w:p w14:paraId="7F8D552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Chronic gastrojejunal ulcer without hemorrhage AND without perforation but with obstruction</w:t>
            </w:r>
          </w:p>
        </w:tc>
        <w:tc>
          <w:tcPr>
            <w:tcW w:w="0" w:type="auto"/>
            <w:tcBorders>
              <w:top w:val="single" w:sz="6" w:space="0" w:color="DDDDDD"/>
            </w:tcBorders>
            <w:shd w:val="clear" w:color="auto" w:fill="auto"/>
            <w:tcMar>
              <w:top w:w="120" w:type="dxa"/>
              <w:left w:w="120" w:type="dxa"/>
              <w:bottom w:w="120" w:type="dxa"/>
              <w:right w:w="120" w:type="dxa"/>
            </w:tcMar>
            <w:hideMark/>
          </w:tcPr>
          <w:p w14:paraId="6C0871E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B05D0A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9218F1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77C81E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E90A5D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53BF21CC"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5013E0E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lastRenderedPageBreak/>
              <w:t>438795</w:t>
            </w:r>
          </w:p>
        </w:tc>
        <w:tc>
          <w:tcPr>
            <w:tcW w:w="0" w:type="auto"/>
            <w:tcBorders>
              <w:top w:val="single" w:sz="6" w:space="0" w:color="DDDDDD"/>
            </w:tcBorders>
            <w:shd w:val="clear" w:color="auto" w:fill="F9F9F9"/>
            <w:tcMar>
              <w:top w:w="120" w:type="dxa"/>
              <w:left w:w="120" w:type="dxa"/>
              <w:bottom w:w="120" w:type="dxa"/>
              <w:right w:w="120" w:type="dxa"/>
            </w:tcMar>
            <w:hideMark/>
          </w:tcPr>
          <w:p w14:paraId="25A76EC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Chronic gastrojejunal ulcer without hemorrhage, without perforation AND without obstruction</w:t>
            </w:r>
          </w:p>
        </w:tc>
        <w:tc>
          <w:tcPr>
            <w:tcW w:w="0" w:type="auto"/>
            <w:tcBorders>
              <w:top w:val="single" w:sz="6" w:space="0" w:color="DDDDDD"/>
            </w:tcBorders>
            <w:shd w:val="clear" w:color="auto" w:fill="F9F9F9"/>
            <w:tcMar>
              <w:top w:w="120" w:type="dxa"/>
              <w:left w:w="120" w:type="dxa"/>
              <w:bottom w:w="120" w:type="dxa"/>
              <w:right w:w="120" w:type="dxa"/>
            </w:tcMar>
            <w:hideMark/>
          </w:tcPr>
          <w:p w14:paraId="2351D45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54BAD6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347165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92FDE1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C6903A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082CB1CE"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6680650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4204555</w:t>
            </w:r>
          </w:p>
        </w:tc>
        <w:tc>
          <w:tcPr>
            <w:tcW w:w="0" w:type="auto"/>
            <w:tcBorders>
              <w:top w:val="single" w:sz="6" w:space="0" w:color="DDDDDD"/>
            </w:tcBorders>
            <w:shd w:val="clear" w:color="auto" w:fill="auto"/>
            <w:tcMar>
              <w:top w:w="120" w:type="dxa"/>
              <w:left w:w="120" w:type="dxa"/>
              <w:bottom w:w="120" w:type="dxa"/>
              <w:right w:w="120" w:type="dxa"/>
            </w:tcMar>
            <w:hideMark/>
          </w:tcPr>
          <w:p w14:paraId="66B18AA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Chronic peptic ulcer without hemorrhage AND without perforation</w:t>
            </w:r>
          </w:p>
        </w:tc>
        <w:tc>
          <w:tcPr>
            <w:tcW w:w="0" w:type="auto"/>
            <w:tcBorders>
              <w:top w:val="single" w:sz="6" w:space="0" w:color="DDDDDD"/>
            </w:tcBorders>
            <w:shd w:val="clear" w:color="auto" w:fill="auto"/>
            <w:tcMar>
              <w:top w:w="120" w:type="dxa"/>
              <w:left w:w="120" w:type="dxa"/>
              <w:bottom w:w="120" w:type="dxa"/>
              <w:right w:w="120" w:type="dxa"/>
            </w:tcMar>
            <w:hideMark/>
          </w:tcPr>
          <w:p w14:paraId="4421D85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175D5C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09802E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2B3FAD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DAAAFF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7BB805B5"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35ADEBF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24973</w:t>
            </w:r>
          </w:p>
        </w:tc>
        <w:tc>
          <w:tcPr>
            <w:tcW w:w="0" w:type="auto"/>
            <w:tcBorders>
              <w:top w:val="single" w:sz="6" w:space="0" w:color="DDDDDD"/>
            </w:tcBorders>
            <w:shd w:val="clear" w:color="auto" w:fill="F9F9F9"/>
            <w:tcMar>
              <w:top w:w="120" w:type="dxa"/>
              <w:left w:w="120" w:type="dxa"/>
              <w:bottom w:w="120" w:type="dxa"/>
              <w:right w:w="120" w:type="dxa"/>
            </w:tcMar>
            <w:hideMark/>
          </w:tcPr>
          <w:p w14:paraId="6C429BE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Chronic peptic ulcer without hemorrhage AND without perforation but with obstruction</w:t>
            </w:r>
          </w:p>
        </w:tc>
        <w:tc>
          <w:tcPr>
            <w:tcW w:w="0" w:type="auto"/>
            <w:tcBorders>
              <w:top w:val="single" w:sz="6" w:space="0" w:color="DDDDDD"/>
            </w:tcBorders>
            <w:shd w:val="clear" w:color="auto" w:fill="F9F9F9"/>
            <w:tcMar>
              <w:top w:w="120" w:type="dxa"/>
              <w:left w:w="120" w:type="dxa"/>
              <w:bottom w:w="120" w:type="dxa"/>
              <w:right w:w="120" w:type="dxa"/>
            </w:tcMar>
            <w:hideMark/>
          </w:tcPr>
          <w:p w14:paraId="5262DA3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55A0A9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A54BC1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FC1710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B1A519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B6DBD4C"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5DBFEF6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23808</w:t>
            </w:r>
          </w:p>
        </w:tc>
        <w:tc>
          <w:tcPr>
            <w:tcW w:w="0" w:type="auto"/>
            <w:tcBorders>
              <w:top w:val="single" w:sz="6" w:space="0" w:color="DDDDDD"/>
            </w:tcBorders>
            <w:shd w:val="clear" w:color="auto" w:fill="auto"/>
            <w:tcMar>
              <w:top w:w="120" w:type="dxa"/>
              <w:left w:w="120" w:type="dxa"/>
              <w:bottom w:w="120" w:type="dxa"/>
              <w:right w:w="120" w:type="dxa"/>
            </w:tcMar>
            <w:hideMark/>
          </w:tcPr>
          <w:p w14:paraId="274F5B8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Chronic peptic ulcer without hemorrhage, without perforation AND without obstruction</w:t>
            </w:r>
          </w:p>
        </w:tc>
        <w:tc>
          <w:tcPr>
            <w:tcW w:w="0" w:type="auto"/>
            <w:tcBorders>
              <w:top w:val="single" w:sz="6" w:space="0" w:color="DDDDDD"/>
            </w:tcBorders>
            <w:shd w:val="clear" w:color="auto" w:fill="auto"/>
            <w:tcMar>
              <w:top w:w="120" w:type="dxa"/>
              <w:left w:w="120" w:type="dxa"/>
              <w:bottom w:w="120" w:type="dxa"/>
              <w:right w:w="120" w:type="dxa"/>
            </w:tcMar>
            <w:hideMark/>
          </w:tcPr>
          <w:p w14:paraId="2A77AE4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C6597E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0818F5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566258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ABA62D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275A7F6E"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4C03F07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2002608</w:t>
            </w:r>
          </w:p>
        </w:tc>
        <w:tc>
          <w:tcPr>
            <w:tcW w:w="0" w:type="auto"/>
            <w:tcBorders>
              <w:top w:val="single" w:sz="6" w:space="0" w:color="DDDDDD"/>
            </w:tcBorders>
            <w:shd w:val="clear" w:color="auto" w:fill="F9F9F9"/>
            <w:tcMar>
              <w:top w:w="120" w:type="dxa"/>
              <w:left w:w="120" w:type="dxa"/>
              <w:bottom w:w="120" w:type="dxa"/>
              <w:right w:w="120" w:type="dxa"/>
            </w:tcMar>
            <w:hideMark/>
          </w:tcPr>
          <w:p w14:paraId="4E2DCA1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Control of hemorrhage and suture of ulcer of stomach or duodenum</w:t>
            </w:r>
          </w:p>
        </w:tc>
        <w:tc>
          <w:tcPr>
            <w:tcW w:w="0" w:type="auto"/>
            <w:tcBorders>
              <w:top w:val="single" w:sz="6" w:space="0" w:color="DDDDDD"/>
            </w:tcBorders>
            <w:shd w:val="clear" w:color="auto" w:fill="F9F9F9"/>
            <w:tcMar>
              <w:top w:w="120" w:type="dxa"/>
              <w:left w:w="120" w:type="dxa"/>
              <w:bottom w:w="120" w:type="dxa"/>
              <w:right w:w="120" w:type="dxa"/>
            </w:tcMar>
            <w:hideMark/>
          </w:tcPr>
          <w:p w14:paraId="4DAFD18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D058F0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ICD9Proc</w:t>
            </w:r>
          </w:p>
        </w:tc>
        <w:tc>
          <w:tcPr>
            <w:tcW w:w="0" w:type="auto"/>
            <w:tcBorders>
              <w:top w:val="single" w:sz="6" w:space="0" w:color="DDDDDD"/>
            </w:tcBorders>
            <w:shd w:val="clear" w:color="auto" w:fill="F9F9F9"/>
            <w:tcMar>
              <w:top w:w="120" w:type="dxa"/>
              <w:left w:w="120" w:type="dxa"/>
              <w:bottom w:w="120" w:type="dxa"/>
              <w:right w:w="120" w:type="dxa"/>
            </w:tcMar>
            <w:hideMark/>
          </w:tcPr>
          <w:p w14:paraId="094C730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4E5C70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E106E0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11345623"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55D753D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198798</w:t>
            </w:r>
          </w:p>
        </w:tc>
        <w:tc>
          <w:tcPr>
            <w:tcW w:w="0" w:type="auto"/>
            <w:tcBorders>
              <w:top w:val="single" w:sz="6" w:space="0" w:color="DDDDDD"/>
            </w:tcBorders>
            <w:shd w:val="clear" w:color="auto" w:fill="auto"/>
            <w:tcMar>
              <w:top w:w="120" w:type="dxa"/>
              <w:left w:w="120" w:type="dxa"/>
              <w:bottom w:w="120" w:type="dxa"/>
              <w:right w:w="120" w:type="dxa"/>
            </w:tcMar>
            <w:hideMark/>
          </w:tcPr>
          <w:p w14:paraId="40B901E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Dieulafoy's vascular malformation</w:t>
            </w:r>
          </w:p>
        </w:tc>
        <w:tc>
          <w:tcPr>
            <w:tcW w:w="0" w:type="auto"/>
            <w:tcBorders>
              <w:top w:val="single" w:sz="6" w:space="0" w:color="DDDDDD"/>
            </w:tcBorders>
            <w:shd w:val="clear" w:color="auto" w:fill="auto"/>
            <w:tcMar>
              <w:top w:w="120" w:type="dxa"/>
              <w:left w:w="120" w:type="dxa"/>
              <w:bottom w:w="120" w:type="dxa"/>
              <w:right w:w="120" w:type="dxa"/>
            </w:tcMar>
            <w:hideMark/>
          </w:tcPr>
          <w:p w14:paraId="148AD2B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CC34BA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B39A82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DF47DE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78F581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32E9849A"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1FD92B0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4198381</w:t>
            </w:r>
          </w:p>
        </w:tc>
        <w:tc>
          <w:tcPr>
            <w:tcW w:w="0" w:type="auto"/>
            <w:tcBorders>
              <w:top w:val="single" w:sz="6" w:space="0" w:color="DDDDDD"/>
            </w:tcBorders>
            <w:shd w:val="clear" w:color="auto" w:fill="F9F9F9"/>
            <w:tcMar>
              <w:top w:w="120" w:type="dxa"/>
              <w:left w:w="120" w:type="dxa"/>
              <w:bottom w:w="120" w:type="dxa"/>
              <w:right w:w="120" w:type="dxa"/>
            </w:tcMar>
            <w:hideMark/>
          </w:tcPr>
          <w:p w14:paraId="6954426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Duodenal ulcer disease</w:t>
            </w:r>
          </w:p>
        </w:tc>
        <w:tc>
          <w:tcPr>
            <w:tcW w:w="0" w:type="auto"/>
            <w:tcBorders>
              <w:top w:val="single" w:sz="6" w:space="0" w:color="DDDDDD"/>
            </w:tcBorders>
            <w:shd w:val="clear" w:color="auto" w:fill="F9F9F9"/>
            <w:tcMar>
              <w:top w:w="120" w:type="dxa"/>
              <w:left w:w="120" w:type="dxa"/>
              <w:bottom w:w="120" w:type="dxa"/>
              <w:right w:w="120" w:type="dxa"/>
            </w:tcMar>
            <w:hideMark/>
          </w:tcPr>
          <w:p w14:paraId="608405E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3E2D69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04E513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78F85D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80DC27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04F7DC68"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4390E51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4209746</w:t>
            </w:r>
          </w:p>
        </w:tc>
        <w:tc>
          <w:tcPr>
            <w:tcW w:w="0" w:type="auto"/>
            <w:tcBorders>
              <w:top w:val="single" w:sz="6" w:space="0" w:color="DDDDDD"/>
            </w:tcBorders>
            <w:shd w:val="clear" w:color="auto" w:fill="auto"/>
            <w:tcMar>
              <w:top w:w="120" w:type="dxa"/>
              <w:left w:w="120" w:type="dxa"/>
              <w:bottom w:w="120" w:type="dxa"/>
              <w:right w:w="120" w:type="dxa"/>
            </w:tcMar>
            <w:hideMark/>
          </w:tcPr>
          <w:p w14:paraId="28B1280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Duodenal ulcer without hemorrhage AND without perforation</w:t>
            </w:r>
          </w:p>
        </w:tc>
        <w:tc>
          <w:tcPr>
            <w:tcW w:w="0" w:type="auto"/>
            <w:tcBorders>
              <w:top w:val="single" w:sz="6" w:space="0" w:color="DDDDDD"/>
            </w:tcBorders>
            <w:shd w:val="clear" w:color="auto" w:fill="auto"/>
            <w:tcMar>
              <w:top w:w="120" w:type="dxa"/>
              <w:left w:w="120" w:type="dxa"/>
              <w:bottom w:w="120" w:type="dxa"/>
              <w:right w:w="120" w:type="dxa"/>
            </w:tcMar>
            <w:hideMark/>
          </w:tcPr>
          <w:p w14:paraId="2F586BE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E2F757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DB9870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17E180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D6D4B8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291AB934"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33CF2B2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lastRenderedPageBreak/>
              <w:t>4112183</w:t>
            </w:r>
          </w:p>
        </w:tc>
        <w:tc>
          <w:tcPr>
            <w:tcW w:w="0" w:type="auto"/>
            <w:tcBorders>
              <w:top w:val="single" w:sz="6" w:space="0" w:color="DDDDDD"/>
            </w:tcBorders>
            <w:shd w:val="clear" w:color="auto" w:fill="F9F9F9"/>
            <w:tcMar>
              <w:top w:w="120" w:type="dxa"/>
              <w:left w:w="120" w:type="dxa"/>
              <w:bottom w:w="120" w:type="dxa"/>
              <w:right w:w="120" w:type="dxa"/>
            </w:tcMar>
            <w:hideMark/>
          </w:tcPr>
          <w:p w14:paraId="2DB6E81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Esophageal varices with bleeding, associated with another disorder</w:t>
            </w:r>
          </w:p>
        </w:tc>
        <w:tc>
          <w:tcPr>
            <w:tcW w:w="0" w:type="auto"/>
            <w:tcBorders>
              <w:top w:val="single" w:sz="6" w:space="0" w:color="DDDDDD"/>
            </w:tcBorders>
            <w:shd w:val="clear" w:color="auto" w:fill="F9F9F9"/>
            <w:tcMar>
              <w:top w:w="120" w:type="dxa"/>
              <w:left w:w="120" w:type="dxa"/>
              <w:bottom w:w="120" w:type="dxa"/>
              <w:right w:w="120" w:type="dxa"/>
            </w:tcMar>
            <w:hideMark/>
          </w:tcPr>
          <w:p w14:paraId="5CF3407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AFC8A8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55AC4C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63B72B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1AD86D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6F697D7B"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013FC44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2108900</w:t>
            </w:r>
          </w:p>
        </w:tc>
        <w:tc>
          <w:tcPr>
            <w:tcW w:w="0" w:type="auto"/>
            <w:tcBorders>
              <w:top w:val="single" w:sz="6" w:space="0" w:color="DDDDDD"/>
            </w:tcBorders>
            <w:shd w:val="clear" w:color="auto" w:fill="auto"/>
            <w:tcMar>
              <w:top w:w="120" w:type="dxa"/>
              <w:left w:w="120" w:type="dxa"/>
              <w:bottom w:w="120" w:type="dxa"/>
              <w:right w:w="120" w:type="dxa"/>
            </w:tcMar>
            <w:hideMark/>
          </w:tcPr>
          <w:p w14:paraId="065A919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Esophagogastroduodenoscopy, flexible, transoral; with control of bleeding, any method</w:t>
            </w:r>
          </w:p>
        </w:tc>
        <w:tc>
          <w:tcPr>
            <w:tcW w:w="0" w:type="auto"/>
            <w:tcBorders>
              <w:top w:val="single" w:sz="6" w:space="0" w:color="DDDDDD"/>
            </w:tcBorders>
            <w:shd w:val="clear" w:color="auto" w:fill="auto"/>
            <w:tcMar>
              <w:top w:w="120" w:type="dxa"/>
              <w:left w:w="120" w:type="dxa"/>
              <w:bottom w:w="120" w:type="dxa"/>
              <w:right w:w="120" w:type="dxa"/>
            </w:tcMar>
            <w:hideMark/>
          </w:tcPr>
          <w:p w14:paraId="5B9042F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86605C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0CF7C00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78E197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172E28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2AA30CBB"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3CFFBE1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2108878</w:t>
            </w:r>
          </w:p>
        </w:tc>
        <w:tc>
          <w:tcPr>
            <w:tcW w:w="0" w:type="auto"/>
            <w:tcBorders>
              <w:top w:val="single" w:sz="6" w:space="0" w:color="DDDDDD"/>
            </w:tcBorders>
            <w:shd w:val="clear" w:color="auto" w:fill="F9F9F9"/>
            <w:tcMar>
              <w:top w:w="120" w:type="dxa"/>
              <w:left w:w="120" w:type="dxa"/>
              <w:bottom w:w="120" w:type="dxa"/>
              <w:right w:w="120" w:type="dxa"/>
            </w:tcMar>
            <w:hideMark/>
          </w:tcPr>
          <w:p w14:paraId="3A2D1DB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Esophagoscopy, flexible, transoral; with control of bleeding, any method</w:t>
            </w:r>
          </w:p>
        </w:tc>
        <w:tc>
          <w:tcPr>
            <w:tcW w:w="0" w:type="auto"/>
            <w:tcBorders>
              <w:top w:val="single" w:sz="6" w:space="0" w:color="DDDDDD"/>
            </w:tcBorders>
            <w:shd w:val="clear" w:color="auto" w:fill="F9F9F9"/>
            <w:tcMar>
              <w:top w:w="120" w:type="dxa"/>
              <w:left w:w="120" w:type="dxa"/>
              <w:bottom w:w="120" w:type="dxa"/>
              <w:right w:w="120" w:type="dxa"/>
            </w:tcMar>
            <w:hideMark/>
          </w:tcPr>
          <w:p w14:paraId="6FD93A9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7BA96F2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2E1ACD5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54555A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FF3E4F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69F50A2B"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4C2C1C3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4265600</w:t>
            </w:r>
          </w:p>
        </w:tc>
        <w:tc>
          <w:tcPr>
            <w:tcW w:w="0" w:type="auto"/>
            <w:tcBorders>
              <w:top w:val="single" w:sz="6" w:space="0" w:color="DDDDDD"/>
            </w:tcBorders>
            <w:shd w:val="clear" w:color="auto" w:fill="auto"/>
            <w:tcMar>
              <w:top w:w="120" w:type="dxa"/>
              <w:left w:w="120" w:type="dxa"/>
              <w:bottom w:w="120" w:type="dxa"/>
              <w:right w:w="120" w:type="dxa"/>
            </w:tcMar>
            <w:hideMark/>
          </w:tcPr>
          <w:p w14:paraId="5343C30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Gastric ulcer</w:t>
            </w:r>
          </w:p>
        </w:tc>
        <w:tc>
          <w:tcPr>
            <w:tcW w:w="0" w:type="auto"/>
            <w:tcBorders>
              <w:top w:val="single" w:sz="6" w:space="0" w:color="DDDDDD"/>
            </w:tcBorders>
            <w:shd w:val="clear" w:color="auto" w:fill="auto"/>
            <w:tcMar>
              <w:top w:w="120" w:type="dxa"/>
              <w:left w:w="120" w:type="dxa"/>
              <w:bottom w:w="120" w:type="dxa"/>
              <w:right w:w="120" w:type="dxa"/>
            </w:tcMar>
            <w:hideMark/>
          </w:tcPr>
          <w:p w14:paraId="699E855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16F311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1BB970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49CABB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973C90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71ED0964"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7894016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4248429</w:t>
            </w:r>
          </w:p>
        </w:tc>
        <w:tc>
          <w:tcPr>
            <w:tcW w:w="0" w:type="auto"/>
            <w:tcBorders>
              <w:top w:val="single" w:sz="6" w:space="0" w:color="DDDDDD"/>
            </w:tcBorders>
            <w:shd w:val="clear" w:color="auto" w:fill="F9F9F9"/>
            <w:tcMar>
              <w:top w:w="120" w:type="dxa"/>
              <w:left w:w="120" w:type="dxa"/>
              <w:bottom w:w="120" w:type="dxa"/>
              <w:right w:w="120" w:type="dxa"/>
            </w:tcMar>
            <w:hideMark/>
          </w:tcPr>
          <w:p w14:paraId="6106372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Gastric ulcer without hemorrhage AND without perforation</w:t>
            </w:r>
          </w:p>
        </w:tc>
        <w:tc>
          <w:tcPr>
            <w:tcW w:w="0" w:type="auto"/>
            <w:tcBorders>
              <w:top w:val="single" w:sz="6" w:space="0" w:color="DDDDDD"/>
            </w:tcBorders>
            <w:shd w:val="clear" w:color="auto" w:fill="F9F9F9"/>
            <w:tcMar>
              <w:top w:w="120" w:type="dxa"/>
              <w:left w:w="120" w:type="dxa"/>
              <w:bottom w:w="120" w:type="dxa"/>
              <w:right w:w="120" w:type="dxa"/>
            </w:tcMar>
            <w:hideMark/>
          </w:tcPr>
          <w:p w14:paraId="467E237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02264D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2836E2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726F87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D15A1C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1246BBDE"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2D8E2BF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192671</w:t>
            </w:r>
          </w:p>
        </w:tc>
        <w:tc>
          <w:tcPr>
            <w:tcW w:w="0" w:type="auto"/>
            <w:tcBorders>
              <w:top w:val="single" w:sz="6" w:space="0" w:color="DDDDDD"/>
            </w:tcBorders>
            <w:shd w:val="clear" w:color="auto" w:fill="auto"/>
            <w:tcMar>
              <w:top w:w="120" w:type="dxa"/>
              <w:left w:w="120" w:type="dxa"/>
              <w:bottom w:w="120" w:type="dxa"/>
              <w:right w:w="120" w:type="dxa"/>
            </w:tcMar>
            <w:hideMark/>
          </w:tcPr>
          <w:p w14:paraId="4238F56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Gastrointestinal hemorrhage</w:t>
            </w:r>
          </w:p>
        </w:tc>
        <w:tc>
          <w:tcPr>
            <w:tcW w:w="0" w:type="auto"/>
            <w:tcBorders>
              <w:top w:val="single" w:sz="6" w:space="0" w:color="DDDDDD"/>
            </w:tcBorders>
            <w:shd w:val="clear" w:color="auto" w:fill="auto"/>
            <w:tcMar>
              <w:top w:w="120" w:type="dxa"/>
              <w:left w:w="120" w:type="dxa"/>
              <w:bottom w:w="120" w:type="dxa"/>
              <w:right w:w="120" w:type="dxa"/>
            </w:tcMar>
            <w:hideMark/>
          </w:tcPr>
          <w:p w14:paraId="1E2B280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8AAF2B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12F8CA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834123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0AC04F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9806E1B"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3EA1E22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4101104</w:t>
            </w:r>
          </w:p>
        </w:tc>
        <w:tc>
          <w:tcPr>
            <w:tcW w:w="0" w:type="auto"/>
            <w:tcBorders>
              <w:top w:val="single" w:sz="6" w:space="0" w:color="DDDDDD"/>
            </w:tcBorders>
            <w:shd w:val="clear" w:color="auto" w:fill="F9F9F9"/>
            <w:tcMar>
              <w:top w:w="120" w:type="dxa"/>
              <w:left w:w="120" w:type="dxa"/>
              <w:bottom w:w="120" w:type="dxa"/>
              <w:right w:w="120" w:type="dxa"/>
            </w:tcMar>
            <w:hideMark/>
          </w:tcPr>
          <w:p w14:paraId="636ED0D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Gastrojejunal ulcer without hemorrhage AND without perforation</w:t>
            </w:r>
          </w:p>
        </w:tc>
        <w:tc>
          <w:tcPr>
            <w:tcW w:w="0" w:type="auto"/>
            <w:tcBorders>
              <w:top w:val="single" w:sz="6" w:space="0" w:color="DDDDDD"/>
            </w:tcBorders>
            <w:shd w:val="clear" w:color="auto" w:fill="F9F9F9"/>
            <w:tcMar>
              <w:top w:w="120" w:type="dxa"/>
              <w:left w:w="120" w:type="dxa"/>
              <w:bottom w:w="120" w:type="dxa"/>
              <w:right w:w="120" w:type="dxa"/>
            </w:tcMar>
            <w:hideMark/>
          </w:tcPr>
          <w:p w14:paraId="2D4E583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19B11D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508597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C5D2DC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DB3102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7B561E87"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5F0CE0E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443530</w:t>
            </w:r>
          </w:p>
        </w:tc>
        <w:tc>
          <w:tcPr>
            <w:tcW w:w="0" w:type="auto"/>
            <w:tcBorders>
              <w:top w:val="single" w:sz="6" w:space="0" w:color="DDDDDD"/>
            </w:tcBorders>
            <w:shd w:val="clear" w:color="auto" w:fill="auto"/>
            <w:tcMar>
              <w:top w:w="120" w:type="dxa"/>
              <w:left w:w="120" w:type="dxa"/>
              <w:bottom w:w="120" w:type="dxa"/>
              <w:right w:w="120" w:type="dxa"/>
            </w:tcMar>
            <w:hideMark/>
          </w:tcPr>
          <w:p w14:paraId="0C1C77E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Hematochezia</w:t>
            </w:r>
          </w:p>
        </w:tc>
        <w:tc>
          <w:tcPr>
            <w:tcW w:w="0" w:type="auto"/>
            <w:tcBorders>
              <w:top w:val="single" w:sz="6" w:space="0" w:color="DDDDDD"/>
            </w:tcBorders>
            <w:shd w:val="clear" w:color="auto" w:fill="auto"/>
            <w:tcMar>
              <w:top w:w="120" w:type="dxa"/>
              <w:left w:w="120" w:type="dxa"/>
              <w:bottom w:w="120" w:type="dxa"/>
              <w:right w:w="120" w:type="dxa"/>
            </w:tcMar>
            <w:hideMark/>
          </w:tcPr>
          <w:p w14:paraId="3B31848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5B7240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DEE4F0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A5B813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378C62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84E601D"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31DE1DF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197925</w:t>
            </w:r>
          </w:p>
        </w:tc>
        <w:tc>
          <w:tcPr>
            <w:tcW w:w="0" w:type="auto"/>
            <w:tcBorders>
              <w:top w:val="single" w:sz="6" w:space="0" w:color="DDDDDD"/>
            </w:tcBorders>
            <w:shd w:val="clear" w:color="auto" w:fill="F9F9F9"/>
            <w:tcMar>
              <w:top w:w="120" w:type="dxa"/>
              <w:left w:w="120" w:type="dxa"/>
              <w:bottom w:w="120" w:type="dxa"/>
              <w:right w:w="120" w:type="dxa"/>
            </w:tcMar>
            <w:hideMark/>
          </w:tcPr>
          <w:p w14:paraId="312FC55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Hemorrhage of rectum and anus</w:t>
            </w:r>
          </w:p>
        </w:tc>
        <w:tc>
          <w:tcPr>
            <w:tcW w:w="0" w:type="auto"/>
            <w:tcBorders>
              <w:top w:val="single" w:sz="6" w:space="0" w:color="DDDDDD"/>
            </w:tcBorders>
            <w:shd w:val="clear" w:color="auto" w:fill="F9F9F9"/>
            <w:tcMar>
              <w:top w:w="120" w:type="dxa"/>
              <w:left w:w="120" w:type="dxa"/>
              <w:bottom w:w="120" w:type="dxa"/>
              <w:right w:w="120" w:type="dxa"/>
            </w:tcMar>
            <w:hideMark/>
          </w:tcPr>
          <w:p w14:paraId="10B1D70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192BAC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515181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54A57D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017B38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2C64C28E"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01CA02D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lastRenderedPageBreak/>
              <w:t>4027663</w:t>
            </w:r>
          </w:p>
        </w:tc>
        <w:tc>
          <w:tcPr>
            <w:tcW w:w="0" w:type="auto"/>
            <w:tcBorders>
              <w:top w:val="single" w:sz="6" w:space="0" w:color="DDDDDD"/>
            </w:tcBorders>
            <w:shd w:val="clear" w:color="auto" w:fill="auto"/>
            <w:tcMar>
              <w:top w:w="120" w:type="dxa"/>
              <w:left w:w="120" w:type="dxa"/>
              <w:bottom w:w="120" w:type="dxa"/>
              <w:right w:w="120" w:type="dxa"/>
            </w:tcMar>
            <w:hideMark/>
          </w:tcPr>
          <w:p w14:paraId="3DDCB95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Peptic ulcer</w:t>
            </w:r>
          </w:p>
        </w:tc>
        <w:tc>
          <w:tcPr>
            <w:tcW w:w="0" w:type="auto"/>
            <w:tcBorders>
              <w:top w:val="single" w:sz="6" w:space="0" w:color="DDDDDD"/>
            </w:tcBorders>
            <w:shd w:val="clear" w:color="auto" w:fill="auto"/>
            <w:tcMar>
              <w:top w:w="120" w:type="dxa"/>
              <w:left w:w="120" w:type="dxa"/>
              <w:bottom w:w="120" w:type="dxa"/>
              <w:right w:w="120" w:type="dxa"/>
            </w:tcMar>
            <w:hideMark/>
          </w:tcPr>
          <w:p w14:paraId="57BE3AE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7E5D48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71641F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BEE5AA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219A1E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743F654D"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30889EC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4291028</w:t>
            </w:r>
          </w:p>
        </w:tc>
        <w:tc>
          <w:tcPr>
            <w:tcW w:w="0" w:type="auto"/>
            <w:tcBorders>
              <w:top w:val="single" w:sz="6" w:space="0" w:color="DDDDDD"/>
            </w:tcBorders>
            <w:shd w:val="clear" w:color="auto" w:fill="F9F9F9"/>
            <w:tcMar>
              <w:top w:w="120" w:type="dxa"/>
              <w:left w:w="120" w:type="dxa"/>
              <w:bottom w:w="120" w:type="dxa"/>
              <w:right w:w="120" w:type="dxa"/>
            </w:tcMar>
            <w:hideMark/>
          </w:tcPr>
          <w:p w14:paraId="0440E77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Peptic ulcer without hemorrhage AND without perforation</w:t>
            </w:r>
          </w:p>
        </w:tc>
        <w:tc>
          <w:tcPr>
            <w:tcW w:w="0" w:type="auto"/>
            <w:tcBorders>
              <w:top w:val="single" w:sz="6" w:space="0" w:color="DDDDDD"/>
            </w:tcBorders>
            <w:shd w:val="clear" w:color="auto" w:fill="F9F9F9"/>
            <w:tcMar>
              <w:top w:w="120" w:type="dxa"/>
              <w:left w:w="120" w:type="dxa"/>
              <w:bottom w:w="120" w:type="dxa"/>
              <w:right w:w="120" w:type="dxa"/>
            </w:tcMar>
            <w:hideMark/>
          </w:tcPr>
          <w:p w14:paraId="48FC23D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BF7824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14E178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BE9EDF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85BC91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1ABBA7F1" w14:textId="77777777" w:rsidR="003B1FC1" w:rsidRPr="003B1FC1" w:rsidRDefault="003B1FC1" w:rsidP="003B1FC1"/>
    <w:p w14:paraId="78FA9530" w14:textId="4BF73EBB" w:rsidR="00A26CED" w:rsidRDefault="00A26CED" w:rsidP="00A26CED">
      <w:pPr>
        <w:pStyle w:val="Heading3"/>
      </w:pPr>
      <w:bookmarkStart w:id="59" w:name="_Toc124858277"/>
      <w:r>
        <w:t>Gout</w:t>
      </w:r>
      <w:bookmarkEnd w:id="59"/>
    </w:p>
    <w:p w14:paraId="59A75563" w14:textId="4EBD7A76"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Persons with gout</w:t>
      </w:r>
      <w:r w:rsidR="002C3F14">
        <w:rPr>
          <w:rFonts w:ascii="Segoe UI" w:eastAsia="Times New Roman" w:hAnsi="Segoe UI" w:cs="Segoe UI"/>
          <w:sz w:val="21"/>
          <w:szCs w:val="21"/>
        </w:rPr>
        <w:t xml:space="preserve"> </w:t>
      </w:r>
      <w:r w:rsidR="002C3F14">
        <w:fldChar w:fldCharType="begin">
          <w:fldData xml:space="preserve">PEVuZE5vdGU+PENpdGU+PEF1dGhvcj5DYWR6b3c8L0F1dGhvcj48WWVhcj4yMDE3PC9ZZWFyPjxS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</w:fldData>
        </w:fldChar>
      </w:r>
      <w:r w:rsidR="002C3F14">
        <w:instrText xml:space="preserve"> ADDIN EN.CITE </w:instrText>
      </w:r>
      <w:r w:rsidR="002C3F14">
        <w:fldChar w:fldCharType="begin">
          <w:fldData xml:space="preserve">PEVuZE5vdGU+PENpdGU+PEF1dGhvcj5DYWR6b3c8L0F1dGhvcj48WWVhcj4yMDE3PC9ZZWFyPjxS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</w:fldData>
        </w:fldChar>
      </w:r>
      <w:r w:rsidR="002C3F14">
        <w:instrText xml:space="preserve"> ADDIN EN.CITE.DATA </w:instrText>
      </w:r>
      <w:r w:rsidR="002C3F14">
        <w:fldChar w:fldCharType="end"/>
      </w:r>
      <w:r w:rsidR="002C3F14">
        <w:fldChar w:fldCharType="separate"/>
      </w:r>
      <w:r w:rsidR="002C3F14">
        <w:rPr>
          <w:noProof/>
        </w:rPr>
        <w:t>[</w:t>
      </w:r>
      <w:hyperlink w:anchor="_ENREF_83" w:tooltip="Cadzow, 2017 #83" w:history="1">
        <w:r w:rsidR="00DA563A">
          <w:rPr>
            <w:noProof/>
          </w:rPr>
          <w:t>83-86</w:t>
        </w:r>
      </w:hyperlink>
      <w:r w:rsidR="002C3F14">
        <w:rPr>
          <w:noProof/>
        </w:rPr>
        <w:t>]</w:t>
      </w:r>
      <w:r w:rsidR="002C3F14">
        <w:fldChar w:fldCharType="end"/>
      </w:r>
    </w:p>
    <w:p w14:paraId="03838A9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The first condition record of gout</w:t>
      </w:r>
    </w:p>
    <w:p w14:paraId="68686B3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08E6FFB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20EBFECC" w14:textId="59968FD1" w:rsidR="003B1FC1" w:rsidRPr="003B1FC1" w:rsidRDefault="003B1FC1" w:rsidP="00D8140A">
      <w:pPr>
        <w:widowControl/>
        <w:numPr>
          <w:ilvl w:val="0"/>
          <w:numId w:val="5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condition occurrence of Gout</w:t>
      </w:r>
      <w:r w:rsidRPr="003B1FC1">
        <w:rPr>
          <w:rFonts w:ascii="Times New Roman" w:eastAsia="Times New Roman" w:hAnsi="Times New Roman" w:cs="Times New Roman"/>
          <w:color w:val="auto"/>
          <w:sz w:val="24"/>
          <w:szCs w:val="24"/>
          <w:vertAlign w:val="superscript"/>
        </w:rPr>
        <w:t>1</w:t>
      </w:r>
    </w:p>
    <w:p w14:paraId="189A9541" w14:textId="77777777" w:rsidR="003B1FC1" w:rsidRPr="003B1FC1" w:rsidRDefault="003B1FC1" w:rsidP="00D8140A">
      <w:pPr>
        <w:widowControl/>
        <w:numPr>
          <w:ilvl w:val="1"/>
          <w:numId w:val="5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for the first time in the person's history</w:t>
      </w:r>
    </w:p>
    <w:p w14:paraId="7D5C9A7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3B1FC1">
        <w:rPr>
          <w:rFonts w:ascii="Times New Roman" w:eastAsia="Times New Roman" w:hAnsi="Times New Roman" w:cs="Times New Roman"/>
          <w:b/>
          <w:bCs/>
          <w:color w:val="auto"/>
          <w:sz w:val="24"/>
          <w:szCs w:val="24"/>
        </w:rPr>
        <w:t>earliest event per person.</w:t>
      </w:r>
    </w:p>
    <w:p w14:paraId="649F3F8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C558FD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earliest event per person.</w:t>
      </w:r>
    </w:p>
    <w:p w14:paraId="097BE48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70F9E19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3D4FFE3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40D8BC8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0 days. </w:t>
      </w:r>
    </w:p>
    <w:p w14:paraId="55C56F7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1253168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8952100" w14:textId="00183074"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Gout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55DB59BA"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C1FC78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A37622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9BD94F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9097C7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BF795F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4406D2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6A793B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194E71CD"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5B0E2AE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440674</w:t>
            </w:r>
          </w:p>
        </w:tc>
        <w:tc>
          <w:tcPr>
            <w:tcW w:w="0" w:type="auto"/>
            <w:tcBorders>
              <w:top w:val="single" w:sz="6" w:space="0" w:color="DDDDDD"/>
            </w:tcBorders>
            <w:shd w:val="clear" w:color="auto" w:fill="F9F9F9"/>
            <w:tcMar>
              <w:top w:w="120" w:type="dxa"/>
              <w:left w:w="120" w:type="dxa"/>
              <w:bottom w:w="120" w:type="dxa"/>
              <w:right w:w="120" w:type="dxa"/>
            </w:tcMar>
            <w:hideMark/>
          </w:tcPr>
          <w:p w14:paraId="498FF2A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Gout</w:t>
            </w:r>
          </w:p>
        </w:tc>
        <w:tc>
          <w:tcPr>
            <w:tcW w:w="0" w:type="auto"/>
            <w:tcBorders>
              <w:top w:val="single" w:sz="6" w:space="0" w:color="DDDDDD"/>
            </w:tcBorders>
            <w:shd w:val="clear" w:color="auto" w:fill="F9F9F9"/>
            <w:tcMar>
              <w:top w:w="120" w:type="dxa"/>
              <w:left w:w="120" w:type="dxa"/>
              <w:bottom w:w="120" w:type="dxa"/>
              <w:right w:w="120" w:type="dxa"/>
            </w:tcMar>
            <w:hideMark/>
          </w:tcPr>
          <w:p w14:paraId="325D90C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A8798B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EFA01A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81DB8A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741FB3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ACA0115"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717087A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4096347</w:t>
            </w:r>
          </w:p>
        </w:tc>
        <w:tc>
          <w:tcPr>
            <w:tcW w:w="0" w:type="auto"/>
            <w:tcBorders>
              <w:top w:val="single" w:sz="6" w:space="0" w:color="DDDDDD"/>
            </w:tcBorders>
            <w:shd w:val="clear" w:color="auto" w:fill="auto"/>
            <w:tcMar>
              <w:top w:w="120" w:type="dxa"/>
              <w:left w:w="120" w:type="dxa"/>
              <w:bottom w:w="120" w:type="dxa"/>
              <w:right w:w="120" w:type="dxa"/>
            </w:tcMar>
            <w:hideMark/>
          </w:tcPr>
          <w:p w14:paraId="05103A9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Gouty arthropathy</w:t>
            </w:r>
          </w:p>
        </w:tc>
        <w:tc>
          <w:tcPr>
            <w:tcW w:w="0" w:type="auto"/>
            <w:tcBorders>
              <w:top w:val="single" w:sz="6" w:space="0" w:color="DDDDDD"/>
            </w:tcBorders>
            <w:shd w:val="clear" w:color="auto" w:fill="auto"/>
            <w:tcMar>
              <w:top w:w="120" w:type="dxa"/>
              <w:left w:w="120" w:type="dxa"/>
              <w:bottom w:w="120" w:type="dxa"/>
              <w:right w:w="120" w:type="dxa"/>
            </w:tcMar>
            <w:hideMark/>
          </w:tcPr>
          <w:p w14:paraId="5AA4FD6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69997D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D628A3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85C3C0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57814F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6A8A3876"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42984DE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lastRenderedPageBreak/>
              <w:t>4128219</w:t>
            </w:r>
          </w:p>
        </w:tc>
        <w:tc>
          <w:tcPr>
            <w:tcW w:w="0" w:type="auto"/>
            <w:tcBorders>
              <w:top w:val="single" w:sz="6" w:space="0" w:color="DDDDDD"/>
            </w:tcBorders>
            <w:shd w:val="clear" w:color="auto" w:fill="F9F9F9"/>
            <w:tcMar>
              <w:top w:w="120" w:type="dxa"/>
              <w:left w:w="120" w:type="dxa"/>
              <w:bottom w:w="120" w:type="dxa"/>
              <w:right w:w="120" w:type="dxa"/>
            </w:tcMar>
            <w:hideMark/>
          </w:tcPr>
          <w:p w14:paraId="67F2925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Urate nephropathy</w:t>
            </w:r>
          </w:p>
        </w:tc>
        <w:tc>
          <w:tcPr>
            <w:tcW w:w="0" w:type="auto"/>
            <w:tcBorders>
              <w:top w:val="single" w:sz="6" w:space="0" w:color="DDDDDD"/>
            </w:tcBorders>
            <w:shd w:val="clear" w:color="auto" w:fill="F9F9F9"/>
            <w:tcMar>
              <w:top w:w="120" w:type="dxa"/>
              <w:left w:w="120" w:type="dxa"/>
              <w:bottom w:w="120" w:type="dxa"/>
              <w:right w:w="120" w:type="dxa"/>
            </w:tcMar>
            <w:hideMark/>
          </w:tcPr>
          <w:p w14:paraId="5FE5804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278029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108DF1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C62FC4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C74090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3096132B"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53A5038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80070</w:t>
            </w:r>
          </w:p>
        </w:tc>
        <w:tc>
          <w:tcPr>
            <w:tcW w:w="0" w:type="auto"/>
            <w:tcBorders>
              <w:top w:val="single" w:sz="6" w:space="0" w:color="DDDDDD"/>
            </w:tcBorders>
            <w:shd w:val="clear" w:color="auto" w:fill="auto"/>
            <w:tcMar>
              <w:top w:w="120" w:type="dxa"/>
              <w:left w:w="120" w:type="dxa"/>
              <w:bottom w:w="120" w:type="dxa"/>
              <w:right w:w="120" w:type="dxa"/>
            </w:tcMar>
            <w:hideMark/>
          </w:tcPr>
          <w:p w14:paraId="7C85F54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Uric acid urolithiasis</w:t>
            </w:r>
          </w:p>
        </w:tc>
        <w:tc>
          <w:tcPr>
            <w:tcW w:w="0" w:type="auto"/>
            <w:tcBorders>
              <w:top w:val="single" w:sz="6" w:space="0" w:color="DDDDDD"/>
            </w:tcBorders>
            <w:shd w:val="clear" w:color="auto" w:fill="auto"/>
            <w:tcMar>
              <w:top w:w="120" w:type="dxa"/>
              <w:left w:w="120" w:type="dxa"/>
              <w:bottom w:w="120" w:type="dxa"/>
              <w:right w:w="120" w:type="dxa"/>
            </w:tcMar>
            <w:hideMark/>
          </w:tcPr>
          <w:p w14:paraId="3A1FF32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6BFB59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3A587C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05743F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ED871E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672E66AB" w14:textId="77777777" w:rsidR="003B1FC1" w:rsidRPr="003B1FC1" w:rsidRDefault="003B1FC1" w:rsidP="003B1FC1"/>
    <w:p w14:paraId="403A39FD" w14:textId="227B1E72" w:rsidR="00A26CED" w:rsidRDefault="00A26CED" w:rsidP="00A26CED">
      <w:pPr>
        <w:pStyle w:val="Heading3"/>
      </w:pPr>
      <w:bookmarkStart w:id="60" w:name="_Toc124858278"/>
      <w:r>
        <w:t>Headache</w:t>
      </w:r>
      <w:bookmarkEnd w:id="60"/>
    </w:p>
    <w:p w14:paraId="0F06C002" w14:textId="2E4F2C13"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Headache events</w:t>
      </w:r>
      <w:r w:rsidR="002C3F14">
        <w:rPr>
          <w:rFonts w:ascii="Segoe UI" w:eastAsia="Times New Roman" w:hAnsi="Segoe UI" w:cs="Segoe UI"/>
          <w:sz w:val="21"/>
          <w:szCs w:val="21"/>
        </w:rPr>
        <w:t xml:space="preserve"> </w:t>
      </w:r>
      <w:r w:rsidR="002C3F14">
        <w:fldChar w:fldCharType="begin">
          <w:fldData xml:space="preserve">PEVuZE5vdGU+PENpdGU+PEF1dGhvcj5IdXJ3aXR6PC9BdXRob3I+PFllYXI+MjAxNjwvWWVhcj48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</w:fldData>
        </w:fldChar>
      </w:r>
      <w:r w:rsidR="002C3F14">
        <w:instrText xml:space="preserve"> ADDIN EN.CITE </w:instrText>
      </w:r>
      <w:r w:rsidR="002C3F14">
        <w:fldChar w:fldCharType="begin">
          <w:fldData xml:space="preserve">PEVuZE5vdGU+PENpdGU+PEF1dGhvcj5IdXJ3aXR6PC9BdXRob3I+PFllYXI+MjAxNjwvWWVhcj48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</w:fldData>
        </w:fldChar>
      </w:r>
      <w:r w:rsidR="002C3F14">
        <w:instrText xml:space="preserve"> ADDIN EN.CITE.DATA </w:instrText>
      </w:r>
      <w:r w:rsidR="002C3F14">
        <w:fldChar w:fldCharType="end"/>
      </w:r>
      <w:r w:rsidR="002C3F14">
        <w:fldChar w:fldCharType="separate"/>
      </w:r>
      <w:r w:rsidR="002C3F14">
        <w:rPr>
          <w:noProof/>
        </w:rPr>
        <w:t>[</w:t>
      </w:r>
      <w:hyperlink w:anchor="_ENREF_87" w:tooltip="Hurwitz, 2016 #142" w:history="1">
        <w:r w:rsidR="00DA563A">
          <w:rPr>
            <w:noProof/>
          </w:rPr>
          <w:t>87</w:t>
        </w:r>
      </w:hyperlink>
      <w:r w:rsidR="002C3F14">
        <w:rPr>
          <w:noProof/>
        </w:rPr>
        <w:t xml:space="preserve">, </w:t>
      </w:r>
      <w:hyperlink w:anchor="_ENREF_88" w:tooltip="Rizzoli, 2016 #141" w:history="1">
        <w:r w:rsidR="00DA563A">
          <w:rPr>
            <w:noProof/>
          </w:rPr>
          <w:t>88</w:t>
        </w:r>
      </w:hyperlink>
      <w:r w:rsidR="002C3F14">
        <w:rPr>
          <w:noProof/>
        </w:rPr>
        <w:t>]</w:t>
      </w:r>
      <w:r w:rsidR="002C3F14">
        <w:fldChar w:fldCharType="end"/>
      </w:r>
    </w:p>
    <w:p w14:paraId="1100C93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Headache condition record of any type; successive records with &gt; 30 day gap are considered independent episodes</w:t>
      </w:r>
    </w:p>
    <w:p w14:paraId="66334D0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591F7C9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27FB34F3" w14:textId="28A106F7" w:rsidR="003B1FC1" w:rsidRPr="003B1FC1" w:rsidRDefault="003B1FC1" w:rsidP="00D8140A">
      <w:pPr>
        <w:widowControl/>
        <w:numPr>
          <w:ilvl w:val="0"/>
          <w:numId w:val="6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condition occurrence of Headache</w:t>
      </w:r>
      <w:r w:rsidRPr="003B1FC1">
        <w:rPr>
          <w:rFonts w:ascii="Times New Roman" w:eastAsia="Times New Roman" w:hAnsi="Times New Roman" w:cs="Times New Roman"/>
          <w:color w:val="auto"/>
          <w:sz w:val="24"/>
          <w:szCs w:val="24"/>
          <w:vertAlign w:val="superscript"/>
        </w:rPr>
        <w:t>1</w:t>
      </w:r>
    </w:p>
    <w:p w14:paraId="6B2B196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3B1FC1">
        <w:rPr>
          <w:rFonts w:ascii="Times New Roman" w:eastAsia="Times New Roman" w:hAnsi="Times New Roman" w:cs="Times New Roman"/>
          <w:b/>
          <w:bCs/>
          <w:color w:val="auto"/>
          <w:sz w:val="24"/>
          <w:szCs w:val="24"/>
        </w:rPr>
        <w:t>all events per person.</w:t>
      </w:r>
    </w:p>
    <w:p w14:paraId="6F7B71E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6DCE200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all events per person.</w:t>
      </w:r>
    </w:p>
    <w:p w14:paraId="17AECC4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27DEF09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Date Offset Exit Criteria</w:t>
      </w:r>
    </w:p>
    <w:p w14:paraId="2EC0D14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This cohort defintion end date will be the index event's start date plus 1 days</w:t>
      </w:r>
    </w:p>
    <w:p w14:paraId="36299DB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7595025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30 days. </w:t>
      </w:r>
    </w:p>
    <w:p w14:paraId="7086F98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051E8B2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FCC2C8D" w14:textId="4494F2EB"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Headache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6D2D3C79"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6D62CE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186B5A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7F37F9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371A4A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9C5B53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0C5DB1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171FE1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527D97BD"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7B75EDC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378253</w:t>
            </w:r>
          </w:p>
        </w:tc>
        <w:tc>
          <w:tcPr>
            <w:tcW w:w="0" w:type="auto"/>
            <w:tcBorders>
              <w:top w:val="single" w:sz="6" w:space="0" w:color="DDDDDD"/>
            </w:tcBorders>
            <w:shd w:val="clear" w:color="auto" w:fill="F9F9F9"/>
            <w:tcMar>
              <w:top w:w="120" w:type="dxa"/>
              <w:left w:w="120" w:type="dxa"/>
              <w:bottom w:w="120" w:type="dxa"/>
              <w:right w:w="120" w:type="dxa"/>
            </w:tcMar>
            <w:hideMark/>
          </w:tcPr>
          <w:p w14:paraId="76300D5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Headache</w:t>
            </w:r>
          </w:p>
        </w:tc>
        <w:tc>
          <w:tcPr>
            <w:tcW w:w="0" w:type="auto"/>
            <w:tcBorders>
              <w:top w:val="single" w:sz="6" w:space="0" w:color="DDDDDD"/>
            </w:tcBorders>
            <w:shd w:val="clear" w:color="auto" w:fill="F9F9F9"/>
            <w:tcMar>
              <w:top w:w="120" w:type="dxa"/>
              <w:left w:w="120" w:type="dxa"/>
              <w:bottom w:w="120" w:type="dxa"/>
              <w:right w:w="120" w:type="dxa"/>
            </w:tcMar>
            <w:hideMark/>
          </w:tcPr>
          <w:p w14:paraId="2C7D7E6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5680D1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3CBF27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222A74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67786D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2EAEE55E"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3733042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375527</w:t>
            </w:r>
          </w:p>
        </w:tc>
        <w:tc>
          <w:tcPr>
            <w:tcW w:w="0" w:type="auto"/>
            <w:tcBorders>
              <w:top w:val="single" w:sz="6" w:space="0" w:color="DDDDDD"/>
            </w:tcBorders>
            <w:shd w:val="clear" w:color="auto" w:fill="auto"/>
            <w:tcMar>
              <w:top w:w="120" w:type="dxa"/>
              <w:left w:w="120" w:type="dxa"/>
              <w:bottom w:w="120" w:type="dxa"/>
              <w:right w:w="120" w:type="dxa"/>
            </w:tcMar>
            <w:hideMark/>
          </w:tcPr>
          <w:p w14:paraId="3B3230F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Headache disorder</w:t>
            </w:r>
          </w:p>
        </w:tc>
        <w:tc>
          <w:tcPr>
            <w:tcW w:w="0" w:type="auto"/>
            <w:tcBorders>
              <w:top w:val="single" w:sz="6" w:space="0" w:color="DDDDDD"/>
            </w:tcBorders>
            <w:shd w:val="clear" w:color="auto" w:fill="auto"/>
            <w:tcMar>
              <w:top w:w="120" w:type="dxa"/>
              <w:left w:w="120" w:type="dxa"/>
              <w:bottom w:w="120" w:type="dxa"/>
              <w:right w:w="120" w:type="dxa"/>
            </w:tcMar>
            <w:hideMark/>
          </w:tcPr>
          <w:p w14:paraId="0F8E534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21E47F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EBC129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02223B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8C0FCC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684BB508" w14:textId="77777777" w:rsidR="003B1FC1" w:rsidRPr="003B1FC1" w:rsidRDefault="003B1FC1" w:rsidP="003B1FC1"/>
    <w:p w14:paraId="14CF79F3" w14:textId="2A87242D" w:rsidR="00A26CED" w:rsidRDefault="00A26CED" w:rsidP="00A26CED">
      <w:pPr>
        <w:pStyle w:val="Heading3"/>
      </w:pPr>
      <w:bookmarkStart w:id="61" w:name="_Toc124858279"/>
      <w:r>
        <w:t>Heart failure</w:t>
      </w:r>
      <w:bookmarkEnd w:id="61"/>
    </w:p>
    <w:p w14:paraId="17242540" w14:textId="68EFBC10" w:rsidR="003B1FC1" w:rsidRPr="002C3F14" w:rsidRDefault="003B1FC1" w:rsidP="002C3F14">
      <w:r w:rsidRPr="003B1FC1">
        <w:rPr>
          <w:rFonts w:ascii="Segoe UI" w:eastAsia="Times New Roman" w:hAnsi="Segoe UI" w:cs="Segoe UI"/>
          <w:sz w:val="21"/>
          <w:szCs w:val="21"/>
        </w:rPr>
        <w:t>Persons with heart failure</w:t>
      </w:r>
      <w:r w:rsidR="002C3F14">
        <w:rPr>
          <w:rFonts w:ascii="Segoe UI" w:eastAsia="Times New Roman" w:hAnsi="Segoe UI" w:cs="Segoe UI"/>
          <w:sz w:val="21"/>
          <w:szCs w:val="21"/>
        </w:rPr>
        <w:t xml:space="preserve"> </w:t>
      </w:r>
      <w:r w:rsidR="002C3F14">
        <w:fldChar w:fldCharType="begin">
          <w:fldData xml:space="preserve">PEVuZE5vdGU+PENpdGU+PEF1dGhvcj5GbG95ZDwvQXV0aG9yPjxZZWFyPjIwMTY8L1llYXI+PFJl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</w:fldData>
        </w:fldChar>
      </w:r>
      <w:r w:rsidR="002C3F14">
        <w:instrText xml:space="preserve"> ADDIN EN.CITE </w:instrText>
      </w:r>
      <w:r w:rsidR="002C3F14">
        <w:fldChar w:fldCharType="begin">
          <w:fldData xml:space="preserve">PEVuZE5vdGU+PENpdGU+PEF1dGhvcj5GbG95ZDwvQXV0aG9yPjxZZWFyPjIwMTY8L1llYXI+PFJl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</w:fldData>
        </w:fldChar>
      </w:r>
      <w:r w:rsidR="002C3F14">
        <w:instrText xml:space="preserve"> ADDIN EN.CITE.DATA </w:instrText>
      </w:r>
      <w:r w:rsidR="002C3F14">
        <w:fldChar w:fldCharType="end"/>
      </w:r>
      <w:r w:rsidR="002C3F14">
        <w:fldChar w:fldCharType="separate"/>
      </w:r>
      <w:r w:rsidR="002C3F14">
        <w:rPr>
          <w:noProof/>
        </w:rPr>
        <w:t>[</w:t>
      </w:r>
      <w:hyperlink w:anchor="_ENREF_8" w:tooltip="Floyd, 2016 #18" w:history="1">
        <w:r w:rsidR="00DA563A">
          <w:rPr>
            <w:noProof/>
          </w:rPr>
          <w:t>8</w:t>
        </w:r>
      </w:hyperlink>
      <w:r w:rsidR="002C3F14">
        <w:rPr>
          <w:noProof/>
        </w:rPr>
        <w:t xml:space="preserve">, </w:t>
      </w:r>
      <w:hyperlink w:anchor="_ENREF_89" w:tooltip="Floyd, 2016 #140" w:history="1">
        <w:r w:rsidR="00DA563A">
          <w:rPr>
            <w:noProof/>
          </w:rPr>
          <w:t>89-98</w:t>
        </w:r>
      </w:hyperlink>
      <w:r w:rsidR="002C3F14">
        <w:rPr>
          <w:noProof/>
        </w:rPr>
        <w:t>]</w:t>
      </w:r>
      <w:r w:rsidR="002C3F14">
        <w:fldChar w:fldCharType="end"/>
      </w:r>
    </w:p>
    <w:p w14:paraId="60B5C33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lastRenderedPageBreak/>
        <w:t>The first condition record of heart failure, which is followed by at least 1 heart failure condition record in the following year</w:t>
      </w:r>
    </w:p>
    <w:p w14:paraId="380F134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3564A0F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70808A82" w14:textId="7BD5567A" w:rsidR="003B1FC1" w:rsidRPr="003B1FC1" w:rsidRDefault="003B1FC1" w:rsidP="00D8140A">
      <w:pPr>
        <w:widowControl/>
        <w:numPr>
          <w:ilvl w:val="0"/>
          <w:numId w:val="6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condition occurrence of Heart Failure </w:t>
      </w:r>
      <w:r w:rsidRPr="003B1FC1">
        <w:rPr>
          <w:rFonts w:ascii="Times New Roman" w:eastAsia="Times New Roman" w:hAnsi="Times New Roman" w:cs="Times New Roman"/>
          <w:color w:val="auto"/>
          <w:sz w:val="24"/>
          <w:szCs w:val="24"/>
          <w:vertAlign w:val="superscript"/>
        </w:rPr>
        <w:t>1</w:t>
      </w:r>
    </w:p>
    <w:p w14:paraId="0E4E887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3B1FC1">
        <w:rPr>
          <w:rFonts w:ascii="Times New Roman" w:eastAsia="Times New Roman" w:hAnsi="Times New Roman" w:cs="Times New Roman"/>
          <w:b/>
          <w:bCs/>
          <w:color w:val="auto"/>
          <w:sz w:val="24"/>
          <w:szCs w:val="24"/>
        </w:rPr>
        <w:t>all events per person.</w:t>
      </w:r>
    </w:p>
    <w:p w14:paraId="75D57AE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9D96CB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For people matching the Primary Events, include:</w:t>
      </w:r>
    </w:p>
    <w:p w14:paraId="452CF00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Having all of the following criteria:</w:t>
      </w:r>
    </w:p>
    <w:p w14:paraId="68009820" w14:textId="426372BE" w:rsidR="003B1FC1" w:rsidRPr="003B1FC1" w:rsidRDefault="003B1FC1" w:rsidP="00D8140A">
      <w:pPr>
        <w:widowControl/>
        <w:numPr>
          <w:ilvl w:val="0"/>
          <w:numId w:val="6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at least 1 occurrences of a condition occurrence of Heart Failure </w:t>
      </w:r>
      <w:r w:rsidRPr="003B1FC1">
        <w:rPr>
          <w:rFonts w:ascii="Times New Roman" w:eastAsia="Times New Roman" w:hAnsi="Times New Roman" w:cs="Times New Roman"/>
          <w:color w:val="auto"/>
          <w:sz w:val="24"/>
          <w:szCs w:val="24"/>
          <w:vertAlign w:val="superscript"/>
        </w:rPr>
        <w:t>1</w:t>
      </w:r>
    </w:p>
    <w:p w14:paraId="79D8F92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where event starts between 1 days After and 365 days After index start date</w:t>
      </w:r>
    </w:p>
    <w:p w14:paraId="13DC800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cohort of initial events to: </w:t>
      </w:r>
      <w:r w:rsidRPr="003B1FC1">
        <w:rPr>
          <w:rFonts w:ascii="Times New Roman" w:eastAsia="Times New Roman" w:hAnsi="Times New Roman" w:cs="Times New Roman"/>
          <w:b/>
          <w:bCs/>
          <w:color w:val="auto"/>
          <w:sz w:val="24"/>
          <w:szCs w:val="24"/>
        </w:rPr>
        <w:t>earliest event per person.</w:t>
      </w:r>
    </w:p>
    <w:p w14:paraId="0D2955D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earliest event per person.</w:t>
      </w:r>
    </w:p>
    <w:p w14:paraId="05CF71F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0253446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Date Offset Exit Criteria</w:t>
      </w:r>
    </w:p>
    <w:p w14:paraId="4F73138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This cohort defintion end date will be the index event's start date plus 1 days</w:t>
      </w:r>
    </w:p>
    <w:p w14:paraId="0CC2120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0C3A15B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0 days. </w:t>
      </w:r>
    </w:p>
    <w:p w14:paraId="2B600DC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1EFCA41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5D30E82A" w14:textId="7C35B691"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Heart Failure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2267C783"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847883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B41BAF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3AD66E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E524E7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699FAA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C32ED5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8C8977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185C2240"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025DBC2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315295</w:t>
            </w:r>
          </w:p>
        </w:tc>
        <w:tc>
          <w:tcPr>
            <w:tcW w:w="0" w:type="auto"/>
            <w:tcBorders>
              <w:top w:val="single" w:sz="6" w:space="0" w:color="DDDDDD"/>
            </w:tcBorders>
            <w:shd w:val="clear" w:color="auto" w:fill="F9F9F9"/>
            <w:tcMar>
              <w:top w:w="120" w:type="dxa"/>
              <w:left w:w="120" w:type="dxa"/>
              <w:bottom w:w="120" w:type="dxa"/>
              <w:right w:w="120" w:type="dxa"/>
            </w:tcMar>
            <w:hideMark/>
          </w:tcPr>
          <w:p w14:paraId="61086D5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Congestive rheumatic heart failure</w:t>
            </w:r>
          </w:p>
        </w:tc>
        <w:tc>
          <w:tcPr>
            <w:tcW w:w="0" w:type="auto"/>
            <w:tcBorders>
              <w:top w:val="single" w:sz="6" w:space="0" w:color="DDDDDD"/>
            </w:tcBorders>
            <w:shd w:val="clear" w:color="auto" w:fill="F9F9F9"/>
            <w:tcMar>
              <w:top w:w="120" w:type="dxa"/>
              <w:left w:w="120" w:type="dxa"/>
              <w:bottom w:w="120" w:type="dxa"/>
              <w:right w:w="120" w:type="dxa"/>
            </w:tcMar>
            <w:hideMark/>
          </w:tcPr>
          <w:p w14:paraId="1B57E43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5DB36F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5D8C74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8609F1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DC4221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10211D1"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219AA1B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316139</w:t>
            </w:r>
          </w:p>
        </w:tc>
        <w:tc>
          <w:tcPr>
            <w:tcW w:w="0" w:type="auto"/>
            <w:tcBorders>
              <w:top w:val="single" w:sz="6" w:space="0" w:color="DDDDDD"/>
            </w:tcBorders>
            <w:shd w:val="clear" w:color="auto" w:fill="auto"/>
            <w:tcMar>
              <w:top w:w="120" w:type="dxa"/>
              <w:left w:w="120" w:type="dxa"/>
              <w:bottom w:w="120" w:type="dxa"/>
              <w:right w:w="120" w:type="dxa"/>
            </w:tcMar>
            <w:hideMark/>
          </w:tcPr>
          <w:p w14:paraId="443B4A6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Heart failure</w:t>
            </w:r>
          </w:p>
        </w:tc>
        <w:tc>
          <w:tcPr>
            <w:tcW w:w="0" w:type="auto"/>
            <w:tcBorders>
              <w:top w:val="single" w:sz="6" w:space="0" w:color="DDDDDD"/>
            </w:tcBorders>
            <w:shd w:val="clear" w:color="auto" w:fill="auto"/>
            <w:tcMar>
              <w:top w:w="120" w:type="dxa"/>
              <w:left w:w="120" w:type="dxa"/>
              <w:bottom w:w="120" w:type="dxa"/>
              <w:right w:w="120" w:type="dxa"/>
            </w:tcMar>
            <w:hideMark/>
          </w:tcPr>
          <w:p w14:paraId="31A2A94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8453B1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2F9F9C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AF098F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B28383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1D839436" w14:textId="77777777" w:rsidR="003B1FC1" w:rsidRPr="003B1FC1" w:rsidRDefault="003B1FC1" w:rsidP="003B1FC1"/>
    <w:p w14:paraId="76862D5A" w14:textId="5C2BBE24" w:rsidR="00A26CED" w:rsidRDefault="00A26CED" w:rsidP="00A26CED">
      <w:pPr>
        <w:pStyle w:val="Heading3"/>
      </w:pPr>
      <w:bookmarkStart w:id="62" w:name="_Toc124858280"/>
      <w:r>
        <w:t>Hemorrhagic stroke</w:t>
      </w:r>
      <w:bookmarkEnd w:id="62"/>
    </w:p>
    <w:p w14:paraId="5F7F94A7" w14:textId="48FA5916"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Hemorrhagic stroke (intracerebral bleeding) events</w:t>
      </w:r>
      <w:r w:rsidR="002C3F14">
        <w:rPr>
          <w:rFonts w:ascii="Segoe UI" w:eastAsia="Times New Roman" w:hAnsi="Segoe UI" w:cs="Segoe UI"/>
          <w:sz w:val="21"/>
          <w:szCs w:val="21"/>
        </w:rPr>
        <w:t xml:space="preserve"> </w:t>
      </w:r>
      <w:r w:rsidR="002C3F14">
        <w:fldChar w:fldCharType="begin">
          <w:fldData xml:space="preserve">PEVuZE5vdGU+PENpdGU+PEF1dGhvcj5BbmRyYWRlPC9BdXRob3I+PFllYXI+MjAxMjwvWWVhcj48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</w:fldData>
        </w:fldChar>
      </w:r>
      <w:r w:rsidR="002C3F14">
        <w:instrText xml:space="preserve"> ADDIN EN.CITE </w:instrText>
      </w:r>
      <w:r w:rsidR="002C3F14">
        <w:fldChar w:fldCharType="begin">
          <w:fldData xml:space="preserve">PEVuZE5vdGU+PENpdGU+PEF1dGhvcj5BbmRyYWRlPC9BdXRob3I+PFllYXI+MjAxMjwvWWVhcj48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</w:fldData>
        </w:fldChar>
      </w:r>
      <w:r w:rsidR="002C3F14">
        <w:instrText xml:space="preserve"> ADDIN EN.CITE.DATA </w:instrText>
      </w:r>
      <w:r w:rsidR="002C3F14">
        <w:fldChar w:fldCharType="end"/>
      </w:r>
      <w:r w:rsidR="002C3F14">
        <w:fldChar w:fldCharType="separate"/>
      </w:r>
      <w:r w:rsidR="002C3F14">
        <w:rPr>
          <w:noProof/>
        </w:rPr>
        <w:t>[</w:t>
      </w:r>
      <w:hyperlink w:anchor="_ENREF_99" w:tooltip="Andrade, 2012 #48" w:history="1">
        <w:r w:rsidR="00DA563A">
          <w:rPr>
            <w:noProof/>
          </w:rPr>
          <w:t>99-103</w:t>
        </w:r>
      </w:hyperlink>
      <w:r w:rsidR="002C3F14">
        <w:rPr>
          <w:noProof/>
        </w:rPr>
        <w:t>]</w:t>
      </w:r>
      <w:r w:rsidR="002C3F14">
        <w:fldChar w:fldCharType="end"/>
      </w:r>
    </w:p>
    <w:p w14:paraId="3C76B2F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Intracranial, cerebral or subarachnoid hemorrhage condition record during an inpatient or ER visit; successive records with &gt; 180 day gap are considered independent episodes</w:t>
      </w:r>
    </w:p>
    <w:p w14:paraId="30BCA7F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508385D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60B27945" w14:textId="133D40BB" w:rsidR="003B1FC1" w:rsidRPr="003B1FC1" w:rsidRDefault="003B1FC1" w:rsidP="00D8140A">
      <w:pPr>
        <w:widowControl/>
        <w:numPr>
          <w:ilvl w:val="0"/>
          <w:numId w:val="6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lastRenderedPageBreak/>
        <w:t>a condition occurrence of intracranial bleed Hemorrhagic stroke</w:t>
      </w:r>
      <w:r w:rsidRPr="003B1FC1">
        <w:rPr>
          <w:rFonts w:ascii="Times New Roman" w:eastAsia="Times New Roman" w:hAnsi="Times New Roman" w:cs="Times New Roman"/>
          <w:color w:val="auto"/>
          <w:sz w:val="24"/>
          <w:szCs w:val="24"/>
          <w:vertAlign w:val="superscript"/>
        </w:rPr>
        <w:t>2</w:t>
      </w:r>
    </w:p>
    <w:p w14:paraId="39E3490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3B1FC1">
        <w:rPr>
          <w:rFonts w:ascii="Times New Roman" w:eastAsia="Times New Roman" w:hAnsi="Times New Roman" w:cs="Times New Roman"/>
          <w:b/>
          <w:bCs/>
          <w:color w:val="auto"/>
          <w:sz w:val="24"/>
          <w:szCs w:val="24"/>
        </w:rPr>
        <w:t>all events per person.</w:t>
      </w:r>
    </w:p>
    <w:p w14:paraId="5F762A4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534196C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For people matching the Primary Events, include:</w:t>
      </w:r>
    </w:p>
    <w:p w14:paraId="1641283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Having any of the following criteria:</w:t>
      </w:r>
    </w:p>
    <w:p w14:paraId="5CB12929" w14:textId="77777777" w:rsidR="003B1FC1" w:rsidRPr="003B1FC1" w:rsidRDefault="003B1FC1" w:rsidP="00D8140A">
      <w:pPr>
        <w:widowControl/>
        <w:numPr>
          <w:ilvl w:val="0"/>
          <w:numId w:val="6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at least 1 occurrences of a visit occurrence of Inpatient or ER visit</w:t>
      </w:r>
      <w:r w:rsidRPr="003B1FC1">
        <w:rPr>
          <w:rFonts w:ascii="Times New Roman" w:eastAsia="Times New Roman" w:hAnsi="Times New Roman" w:cs="Times New Roman"/>
          <w:color w:val="auto"/>
          <w:sz w:val="24"/>
          <w:szCs w:val="24"/>
          <w:vertAlign w:val="superscript"/>
        </w:rPr>
        <w:t>1</w:t>
      </w:r>
    </w:p>
    <w:p w14:paraId="1384FFE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where event starts between all days Before and 0 days After index start date and event ends between 0 days Before and all days After index start date</w:t>
      </w:r>
    </w:p>
    <w:p w14:paraId="705A445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cohort of initial events to: </w:t>
      </w:r>
      <w:r w:rsidRPr="003B1FC1">
        <w:rPr>
          <w:rFonts w:ascii="Times New Roman" w:eastAsia="Times New Roman" w:hAnsi="Times New Roman" w:cs="Times New Roman"/>
          <w:b/>
          <w:bCs/>
          <w:color w:val="auto"/>
          <w:sz w:val="24"/>
          <w:szCs w:val="24"/>
        </w:rPr>
        <w:t>all events per person.</w:t>
      </w:r>
    </w:p>
    <w:p w14:paraId="51FCAE5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all events per person.</w:t>
      </w:r>
    </w:p>
    <w:p w14:paraId="65BA5A9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393211C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Date Offset Exit Criteria</w:t>
      </w:r>
    </w:p>
    <w:p w14:paraId="50E188C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This cohort defintion end date will be the index event's start date plus 7 days</w:t>
      </w:r>
    </w:p>
    <w:p w14:paraId="77488FE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35C4B24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180 days. </w:t>
      </w:r>
    </w:p>
    <w:p w14:paraId="55F8649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35391A4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6AB0F81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Inpatient or ER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3B1FC1" w:rsidRPr="003B1FC1" w14:paraId="2BCBA57C"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22996D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08BA65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8785BD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C6784C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A5E432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D43F09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27273A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3FA34F54"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3E985B6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262</w:t>
            </w:r>
          </w:p>
        </w:tc>
        <w:tc>
          <w:tcPr>
            <w:tcW w:w="0" w:type="auto"/>
            <w:tcBorders>
              <w:top w:val="single" w:sz="6" w:space="0" w:color="DDDDDD"/>
            </w:tcBorders>
            <w:shd w:val="clear" w:color="auto" w:fill="F9F9F9"/>
            <w:tcMar>
              <w:top w:w="120" w:type="dxa"/>
              <w:left w:w="120" w:type="dxa"/>
              <w:bottom w:w="120" w:type="dxa"/>
              <w:right w:w="120" w:type="dxa"/>
            </w:tcMar>
            <w:hideMark/>
          </w:tcPr>
          <w:p w14:paraId="75F6E0E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Emergency Room and 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1B1E9BA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0046A6F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317F51C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C7029A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5FB2AB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087609C4"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77272C0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9203</w:t>
            </w:r>
          </w:p>
        </w:tc>
        <w:tc>
          <w:tcPr>
            <w:tcW w:w="0" w:type="auto"/>
            <w:tcBorders>
              <w:top w:val="single" w:sz="6" w:space="0" w:color="DDDDDD"/>
            </w:tcBorders>
            <w:shd w:val="clear" w:color="auto" w:fill="auto"/>
            <w:tcMar>
              <w:top w:w="120" w:type="dxa"/>
              <w:left w:w="120" w:type="dxa"/>
              <w:bottom w:w="120" w:type="dxa"/>
              <w:right w:w="120" w:type="dxa"/>
            </w:tcMar>
            <w:hideMark/>
          </w:tcPr>
          <w:p w14:paraId="34D19CB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Emergency Room Visit</w:t>
            </w:r>
          </w:p>
        </w:tc>
        <w:tc>
          <w:tcPr>
            <w:tcW w:w="0" w:type="auto"/>
            <w:tcBorders>
              <w:top w:val="single" w:sz="6" w:space="0" w:color="DDDDDD"/>
            </w:tcBorders>
            <w:shd w:val="clear" w:color="auto" w:fill="auto"/>
            <w:tcMar>
              <w:top w:w="120" w:type="dxa"/>
              <w:left w:w="120" w:type="dxa"/>
              <w:bottom w:w="120" w:type="dxa"/>
              <w:right w:w="120" w:type="dxa"/>
            </w:tcMar>
            <w:hideMark/>
          </w:tcPr>
          <w:p w14:paraId="687679C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242B1BA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24D0339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25775C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04F2CC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188DD462"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3361698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9201</w:t>
            </w:r>
          </w:p>
        </w:tc>
        <w:tc>
          <w:tcPr>
            <w:tcW w:w="0" w:type="auto"/>
            <w:tcBorders>
              <w:top w:val="single" w:sz="6" w:space="0" w:color="DDDDDD"/>
            </w:tcBorders>
            <w:shd w:val="clear" w:color="auto" w:fill="F9F9F9"/>
            <w:tcMar>
              <w:top w:w="120" w:type="dxa"/>
              <w:left w:w="120" w:type="dxa"/>
              <w:bottom w:w="120" w:type="dxa"/>
              <w:right w:w="120" w:type="dxa"/>
            </w:tcMar>
            <w:hideMark/>
          </w:tcPr>
          <w:p w14:paraId="3B19A11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61464C7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60F0724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035C1F9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0341CD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A429CF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14196B2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2E2F74F5" w14:textId="2FE902A0"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2. intracranial bleed Hemorrhagic stroke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6C57D168"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DA695A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AC8C9F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3F7F01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9C2EF3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65FB57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0C1A80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058739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746B348D"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0009634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376713</w:t>
            </w:r>
          </w:p>
        </w:tc>
        <w:tc>
          <w:tcPr>
            <w:tcW w:w="0" w:type="auto"/>
            <w:tcBorders>
              <w:top w:val="single" w:sz="6" w:space="0" w:color="DDDDDD"/>
            </w:tcBorders>
            <w:shd w:val="clear" w:color="auto" w:fill="F9F9F9"/>
            <w:tcMar>
              <w:top w:w="120" w:type="dxa"/>
              <w:left w:w="120" w:type="dxa"/>
              <w:bottom w:w="120" w:type="dxa"/>
              <w:right w:w="120" w:type="dxa"/>
            </w:tcMar>
            <w:hideMark/>
          </w:tcPr>
          <w:p w14:paraId="0332E5E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Cerebral hemorrhage</w:t>
            </w:r>
          </w:p>
        </w:tc>
        <w:tc>
          <w:tcPr>
            <w:tcW w:w="0" w:type="auto"/>
            <w:tcBorders>
              <w:top w:val="single" w:sz="6" w:space="0" w:color="DDDDDD"/>
            </w:tcBorders>
            <w:shd w:val="clear" w:color="auto" w:fill="F9F9F9"/>
            <w:tcMar>
              <w:top w:w="120" w:type="dxa"/>
              <w:left w:w="120" w:type="dxa"/>
              <w:bottom w:w="120" w:type="dxa"/>
              <w:right w:w="120" w:type="dxa"/>
            </w:tcMar>
            <w:hideMark/>
          </w:tcPr>
          <w:p w14:paraId="52AB78F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74D326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793A5C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64AE57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252900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3C7599E2"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4FCBFC4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lastRenderedPageBreak/>
              <w:t>439847</w:t>
            </w:r>
          </w:p>
        </w:tc>
        <w:tc>
          <w:tcPr>
            <w:tcW w:w="0" w:type="auto"/>
            <w:tcBorders>
              <w:top w:val="single" w:sz="6" w:space="0" w:color="DDDDDD"/>
            </w:tcBorders>
            <w:shd w:val="clear" w:color="auto" w:fill="auto"/>
            <w:tcMar>
              <w:top w:w="120" w:type="dxa"/>
              <w:left w:w="120" w:type="dxa"/>
              <w:bottom w:w="120" w:type="dxa"/>
              <w:right w:w="120" w:type="dxa"/>
            </w:tcMar>
            <w:hideMark/>
          </w:tcPr>
          <w:p w14:paraId="5F9A481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Intracranial hemorrhage</w:t>
            </w:r>
          </w:p>
        </w:tc>
        <w:tc>
          <w:tcPr>
            <w:tcW w:w="0" w:type="auto"/>
            <w:tcBorders>
              <w:top w:val="single" w:sz="6" w:space="0" w:color="DDDDDD"/>
            </w:tcBorders>
            <w:shd w:val="clear" w:color="auto" w:fill="auto"/>
            <w:tcMar>
              <w:top w:w="120" w:type="dxa"/>
              <w:left w:w="120" w:type="dxa"/>
              <w:bottom w:w="120" w:type="dxa"/>
              <w:right w:w="120" w:type="dxa"/>
            </w:tcMar>
            <w:hideMark/>
          </w:tcPr>
          <w:p w14:paraId="3CCDB1A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A25AFE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2D944D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433FBB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94BCFF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43A807C"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069D4F9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432923</w:t>
            </w:r>
          </w:p>
        </w:tc>
        <w:tc>
          <w:tcPr>
            <w:tcW w:w="0" w:type="auto"/>
            <w:tcBorders>
              <w:top w:val="single" w:sz="6" w:space="0" w:color="DDDDDD"/>
            </w:tcBorders>
            <w:shd w:val="clear" w:color="auto" w:fill="F9F9F9"/>
            <w:tcMar>
              <w:top w:w="120" w:type="dxa"/>
              <w:left w:w="120" w:type="dxa"/>
              <w:bottom w:w="120" w:type="dxa"/>
              <w:right w:w="120" w:type="dxa"/>
            </w:tcMar>
            <w:hideMark/>
          </w:tcPr>
          <w:p w14:paraId="5C0226B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Subarachnoid hemorrhage</w:t>
            </w:r>
          </w:p>
        </w:tc>
        <w:tc>
          <w:tcPr>
            <w:tcW w:w="0" w:type="auto"/>
            <w:tcBorders>
              <w:top w:val="single" w:sz="6" w:space="0" w:color="DDDDDD"/>
            </w:tcBorders>
            <w:shd w:val="clear" w:color="auto" w:fill="F9F9F9"/>
            <w:tcMar>
              <w:top w:w="120" w:type="dxa"/>
              <w:left w:w="120" w:type="dxa"/>
              <w:bottom w:w="120" w:type="dxa"/>
              <w:right w:w="120" w:type="dxa"/>
            </w:tcMar>
            <w:hideMark/>
          </w:tcPr>
          <w:p w14:paraId="59935D4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56DFB6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752885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44651D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8BEA12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152A61B1" w14:textId="77777777" w:rsidR="003B1FC1" w:rsidRPr="003B1FC1" w:rsidRDefault="003B1FC1" w:rsidP="003B1FC1"/>
    <w:p w14:paraId="1486B9E1" w14:textId="47F7EBD6" w:rsidR="00A26CED" w:rsidRDefault="00A26CED" w:rsidP="00A26CED">
      <w:pPr>
        <w:pStyle w:val="Heading3"/>
      </w:pPr>
      <w:bookmarkStart w:id="63" w:name="_Toc124858281"/>
      <w:r>
        <w:t>Hepatic failure</w:t>
      </w:r>
      <w:bookmarkEnd w:id="63"/>
    </w:p>
    <w:p w14:paraId="5EF0F1CB" w14:textId="06047B5B"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Persons with hepatic failure</w:t>
      </w:r>
      <w:r w:rsidR="002C3F14">
        <w:rPr>
          <w:rFonts w:ascii="Segoe UI" w:eastAsia="Times New Roman" w:hAnsi="Segoe UI" w:cs="Segoe UI"/>
          <w:sz w:val="21"/>
          <w:szCs w:val="21"/>
        </w:rPr>
        <w:t xml:space="preserve"> </w:t>
      </w:r>
      <w:r w:rsidR="002C3F14">
        <w:fldChar w:fldCharType="begin">
          <w:fldData xml:space="preserve">PEVuZE5vdGU+PENpdGU+PEF1dGhvcj5BZnphbDwvQXV0aG9yPjxZZWFyPjIwMTM8L1llYXI+PFJl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</w:fldData>
        </w:fldChar>
      </w:r>
      <w:r w:rsidR="002C3F14">
        <w:instrText xml:space="preserve"> ADDIN EN.CITE </w:instrText>
      </w:r>
      <w:r w:rsidR="002C3F14">
        <w:fldChar w:fldCharType="begin">
          <w:fldData xml:space="preserve">PEVuZE5vdGU+PENpdGU+PEF1dGhvcj5BZnphbDwvQXV0aG9yPjxZZWFyPjIwMTM8L1llYXI+PFJl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</w:fldData>
        </w:fldChar>
      </w:r>
      <w:r w:rsidR="002C3F14">
        <w:instrText xml:space="preserve"> ADDIN EN.CITE.DATA </w:instrText>
      </w:r>
      <w:r w:rsidR="002C3F14">
        <w:fldChar w:fldCharType="end"/>
      </w:r>
      <w:r w:rsidR="002C3F14">
        <w:fldChar w:fldCharType="separate"/>
      </w:r>
      <w:r w:rsidR="002C3F14">
        <w:rPr>
          <w:noProof/>
        </w:rPr>
        <w:t>[</w:t>
      </w:r>
      <w:hyperlink w:anchor="_ENREF_17" w:tooltip="Afzal, 2013 #56" w:history="1">
        <w:r w:rsidR="00DA563A">
          <w:rPr>
            <w:noProof/>
          </w:rPr>
          <w:t>17</w:t>
        </w:r>
      </w:hyperlink>
      <w:r w:rsidR="002C3F14">
        <w:rPr>
          <w:noProof/>
        </w:rPr>
        <w:t xml:space="preserve">, </w:t>
      </w:r>
      <w:hyperlink w:anchor="_ENREF_104" w:tooltip="Bui, 2014 #155" w:history="1">
        <w:r w:rsidR="00DA563A">
          <w:rPr>
            <w:noProof/>
          </w:rPr>
          <w:t>104-111</w:t>
        </w:r>
      </w:hyperlink>
      <w:r w:rsidR="002C3F14">
        <w:rPr>
          <w:noProof/>
        </w:rPr>
        <w:t>]</w:t>
      </w:r>
      <w:r w:rsidR="002C3F14">
        <w:fldChar w:fldCharType="end"/>
      </w:r>
    </w:p>
    <w:p w14:paraId="5C78E35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The first condition record of hepatic failure, necrosis, or coma</w:t>
      </w:r>
    </w:p>
    <w:p w14:paraId="24B7793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2DB14A2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0576B5F4" w14:textId="120EC5DF" w:rsidR="003B1FC1" w:rsidRPr="003B1FC1" w:rsidRDefault="003B1FC1" w:rsidP="00D8140A">
      <w:pPr>
        <w:widowControl/>
        <w:numPr>
          <w:ilvl w:val="0"/>
          <w:numId w:val="6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condition occurrence of hepatic failure, necrosis or coma</w:t>
      </w:r>
      <w:r w:rsidRPr="003B1FC1">
        <w:rPr>
          <w:rFonts w:ascii="Times New Roman" w:eastAsia="Times New Roman" w:hAnsi="Times New Roman" w:cs="Times New Roman"/>
          <w:color w:val="auto"/>
          <w:sz w:val="24"/>
          <w:szCs w:val="24"/>
          <w:vertAlign w:val="superscript"/>
        </w:rPr>
        <w:t>1</w:t>
      </w:r>
    </w:p>
    <w:p w14:paraId="362F07D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3B1FC1">
        <w:rPr>
          <w:rFonts w:ascii="Times New Roman" w:eastAsia="Times New Roman" w:hAnsi="Times New Roman" w:cs="Times New Roman"/>
          <w:b/>
          <w:bCs/>
          <w:color w:val="auto"/>
          <w:sz w:val="24"/>
          <w:szCs w:val="24"/>
        </w:rPr>
        <w:t>earliest event per person.</w:t>
      </w:r>
    </w:p>
    <w:p w14:paraId="454B9CE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00CF9B7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earliest event per person.</w:t>
      </w:r>
    </w:p>
    <w:p w14:paraId="378D0C7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3924D77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556B2DD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0BCBB9F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0 days. </w:t>
      </w:r>
    </w:p>
    <w:p w14:paraId="21A9755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7D088C0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BF11CE5" w14:textId="5BC9AB9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hepatic failure, necrosis or coma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0D467F36"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BEE5F1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2C4119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6E4767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5A2C46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0555AD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58BBA0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C6BC3E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349D6052"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648AE06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377604</w:t>
            </w:r>
          </w:p>
        </w:tc>
        <w:tc>
          <w:tcPr>
            <w:tcW w:w="0" w:type="auto"/>
            <w:tcBorders>
              <w:top w:val="single" w:sz="6" w:space="0" w:color="DDDDDD"/>
            </w:tcBorders>
            <w:shd w:val="clear" w:color="auto" w:fill="F9F9F9"/>
            <w:tcMar>
              <w:top w:w="120" w:type="dxa"/>
              <w:left w:w="120" w:type="dxa"/>
              <w:bottom w:w="120" w:type="dxa"/>
              <w:right w:w="120" w:type="dxa"/>
            </w:tcMar>
            <w:hideMark/>
          </w:tcPr>
          <w:p w14:paraId="3ECED80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Hepatic coma</w:t>
            </w:r>
          </w:p>
        </w:tc>
        <w:tc>
          <w:tcPr>
            <w:tcW w:w="0" w:type="auto"/>
            <w:tcBorders>
              <w:top w:val="single" w:sz="6" w:space="0" w:color="DDDDDD"/>
            </w:tcBorders>
            <w:shd w:val="clear" w:color="auto" w:fill="F9F9F9"/>
            <w:tcMar>
              <w:top w:w="120" w:type="dxa"/>
              <w:left w:w="120" w:type="dxa"/>
              <w:bottom w:w="120" w:type="dxa"/>
              <w:right w:w="120" w:type="dxa"/>
            </w:tcMar>
            <w:hideMark/>
          </w:tcPr>
          <w:p w14:paraId="204383B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9214CF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D9263C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40A2D5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57A6C6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73CF36D1"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1484E66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4029488</w:t>
            </w:r>
          </w:p>
        </w:tc>
        <w:tc>
          <w:tcPr>
            <w:tcW w:w="0" w:type="auto"/>
            <w:tcBorders>
              <w:top w:val="single" w:sz="6" w:space="0" w:color="DDDDDD"/>
            </w:tcBorders>
            <w:shd w:val="clear" w:color="auto" w:fill="auto"/>
            <w:tcMar>
              <w:top w:w="120" w:type="dxa"/>
              <w:left w:w="120" w:type="dxa"/>
              <w:bottom w:w="120" w:type="dxa"/>
              <w:right w:w="120" w:type="dxa"/>
            </w:tcMar>
            <w:hideMark/>
          </w:tcPr>
          <w:p w14:paraId="4987FB9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Hepatic encephalopathy</w:t>
            </w:r>
          </w:p>
        </w:tc>
        <w:tc>
          <w:tcPr>
            <w:tcW w:w="0" w:type="auto"/>
            <w:tcBorders>
              <w:top w:val="single" w:sz="6" w:space="0" w:color="DDDDDD"/>
            </w:tcBorders>
            <w:shd w:val="clear" w:color="auto" w:fill="auto"/>
            <w:tcMar>
              <w:top w:w="120" w:type="dxa"/>
              <w:left w:w="120" w:type="dxa"/>
              <w:bottom w:w="120" w:type="dxa"/>
              <w:right w:w="120" w:type="dxa"/>
            </w:tcMar>
            <w:hideMark/>
          </w:tcPr>
          <w:p w14:paraId="00CBF1E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B0CE6A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8F9F23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7CEAB0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E84B2E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5E0FF5DC"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6F76E6A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4245975</w:t>
            </w:r>
          </w:p>
        </w:tc>
        <w:tc>
          <w:tcPr>
            <w:tcW w:w="0" w:type="auto"/>
            <w:tcBorders>
              <w:top w:val="single" w:sz="6" w:space="0" w:color="DDDDDD"/>
            </w:tcBorders>
            <w:shd w:val="clear" w:color="auto" w:fill="F9F9F9"/>
            <w:tcMar>
              <w:top w:w="120" w:type="dxa"/>
              <w:left w:w="120" w:type="dxa"/>
              <w:bottom w:w="120" w:type="dxa"/>
              <w:right w:w="120" w:type="dxa"/>
            </w:tcMar>
            <w:hideMark/>
          </w:tcPr>
          <w:p w14:paraId="3F7CC40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Hepatic failure</w:t>
            </w:r>
          </w:p>
        </w:tc>
        <w:tc>
          <w:tcPr>
            <w:tcW w:w="0" w:type="auto"/>
            <w:tcBorders>
              <w:top w:val="single" w:sz="6" w:space="0" w:color="DDDDDD"/>
            </w:tcBorders>
            <w:shd w:val="clear" w:color="auto" w:fill="F9F9F9"/>
            <w:tcMar>
              <w:top w:w="120" w:type="dxa"/>
              <w:left w:w="120" w:type="dxa"/>
              <w:bottom w:w="120" w:type="dxa"/>
              <w:right w:w="120" w:type="dxa"/>
            </w:tcMar>
            <w:hideMark/>
          </w:tcPr>
          <w:p w14:paraId="3079358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506847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6145A3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5D6B8E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980D24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239FDA92"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2557F3B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lastRenderedPageBreak/>
              <w:t>4337543</w:t>
            </w:r>
          </w:p>
        </w:tc>
        <w:tc>
          <w:tcPr>
            <w:tcW w:w="0" w:type="auto"/>
            <w:tcBorders>
              <w:top w:val="single" w:sz="6" w:space="0" w:color="DDDDDD"/>
            </w:tcBorders>
            <w:shd w:val="clear" w:color="auto" w:fill="auto"/>
            <w:tcMar>
              <w:top w:w="120" w:type="dxa"/>
              <w:left w:w="120" w:type="dxa"/>
              <w:bottom w:w="120" w:type="dxa"/>
              <w:right w:w="120" w:type="dxa"/>
            </w:tcMar>
            <w:hideMark/>
          </w:tcPr>
          <w:p w14:paraId="3A2E1B9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Hepatic necrosis</w:t>
            </w:r>
          </w:p>
        </w:tc>
        <w:tc>
          <w:tcPr>
            <w:tcW w:w="0" w:type="auto"/>
            <w:tcBorders>
              <w:top w:val="single" w:sz="6" w:space="0" w:color="DDDDDD"/>
            </w:tcBorders>
            <w:shd w:val="clear" w:color="auto" w:fill="auto"/>
            <w:tcMar>
              <w:top w:w="120" w:type="dxa"/>
              <w:left w:w="120" w:type="dxa"/>
              <w:bottom w:w="120" w:type="dxa"/>
              <w:right w:w="120" w:type="dxa"/>
            </w:tcMar>
            <w:hideMark/>
          </w:tcPr>
          <w:p w14:paraId="15E5FEE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36F8AA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925FF4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1BE465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B9E514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0D1F3A07" w14:textId="77777777" w:rsidR="003B1FC1" w:rsidRPr="003B1FC1" w:rsidRDefault="003B1FC1" w:rsidP="003B1FC1"/>
    <w:p w14:paraId="0F959AAC" w14:textId="3F512BB2" w:rsidR="00A26CED" w:rsidRDefault="00A26CED" w:rsidP="00A26CED">
      <w:pPr>
        <w:pStyle w:val="Heading3"/>
      </w:pPr>
      <w:bookmarkStart w:id="64" w:name="_Toc124858282"/>
      <w:r>
        <w:t>Hospitalization with heart failure</w:t>
      </w:r>
      <w:bookmarkEnd w:id="64"/>
    </w:p>
    <w:p w14:paraId="48761C94" w14:textId="7662FF66"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Hospitalization with heart failure events</w:t>
      </w:r>
      <w:r w:rsidR="002C3F14">
        <w:rPr>
          <w:rFonts w:ascii="Segoe UI" w:eastAsia="Times New Roman" w:hAnsi="Segoe UI" w:cs="Segoe UI"/>
          <w:sz w:val="21"/>
          <w:szCs w:val="21"/>
        </w:rPr>
        <w:t xml:space="preserve"> </w:t>
      </w:r>
      <w:r w:rsidR="002C3F14">
        <w:fldChar w:fldCharType="begin">
          <w:fldData xml:space="preserve">PEVuZE5vdGU+PENpdGU+PEF1dGhvcj5GZWRlcjwvQXV0aG9yPjxZZWFyPjIwMTg8L1llYXI+PFJl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</w:fldData>
        </w:fldChar>
      </w:r>
      <w:r w:rsidR="002C3F14">
        <w:instrText xml:space="preserve"> ADDIN EN.CITE </w:instrText>
      </w:r>
      <w:r w:rsidR="002C3F14">
        <w:fldChar w:fldCharType="begin">
          <w:fldData xml:space="preserve">PEVuZE5vdGU+PENpdGU+PEF1dGhvcj5GZWRlcjwvQXV0aG9yPjxZZWFyPjIwMTg8L1llYXI+PFJl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</w:fldData>
        </w:fldChar>
      </w:r>
      <w:r w:rsidR="002C3F14">
        <w:instrText xml:space="preserve"> ADDIN EN.CITE.DATA </w:instrText>
      </w:r>
      <w:r w:rsidR="002C3F14">
        <w:fldChar w:fldCharType="end"/>
      </w:r>
      <w:r w:rsidR="002C3F14">
        <w:fldChar w:fldCharType="separate"/>
      </w:r>
      <w:r w:rsidR="002C3F14">
        <w:rPr>
          <w:noProof/>
        </w:rPr>
        <w:t>[</w:t>
      </w:r>
      <w:hyperlink w:anchor="_ENREF_91" w:tooltip="Kaspar, 2018 #135" w:history="1">
        <w:r w:rsidR="00DA563A">
          <w:rPr>
            <w:noProof/>
          </w:rPr>
          <w:t>91</w:t>
        </w:r>
      </w:hyperlink>
      <w:r w:rsidR="002C3F14">
        <w:rPr>
          <w:noProof/>
        </w:rPr>
        <w:t xml:space="preserve">, </w:t>
      </w:r>
      <w:hyperlink w:anchor="_ENREF_96" w:tooltip="Feder, 2018 #148" w:history="1">
        <w:r w:rsidR="00DA563A">
          <w:rPr>
            <w:noProof/>
          </w:rPr>
          <w:t>96</w:t>
        </w:r>
      </w:hyperlink>
      <w:r w:rsidR="002C3F14">
        <w:rPr>
          <w:noProof/>
        </w:rPr>
        <w:t xml:space="preserve">, </w:t>
      </w:r>
      <w:hyperlink w:anchor="_ENREF_97" w:tooltip="Rosenman, 2014 #149" w:history="1">
        <w:r w:rsidR="00DA563A">
          <w:rPr>
            <w:noProof/>
          </w:rPr>
          <w:t>97</w:t>
        </w:r>
      </w:hyperlink>
      <w:r w:rsidR="002C3F14">
        <w:rPr>
          <w:noProof/>
        </w:rPr>
        <w:t xml:space="preserve">, </w:t>
      </w:r>
      <w:hyperlink w:anchor="_ENREF_112" w:tooltip="Ryan, 2018 #146" w:history="1">
        <w:r w:rsidR="00DA563A">
          <w:rPr>
            <w:noProof/>
          </w:rPr>
          <w:t>112</w:t>
        </w:r>
      </w:hyperlink>
      <w:r w:rsidR="002C3F14">
        <w:rPr>
          <w:noProof/>
        </w:rPr>
        <w:t xml:space="preserve">, </w:t>
      </w:r>
      <w:hyperlink w:anchor="_ENREF_113" w:tooltip="Voors, 2017 #62" w:history="1">
        <w:r w:rsidR="00DA563A">
          <w:rPr>
            <w:noProof/>
          </w:rPr>
          <w:t>113</w:t>
        </w:r>
      </w:hyperlink>
      <w:r w:rsidR="002C3F14">
        <w:rPr>
          <w:noProof/>
        </w:rPr>
        <w:t>]</w:t>
      </w:r>
      <w:r w:rsidR="002C3F14">
        <w:fldChar w:fldCharType="end"/>
      </w:r>
    </w:p>
    <w:p w14:paraId="763322A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Inpatient or ER visits with heart failure condition record; all qualifying inpatient visits occurring &gt; 7 days apart are considered independent episodes</w:t>
      </w:r>
    </w:p>
    <w:p w14:paraId="22C5F03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1E9D054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08E087CE" w14:textId="77777777" w:rsidR="003B1FC1" w:rsidRPr="003B1FC1" w:rsidRDefault="003B1FC1" w:rsidP="00D8140A">
      <w:pPr>
        <w:widowControl/>
        <w:numPr>
          <w:ilvl w:val="0"/>
          <w:numId w:val="6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visit occurrence of Inpatient or ER visit</w:t>
      </w:r>
      <w:r w:rsidRPr="003B1FC1">
        <w:rPr>
          <w:rFonts w:ascii="Times New Roman" w:eastAsia="Times New Roman" w:hAnsi="Times New Roman" w:cs="Times New Roman"/>
          <w:color w:val="auto"/>
          <w:sz w:val="24"/>
          <w:szCs w:val="24"/>
          <w:vertAlign w:val="superscript"/>
        </w:rPr>
        <w:t>1</w:t>
      </w:r>
    </w:p>
    <w:p w14:paraId="28C6ABD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44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Having all of the following criteria:</w:t>
      </w:r>
    </w:p>
    <w:p w14:paraId="68BB7EA5" w14:textId="46B41CB4" w:rsidR="003B1FC1" w:rsidRPr="003B1FC1" w:rsidRDefault="003B1FC1" w:rsidP="00D8140A">
      <w:pPr>
        <w:widowControl/>
        <w:numPr>
          <w:ilvl w:val="2"/>
          <w:numId w:val="6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at least 1 occurrences of a condition occurrence of Heart Failure </w:t>
      </w:r>
      <w:r w:rsidRPr="003B1FC1">
        <w:rPr>
          <w:rFonts w:ascii="Times New Roman" w:eastAsia="Times New Roman" w:hAnsi="Times New Roman" w:cs="Times New Roman"/>
          <w:color w:val="auto"/>
          <w:sz w:val="24"/>
          <w:szCs w:val="24"/>
          <w:vertAlign w:val="superscript"/>
        </w:rPr>
        <w:t>2</w:t>
      </w:r>
    </w:p>
    <w:p w14:paraId="7BF65F7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216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where event starts between 0 days Before and all days After index start date and event starts between all days Before and 0 days After index end date</w:t>
      </w:r>
    </w:p>
    <w:p w14:paraId="35B9958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3B1FC1">
        <w:rPr>
          <w:rFonts w:ascii="Times New Roman" w:eastAsia="Times New Roman" w:hAnsi="Times New Roman" w:cs="Times New Roman"/>
          <w:b/>
          <w:bCs/>
          <w:color w:val="auto"/>
          <w:sz w:val="24"/>
          <w:szCs w:val="24"/>
        </w:rPr>
        <w:t>all events per person.</w:t>
      </w:r>
    </w:p>
    <w:p w14:paraId="2BA922B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2A6CBA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all events per person.</w:t>
      </w:r>
    </w:p>
    <w:p w14:paraId="23DFD6C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5D40707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Date Offset Exit Criteria</w:t>
      </w:r>
    </w:p>
    <w:p w14:paraId="0C27074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This cohort defintion end date will be the index event's end date plus 0 days</w:t>
      </w:r>
    </w:p>
    <w:p w14:paraId="504E1EC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5FFFB42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7 days. </w:t>
      </w:r>
    </w:p>
    <w:p w14:paraId="6FAEF94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269F2DE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3B1E26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Inpatient or ER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3B1FC1" w:rsidRPr="003B1FC1" w14:paraId="03E15F1D"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A471BD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50447E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04703E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F6D2AA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A0A26E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2844DA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8A3EDA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01B6D7F3"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780A928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262</w:t>
            </w:r>
          </w:p>
        </w:tc>
        <w:tc>
          <w:tcPr>
            <w:tcW w:w="0" w:type="auto"/>
            <w:tcBorders>
              <w:top w:val="single" w:sz="6" w:space="0" w:color="DDDDDD"/>
            </w:tcBorders>
            <w:shd w:val="clear" w:color="auto" w:fill="F9F9F9"/>
            <w:tcMar>
              <w:top w:w="120" w:type="dxa"/>
              <w:left w:w="120" w:type="dxa"/>
              <w:bottom w:w="120" w:type="dxa"/>
              <w:right w:w="120" w:type="dxa"/>
            </w:tcMar>
            <w:hideMark/>
          </w:tcPr>
          <w:p w14:paraId="48A451A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Emergency Room and 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62DE7E2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0C9AF81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302B396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545279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90C8E2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2D6089D7"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5E872DF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lastRenderedPageBreak/>
              <w:t>9203</w:t>
            </w:r>
          </w:p>
        </w:tc>
        <w:tc>
          <w:tcPr>
            <w:tcW w:w="0" w:type="auto"/>
            <w:tcBorders>
              <w:top w:val="single" w:sz="6" w:space="0" w:color="DDDDDD"/>
            </w:tcBorders>
            <w:shd w:val="clear" w:color="auto" w:fill="auto"/>
            <w:tcMar>
              <w:top w:w="120" w:type="dxa"/>
              <w:left w:w="120" w:type="dxa"/>
              <w:bottom w:w="120" w:type="dxa"/>
              <w:right w:w="120" w:type="dxa"/>
            </w:tcMar>
            <w:hideMark/>
          </w:tcPr>
          <w:p w14:paraId="02FB286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Emergency Room Visit</w:t>
            </w:r>
          </w:p>
        </w:tc>
        <w:tc>
          <w:tcPr>
            <w:tcW w:w="0" w:type="auto"/>
            <w:tcBorders>
              <w:top w:val="single" w:sz="6" w:space="0" w:color="DDDDDD"/>
            </w:tcBorders>
            <w:shd w:val="clear" w:color="auto" w:fill="auto"/>
            <w:tcMar>
              <w:top w:w="120" w:type="dxa"/>
              <w:left w:w="120" w:type="dxa"/>
              <w:bottom w:w="120" w:type="dxa"/>
              <w:right w:w="120" w:type="dxa"/>
            </w:tcMar>
            <w:hideMark/>
          </w:tcPr>
          <w:p w14:paraId="784A202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4EC07A7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4927399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0D83FB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3108F9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0AD856D0"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6B94CC1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9201</w:t>
            </w:r>
          </w:p>
        </w:tc>
        <w:tc>
          <w:tcPr>
            <w:tcW w:w="0" w:type="auto"/>
            <w:tcBorders>
              <w:top w:val="single" w:sz="6" w:space="0" w:color="DDDDDD"/>
            </w:tcBorders>
            <w:shd w:val="clear" w:color="auto" w:fill="F9F9F9"/>
            <w:tcMar>
              <w:top w:w="120" w:type="dxa"/>
              <w:left w:w="120" w:type="dxa"/>
              <w:bottom w:w="120" w:type="dxa"/>
              <w:right w:w="120" w:type="dxa"/>
            </w:tcMar>
            <w:hideMark/>
          </w:tcPr>
          <w:p w14:paraId="46675F4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06BEBD8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5E788C6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51AF080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2D4191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DD3365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28872DA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64EFFD98" w14:textId="06BE0680"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2. Heart Failure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117F9B79"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5E08F7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2EC29C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90CCDC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B3F349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2D0806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3DA040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DDA0F0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43AE64E4"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677C243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315295</w:t>
            </w:r>
          </w:p>
        </w:tc>
        <w:tc>
          <w:tcPr>
            <w:tcW w:w="0" w:type="auto"/>
            <w:tcBorders>
              <w:top w:val="single" w:sz="6" w:space="0" w:color="DDDDDD"/>
            </w:tcBorders>
            <w:shd w:val="clear" w:color="auto" w:fill="F9F9F9"/>
            <w:tcMar>
              <w:top w:w="120" w:type="dxa"/>
              <w:left w:w="120" w:type="dxa"/>
              <w:bottom w:w="120" w:type="dxa"/>
              <w:right w:w="120" w:type="dxa"/>
            </w:tcMar>
            <w:hideMark/>
          </w:tcPr>
          <w:p w14:paraId="2085E86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Congestive rheumatic heart failure</w:t>
            </w:r>
          </w:p>
        </w:tc>
        <w:tc>
          <w:tcPr>
            <w:tcW w:w="0" w:type="auto"/>
            <w:tcBorders>
              <w:top w:val="single" w:sz="6" w:space="0" w:color="DDDDDD"/>
            </w:tcBorders>
            <w:shd w:val="clear" w:color="auto" w:fill="F9F9F9"/>
            <w:tcMar>
              <w:top w:w="120" w:type="dxa"/>
              <w:left w:w="120" w:type="dxa"/>
              <w:bottom w:w="120" w:type="dxa"/>
              <w:right w:w="120" w:type="dxa"/>
            </w:tcMar>
            <w:hideMark/>
          </w:tcPr>
          <w:p w14:paraId="4C30DD5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9A8B92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8D4303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F4A6B0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4F986A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41552DC"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1461649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316139</w:t>
            </w:r>
          </w:p>
        </w:tc>
        <w:tc>
          <w:tcPr>
            <w:tcW w:w="0" w:type="auto"/>
            <w:tcBorders>
              <w:top w:val="single" w:sz="6" w:space="0" w:color="DDDDDD"/>
            </w:tcBorders>
            <w:shd w:val="clear" w:color="auto" w:fill="auto"/>
            <w:tcMar>
              <w:top w:w="120" w:type="dxa"/>
              <w:left w:w="120" w:type="dxa"/>
              <w:bottom w:w="120" w:type="dxa"/>
              <w:right w:w="120" w:type="dxa"/>
            </w:tcMar>
            <w:hideMark/>
          </w:tcPr>
          <w:p w14:paraId="775C753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Heart failure</w:t>
            </w:r>
          </w:p>
        </w:tc>
        <w:tc>
          <w:tcPr>
            <w:tcW w:w="0" w:type="auto"/>
            <w:tcBorders>
              <w:top w:val="single" w:sz="6" w:space="0" w:color="DDDDDD"/>
            </w:tcBorders>
            <w:shd w:val="clear" w:color="auto" w:fill="auto"/>
            <w:tcMar>
              <w:top w:w="120" w:type="dxa"/>
              <w:left w:w="120" w:type="dxa"/>
              <w:bottom w:w="120" w:type="dxa"/>
              <w:right w:w="120" w:type="dxa"/>
            </w:tcMar>
            <w:hideMark/>
          </w:tcPr>
          <w:p w14:paraId="310A2EC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EB05F2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F4042F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F562D9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81FB95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2806213C" w14:textId="77777777" w:rsidR="003B1FC1" w:rsidRPr="003B1FC1" w:rsidRDefault="003B1FC1" w:rsidP="003B1FC1"/>
    <w:p w14:paraId="795B7938" w14:textId="6B9A5A71" w:rsidR="00A26CED" w:rsidRDefault="00A26CED" w:rsidP="00A26CED">
      <w:pPr>
        <w:pStyle w:val="Heading3"/>
      </w:pPr>
      <w:bookmarkStart w:id="65" w:name="_Toc124858283"/>
      <w:r>
        <w:t>Hospitalization with preinfarction syndrome</w:t>
      </w:r>
      <w:bookmarkEnd w:id="65"/>
    </w:p>
    <w:p w14:paraId="62B7C770" w14:textId="6FCA0936"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Hospitalization with preinfarction syndrome events</w:t>
      </w:r>
      <w:r w:rsidR="002C3F14">
        <w:rPr>
          <w:rFonts w:ascii="Segoe UI" w:eastAsia="Times New Roman" w:hAnsi="Segoe UI" w:cs="Segoe UI"/>
          <w:sz w:val="21"/>
          <w:szCs w:val="21"/>
        </w:rPr>
        <w:t xml:space="preserve"> </w:t>
      </w:r>
      <w:r w:rsidR="002C3F14">
        <w:fldChar w:fldCharType="begin">
          <w:fldData xml:space="preserve">PEVuZE5vdGU+PENpdGU+PEF1dGhvcj5TYXZlcjwvQXV0aG9yPjxZZWFyPjIwMDk8L1llYXI+PFJl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</w:fldData>
        </w:fldChar>
      </w:r>
      <w:r w:rsidR="002C3F14">
        <w:instrText xml:space="preserve"> ADDIN EN.CITE </w:instrText>
      </w:r>
      <w:r w:rsidR="002C3F14">
        <w:fldChar w:fldCharType="begin">
          <w:fldData xml:space="preserve">PEVuZE5vdGU+PENpdGU+PEF1dGhvcj5TYXZlcjwvQXV0aG9yPjxZZWFyPjIwMDk8L1llYXI+PFJl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</w:fldData>
        </w:fldChar>
      </w:r>
      <w:r w:rsidR="002C3F14">
        <w:instrText xml:space="preserve"> ADDIN EN.CITE.DATA </w:instrText>
      </w:r>
      <w:r w:rsidR="002C3F14">
        <w:fldChar w:fldCharType="end"/>
      </w:r>
      <w:r w:rsidR="002C3F14">
        <w:fldChar w:fldCharType="separate"/>
      </w:r>
      <w:r w:rsidR="002C3F14">
        <w:rPr>
          <w:noProof/>
        </w:rPr>
        <w:t>[</w:t>
      </w:r>
      <w:hyperlink w:anchor="_ENREF_46" w:tooltip="Zaher, 2004 #97" w:history="1">
        <w:r w:rsidR="00DA563A">
          <w:rPr>
            <w:noProof/>
          </w:rPr>
          <w:t>46</w:t>
        </w:r>
      </w:hyperlink>
      <w:r w:rsidR="002C3F14">
        <w:rPr>
          <w:noProof/>
        </w:rPr>
        <w:t xml:space="preserve">, </w:t>
      </w:r>
      <w:hyperlink w:anchor="_ENREF_114" w:tooltip="Saver, 2009 #150" w:history="1">
        <w:r w:rsidR="00DA563A">
          <w:rPr>
            <w:noProof/>
          </w:rPr>
          <w:t>114</w:t>
        </w:r>
      </w:hyperlink>
      <w:r w:rsidR="002C3F14">
        <w:rPr>
          <w:noProof/>
        </w:rPr>
        <w:t xml:space="preserve">, </w:t>
      </w:r>
      <w:hyperlink w:anchor="_ENREF_115" w:tooltip="Varas-Lorenzo, 2008 #160" w:history="1">
        <w:r w:rsidR="00DA563A">
          <w:rPr>
            <w:noProof/>
          </w:rPr>
          <w:t>115</w:t>
        </w:r>
      </w:hyperlink>
      <w:r w:rsidR="002C3F14">
        <w:rPr>
          <w:noProof/>
        </w:rPr>
        <w:t>]</w:t>
      </w:r>
      <w:r w:rsidR="002C3F14">
        <w:fldChar w:fldCharType="end"/>
      </w:r>
    </w:p>
    <w:p w14:paraId="3F6AF09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Inpatient or ER visits with preinfarction syndrome condition record; all qualifying inpatient visits occurring &gt; 7 days apart are considered independent episodes</w:t>
      </w:r>
    </w:p>
    <w:p w14:paraId="049D006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1625AC6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3E532F8D" w14:textId="77777777" w:rsidR="003B1FC1" w:rsidRPr="003B1FC1" w:rsidRDefault="003B1FC1" w:rsidP="00D8140A">
      <w:pPr>
        <w:widowControl/>
        <w:numPr>
          <w:ilvl w:val="0"/>
          <w:numId w:val="6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visit occurrence of Inpatient or ER visit</w:t>
      </w:r>
      <w:r w:rsidRPr="003B1FC1">
        <w:rPr>
          <w:rFonts w:ascii="Times New Roman" w:eastAsia="Times New Roman" w:hAnsi="Times New Roman" w:cs="Times New Roman"/>
          <w:color w:val="auto"/>
          <w:sz w:val="24"/>
          <w:szCs w:val="24"/>
          <w:vertAlign w:val="superscript"/>
        </w:rPr>
        <w:t>1</w:t>
      </w:r>
    </w:p>
    <w:p w14:paraId="1854090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44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Having all of the following criteria:</w:t>
      </w:r>
    </w:p>
    <w:p w14:paraId="6AEBB626" w14:textId="4323A098" w:rsidR="003B1FC1" w:rsidRPr="003B1FC1" w:rsidRDefault="003B1FC1" w:rsidP="00D8140A">
      <w:pPr>
        <w:widowControl/>
        <w:numPr>
          <w:ilvl w:val="2"/>
          <w:numId w:val="6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at least 1 occurrences of a condition occurrence of Preinfarction syndrome</w:t>
      </w:r>
      <w:r w:rsidRPr="003B1FC1">
        <w:rPr>
          <w:rFonts w:ascii="Times New Roman" w:eastAsia="Times New Roman" w:hAnsi="Times New Roman" w:cs="Times New Roman"/>
          <w:color w:val="auto"/>
          <w:sz w:val="24"/>
          <w:szCs w:val="24"/>
          <w:vertAlign w:val="superscript"/>
        </w:rPr>
        <w:t>2</w:t>
      </w:r>
    </w:p>
    <w:p w14:paraId="6FB7B0C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216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where event starts between 0 days Before and all days After index start date and event starts between all days Before and 0 days After index end date</w:t>
      </w:r>
    </w:p>
    <w:p w14:paraId="7505047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3B1FC1">
        <w:rPr>
          <w:rFonts w:ascii="Times New Roman" w:eastAsia="Times New Roman" w:hAnsi="Times New Roman" w:cs="Times New Roman"/>
          <w:b/>
          <w:bCs/>
          <w:color w:val="auto"/>
          <w:sz w:val="24"/>
          <w:szCs w:val="24"/>
        </w:rPr>
        <w:t>all events per person.</w:t>
      </w:r>
    </w:p>
    <w:p w14:paraId="5C899BD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262CEAD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all events per person.</w:t>
      </w:r>
    </w:p>
    <w:p w14:paraId="243907A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3AE66BB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lastRenderedPageBreak/>
        <w:t>Date Offset Exit Criteria</w:t>
      </w:r>
    </w:p>
    <w:p w14:paraId="34BEA56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This cohort defintion end date will be the index event's end date plus 0 days</w:t>
      </w:r>
    </w:p>
    <w:p w14:paraId="10DCC93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012050E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7 days. </w:t>
      </w:r>
    </w:p>
    <w:p w14:paraId="4FCC3C1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6929B1C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F95A41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Inpatient or ER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3B1FC1" w:rsidRPr="003B1FC1" w14:paraId="67990E6D"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AC4D1C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BB1C8B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E6EF2F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16CEF8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B2E3EE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82EE4A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A05B26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2F374945"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75CB479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262</w:t>
            </w:r>
          </w:p>
        </w:tc>
        <w:tc>
          <w:tcPr>
            <w:tcW w:w="0" w:type="auto"/>
            <w:tcBorders>
              <w:top w:val="single" w:sz="6" w:space="0" w:color="DDDDDD"/>
            </w:tcBorders>
            <w:shd w:val="clear" w:color="auto" w:fill="F9F9F9"/>
            <w:tcMar>
              <w:top w:w="120" w:type="dxa"/>
              <w:left w:w="120" w:type="dxa"/>
              <w:bottom w:w="120" w:type="dxa"/>
              <w:right w:w="120" w:type="dxa"/>
            </w:tcMar>
            <w:hideMark/>
          </w:tcPr>
          <w:p w14:paraId="1287079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Emergency Room and 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613BC0B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4C5D0C8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28B6DEB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A8B622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0426C0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5000FF6D"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7702B82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9203</w:t>
            </w:r>
          </w:p>
        </w:tc>
        <w:tc>
          <w:tcPr>
            <w:tcW w:w="0" w:type="auto"/>
            <w:tcBorders>
              <w:top w:val="single" w:sz="6" w:space="0" w:color="DDDDDD"/>
            </w:tcBorders>
            <w:shd w:val="clear" w:color="auto" w:fill="auto"/>
            <w:tcMar>
              <w:top w:w="120" w:type="dxa"/>
              <w:left w:w="120" w:type="dxa"/>
              <w:bottom w:w="120" w:type="dxa"/>
              <w:right w:w="120" w:type="dxa"/>
            </w:tcMar>
            <w:hideMark/>
          </w:tcPr>
          <w:p w14:paraId="3E5F931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Emergency Room Visit</w:t>
            </w:r>
          </w:p>
        </w:tc>
        <w:tc>
          <w:tcPr>
            <w:tcW w:w="0" w:type="auto"/>
            <w:tcBorders>
              <w:top w:val="single" w:sz="6" w:space="0" w:color="DDDDDD"/>
            </w:tcBorders>
            <w:shd w:val="clear" w:color="auto" w:fill="auto"/>
            <w:tcMar>
              <w:top w:w="120" w:type="dxa"/>
              <w:left w:w="120" w:type="dxa"/>
              <w:bottom w:w="120" w:type="dxa"/>
              <w:right w:w="120" w:type="dxa"/>
            </w:tcMar>
            <w:hideMark/>
          </w:tcPr>
          <w:p w14:paraId="739A10B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78816F3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1894665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02653C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969843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22C453F4"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5153D83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9201</w:t>
            </w:r>
          </w:p>
        </w:tc>
        <w:tc>
          <w:tcPr>
            <w:tcW w:w="0" w:type="auto"/>
            <w:tcBorders>
              <w:top w:val="single" w:sz="6" w:space="0" w:color="DDDDDD"/>
            </w:tcBorders>
            <w:shd w:val="clear" w:color="auto" w:fill="F9F9F9"/>
            <w:tcMar>
              <w:top w:w="120" w:type="dxa"/>
              <w:left w:w="120" w:type="dxa"/>
              <w:bottom w:w="120" w:type="dxa"/>
              <w:right w:w="120" w:type="dxa"/>
            </w:tcMar>
            <w:hideMark/>
          </w:tcPr>
          <w:p w14:paraId="189A3A6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6FBF506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197BF76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43CEF39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565065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FB1CAF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60D5728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7797C2C4" w14:textId="48D4B36C"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2. Preinfarction syndrome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37F93421"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417C09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E44C74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F9D1DB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98A07A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F54ED3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81CEC0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897F0A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16E8BE3E"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6E51A58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315296</w:t>
            </w:r>
          </w:p>
        </w:tc>
        <w:tc>
          <w:tcPr>
            <w:tcW w:w="0" w:type="auto"/>
            <w:tcBorders>
              <w:top w:val="single" w:sz="6" w:space="0" w:color="DDDDDD"/>
            </w:tcBorders>
            <w:shd w:val="clear" w:color="auto" w:fill="F9F9F9"/>
            <w:tcMar>
              <w:top w:w="120" w:type="dxa"/>
              <w:left w:w="120" w:type="dxa"/>
              <w:bottom w:w="120" w:type="dxa"/>
              <w:right w:w="120" w:type="dxa"/>
            </w:tcMar>
            <w:hideMark/>
          </w:tcPr>
          <w:p w14:paraId="4D495B6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Preinfarction syndrome</w:t>
            </w:r>
          </w:p>
        </w:tc>
        <w:tc>
          <w:tcPr>
            <w:tcW w:w="0" w:type="auto"/>
            <w:tcBorders>
              <w:top w:val="single" w:sz="6" w:space="0" w:color="DDDDDD"/>
            </w:tcBorders>
            <w:shd w:val="clear" w:color="auto" w:fill="F9F9F9"/>
            <w:tcMar>
              <w:top w:w="120" w:type="dxa"/>
              <w:left w:w="120" w:type="dxa"/>
              <w:bottom w:w="120" w:type="dxa"/>
              <w:right w:w="120" w:type="dxa"/>
            </w:tcMar>
            <w:hideMark/>
          </w:tcPr>
          <w:p w14:paraId="1244736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70B3ED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5764F1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6C5EE4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253762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1B8CA23B" w14:textId="77777777" w:rsidR="003B1FC1" w:rsidRPr="003B1FC1" w:rsidRDefault="003B1FC1" w:rsidP="003B1FC1"/>
    <w:p w14:paraId="45465726" w14:textId="1ACAD3EA" w:rsidR="00A26CED" w:rsidRDefault="00A26CED" w:rsidP="00A26CED">
      <w:pPr>
        <w:pStyle w:val="Heading3"/>
      </w:pPr>
      <w:bookmarkStart w:id="66" w:name="_Toc124858284"/>
      <w:r>
        <w:t>Hyperkalemia</w:t>
      </w:r>
      <w:bookmarkEnd w:id="66"/>
    </w:p>
    <w:p w14:paraId="5BC1CD90" w14:textId="2CAFC6FF"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Hyperkalemia events</w:t>
      </w:r>
      <w:r w:rsidR="002C3F14">
        <w:rPr>
          <w:rFonts w:ascii="Segoe UI" w:eastAsia="Times New Roman" w:hAnsi="Segoe UI" w:cs="Segoe UI"/>
          <w:sz w:val="21"/>
          <w:szCs w:val="21"/>
        </w:rPr>
        <w:t xml:space="preserve"> </w:t>
      </w:r>
      <w:r w:rsidR="002C3F14">
        <w:fldChar w:fldCharType="begin">
          <w:fldData xml:space="preserve">PEVuZE5vdGU+PENpdGU+PEF1dGhvcj5BYmJhczwvQXV0aG9yPjxZZWFyPjIwMTU8L1llYXI+PFJl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</w:fldData>
        </w:fldChar>
      </w:r>
      <w:r w:rsidR="002C3F14">
        <w:instrText xml:space="preserve"> ADDIN EN.CITE </w:instrText>
      </w:r>
      <w:r w:rsidR="002C3F14">
        <w:fldChar w:fldCharType="begin">
          <w:fldData xml:space="preserve">PEVuZE5vdGU+PENpdGU+PEF1dGhvcj5BYmJhczwvQXV0aG9yPjxZZWFyPjIwMTU8L1llYXI+PFJl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</w:fldData>
        </w:fldChar>
      </w:r>
      <w:r w:rsidR="002C3F14">
        <w:instrText xml:space="preserve"> ADDIN EN.CITE.DATA </w:instrText>
      </w:r>
      <w:r w:rsidR="002C3F14">
        <w:fldChar w:fldCharType="end"/>
      </w:r>
      <w:r w:rsidR="002C3F14">
        <w:fldChar w:fldCharType="separate"/>
      </w:r>
      <w:r w:rsidR="002C3F14">
        <w:rPr>
          <w:noProof/>
        </w:rPr>
        <w:t>[</w:t>
      </w:r>
      <w:hyperlink w:anchor="_ENREF_116" w:tooltip="Abbas, 2015 #122" w:history="1">
        <w:r w:rsidR="00DA563A">
          <w:rPr>
            <w:noProof/>
          </w:rPr>
          <w:t>116-118</w:t>
        </w:r>
      </w:hyperlink>
      <w:r w:rsidR="002C3F14">
        <w:rPr>
          <w:noProof/>
        </w:rPr>
        <w:t>]</w:t>
      </w:r>
      <w:r w:rsidR="002C3F14">
        <w:fldChar w:fldCharType="end"/>
      </w:r>
    </w:p>
    <w:p w14:paraId="34F7EC2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Condition record for hyperkalemia or potassium measurements &gt; 5.6 mmol/L; successive records with &gt;90 day gap are considered independent episodes</w:t>
      </w:r>
    </w:p>
    <w:p w14:paraId="262C37A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095F586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29CE7E38" w14:textId="0689EC8E" w:rsidR="003B1FC1" w:rsidRPr="003B1FC1" w:rsidRDefault="003B1FC1" w:rsidP="00D8140A">
      <w:pPr>
        <w:widowControl/>
        <w:numPr>
          <w:ilvl w:val="0"/>
          <w:numId w:val="6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condition occurrence of Hyperkalemia</w:t>
      </w:r>
      <w:r w:rsidRPr="003B1FC1">
        <w:rPr>
          <w:rFonts w:ascii="Times New Roman" w:eastAsia="Times New Roman" w:hAnsi="Times New Roman" w:cs="Times New Roman"/>
          <w:color w:val="auto"/>
          <w:sz w:val="24"/>
          <w:szCs w:val="24"/>
          <w:vertAlign w:val="superscript"/>
        </w:rPr>
        <w:t>1</w:t>
      </w:r>
    </w:p>
    <w:p w14:paraId="71CD0348" w14:textId="7444B3FD" w:rsidR="003B1FC1" w:rsidRPr="003B1FC1" w:rsidRDefault="003B1FC1" w:rsidP="00D8140A">
      <w:pPr>
        <w:widowControl/>
        <w:numPr>
          <w:ilvl w:val="0"/>
          <w:numId w:val="6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measurement of Potassium measurement</w:t>
      </w:r>
      <w:r w:rsidRPr="003B1FC1">
        <w:rPr>
          <w:rFonts w:ascii="Times New Roman" w:eastAsia="Times New Roman" w:hAnsi="Times New Roman" w:cs="Times New Roman"/>
          <w:color w:val="auto"/>
          <w:sz w:val="24"/>
          <w:szCs w:val="24"/>
          <w:vertAlign w:val="superscript"/>
        </w:rPr>
        <w:t>2</w:t>
      </w:r>
    </w:p>
    <w:p w14:paraId="6103D24C" w14:textId="77777777" w:rsidR="003B1FC1" w:rsidRPr="003B1FC1" w:rsidRDefault="003B1FC1" w:rsidP="00D8140A">
      <w:pPr>
        <w:widowControl/>
        <w:numPr>
          <w:ilvl w:val="1"/>
          <w:numId w:val="6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with value as number &gt; 5.6</w:t>
      </w:r>
    </w:p>
    <w:p w14:paraId="6AA7923C" w14:textId="77777777" w:rsidR="003B1FC1" w:rsidRPr="003B1FC1" w:rsidRDefault="003B1FC1" w:rsidP="00D8140A">
      <w:pPr>
        <w:widowControl/>
        <w:numPr>
          <w:ilvl w:val="1"/>
          <w:numId w:val="6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unit is any of: millimole per liter</w:t>
      </w:r>
    </w:p>
    <w:p w14:paraId="39A205D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3B1FC1">
        <w:rPr>
          <w:rFonts w:ascii="Times New Roman" w:eastAsia="Times New Roman" w:hAnsi="Times New Roman" w:cs="Times New Roman"/>
          <w:b/>
          <w:bCs/>
          <w:color w:val="auto"/>
          <w:sz w:val="24"/>
          <w:szCs w:val="24"/>
        </w:rPr>
        <w:t>all events per person.</w:t>
      </w:r>
    </w:p>
    <w:p w14:paraId="17C65D6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2FFAD60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lastRenderedPageBreak/>
        <w:t>Limit qualifying cohort to: </w:t>
      </w:r>
      <w:r w:rsidRPr="003B1FC1">
        <w:rPr>
          <w:rFonts w:ascii="Times New Roman" w:eastAsia="Times New Roman" w:hAnsi="Times New Roman" w:cs="Times New Roman"/>
          <w:b/>
          <w:bCs/>
          <w:color w:val="auto"/>
          <w:sz w:val="24"/>
          <w:szCs w:val="24"/>
        </w:rPr>
        <w:t>all events per person.</w:t>
      </w:r>
    </w:p>
    <w:p w14:paraId="44F24DB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1E9C710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Date Offset Exit Criteria</w:t>
      </w:r>
    </w:p>
    <w:p w14:paraId="72A7C8B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This cohort defintion end date will be the index event's start date plus 1 days</w:t>
      </w:r>
    </w:p>
    <w:p w14:paraId="29CC0BC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13EC3EA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90 days. </w:t>
      </w:r>
    </w:p>
    <w:p w14:paraId="692BC44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4F1612E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CDF7DA9" w14:textId="0AB9D7CA"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Hyperkalemia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59604B9F"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4E4852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DD4EAF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C467EE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77F9C8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5A5498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10383F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EEA30D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0D6BE232"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5E41F05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434610</w:t>
            </w:r>
          </w:p>
        </w:tc>
        <w:tc>
          <w:tcPr>
            <w:tcW w:w="0" w:type="auto"/>
            <w:tcBorders>
              <w:top w:val="single" w:sz="6" w:space="0" w:color="DDDDDD"/>
            </w:tcBorders>
            <w:shd w:val="clear" w:color="auto" w:fill="F9F9F9"/>
            <w:tcMar>
              <w:top w:w="120" w:type="dxa"/>
              <w:left w:w="120" w:type="dxa"/>
              <w:bottom w:w="120" w:type="dxa"/>
              <w:right w:w="120" w:type="dxa"/>
            </w:tcMar>
            <w:hideMark/>
          </w:tcPr>
          <w:p w14:paraId="22AE5B2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Hyperkalemia</w:t>
            </w:r>
          </w:p>
        </w:tc>
        <w:tc>
          <w:tcPr>
            <w:tcW w:w="0" w:type="auto"/>
            <w:tcBorders>
              <w:top w:val="single" w:sz="6" w:space="0" w:color="DDDDDD"/>
            </w:tcBorders>
            <w:shd w:val="clear" w:color="auto" w:fill="F9F9F9"/>
            <w:tcMar>
              <w:top w:w="120" w:type="dxa"/>
              <w:left w:w="120" w:type="dxa"/>
              <w:bottom w:w="120" w:type="dxa"/>
              <w:right w:w="120" w:type="dxa"/>
            </w:tcMar>
            <w:hideMark/>
          </w:tcPr>
          <w:p w14:paraId="15EBB25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E24D4C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6027EE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8CA28E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E8FCB0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7ED1632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41D63BA4" w14:textId="169822FF"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2. Potassium measurement</w:t>
      </w:r>
    </w:p>
    <w:tbl>
      <w:tblPr>
        <w:tblW w:w="5000" w:type="pct"/>
        <w:tblCellMar>
          <w:top w:w="15" w:type="dxa"/>
          <w:left w:w="15" w:type="dxa"/>
          <w:bottom w:w="15" w:type="dxa"/>
          <w:right w:w="15" w:type="dxa"/>
        </w:tblCellMar>
        <w:tblLook w:val="04A0" w:firstRow="1" w:lastRow="0" w:firstColumn="1" w:lastColumn="0" w:noHBand="0" w:noVBand="1"/>
      </w:tblPr>
      <w:tblGrid>
        <w:gridCol w:w="1200"/>
        <w:gridCol w:w="1962"/>
        <w:gridCol w:w="1547"/>
        <w:gridCol w:w="1254"/>
        <w:gridCol w:w="1125"/>
        <w:gridCol w:w="1147"/>
        <w:gridCol w:w="1125"/>
      </w:tblGrid>
      <w:tr w:rsidR="003B1FC1" w:rsidRPr="003B1FC1" w14:paraId="59DE711B"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2BAE64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722357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66A357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3917C7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F605BC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EAD17B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173931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449DED2F"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45A608E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40789893</w:t>
            </w:r>
          </w:p>
        </w:tc>
        <w:tc>
          <w:tcPr>
            <w:tcW w:w="0" w:type="auto"/>
            <w:tcBorders>
              <w:top w:val="single" w:sz="6" w:space="0" w:color="DDDDDD"/>
            </w:tcBorders>
            <w:shd w:val="clear" w:color="auto" w:fill="F9F9F9"/>
            <w:tcMar>
              <w:top w:w="120" w:type="dxa"/>
              <w:left w:w="120" w:type="dxa"/>
              <w:bottom w:w="120" w:type="dxa"/>
              <w:right w:w="120" w:type="dxa"/>
            </w:tcMar>
            <w:hideMark/>
          </w:tcPr>
          <w:p w14:paraId="0DB0559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Potassium | Bld-Ser-Plas</w:t>
            </w:r>
          </w:p>
        </w:tc>
        <w:tc>
          <w:tcPr>
            <w:tcW w:w="0" w:type="auto"/>
            <w:tcBorders>
              <w:top w:val="single" w:sz="6" w:space="0" w:color="DDDDDD"/>
            </w:tcBorders>
            <w:shd w:val="clear" w:color="auto" w:fill="F9F9F9"/>
            <w:tcMar>
              <w:top w:w="120" w:type="dxa"/>
              <w:left w:w="120" w:type="dxa"/>
              <w:bottom w:w="120" w:type="dxa"/>
              <w:right w:w="120" w:type="dxa"/>
            </w:tcMar>
            <w:hideMark/>
          </w:tcPr>
          <w:p w14:paraId="40CF78B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Measurement</w:t>
            </w:r>
          </w:p>
        </w:tc>
        <w:tc>
          <w:tcPr>
            <w:tcW w:w="0" w:type="auto"/>
            <w:tcBorders>
              <w:top w:val="single" w:sz="6" w:space="0" w:color="DDDDDD"/>
            </w:tcBorders>
            <w:shd w:val="clear" w:color="auto" w:fill="F9F9F9"/>
            <w:tcMar>
              <w:top w:w="120" w:type="dxa"/>
              <w:left w:w="120" w:type="dxa"/>
              <w:bottom w:w="120" w:type="dxa"/>
              <w:right w:w="120" w:type="dxa"/>
            </w:tcMar>
            <w:hideMark/>
          </w:tcPr>
          <w:p w14:paraId="7257B51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LOINC</w:t>
            </w:r>
          </w:p>
        </w:tc>
        <w:tc>
          <w:tcPr>
            <w:tcW w:w="0" w:type="auto"/>
            <w:tcBorders>
              <w:top w:val="single" w:sz="6" w:space="0" w:color="DDDDDD"/>
            </w:tcBorders>
            <w:shd w:val="clear" w:color="auto" w:fill="F9F9F9"/>
            <w:tcMar>
              <w:top w:w="120" w:type="dxa"/>
              <w:left w:w="120" w:type="dxa"/>
              <w:bottom w:w="120" w:type="dxa"/>
              <w:right w:w="120" w:type="dxa"/>
            </w:tcMar>
            <w:hideMark/>
          </w:tcPr>
          <w:p w14:paraId="29CA0ED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7A71FE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17F885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070D673"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79A108D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4245152</w:t>
            </w:r>
          </w:p>
        </w:tc>
        <w:tc>
          <w:tcPr>
            <w:tcW w:w="0" w:type="auto"/>
            <w:tcBorders>
              <w:top w:val="single" w:sz="6" w:space="0" w:color="DDDDDD"/>
            </w:tcBorders>
            <w:shd w:val="clear" w:color="auto" w:fill="auto"/>
            <w:tcMar>
              <w:top w:w="120" w:type="dxa"/>
              <w:left w:w="120" w:type="dxa"/>
              <w:bottom w:w="120" w:type="dxa"/>
              <w:right w:w="120" w:type="dxa"/>
            </w:tcMar>
            <w:hideMark/>
          </w:tcPr>
          <w:p w14:paraId="31DD78C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Potassium measurement</w:t>
            </w:r>
          </w:p>
        </w:tc>
        <w:tc>
          <w:tcPr>
            <w:tcW w:w="0" w:type="auto"/>
            <w:tcBorders>
              <w:top w:val="single" w:sz="6" w:space="0" w:color="DDDDDD"/>
            </w:tcBorders>
            <w:shd w:val="clear" w:color="auto" w:fill="auto"/>
            <w:tcMar>
              <w:top w:w="120" w:type="dxa"/>
              <w:left w:w="120" w:type="dxa"/>
              <w:bottom w:w="120" w:type="dxa"/>
              <w:right w:w="120" w:type="dxa"/>
            </w:tcMar>
            <w:hideMark/>
          </w:tcPr>
          <w:p w14:paraId="18700FA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Measurement</w:t>
            </w:r>
          </w:p>
        </w:tc>
        <w:tc>
          <w:tcPr>
            <w:tcW w:w="0" w:type="auto"/>
            <w:tcBorders>
              <w:top w:val="single" w:sz="6" w:space="0" w:color="DDDDDD"/>
            </w:tcBorders>
            <w:shd w:val="clear" w:color="auto" w:fill="auto"/>
            <w:tcMar>
              <w:top w:w="120" w:type="dxa"/>
              <w:left w:w="120" w:type="dxa"/>
              <w:bottom w:w="120" w:type="dxa"/>
              <w:right w:w="120" w:type="dxa"/>
            </w:tcMar>
            <w:hideMark/>
          </w:tcPr>
          <w:p w14:paraId="1E14BEC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CE7949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B3D06F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F418AA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8C09B39"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43DFD30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4276440</w:t>
            </w:r>
          </w:p>
        </w:tc>
        <w:tc>
          <w:tcPr>
            <w:tcW w:w="0" w:type="auto"/>
            <w:tcBorders>
              <w:top w:val="single" w:sz="6" w:space="0" w:color="DDDDDD"/>
            </w:tcBorders>
            <w:shd w:val="clear" w:color="auto" w:fill="F9F9F9"/>
            <w:tcMar>
              <w:top w:w="120" w:type="dxa"/>
              <w:left w:w="120" w:type="dxa"/>
              <w:bottom w:w="120" w:type="dxa"/>
              <w:right w:w="120" w:type="dxa"/>
            </w:tcMar>
            <w:hideMark/>
          </w:tcPr>
          <w:p w14:paraId="7CAF271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Potassium level - finding</w:t>
            </w:r>
          </w:p>
        </w:tc>
        <w:tc>
          <w:tcPr>
            <w:tcW w:w="0" w:type="auto"/>
            <w:tcBorders>
              <w:top w:val="single" w:sz="6" w:space="0" w:color="DDDDDD"/>
            </w:tcBorders>
            <w:shd w:val="clear" w:color="auto" w:fill="F9F9F9"/>
            <w:tcMar>
              <w:top w:w="120" w:type="dxa"/>
              <w:left w:w="120" w:type="dxa"/>
              <w:bottom w:w="120" w:type="dxa"/>
              <w:right w:w="120" w:type="dxa"/>
            </w:tcMar>
            <w:hideMark/>
          </w:tcPr>
          <w:p w14:paraId="667C0AC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FB74C2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5F0C99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17338E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C5B61B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72307825" w14:textId="77777777" w:rsidR="003B1FC1" w:rsidRPr="003B1FC1" w:rsidRDefault="003B1FC1" w:rsidP="003B1FC1"/>
    <w:p w14:paraId="368A25BF" w14:textId="632F1F12" w:rsidR="00A26CED" w:rsidRDefault="00A26CED" w:rsidP="00A26CED">
      <w:pPr>
        <w:pStyle w:val="Heading3"/>
      </w:pPr>
      <w:bookmarkStart w:id="67" w:name="_Toc124858285"/>
      <w:r>
        <w:t>Hypokalemia</w:t>
      </w:r>
      <w:bookmarkEnd w:id="67"/>
    </w:p>
    <w:p w14:paraId="5228C603" w14:textId="43BBE7B4"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Hypokalemia events</w:t>
      </w:r>
      <w:r w:rsidR="002C3F14">
        <w:rPr>
          <w:rFonts w:ascii="Segoe UI" w:eastAsia="Times New Roman" w:hAnsi="Segoe UI" w:cs="Segoe UI"/>
          <w:sz w:val="21"/>
          <w:szCs w:val="21"/>
        </w:rPr>
        <w:t xml:space="preserve"> </w:t>
      </w:r>
      <w:r w:rsidR="002C3F14">
        <w:fldChar w:fldCharType="begin">
          <w:fldData xml:space="preserve">PEVuZE5vdGU+PENpdGU+PEF1dGhvcj5Lcm9nYWdlcjwvQXV0aG9yPjxZZWFyPjIwMTc8L1llYXI+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</w:fldData>
        </w:fldChar>
      </w:r>
      <w:r w:rsidR="002C3F14">
        <w:instrText xml:space="preserve"> ADDIN EN.CITE </w:instrText>
      </w:r>
      <w:r w:rsidR="002C3F14">
        <w:fldChar w:fldCharType="begin">
          <w:fldData xml:space="preserve">PEVuZE5vdGU+PENpdGU+PEF1dGhvcj5Lcm9nYWdlcjwvQXV0aG9yPjxZZWFyPjIwMTc8L1llYXI+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</w:fldData>
        </w:fldChar>
      </w:r>
      <w:r w:rsidR="002C3F14">
        <w:instrText xml:space="preserve"> ADDIN EN.CITE.DATA </w:instrText>
      </w:r>
      <w:r w:rsidR="002C3F14">
        <w:fldChar w:fldCharType="end"/>
      </w:r>
      <w:r w:rsidR="002C3F14">
        <w:fldChar w:fldCharType="separate"/>
      </w:r>
      <w:r w:rsidR="002C3F14">
        <w:rPr>
          <w:noProof/>
        </w:rPr>
        <w:t>[</w:t>
      </w:r>
      <w:hyperlink w:anchor="_ENREF_119" w:tooltip="Krogager, 2017 #162" w:history="1">
        <w:r w:rsidR="00DA563A">
          <w:rPr>
            <w:noProof/>
          </w:rPr>
          <w:t>119</w:t>
        </w:r>
      </w:hyperlink>
      <w:r w:rsidR="002C3F14">
        <w:rPr>
          <w:noProof/>
        </w:rPr>
        <w:t>]</w:t>
      </w:r>
      <w:r w:rsidR="002C3F14">
        <w:fldChar w:fldCharType="end"/>
      </w:r>
    </w:p>
    <w:p w14:paraId="0141454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Hypokalemia condition record of any type; successive records with &gt; 90 day gap are considered independent episodes</w:t>
      </w:r>
    </w:p>
    <w:p w14:paraId="400B3C4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0A149CA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53CA99B2" w14:textId="7A991E85" w:rsidR="003B1FC1" w:rsidRPr="003B1FC1" w:rsidRDefault="003B1FC1" w:rsidP="00D8140A">
      <w:pPr>
        <w:widowControl/>
        <w:numPr>
          <w:ilvl w:val="0"/>
          <w:numId w:val="6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condition occurrence of Hypokalemia</w:t>
      </w:r>
      <w:r w:rsidRPr="003B1FC1">
        <w:rPr>
          <w:rFonts w:ascii="Times New Roman" w:eastAsia="Times New Roman" w:hAnsi="Times New Roman" w:cs="Times New Roman"/>
          <w:color w:val="auto"/>
          <w:sz w:val="24"/>
          <w:szCs w:val="24"/>
          <w:vertAlign w:val="superscript"/>
        </w:rPr>
        <w:t>1</w:t>
      </w:r>
    </w:p>
    <w:p w14:paraId="1E77122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3B1FC1">
        <w:rPr>
          <w:rFonts w:ascii="Times New Roman" w:eastAsia="Times New Roman" w:hAnsi="Times New Roman" w:cs="Times New Roman"/>
          <w:b/>
          <w:bCs/>
          <w:color w:val="auto"/>
          <w:sz w:val="24"/>
          <w:szCs w:val="24"/>
        </w:rPr>
        <w:t>all events per person.</w:t>
      </w:r>
    </w:p>
    <w:p w14:paraId="58FFA5B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6284ADD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lastRenderedPageBreak/>
        <w:t>Limit qualifying cohort to: </w:t>
      </w:r>
      <w:r w:rsidRPr="003B1FC1">
        <w:rPr>
          <w:rFonts w:ascii="Times New Roman" w:eastAsia="Times New Roman" w:hAnsi="Times New Roman" w:cs="Times New Roman"/>
          <w:b/>
          <w:bCs/>
          <w:color w:val="auto"/>
          <w:sz w:val="24"/>
          <w:szCs w:val="24"/>
        </w:rPr>
        <w:t>all events per person.</w:t>
      </w:r>
    </w:p>
    <w:p w14:paraId="170D63C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77B980E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Date Offset Exit Criteria</w:t>
      </w:r>
    </w:p>
    <w:p w14:paraId="22927C2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This cohort defintion end date will be the index event's start date plus 1 days</w:t>
      </w:r>
    </w:p>
    <w:p w14:paraId="68B0B49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5E0DAE7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90 days. </w:t>
      </w:r>
    </w:p>
    <w:p w14:paraId="4DEB1DB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4FDFD37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58BF6759" w14:textId="5F34C7DB"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Hypokalemia</w:t>
      </w:r>
    </w:p>
    <w:tbl>
      <w:tblPr>
        <w:tblW w:w="5000" w:type="pct"/>
        <w:tblCellMar>
          <w:top w:w="15" w:type="dxa"/>
          <w:left w:w="15" w:type="dxa"/>
          <w:bottom w:w="15" w:type="dxa"/>
          <w:right w:w="15" w:type="dxa"/>
        </w:tblCellMar>
        <w:tblLook w:val="04A0" w:firstRow="1" w:lastRow="0" w:firstColumn="1" w:lastColumn="0" w:noHBand="0" w:noVBand="1"/>
      </w:tblPr>
      <w:tblGrid>
        <w:gridCol w:w="1200"/>
        <w:gridCol w:w="2308"/>
        <w:gridCol w:w="1201"/>
        <w:gridCol w:w="1254"/>
        <w:gridCol w:w="1125"/>
        <w:gridCol w:w="1147"/>
        <w:gridCol w:w="1125"/>
      </w:tblGrid>
      <w:tr w:rsidR="003B1FC1" w:rsidRPr="003B1FC1" w14:paraId="6DBE2DDC"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1EC9E3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D7F935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244D3F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5837BC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0302FB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3A4A3E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E30B5E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154F694F"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33F248C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45769152</w:t>
            </w:r>
          </w:p>
        </w:tc>
        <w:tc>
          <w:tcPr>
            <w:tcW w:w="0" w:type="auto"/>
            <w:tcBorders>
              <w:top w:val="single" w:sz="6" w:space="0" w:color="DDDDDD"/>
            </w:tcBorders>
            <w:shd w:val="clear" w:color="auto" w:fill="F9F9F9"/>
            <w:tcMar>
              <w:top w:w="120" w:type="dxa"/>
              <w:left w:w="120" w:type="dxa"/>
              <w:bottom w:w="120" w:type="dxa"/>
              <w:right w:w="120" w:type="dxa"/>
            </w:tcMar>
            <w:hideMark/>
          </w:tcPr>
          <w:p w14:paraId="70DFF8A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Bartter syndrome</w:t>
            </w:r>
          </w:p>
        </w:tc>
        <w:tc>
          <w:tcPr>
            <w:tcW w:w="0" w:type="auto"/>
            <w:tcBorders>
              <w:top w:val="single" w:sz="6" w:space="0" w:color="DDDDDD"/>
            </w:tcBorders>
            <w:shd w:val="clear" w:color="auto" w:fill="F9F9F9"/>
            <w:tcMar>
              <w:top w:w="120" w:type="dxa"/>
              <w:left w:w="120" w:type="dxa"/>
              <w:bottom w:w="120" w:type="dxa"/>
              <w:right w:w="120" w:type="dxa"/>
            </w:tcMar>
            <w:hideMark/>
          </w:tcPr>
          <w:p w14:paraId="5B52F52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8930AD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C14C79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43A60C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EA043A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6138003E"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2287ABE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437833</w:t>
            </w:r>
          </w:p>
        </w:tc>
        <w:tc>
          <w:tcPr>
            <w:tcW w:w="0" w:type="auto"/>
            <w:tcBorders>
              <w:top w:val="single" w:sz="6" w:space="0" w:color="DDDDDD"/>
            </w:tcBorders>
            <w:shd w:val="clear" w:color="auto" w:fill="auto"/>
            <w:tcMar>
              <w:top w:w="120" w:type="dxa"/>
              <w:left w:w="120" w:type="dxa"/>
              <w:bottom w:w="120" w:type="dxa"/>
              <w:right w:w="120" w:type="dxa"/>
            </w:tcMar>
            <w:hideMark/>
          </w:tcPr>
          <w:p w14:paraId="49D9A8B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Hypokalemia</w:t>
            </w:r>
          </w:p>
        </w:tc>
        <w:tc>
          <w:tcPr>
            <w:tcW w:w="0" w:type="auto"/>
            <w:tcBorders>
              <w:top w:val="single" w:sz="6" w:space="0" w:color="DDDDDD"/>
            </w:tcBorders>
            <w:shd w:val="clear" w:color="auto" w:fill="auto"/>
            <w:tcMar>
              <w:top w:w="120" w:type="dxa"/>
              <w:left w:w="120" w:type="dxa"/>
              <w:bottom w:w="120" w:type="dxa"/>
              <w:right w:w="120" w:type="dxa"/>
            </w:tcMar>
            <w:hideMark/>
          </w:tcPr>
          <w:p w14:paraId="3E2A1D0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0A8068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910693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5A0ADD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03A8CC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21C7EC87" w14:textId="77777777" w:rsidR="003B1FC1" w:rsidRPr="003B1FC1" w:rsidRDefault="003B1FC1" w:rsidP="003B1FC1"/>
    <w:p w14:paraId="6CD6DB2A" w14:textId="206B0E70" w:rsidR="00A26CED" w:rsidRDefault="00A26CED" w:rsidP="00A26CED">
      <w:pPr>
        <w:pStyle w:val="Heading3"/>
      </w:pPr>
      <w:bookmarkStart w:id="68" w:name="_Toc124858286"/>
      <w:r>
        <w:t>Hypomagnesemia</w:t>
      </w:r>
      <w:bookmarkEnd w:id="68"/>
    </w:p>
    <w:p w14:paraId="58AC2820" w14:textId="58790E9F"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Hypomagnesemia events</w:t>
      </w:r>
      <w:r w:rsidR="002C3F14">
        <w:rPr>
          <w:rFonts w:ascii="Segoe UI" w:eastAsia="Times New Roman" w:hAnsi="Segoe UI" w:cs="Segoe UI"/>
          <w:sz w:val="21"/>
          <w:szCs w:val="21"/>
        </w:rPr>
        <w:t xml:space="preserve"> </w:t>
      </w:r>
      <w:r w:rsidR="002C3F14">
        <w:fldChar w:fldCharType="begin">
          <w:fldData xml:space="preserve">PEVuZE5vdGU+PENpdGU+PEF1dGhvcj5Lb3Vsb3VyaWRpczwvQXV0aG9yPjxZZWFyPjIwMTM8L1ll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</w:fldData>
        </w:fldChar>
      </w:r>
      <w:r w:rsidR="002C3F14">
        <w:instrText xml:space="preserve"> ADDIN EN.CITE </w:instrText>
      </w:r>
      <w:r w:rsidR="002C3F14">
        <w:fldChar w:fldCharType="begin">
          <w:fldData xml:space="preserve">PEVuZE5vdGU+PENpdGU+PEF1dGhvcj5Lb3Vsb3VyaWRpczwvQXV0aG9yPjxZZWFyPjIwMTM8L1ll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</w:fldData>
        </w:fldChar>
      </w:r>
      <w:r w:rsidR="002C3F14">
        <w:instrText xml:space="preserve"> ADDIN EN.CITE.DATA </w:instrText>
      </w:r>
      <w:r w:rsidR="002C3F14">
        <w:fldChar w:fldCharType="end"/>
      </w:r>
      <w:r w:rsidR="002C3F14">
        <w:fldChar w:fldCharType="separate"/>
      </w:r>
      <w:r w:rsidR="002C3F14">
        <w:rPr>
          <w:noProof/>
        </w:rPr>
        <w:t>[</w:t>
      </w:r>
      <w:hyperlink w:anchor="_ENREF_120" w:tooltip="Koulouridis, 2013 #207" w:history="1">
        <w:r w:rsidR="00DA563A">
          <w:rPr>
            <w:noProof/>
          </w:rPr>
          <w:t>120</w:t>
        </w:r>
      </w:hyperlink>
      <w:r w:rsidR="002C3F14">
        <w:rPr>
          <w:noProof/>
        </w:rPr>
        <w:t xml:space="preserve">, </w:t>
      </w:r>
      <w:hyperlink w:anchor="_ENREF_121" w:tooltip="Markovits, 2014 #206" w:history="1">
        <w:r w:rsidR="00DA563A">
          <w:rPr>
            <w:noProof/>
          </w:rPr>
          <w:t>121</w:t>
        </w:r>
      </w:hyperlink>
      <w:r w:rsidR="002C3F14">
        <w:rPr>
          <w:noProof/>
        </w:rPr>
        <w:t>]</w:t>
      </w:r>
      <w:r w:rsidR="002C3F14">
        <w:fldChar w:fldCharType="end"/>
      </w:r>
    </w:p>
    <w:p w14:paraId="5F8C33E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Hypomagnesemia condition record of any type; successive records with &gt; 90 day gap are considered independent episodes</w:t>
      </w:r>
    </w:p>
    <w:p w14:paraId="20B034C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22E5ACE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6027085C" w14:textId="72FA7284" w:rsidR="003B1FC1" w:rsidRPr="003B1FC1" w:rsidRDefault="003B1FC1" w:rsidP="00D8140A">
      <w:pPr>
        <w:widowControl/>
        <w:numPr>
          <w:ilvl w:val="0"/>
          <w:numId w:val="7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condition occurrence of Hypomagnesemia</w:t>
      </w:r>
      <w:r w:rsidRPr="003B1FC1">
        <w:rPr>
          <w:rFonts w:ascii="Times New Roman" w:eastAsia="Times New Roman" w:hAnsi="Times New Roman" w:cs="Times New Roman"/>
          <w:color w:val="auto"/>
          <w:sz w:val="24"/>
          <w:szCs w:val="24"/>
          <w:vertAlign w:val="superscript"/>
        </w:rPr>
        <w:t>1</w:t>
      </w:r>
    </w:p>
    <w:p w14:paraId="5478A79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3B1FC1">
        <w:rPr>
          <w:rFonts w:ascii="Times New Roman" w:eastAsia="Times New Roman" w:hAnsi="Times New Roman" w:cs="Times New Roman"/>
          <w:b/>
          <w:bCs/>
          <w:color w:val="auto"/>
          <w:sz w:val="24"/>
          <w:szCs w:val="24"/>
        </w:rPr>
        <w:t>all events per person.</w:t>
      </w:r>
    </w:p>
    <w:p w14:paraId="33C1EA2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313FB62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all events per person.</w:t>
      </w:r>
    </w:p>
    <w:p w14:paraId="743BB88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3223F6E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Date Offset Exit Criteria</w:t>
      </w:r>
    </w:p>
    <w:p w14:paraId="28C2E0B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This cohort defintion end date will be the index event's start date plus 1 days</w:t>
      </w:r>
    </w:p>
    <w:p w14:paraId="5734AC0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1AB905B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90 days. </w:t>
      </w:r>
    </w:p>
    <w:p w14:paraId="471D815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51F7DF7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2D44B18C" w14:textId="0D082BB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Hypomagnesemia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4835A929"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F5C0F1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9BCC1C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962948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5E909D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82A335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5FFCAE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1189C6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4781F385"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4DA7602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438725</w:t>
            </w:r>
          </w:p>
        </w:tc>
        <w:tc>
          <w:tcPr>
            <w:tcW w:w="0" w:type="auto"/>
            <w:tcBorders>
              <w:top w:val="single" w:sz="6" w:space="0" w:color="DDDDDD"/>
            </w:tcBorders>
            <w:shd w:val="clear" w:color="auto" w:fill="F9F9F9"/>
            <w:tcMar>
              <w:top w:w="120" w:type="dxa"/>
              <w:left w:w="120" w:type="dxa"/>
              <w:bottom w:w="120" w:type="dxa"/>
              <w:right w:w="120" w:type="dxa"/>
            </w:tcMar>
            <w:hideMark/>
          </w:tcPr>
          <w:p w14:paraId="291FFB2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Disorder of magnesium metabolism</w:t>
            </w:r>
          </w:p>
        </w:tc>
        <w:tc>
          <w:tcPr>
            <w:tcW w:w="0" w:type="auto"/>
            <w:tcBorders>
              <w:top w:val="single" w:sz="6" w:space="0" w:color="DDDDDD"/>
            </w:tcBorders>
            <w:shd w:val="clear" w:color="auto" w:fill="F9F9F9"/>
            <w:tcMar>
              <w:top w:w="120" w:type="dxa"/>
              <w:left w:w="120" w:type="dxa"/>
              <w:bottom w:w="120" w:type="dxa"/>
              <w:right w:w="120" w:type="dxa"/>
            </w:tcMar>
            <w:hideMark/>
          </w:tcPr>
          <w:p w14:paraId="4AF3CCB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602048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674FD7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12CCE8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EFC7E3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7C883AF"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5F68075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4098604</w:t>
            </w:r>
          </w:p>
        </w:tc>
        <w:tc>
          <w:tcPr>
            <w:tcW w:w="0" w:type="auto"/>
            <w:tcBorders>
              <w:top w:val="single" w:sz="6" w:space="0" w:color="DDDDDD"/>
            </w:tcBorders>
            <w:shd w:val="clear" w:color="auto" w:fill="auto"/>
            <w:tcMar>
              <w:top w:w="120" w:type="dxa"/>
              <w:left w:w="120" w:type="dxa"/>
              <w:bottom w:w="120" w:type="dxa"/>
              <w:right w:w="120" w:type="dxa"/>
            </w:tcMar>
            <w:hideMark/>
          </w:tcPr>
          <w:p w14:paraId="34EF50A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Hypomagnesemia</w:t>
            </w:r>
          </w:p>
        </w:tc>
        <w:tc>
          <w:tcPr>
            <w:tcW w:w="0" w:type="auto"/>
            <w:tcBorders>
              <w:top w:val="single" w:sz="6" w:space="0" w:color="DDDDDD"/>
            </w:tcBorders>
            <w:shd w:val="clear" w:color="auto" w:fill="auto"/>
            <w:tcMar>
              <w:top w:w="120" w:type="dxa"/>
              <w:left w:w="120" w:type="dxa"/>
              <w:bottom w:w="120" w:type="dxa"/>
              <w:right w:w="120" w:type="dxa"/>
            </w:tcMar>
            <w:hideMark/>
          </w:tcPr>
          <w:p w14:paraId="5BF5F6A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604324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A0A47F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7782EC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8A6F31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4615B202" w14:textId="77777777" w:rsidR="003B1FC1" w:rsidRPr="003B1FC1" w:rsidRDefault="003B1FC1" w:rsidP="003B1FC1"/>
    <w:p w14:paraId="09A2BEBE" w14:textId="2DFDAC98" w:rsidR="00A26CED" w:rsidRDefault="00A26CED" w:rsidP="00A26CED">
      <w:pPr>
        <w:pStyle w:val="Heading3"/>
      </w:pPr>
      <w:bookmarkStart w:id="69" w:name="_Toc124858287"/>
      <w:r>
        <w:t>Hyponatremia</w:t>
      </w:r>
      <w:bookmarkEnd w:id="69"/>
    </w:p>
    <w:p w14:paraId="723E3074" w14:textId="38488152"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Hyponatremia events</w:t>
      </w:r>
      <w:r w:rsidR="002C3F14">
        <w:rPr>
          <w:rFonts w:ascii="Segoe UI" w:eastAsia="Times New Roman" w:hAnsi="Segoe UI" w:cs="Segoe UI"/>
          <w:sz w:val="21"/>
          <w:szCs w:val="21"/>
        </w:rPr>
        <w:t xml:space="preserve"> </w:t>
      </w:r>
      <w:r w:rsidR="002C3F14">
        <w:fldChar w:fldCharType="begin">
          <w:fldData xml:space="preserve">PEVuZE5vdGU+PENpdGU+PEF1dGhvcj5Nb3ZpZzwvQXV0aG9yPjxZZWFyPjIwMDM8L1llYXI+PFJl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</w:fldData>
        </w:fldChar>
      </w:r>
      <w:r w:rsidR="002C3F14">
        <w:instrText xml:space="preserve"> ADDIN EN.CITE </w:instrText>
      </w:r>
      <w:r w:rsidR="002C3F14">
        <w:fldChar w:fldCharType="begin">
          <w:fldData xml:space="preserve">PEVuZE5vdGU+PENpdGU+PEF1dGhvcj5Nb3ZpZzwvQXV0aG9yPjxZZWFyPjIwMDM8L1llYXI+PFJl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</w:fldData>
        </w:fldChar>
      </w:r>
      <w:r w:rsidR="002C3F14">
        <w:instrText xml:space="preserve"> ADDIN EN.CITE.DATA </w:instrText>
      </w:r>
      <w:r w:rsidR="002C3F14">
        <w:fldChar w:fldCharType="end"/>
      </w:r>
      <w:r w:rsidR="002C3F14">
        <w:fldChar w:fldCharType="separate"/>
      </w:r>
      <w:r w:rsidR="002C3F14">
        <w:rPr>
          <w:noProof/>
        </w:rPr>
        <w:t>[</w:t>
      </w:r>
      <w:hyperlink w:anchor="_ENREF_122" w:tooltip="Movig, 2003 #167" w:history="1">
        <w:r w:rsidR="00DA563A">
          <w:rPr>
            <w:noProof/>
          </w:rPr>
          <w:t>122</w:t>
        </w:r>
      </w:hyperlink>
      <w:r w:rsidR="002C3F14">
        <w:rPr>
          <w:noProof/>
        </w:rPr>
        <w:t xml:space="preserve">, </w:t>
      </w:r>
      <w:hyperlink w:anchor="_ENREF_123" w:tooltip="Shea, 2008 #165" w:history="1">
        <w:r w:rsidR="00DA563A">
          <w:rPr>
            <w:noProof/>
          </w:rPr>
          <w:t>123</w:t>
        </w:r>
      </w:hyperlink>
      <w:r w:rsidR="002C3F14">
        <w:rPr>
          <w:noProof/>
        </w:rPr>
        <w:t>]</w:t>
      </w:r>
      <w:r w:rsidR="002C3F14">
        <w:fldChar w:fldCharType="end"/>
      </w:r>
    </w:p>
    <w:p w14:paraId="56D5BB5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Hyponatremia condition record of any type; successive records with &gt; 90 day gap are considered independent episodes</w:t>
      </w:r>
    </w:p>
    <w:p w14:paraId="6080D35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4938AF8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1EB2E912" w14:textId="467EC38E" w:rsidR="003B1FC1" w:rsidRPr="003B1FC1" w:rsidRDefault="003B1FC1" w:rsidP="00D8140A">
      <w:pPr>
        <w:widowControl/>
        <w:numPr>
          <w:ilvl w:val="0"/>
          <w:numId w:val="7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condition occurrence of Hyponatremia</w:t>
      </w:r>
      <w:r w:rsidRPr="003B1FC1">
        <w:rPr>
          <w:rFonts w:ascii="Times New Roman" w:eastAsia="Times New Roman" w:hAnsi="Times New Roman" w:cs="Times New Roman"/>
          <w:color w:val="auto"/>
          <w:sz w:val="24"/>
          <w:szCs w:val="24"/>
          <w:vertAlign w:val="superscript"/>
        </w:rPr>
        <w:t>1</w:t>
      </w:r>
    </w:p>
    <w:p w14:paraId="50A42A4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3B1FC1">
        <w:rPr>
          <w:rFonts w:ascii="Times New Roman" w:eastAsia="Times New Roman" w:hAnsi="Times New Roman" w:cs="Times New Roman"/>
          <w:b/>
          <w:bCs/>
          <w:color w:val="auto"/>
          <w:sz w:val="24"/>
          <w:szCs w:val="24"/>
        </w:rPr>
        <w:t>all events per person.</w:t>
      </w:r>
    </w:p>
    <w:p w14:paraId="44F6143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2F71A36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all events per person.</w:t>
      </w:r>
    </w:p>
    <w:p w14:paraId="3597373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052EB9D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Date Offset Exit Criteria</w:t>
      </w:r>
    </w:p>
    <w:p w14:paraId="6C9C13B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This cohort defintion end date will be the index event's start date plus 1 days</w:t>
      </w:r>
    </w:p>
    <w:p w14:paraId="3AAC5C0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0153FDD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90 days. </w:t>
      </w:r>
    </w:p>
    <w:p w14:paraId="0E3D236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5A82FBA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6DFD42F1" w14:textId="0820EED6"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Hyponatremia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18CBD556"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7FE171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9C83A1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169B72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FA37C5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DE5686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4E3E33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590384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60E80BE5"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5EC3FA0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435515</w:t>
            </w:r>
          </w:p>
        </w:tc>
        <w:tc>
          <w:tcPr>
            <w:tcW w:w="0" w:type="auto"/>
            <w:tcBorders>
              <w:top w:val="single" w:sz="6" w:space="0" w:color="DDDDDD"/>
            </w:tcBorders>
            <w:shd w:val="clear" w:color="auto" w:fill="F9F9F9"/>
            <w:tcMar>
              <w:top w:w="120" w:type="dxa"/>
              <w:left w:w="120" w:type="dxa"/>
              <w:bottom w:w="120" w:type="dxa"/>
              <w:right w:w="120" w:type="dxa"/>
            </w:tcMar>
            <w:hideMark/>
          </w:tcPr>
          <w:p w14:paraId="1F5C3B8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Hypo-osmolality and or hyponatremia</w:t>
            </w:r>
          </w:p>
        </w:tc>
        <w:tc>
          <w:tcPr>
            <w:tcW w:w="0" w:type="auto"/>
            <w:tcBorders>
              <w:top w:val="single" w:sz="6" w:space="0" w:color="DDDDDD"/>
            </w:tcBorders>
            <w:shd w:val="clear" w:color="auto" w:fill="F9F9F9"/>
            <w:tcMar>
              <w:top w:w="120" w:type="dxa"/>
              <w:left w:w="120" w:type="dxa"/>
              <w:bottom w:w="120" w:type="dxa"/>
              <w:right w:w="120" w:type="dxa"/>
            </w:tcMar>
            <w:hideMark/>
          </w:tcPr>
          <w:p w14:paraId="3063B6F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C6E887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776A85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E25849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05CBDB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CEFBB4C"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411D434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4232311</w:t>
            </w:r>
          </w:p>
        </w:tc>
        <w:tc>
          <w:tcPr>
            <w:tcW w:w="0" w:type="auto"/>
            <w:tcBorders>
              <w:top w:val="single" w:sz="6" w:space="0" w:color="DDDDDD"/>
            </w:tcBorders>
            <w:shd w:val="clear" w:color="auto" w:fill="auto"/>
            <w:tcMar>
              <w:top w:w="120" w:type="dxa"/>
              <w:left w:w="120" w:type="dxa"/>
              <w:bottom w:w="120" w:type="dxa"/>
              <w:right w:w="120" w:type="dxa"/>
            </w:tcMar>
            <w:hideMark/>
          </w:tcPr>
          <w:p w14:paraId="1AAAFAF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Hyponatremia</w:t>
            </w:r>
          </w:p>
        </w:tc>
        <w:tc>
          <w:tcPr>
            <w:tcW w:w="0" w:type="auto"/>
            <w:tcBorders>
              <w:top w:val="single" w:sz="6" w:space="0" w:color="DDDDDD"/>
            </w:tcBorders>
            <w:shd w:val="clear" w:color="auto" w:fill="auto"/>
            <w:tcMar>
              <w:top w:w="120" w:type="dxa"/>
              <w:left w:w="120" w:type="dxa"/>
              <w:bottom w:w="120" w:type="dxa"/>
              <w:right w:w="120" w:type="dxa"/>
            </w:tcMar>
            <w:hideMark/>
          </w:tcPr>
          <w:p w14:paraId="2C6BDA4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0A2E21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3C85A9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847D1E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64B971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77D3084D" w14:textId="77777777" w:rsidR="003B1FC1" w:rsidRPr="003B1FC1" w:rsidRDefault="003B1FC1" w:rsidP="003B1FC1"/>
    <w:p w14:paraId="437C2277" w14:textId="11E05456" w:rsidR="00A26CED" w:rsidRDefault="00A26CED" w:rsidP="00A26CED">
      <w:pPr>
        <w:pStyle w:val="Heading3"/>
      </w:pPr>
      <w:bookmarkStart w:id="70" w:name="_Toc124858288"/>
      <w:r>
        <w:lastRenderedPageBreak/>
        <w:t>Hypotension</w:t>
      </w:r>
      <w:bookmarkEnd w:id="70"/>
    </w:p>
    <w:p w14:paraId="05C49E74" w14:textId="49267284"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Hypotension events</w:t>
      </w:r>
      <w:r w:rsidR="002C3F14">
        <w:rPr>
          <w:rFonts w:ascii="Segoe UI" w:eastAsia="Times New Roman" w:hAnsi="Segoe UI" w:cs="Segoe UI"/>
          <w:sz w:val="21"/>
          <w:szCs w:val="21"/>
        </w:rPr>
        <w:t xml:space="preserve"> </w:t>
      </w:r>
      <w:r w:rsidR="002C3F14">
        <w:fldChar w:fldCharType="begin">
          <w:fldData xml:space="preserve">PEVuZE5vdGU+PENpdGU+PEF1dGhvcj5DaHJpc2NoaWxsZXM8L0F1dGhvcj48WWVhcj4yMDAxPC9Z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</w:fldData>
        </w:fldChar>
      </w:r>
      <w:r w:rsidR="002C3F14">
        <w:instrText xml:space="preserve"> ADDIN EN.CITE </w:instrText>
      </w:r>
      <w:r w:rsidR="002C3F14">
        <w:fldChar w:fldCharType="begin">
          <w:fldData xml:space="preserve">PEVuZE5vdGU+PENpdGU+PEF1dGhvcj5DaHJpc2NoaWxsZXM8L0F1dGhvcj48WWVhcj4yMDAxPC9Z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</w:fldData>
        </w:fldChar>
      </w:r>
      <w:r w:rsidR="002C3F14">
        <w:instrText xml:space="preserve"> ADDIN EN.CITE.DATA </w:instrText>
      </w:r>
      <w:r w:rsidR="002C3F14">
        <w:fldChar w:fldCharType="end"/>
      </w:r>
      <w:r w:rsidR="002C3F14">
        <w:fldChar w:fldCharType="separate"/>
      </w:r>
      <w:r w:rsidR="002C3F14">
        <w:rPr>
          <w:noProof/>
        </w:rPr>
        <w:t>[</w:t>
      </w:r>
      <w:hyperlink w:anchor="_ENREF_124" w:tooltip="Chrischilles, 2001 #168" w:history="1">
        <w:r w:rsidR="00DA563A">
          <w:rPr>
            <w:noProof/>
          </w:rPr>
          <w:t>124</w:t>
        </w:r>
      </w:hyperlink>
      <w:r w:rsidR="002C3F14">
        <w:rPr>
          <w:noProof/>
        </w:rPr>
        <w:t>]</w:t>
      </w:r>
      <w:r w:rsidR="002C3F14">
        <w:fldChar w:fldCharType="end"/>
      </w:r>
    </w:p>
    <w:p w14:paraId="62FF759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Hypotension condition record of any type; successive records with &gt; 90 day gap are considered independent episodes</w:t>
      </w:r>
    </w:p>
    <w:p w14:paraId="7D50386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09912AA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211F058B" w14:textId="663E2173" w:rsidR="003B1FC1" w:rsidRPr="003B1FC1" w:rsidRDefault="003B1FC1" w:rsidP="00D8140A">
      <w:pPr>
        <w:widowControl/>
        <w:numPr>
          <w:ilvl w:val="0"/>
          <w:numId w:val="7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condition occurrence of Hypotension</w:t>
      </w:r>
      <w:r w:rsidRPr="003B1FC1">
        <w:rPr>
          <w:rFonts w:ascii="Times New Roman" w:eastAsia="Times New Roman" w:hAnsi="Times New Roman" w:cs="Times New Roman"/>
          <w:color w:val="auto"/>
          <w:sz w:val="24"/>
          <w:szCs w:val="24"/>
          <w:vertAlign w:val="superscript"/>
        </w:rPr>
        <w:t>1</w:t>
      </w:r>
    </w:p>
    <w:p w14:paraId="3E245F0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3B1FC1">
        <w:rPr>
          <w:rFonts w:ascii="Times New Roman" w:eastAsia="Times New Roman" w:hAnsi="Times New Roman" w:cs="Times New Roman"/>
          <w:b/>
          <w:bCs/>
          <w:color w:val="auto"/>
          <w:sz w:val="24"/>
          <w:szCs w:val="24"/>
        </w:rPr>
        <w:t>all events per person.</w:t>
      </w:r>
    </w:p>
    <w:p w14:paraId="145EEFA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91CBE8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all events per person.</w:t>
      </w:r>
    </w:p>
    <w:p w14:paraId="7EC5E0E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085145E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Date Offset Exit Criteria</w:t>
      </w:r>
    </w:p>
    <w:p w14:paraId="30F25AF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This cohort defintion end date will be the index event's start date plus 1 days</w:t>
      </w:r>
    </w:p>
    <w:p w14:paraId="5C97D51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47D6079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90 days. </w:t>
      </w:r>
    </w:p>
    <w:p w14:paraId="78EE86A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71B050C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4174D8A" w14:textId="789623D9"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Hypotension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70FF44E0"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D0674F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BC2B6D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7EC76D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599280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FA12DF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56C667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AA4D80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6CB719C4"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0C022D2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313232</w:t>
            </w:r>
          </w:p>
        </w:tc>
        <w:tc>
          <w:tcPr>
            <w:tcW w:w="0" w:type="auto"/>
            <w:tcBorders>
              <w:top w:val="single" w:sz="6" w:space="0" w:color="DDDDDD"/>
            </w:tcBorders>
            <w:shd w:val="clear" w:color="auto" w:fill="F9F9F9"/>
            <w:tcMar>
              <w:top w:w="120" w:type="dxa"/>
              <w:left w:w="120" w:type="dxa"/>
              <w:bottom w:w="120" w:type="dxa"/>
              <w:right w:w="120" w:type="dxa"/>
            </w:tcMar>
            <w:hideMark/>
          </w:tcPr>
          <w:p w14:paraId="4A8AFAA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Hemodialysis-associated hypotension</w:t>
            </w:r>
          </w:p>
        </w:tc>
        <w:tc>
          <w:tcPr>
            <w:tcW w:w="0" w:type="auto"/>
            <w:tcBorders>
              <w:top w:val="single" w:sz="6" w:space="0" w:color="DDDDDD"/>
            </w:tcBorders>
            <w:shd w:val="clear" w:color="auto" w:fill="F9F9F9"/>
            <w:tcMar>
              <w:top w:w="120" w:type="dxa"/>
              <w:left w:w="120" w:type="dxa"/>
              <w:bottom w:w="120" w:type="dxa"/>
              <w:right w:w="120" w:type="dxa"/>
            </w:tcMar>
            <w:hideMark/>
          </w:tcPr>
          <w:p w14:paraId="50BF799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CA87F4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727B67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98EB2E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271A44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0F024F24"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4764715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317002</w:t>
            </w:r>
          </w:p>
        </w:tc>
        <w:tc>
          <w:tcPr>
            <w:tcW w:w="0" w:type="auto"/>
            <w:tcBorders>
              <w:top w:val="single" w:sz="6" w:space="0" w:color="DDDDDD"/>
            </w:tcBorders>
            <w:shd w:val="clear" w:color="auto" w:fill="auto"/>
            <w:tcMar>
              <w:top w:w="120" w:type="dxa"/>
              <w:left w:w="120" w:type="dxa"/>
              <w:bottom w:w="120" w:type="dxa"/>
              <w:right w:w="120" w:type="dxa"/>
            </w:tcMar>
            <w:hideMark/>
          </w:tcPr>
          <w:p w14:paraId="735CB0E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Low blood pressure</w:t>
            </w:r>
          </w:p>
        </w:tc>
        <w:tc>
          <w:tcPr>
            <w:tcW w:w="0" w:type="auto"/>
            <w:tcBorders>
              <w:top w:val="single" w:sz="6" w:space="0" w:color="DDDDDD"/>
            </w:tcBorders>
            <w:shd w:val="clear" w:color="auto" w:fill="auto"/>
            <w:tcMar>
              <w:top w:w="120" w:type="dxa"/>
              <w:left w:w="120" w:type="dxa"/>
              <w:bottom w:w="120" w:type="dxa"/>
              <w:right w:w="120" w:type="dxa"/>
            </w:tcMar>
            <w:hideMark/>
          </w:tcPr>
          <w:p w14:paraId="45FB84C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D20BD3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C09119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2F5E4A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E51464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3513A202"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66A2CBD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314432</w:t>
            </w:r>
          </w:p>
        </w:tc>
        <w:tc>
          <w:tcPr>
            <w:tcW w:w="0" w:type="auto"/>
            <w:tcBorders>
              <w:top w:val="single" w:sz="6" w:space="0" w:color="DDDDDD"/>
            </w:tcBorders>
            <w:shd w:val="clear" w:color="auto" w:fill="F9F9F9"/>
            <w:tcMar>
              <w:top w:w="120" w:type="dxa"/>
              <w:left w:w="120" w:type="dxa"/>
              <w:bottom w:w="120" w:type="dxa"/>
              <w:right w:w="120" w:type="dxa"/>
            </w:tcMar>
            <w:hideMark/>
          </w:tcPr>
          <w:p w14:paraId="0E7357B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Maternal hypotension syndrome</w:t>
            </w:r>
          </w:p>
        </w:tc>
        <w:tc>
          <w:tcPr>
            <w:tcW w:w="0" w:type="auto"/>
            <w:tcBorders>
              <w:top w:val="single" w:sz="6" w:space="0" w:color="DDDDDD"/>
            </w:tcBorders>
            <w:shd w:val="clear" w:color="auto" w:fill="F9F9F9"/>
            <w:tcMar>
              <w:top w:w="120" w:type="dxa"/>
              <w:left w:w="120" w:type="dxa"/>
              <w:bottom w:w="120" w:type="dxa"/>
              <w:right w:w="120" w:type="dxa"/>
            </w:tcMar>
            <w:hideMark/>
          </w:tcPr>
          <w:p w14:paraId="79F9DCE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19D663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E65FD1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9ABBB1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C35553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66102A73" w14:textId="77777777" w:rsidR="003B1FC1" w:rsidRPr="003B1FC1" w:rsidRDefault="003B1FC1" w:rsidP="003B1FC1"/>
    <w:p w14:paraId="0C4305DA" w14:textId="07C74F31" w:rsidR="00A26CED" w:rsidRDefault="00A26CED" w:rsidP="00A26CED">
      <w:pPr>
        <w:pStyle w:val="Heading3"/>
      </w:pPr>
      <w:bookmarkStart w:id="71" w:name="_Toc124858289"/>
      <w:r>
        <w:t>Impotence</w:t>
      </w:r>
      <w:bookmarkEnd w:id="71"/>
    </w:p>
    <w:p w14:paraId="19D427EE" w14:textId="2C1E1331"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Persons with impotence</w:t>
      </w:r>
      <w:r w:rsidR="002C3F14">
        <w:rPr>
          <w:rFonts w:ascii="Segoe UI" w:eastAsia="Times New Roman" w:hAnsi="Segoe UI" w:cs="Segoe UI"/>
          <w:sz w:val="21"/>
          <w:szCs w:val="21"/>
        </w:rPr>
        <w:t xml:space="preserve"> </w:t>
      </w:r>
      <w:r w:rsidR="002C3F14">
        <w:fldChar w:fldCharType="begin">
          <w:fldData xml:space="preserve">PEVuZE5vdGU+PENpdGU+PEF1dGhvcj5CZWtlbG1hbjwvQXV0aG9yPjxZZWFyPjIwMTE8L1llYXI+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</w:fldData>
        </w:fldChar>
      </w:r>
      <w:r w:rsidR="002C3F14">
        <w:instrText xml:space="preserve"> ADDIN EN.CITE </w:instrText>
      </w:r>
      <w:r w:rsidR="002C3F14">
        <w:fldChar w:fldCharType="begin">
          <w:fldData xml:space="preserve">PEVuZE5vdGU+PENpdGU+PEF1dGhvcj5CZWtlbG1hbjwvQXV0aG9yPjxZZWFyPjIwMTE8L1llYXI+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</w:fldData>
        </w:fldChar>
      </w:r>
      <w:r w:rsidR="002C3F14">
        <w:instrText xml:space="preserve"> ADDIN EN.CITE.DATA </w:instrText>
      </w:r>
      <w:r w:rsidR="002C3F14">
        <w:fldChar w:fldCharType="end"/>
      </w:r>
      <w:r w:rsidR="002C3F14">
        <w:fldChar w:fldCharType="separate"/>
      </w:r>
      <w:r w:rsidR="002C3F14">
        <w:rPr>
          <w:noProof/>
        </w:rPr>
        <w:t>[</w:t>
      </w:r>
      <w:hyperlink w:anchor="_ENREF_125" w:tooltip="Bekelman, 2011 #107" w:history="1">
        <w:r w:rsidR="00DA563A">
          <w:rPr>
            <w:noProof/>
          </w:rPr>
          <w:t>125-128</w:t>
        </w:r>
      </w:hyperlink>
      <w:r w:rsidR="002C3F14">
        <w:rPr>
          <w:noProof/>
        </w:rPr>
        <w:t>]</w:t>
      </w:r>
      <w:r w:rsidR="002C3F14">
        <w:fldChar w:fldCharType="end"/>
      </w:r>
    </w:p>
    <w:p w14:paraId="7B0C823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The first condition record of impotence</w:t>
      </w:r>
    </w:p>
    <w:p w14:paraId="29EB7C8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4A14072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People having any of the following: </w:t>
      </w:r>
      <w:r w:rsidRPr="0082142B">
        <w:rPr>
          <w:rFonts w:ascii="Times New Roman" w:eastAsia="Times New Roman" w:hAnsi="Times New Roman" w:cs="Times New Roman"/>
          <w:color w:val="auto"/>
          <w:sz w:val="24"/>
          <w:szCs w:val="24"/>
        </w:rPr>
        <w:br/>
      </w:r>
    </w:p>
    <w:p w14:paraId="7D633609" w14:textId="5C8CF3C8" w:rsidR="0082142B" w:rsidRPr="0082142B" w:rsidRDefault="0082142B" w:rsidP="00D8140A">
      <w:pPr>
        <w:widowControl/>
        <w:numPr>
          <w:ilvl w:val="0"/>
          <w:numId w:val="7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a condition occurrence of Impotence</w:t>
      </w:r>
      <w:r w:rsidRPr="0082142B">
        <w:rPr>
          <w:rFonts w:ascii="Times New Roman" w:eastAsia="Times New Roman" w:hAnsi="Times New Roman" w:cs="Times New Roman"/>
          <w:color w:val="auto"/>
          <w:sz w:val="24"/>
          <w:szCs w:val="24"/>
          <w:vertAlign w:val="superscript"/>
        </w:rPr>
        <w:t>1</w:t>
      </w:r>
    </w:p>
    <w:p w14:paraId="621CF36D" w14:textId="77777777" w:rsidR="0082142B" w:rsidRPr="0082142B" w:rsidRDefault="0082142B" w:rsidP="00D8140A">
      <w:pPr>
        <w:widowControl/>
        <w:numPr>
          <w:ilvl w:val="1"/>
          <w:numId w:val="7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for the first time in the person's history</w:t>
      </w:r>
    </w:p>
    <w:p w14:paraId="0BB375B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82142B">
        <w:rPr>
          <w:rFonts w:ascii="Times New Roman" w:eastAsia="Times New Roman" w:hAnsi="Times New Roman" w:cs="Times New Roman"/>
          <w:b/>
          <w:bCs/>
          <w:color w:val="auto"/>
          <w:sz w:val="24"/>
          <w:szCs w:val="24"/>
        </w:rPr>
        <w:t>earliest event per person.</w:t>
      </w:r>
    </w:p>
    <w:p w14:paraId="7EB6B9A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2FD17E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qualifying cohort to: </w:t>
      </w:r>
      <w:r w:rsidRPr="0082142B">
        <w:rPr>
          <w:rFonts w:ascii="Times New Roman" w:eastAsia="Times New Roman" w:hAnsi="Times New Roman" w:cs="Times New Roman"/>
          <w:b/>
          <w:bCs/>
          <w:color w:val="auto"/>
          <w:sz w:val="24"/>
          <w:szCs w:val="24"/>
        </w:rPr>
        <w:t>earliest event per person.</w:t>
      </w:r>
    </w:p>
    <w:p w14:paraId="028AE9D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End Date Strategy</w:t>
      </w:r>
    </w:p>
    <w:p w14:paraId="2639865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07E2A78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Cohort Collapse Strategy:</w:t>
      </w:r>
    </w:p>
    <w:p w14:paraId="1D417ED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Collapse cohort by era with a gap size of 0 days. </w:t>
      </w:r>
    </w:p>
    <w:p w14:paraId="74AC030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Appendix 1: Concept Set Definitions</w:t>
      </w:r>
    </w:p>
    <w:p w14:paraId="05FD063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56E49B16" w14:textId="26711753"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Impotence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4009625D"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B1E87C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D4C205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C812F7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3062F3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F4DFBC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DC05D2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7C3726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42C2FE75"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430F6E6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4250163</w:t>
            </w:r>
          </w:p>
        </w:tc>
        <w:tc>
          <w:tcPr>
            <w:tcW w:w="0" w:type="auto"/>
            <w:tcBorders>
              <w:top w:val="single" w:sz="6" w:space="0" w:color="DDDDDD"/>
            </w:tcBorders>
            <w:shd w:val="clear" w:color="auto" w:fill="F9F9F9"/>
            <w:tcMar>
              <w:top w:w="120" w:type="dxa"/>
              <w:left w:w="120" w:type="dxa"/>
              <w:bottom w:w="120" w:type="dxa"/>
              <w:right w:w="120" w:type="dxa"/>
            </w:tcMar>
            <w:hideMark/>
          </w:tcPr>
          <w:p w14:paraId="420BB02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Sexual arousal disorder</w:t>
            </w:r>
          </w:p>
        </w:tc>
        <w:tc>
          <w:tcPr>
            <w:tcW w:w="0" w:type="auto"/>
            <w:tcBorders>
              <w:top w:val="single" w:sz="6" w:space="0" w:color="DDDDDD"/>
            </w:tcBorders>
            <w:shd w:val="clear" w:color="auto" w:fill="F9F9F9"/>
            <w:tcMar>
              <w:top w:w="120" w:type="dxa"/>
              <w:left w:w="120" w:type="dxa"/>
              <w:bottom w:w="120" w:type="dxa"/>
              <w:right w:w="120" w:type="dxa"/>
            </w:tcMar>
            <w:hideMark/>
          </w:tcPr>
          <w:p w14:paraId="557275C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31C4AE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F73297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00A52A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711D91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0435BBF5" w14:textId="77777777" w:rsidR="0082142B" w:rsidRPr="0082142B" w:rsidRDefault="0082142B" w:rsidP="0082142B"/>
    <w:p w14:paraId="02442EC7" w14:textId="210B2F04" w:rsidR="00A26CED" w:rsidRDefault="00A26CED" w:rsidP="00A26CED">
      <w:pPr>
        <w:pStyle w:val="Heading3"/>
      </w:pPr>
      <w:bookmarkStart w:id="72" w:name="_Toc124858290"/>
      <w:r>
        <w:t>Ischemic stroke</w:t>
      </w:r>
      <w:bookmarkEnd w:id="72"/>
    </w:p>
    <w:p w14:paraId="270D717E" w14:textId="3FC1C0AE"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Ischemic stroke events</w:t>
      </w:r>
      <w:r w:rsidR="002C3F14">
        <w:rPr>
          <w:rFonts w:ascii="Segoe UI" w:eastAsia="Times New Roman" w:hAnsi="Segoe UI" w:cs="Segoe UI"/>
          <w:sz w:val="21"/>
          <w:szCs w:val="21"/>
        </w:rPr>
        <w:t xml:space="preserve"> </w:t>
      </w:r>
      <w:r w:rsidR="002C3F14">
        <w:fldChar w:fldCharType="begin">
          <w:fldData xml:space="preserve">PEVuZE5vdGU+PENpdGU+PEF1dGhvcj5BbmRyYWRlPC9BdXRob3I+PFllYXI+MjAxMjwvWWVhcj48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</w:fldData>
        </w:fldChar>
      </w:r>
      <w:r w:rsidR="002C3F14">
        <w:instrText xml:space="preserve"> ADDIN EN.CITE </w:instrText>
      </w:r>
      <w:r w:rsidR="002C3F14">
        <w:fldChar w:fldCharType="begin">
          <w:fldData xml:space="preserve">PEVuZE5vdGU+PENpdGU+PEF1dGhvcj5BbmRyYWRlPC9BdXRob3I+PFllYXI+MjAxMjwvWWVhcj48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</w:fldData>
        </w:fldChar>
      </w:r>
      <w:r w:rsidR="002C3F14">
        <w:instrText xml:space="preserve"> ADDIN EN.CITE.DATA </w:instrText>
      </w:r>
      <w:r w:rsidR="002C3F14">
        <w:fldChar w:fldCharType="end"/>
      </w:r>
      <w:r w:rsidR="002C3F14">
        <w:fldChar w:fldCharType="separate"/>
      </w:r>
      <w:r w:rsidR="002C3F14">
        <w:rPr>
          <w:noProof/>
        </w:rPr>
        <w:t>[</w:t>
      </w:r>
      <w:hyperlink w:anchor="_ENREF_8" w:tooltip="Floyd, 2016 #18" w:history="1">
        <w:r w:rsidR="00DA563A">
          <w:rPr>
            <w:noProof/>
          </w:rPr>
          <w:t>8</w:t>
        </w:r>
      </w:hyperlink>
      <w:r w:rsidR="002C3F14">
        <w:rPr>
          <w:noProof/>
        </w:rPr>
        <w:t xml:space="preserve">, </w:t>
      </w:r>
      <w:hyperlink w:anchor="_ENREF_10" w:tooltip="Singh, 2018 #10" w:history="1">
        <w:r w:rsidR="00DA563A">
          <w:rPr>
            <w:noProof/>
          </w:rPr>
          <w:t>10</w:t>
        </w:r>
      </w:hyperlink>
      <w:r w:rsidR="002C3F14">
        <w:rPr>
          <w:noProof/>
        </w:rPr>
        <w:t xml:space="preserve">, </w:t>
      </w:r>
      <w:hyperlink w:anchor="_ENREF_11" w:tooltip="Wahl, 2010 #51" w:history="1">
        <w:r w:rsidR="00DA563A">
          <w:rPr>
            <w:noProof/>
          </w:rPr>
          <w:t>11</w:t>
        </w:r>
      </w:hyperlink>
      <w:r w:rsidR="002C3F14">
        <w:rPr>
          <w:noProof/>
        </w:rPr>
        <w:t xml:space="preserve">, </w:t>
      </w:r>
      <w:hyperlink w:anchor="_ENREF_99" w:tooltip="Andrade, 2012 #48" w:history="1">
        <w:r w:rsidR="00DA563A">
          <w:rPr>
            <w:noProof/>
          </w:rPr>
          <w:t>99</w:t>
        </w:r>
      </w:hyperlink>
      <w:r w:rsidR="002C3F14">
        <w:rPr>
          <w:noProof/>
        </w:rPr>
        <w:t xml:space="preserve">, </w:t>
      </w:r>
      <w:hyperlink w:anchor="_ENREF_129" w:tooltip="Yuan, 2017 #84" w:history="1">
        <w:r w:rsidR="00DA563A">
          <w:rPr>
            <w:noProof/>
          </w:rPr>
          <w:t>129</w:t>
        </w:r>
      </w:hyperlink>
      <w:r w:rsidR="002C3F14">
        <w:rPr>
          <w:noProof/>
        </w:rPr>
        <w:t>]</w:t>
      </w:r>
      <w:r w:rsidR="002C3F14">
        <w:fldChar w:fldCharType="end"/>
      </w:r>
    </w:p>
    <w:p w14:paraId="49C7A6E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Ischemic stroke condition record during an inpatient or ER visit; successive records with &gt; 180 day gap are considered independent episodes</w:t>
      </w:r>
    </w:p>
    <w:p w14:paraId="0B5A7AE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2929D659" w14:textId="6577BC12"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Peopl</w:t>
      </w:r>
      <w:r w:rsidR="007C5E05">
        <w:rPr>
          <w:rFonts w:ascii="Times New Roman" w:eastAsia="Times New Roman" w:hAnsi="Times New Roman" w:cs="Times New Roman"/>
          <w:color w:val="auto"/>
          <w:sz w:val="24"/>
          <w:szCs w:val="24"/>
        </w:rPr>
        <w:t>e having any of the following: </w:t>
      </w:r>
    </w:p>
    <w:p w14:paraId="4510D36C" w14:textId="073B55C3" w:rsidR="0082142B" w:rsidRPr="0082142B" w:rsidRDefault="0082142B" w:rsidP="00D8140A">
      <w:pPr>
        <w:widowControl/>
        <w:numPr>
          <w:ilvl w:val="0"/>
          <w:numId w:val="7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condition occurrence of Ischemic stroke</w:t>
      </w:r>
      <w:r w:rsidRPr="0082142B">
        <w:rPr>
          <w:rFonts w:ascii="Times New Roman" w:eastAsia="Times New Roman" w:hAnsi="Times New Roman" w:cs="Times New Roman"/>
          <w:color w:val="auto"/>
          <w:sz w:val="24"/>
          <w:szCs w:val="24"/>
          <w:vertAlign w:val="superscript"/>
        </w:rPr>
        <w:t>2</w:t>
      </w:r>
    </w:p>
    <w:p w14:paraId="318BADD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82142B">
        <w:rPr>
          <w:rFonts w:ascii="Times New Roman" w:eastAsia="Times New Roman" w:hAnsi="Times New Roman" w:cs="Times New Roman"/>
          <w:b/>
          <w:bCs/>
          <w:color w:val="auto"/>
          <w:sz w:val="24"/>
          <w:szCs w:val="24"/>
        </w:rPr>
        <w:t>all events per person.</w:t>
      </w:r>
    </w:p>
    <w:p w14:paraId="56985E7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2E6C6A1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For people matching the Primary Events, include:</w:t>
      </w:r>
    </w:p>
    <w:p w14:paraId="102E1DE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Having any of the following criteria:</w:t>
      </w:r>
    </w:p>
    <w:p w14:paraId="54EA1366" w14:textId="26BDEA64" w:rsidR="0082142B" w:rsidRPr="007C5E05" w:rsidRDefault="0082142B" w:rsidP="00B67394">
      <w:pPr>
        <w:widowControl/>
        <w:numPr>
          <w:ilvl w:val="0"/>
          <w:numId w:val="75"/>
        </w:numPr>
        <w:pBdr>
          <w:top w:val="none" w:sz="0" w:space="0" w:color="auto"/>
          <w:left w:val="none" w:sz="0" w:space="0" w:color="auto"/>
          <w:bottom w:val="none" w:sz="0" w:space="0" w:color="auto"/>
          <w:right w:val="none" w:sz="0" w:space="0" w:color="auto"/>
          <w:between w:val="none" w:sz="0" w:space="0" w:color="auto"/>
        </w:pBdr>
        <w:spacing w:before="100" w:beforeAutospacing="1" w:after="0" w:afterAutospacing="1" w:line="240" w:lineRule="auto"/>
        <w:rPr>
          <w:rFonts w:ascii="Times New Roman" w:eastAsia="Times New Roman" w:hAnsi="Times New Roman" w:cs="Times New Roman"/>
          <w:color w:val="auto"/>
          <w:sz w:val="24"/>
          <w:szCs w:val="24"/>
        </w:rPr>
      </w:pPr>
      <w:r w:rsidRPr="007C5E05">
        <w:rPr>
          <w:rFonts w:ascii="Times New Roman" w:eastAsia="Times New Roman" w:hAnsi="Times New Roman" w:cs="Times New Roman"/>
          <w:color w:val="auto"/>
          <w:sz w:val="24"/>
          <w:szCs w:val="24"/>
        </w:rPr>
        <w:t>at least 1 occurrences of a visit occurrence of Inpatient or ER visit</w:t>
      </w:r>
      <w:r w:rsidRPr="007C5E05">
        <w:rPr>
          <w:rFonts w:ascii="Times New Roman" w:eastAsia="Times New Roman" w:hAnsi="Times New Roman" w:cs="Times New Roman"/>
          <w:color w:val="auto"/>
          <w:sz w:val="24"/>
          <w:szCs w:val="24"/>
          <w:vertAlign w:val="superscript"/>
        </w:rPr>
        <w:t>1</w:t>
      </w:r>
      <w:r w:rsidR="007C5E05">
        <w:rPr>
          <w:rFonts w:ascii="Times New Roman" w:eastAsia="Times New Roman" w:hAnsi="Times New Roman" w:cs="Times New Roman"/>
          <w:color w:val="auto"/>
          <w:sz w:val="24"/>
          <w:szCs w:val="24"/>
          <w:vertAlign w:val="superscript"/>
        </w:rPr>
        <w:t xml:space="preserve"> </w:t>
      </w:r>
      <w:r w:rsidRPr="007C5E05">
        <w:rPr>
          <w:rFonts w:ascii="Times New Roman" w:eastAsia="Times New Roman" w:hAnsi="Times New Roman" w:cs="Times New Roman"/>
          <w:color w:val="auto"/>
          <w:sz w:val="24"/>
          <w:szCs w:val="24"/>
        </w:rPr>
        <w:t>where event starts between all days Before and 1 days After index start date and event ends between 0 days Before and all days After index start date</w:t>
      </w:r>
    </w:p>
    <w:p w14:paraId="32F7257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cohort of initial events to: </w:t>
      </w:r>
      <w:r w:rsidRPr="0082142B">
        <w:rPr>
          <w:rFonts w:ascii="Times New Roman" w:eastAsia="Times New Roman" w:hAnsi="Times New Roman" w:cs="Times New Roman"/>
          <w:b/>
          <w:bCs/>
          <w:color w:val="auto"/>
          <w:sz w:val="24"/>
          <w:szCs w:val="24"/>
        </w:rPr>
        <w:t>all events per person.</w:t>
      </w:r>
    </w:p>
    <w:p w14:paraId="4E65384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qualifying cohort to: </w:t>
      </w:r>
      <w:r w:rsidRPr="0082142B">
        <w:rPr>
          <w:rFonts w:ascii="Times New Roman" w:eastAsia="Times New Roman" w:hAnsi="Times New Roman" w:cs="Times New Roman"/>
          <w:b/>
          <w:bCs/>
          <w:color w:val="auto"/>
          <w:sz w:val="24"/>
          <w:szCs w:val="24"/>
        </w:rPr>
        <w:t>all events per person.</w:t>
      </w:r>
    </w:p>
    <w:p w14:paraId="1C2C9A7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End Date Strategy</w:t>
      </w:r>
    </w:p>
    <w:p w14:paraId="762D9FB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Date Offset Exit Criteria</w:t>
      </w:r>
    </w:p>
    <w:p w14:paraId="4F541D7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This cohort defintion end date will be the index event's start date plus 7 days</w:t>
      </w:r>
    </w:p>
    <w:p w14:paraId="68FA77A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Cohort Collapse Strategy:</w:t>
      </w:r>
    </w:p>
    <w:p w14:paraId="6BCD285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Collapse cohort by era with a gap size of 180 days. </w:t>
      </w:r>
    </w:p>
    <w:p w14:paraId="3890A5C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Appendix 1: Concept Set Definitions</w:t>
      </w:r>
    </w:p>
    <w:p w14:paraId="2034DB5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26CEC7A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Inpatient or ER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82142B" w:rsidRPr="0082142B" w14:paraId="01F89AC3"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5CF57D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E68E58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93B89B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C1F51D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89300C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A91357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FBC32E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4FE2AD55"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3955E71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262</w:t>
            </w:r>
          </w:p>
        </w:tc>
        <w:tc>
          <w:tcPr>
            <w:tcW w:w="0" w:type="auto"/>
            <w:tcBorders>
              <w:top w:val="single" w:sz="6" w:space="0" w:color="DDDDDD"/>
            </w:tcBorders>
            <w:shd w:val="clear" w:color="auto" w:fill="F9F9F9"/>
            <w:tcMar>
              <w:top w:w="120" w:type="dxa"/>
              <w:left w:w="120" w:type="dxa"/>
              <w:bottom w:w="120" w:type="dxa"/>
              <w:right w:w="120" w:type="dxa"/>
            </w:tcMar>
            <w:hideMark/>
          </w:tcPr>
          <w:p w14:paraId="2F8EEBF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Emergency Room and 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18FF63A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189FFB3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4C74D06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86D044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94AA68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EC9A46B"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4620632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9203</w:t>
            </w:r>
          </w:p>
        </w:tc>
        <w:tc>
          <w:tcPr>
            <w:tcW w:w="0" w:type="auto"/>
            <w:tcBorders>
              <w:top w:val="single" w:sz="6" w:space="0" w:color="DDDDDD"/>
            </w:tcBorders>
            <w:shd w:val="clear" w:color="auto" w:fill="auto"/>
            <w:tcMar>
              <w:top w:w="120" w:type="dxa"/>
              <w:left w:w="120" w:type="dxa"/>
              <w:bottom w:w="120" w:type="dxa"/>
              <w:right w:w="120" w:type="dxa"/>
            </w:tcMar>
            <w:hideMark/>
          </w:tcPr>
          <w:p w14:paraId="6387CD3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Emergency Room Visit</w:t>
            </w:r>
          </w:p>
        </w:tc>
        <w:tc>
          <w:tcPr>
            <w:tcW w:w="0" w:type="auto"/>
            <w:tcBorders>
              <w:top w:val="single" w:sz="6" w:space="0" w:color="DDDDDD"/>
            </w:tcBorders>
            <w:shd w:val="clear" w:color="auto" w:fill="auto"/>
            <w:tcMar>
              <w:top w:w="120" w:type="dxa"/>
              <w:left w:w="120" w:type="dxa"/>
              <w:bottom w:w="120" w:type="dxa"/>
              <w:right w:w="120" w:type="dxa"/>
            </w:tcMar>
            <w:hideMark/>
          </w:tcPr>
          <w:p w14:paraId="6BD99EB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16AA882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273535E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F629A1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4BD574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36AB1DF"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8B5791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9201</w:t>
            </w:r>
          </w:p>
        </w:tc>
        <w:tc>
          <w:tcPr>
            <w:tcW w:w="0" w:type="auto"/>
            <w:tcBorders>
              <w:top w:val="single" w:sz="6" w:space="0" w:color="DDDDDD"/>
            </w:tcBorders>
            <w:shd w:val="clear" w:color="auto" w:fill="F9F9F9"/>
            <w:tcMar>
              <w:top w:w="120" w:type="dxa"/>
              <w:left w:w="120" w:type="dxa"/>
              <w:bottom w:w="120" w:type="dxa"/>
              <w:right w:w="120" w:type="dxa"/>
            </w:tcMar>
            <w:hideMark/>
          </w:tcPr>
          <w:p w14:paraId="34F3F1A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0D8A5C4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1002C3A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55185F1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304E08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D2584F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5F36B66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5100EAD5" w14:textId="0A55DD34"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2. Ischemic stroke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3795A9EC"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B3DBD8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A9DB1B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EB6F3F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BB9758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4DEF4D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862CCE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15C28C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22947448"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3A482B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372924</w:t>
            </w:r>
          </w:p>
        </w:tc>
        <w:tc>
          <w:tcPr>
            <w:tcW w:w="0" w:type="auto"/>
            <w:tcBorders>
              <w:top w:val="single" w:sz="6" w:space="0" w:color="DDDDDD"/>
            </w:tcBorders>
            <w:shd w:val="clear" w:color="auto" w:fill="F9F9F9"/>
            <w:tcMar>
              <w:top w:w="120" w:type="dxa"/>
              <w:left w:w="120" w:type="dxa"/>
              <w:bottom w:w="120" w:type="dxa"/>
              <w:right w:w="120" w:type="dxa"/>
            </w:tcMar>
            <w:hideMark/>
          </w:tcPr>
          <w:p w14:paraId="5937D1B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Cerebral artery occlusion</w:t>
            </w:r>
          </w:p>
        </w:tc>
        <w:tc>
          <w:tcPr>
            <w:tcW w:w="0" w:type="auto"/>
            <w:tcBorders>
              <w:top w:val="single" w:sz="6" w:space="0" w:color="DDDDDD"/>
            </w:tcBorders>
            <w:shd w:val="clear" w:color="auto" w:fill="F9F9F9"/>
            <w:tcMar>
              <w:top w:w="120" w:type="dxa"/>
              <w:left w:w="120" w:type="dxa"/>
              <w:bottom w:w="120" w:type="dxa"/>
              <w:right w:w="120" w:type="dxa"/>
            </w:tcMar>
            <w:hideMark/>
          </w:tcPr>
          <w:p w14:paraId="4D744F0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2080C8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9D5096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CD6B26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385E44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71A657E"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343DAFD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375557</w:t>
            </w:r>
          </w:p>
        </w:tc>
        <w:tc>
          <w:tcPr>
            <w:tcW w:w="0" w:type="auto"/>
            <w:tcBorders>
              <w:top w:val="single" w:sz="6" w:space="0" w:color="DDDDDD"/>
            </w:tcBorders>
            <w:shd w:val="clear" w:color="auto" w:fill="auto"/>
            <w:tcMar>
              <w:top w:w="120" w:type="dxa"/>
              <w:left w:w="120" w:type="dxa"/>
              <w:bottom w:w="120" w:type="dxa"/>
              <w:right w:w="120" w:type="dxa"/>
            </w:tcMar>
            <w:hideMark/>
          </w:tcPr>
          <w:p w14:paraId="3D90BCF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Cerebral embolism</w:t>
            </w:r>
          </w:p>
        </w:tc>
        <w:tc>
          <w:tcPr>
            <w:tcW w:w="0" w:type="auto"/>
            <w:tcBorders>
              <w:top w:val="single" w:sz="6" w:space="0" w:color="DDDDDD"/>
            </w:tcBorders>
            <w:shd w:val="clear" w:color="auto" w:fill="auto"/>
            <w:tcMar>
              <w:top w:w="120" w:type="dxa"/>
              <w:left w:w="120" w:type="dxa"/>
              <w:bottom w:w="120" w:type="dxa"/>
              <w:right w:w="120" w:type="dxa"/>
            </w:tcMar>
            <w:hideMark/>
          </w:tcPr>
          <w:p w14:paraId="74ADA64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4D17A4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34D4A3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724F7F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048E23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2A2268F"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3AB457A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443454</w:t>
            </w:r>
          </w:p>
        </w:tc>
        <w:tc>
          <w:tcPr>
            <w:tcW w:w="0" w:type="auto"/>
            <w:tcBorders>
              <w:top w:val="single" w:sz="6" w:space="0" w:color="DDDDDD"/>
            </w:tcBorders>
            <w:shd w:val="clear" w:color="auto" w:fill="F9F9F9"/>
            <w:tcMar>
              <w:top w:w="120" w:type="dxa"/>
              <w:left w:w="120" w:type="dxa"/>
              <w:bottom w:w="120" w:type="dxa"/>
              <w:right w:w="120" w:type="dxa"/>
            </w:tcMar>
            <w:hideMark/>
          </w:tcPr>
          <w:p w14:paraId="3392B8E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Cerebral infarction</w:t>
            </w:r>
          </w:p>
        </w:tc>
        <w:tc>
          <w:tcPr>
            <w:tcW w:w="0" w:type="auto"/>
            <w:tcBorders>
              <w:top w:val="single" w:sz="6" w:space="0" w:color="DDDDDD"/>
            </w:tcBorders>
            <w:shd w:val="clear" w:color="auto" w:fill="F9F9F9"/>
            <w:tcMar>
              <w:top w:w="120" w:type="dxa"/>
              <w:left w:w="120" w:type="dxa"/>
              <w:bottom w:w="120" w:type="dxa"/>
              <w:right w:w="120" w:type="dxa"/>
            </w:tcMar>
            <w:hideMark/>
          </w:tcPr>
          <w:p w14:paraId="1ECCEBC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67D49E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F88968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604A08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A90087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0F4EF5AA"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11AE078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441874</w:t>
            </w:r>
          </w:p>
        </w:tc>
        <w:tc>
          <w:tcPr>
            <w:tcW w:w="0" w:type="auto"/>
            <w:tcBorders>
              <w:top w:val="single" w:sz="6" w:space="0" w:color="DDDDDD"/>
            </w:tcBorders>
            <w:shd w:val="clear" w:color="auto" w:fill="auto"/>
            <w:tcMar>
              <w:top w:w="120" w:type="dxa"/>
              <w:left w:w="120" w:type="dxa"/>
              <w:bottom w:w="120" w:type="dxa"/>
              <w:right w:w="120" w:type="dxa"/>
            </w:tcMar>
            <w:hideMark/>
          </w:tcPr>
          <w:p w14:paraId="5C6490A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Cerebral thrombosis</w:t>
            </w:r>
          </w:p>
        </w:tc>
        <w:tc>
          <w:tcPr>
            <w:tcW w:w="0" w:type="auto"/>
            <w:tcBorders>
              <w:top w:val="single" w:sz="6" w:space="0" w:color="DDDDDD"/>
            </w:tcBorders>
            <w:shd w:val="clear" w:color="auto" w:fill="auto"/>
            <w:tcMar>
              <w:top w:w="120" w:type="dxa"/>
              <w:left w:w="120" w:type="dxa"/>
              <w:bottom w:w="120" w:type="dxa"/>
              <w:right w:w="120" w:type="dxa"/>
            </w:tcMar>
            <w:hideMark/>
          </w:tcPr>
          <w:p w14:paraId="190D334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A73F20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D18868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0ECD0C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812ABA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45176E3D" w14:textId="77777777" w:rsidR="0082142B" w:rsidRPr="0082142B" w:rsidRDefault="0082142B" w:rsidP="0082142B"/>
    <w:p w14:paraId="0CC32CB6" w14:textId="23CBEF90" w:rsidR="00A26CED" w:rsidRDefault="00A26CED" w:rsidP="00A26CED">
      <w:pPr>
        <w:pStyle w:val="Heading3"/>
      </w:pPr>
      <w:bookmarkStart w:id="73" w:name="_Toc124858291"/>
      <w:r>
        <w:t>Malignant neoplasm</w:t>
      </w:r>
      <w:bookmarkEnd w:id="73"/>
    </w:p>
    <w:p w14:paraId="296BA82B" w14:textId="1C0DB86E"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Persons with a malignant neoplasm other than non-melanoma skin cancer</w:t>
      </w:r>
      <w:r w:rsidR="002C3F14">
        <w:rPr>
          <w:rFonts w:ascii="Segoe UI" w:eastAsia="Times New Roman" w:hAnsi="Segoe UI" w:cs="Segoe UI"/>
          <w:sz w:val="21"/>
          <w:szCs w:val="21"/>
        </w:rPr>
        <w:t xml:space="preserve"> </w:t>
      </w:r>
      <w:r w:rsidR="002C3F14">
        <w:fldChar w:fldCharType="begin">
          <w:fldData xml:space="preserve">cj48a2V5d29yZHM+PGtleXdvcmQ+QWR1bHQ8L2tleXdvcmQ+PGtleXdvcmQ+QWdlZDwva2V5d29y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</w:fldData>
        </w:fldChar>
      </w:r>
      <w:r w:rsidR="002C3F14">
        <w:instrText xml:space="preserve"> ADDIN EN.CITE </w:instrText>
      </w:r>
      <w:r w:rsidR="002C3F14">
        <w:fldChar w:fldCharType="begin">
          <w:fldData xml:space="preserve">PEVuZE5vdGU+PENpdGU+PEF1dGhvcj5Dendpa2xhPC9BdXRob3I+PFllYXI+MjAxNzwvWWVhcj48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==
</w:fldData>
        </w:fldChar>
      </w:r>
      <w:r w:rsidR="002C3F14">
        <w:instrText xml:space="preserve"> ADDIN EN.CITE.DATA </w:instrText>
      </w:r>
      <w:r w:rsidR="002C3F14">
        <w:fldChar w:fldCharType="end"/>
      </w:r>
      <w:r w:rsidR="002C3F14">
        <w:fldChar w:fldCharType="begin">
          <w:fldData xml:space="preserve">cj48a2V5d29yZHM+PGtleXdvcmQ+QWR1bHQ8L2tleXdvcmQ+PGtleXdvcmQ+QWdlZDwva2V5d29y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</w:fldData>
        </w:fldChar>
      </w:r>
      <w:r w:rsidR="002C3F14">
        <w:instrText xml:space="preserve"> ADDIN EN.CITE.DATA </w:instrText>
      </w:r>
      <w:r w:rsidR="002C3F14">
        <w:fldChar w:fldCharType="end"/>
      </w:r>
      <w:r w:rsidR="002C3F14">
        <w:fldChar w:fldCharType="separate"/>
      </w:r>
      <w:r w:rsidR="002C3F14">
        <w:rPr>
          <w:noProof/>
        </w:rPr>
        <w:t>[</w:t>
      </w:r>
      <w:hyperlink w:anchor="_ENREF_130" w:tooltip="Czwikla, 2017 #61" w:history="1">
        <w:r w:rsidR="00DA563A">
          <w:rPr>
            <w:noProof/>
          </w:rPr>
          <w:t>130-145</w:t>
        </w:r>
      </w:hyperlink>
      <w:r w:rsidR="002C3F14">
        <w:rPr>
          <w:noProof/>
        </w:rPr>
        <w:t>]</w:t>
      </w:r>
      <w:r w:rsidR="002C3F14">
        <w:fldChar w:fldCharType="end"/>
      </w:r>
    </w:p>
    <w:p w14:paraId="221F51E4" w14:textId="2A6B9145" w:rsidR="0082142B" w:rsidRDefault="002A4733"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2A4733">
        <w:rPr>
          <w:rFonts w:ascii="Segoe UI" w:eastAsia="Times New Roman" w:hAnsi="Segoe UI" w:cs="Segoe UI"/>
          <w:color w:val="333333"/>
          <w:sz w:val="18"/>
          <w:szCs w:val="18"/>
        </w:rPr>
        <w:t>First occurrence of malignant neoplasm, followed by at least one additional diagnosis of the same type (melanoma, bladder, brain, breast, colon and rectum, kidney, leukemia, liver, lung, lymphoma, multiple myeloma, ovary, pancreas, prostate, thyroid, uterus, myelodysplastic syndrome)</w:t>
      </w:r>
    </w:p>
    <w:p w14:paraId="7BB0CC85" w14:textId="77777777" w:rsidR="002A4733" w:rsidRPr="0082142B" w:rsidRDefault="002A4733"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26954A4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484E82D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People having any of the following: </w:t>
      </w:r>
      <w:r w:rsidRPr="0082142B">
        <w:rPr>
          <w:rFonts w:ascii="Times New Roman" w:eastAsia="Times New Roman" w:hAnsi="Times New Roman" w:cs="Times New Roman"/>
          <w:color w:val="auto"/>
          <w:sz w:val="24"/>
          <w:szCs w:val="24"/>
        </w:rPr>
        <w:br/>
      </w:r>
    </w:p>
    <w:p w14:paraId="06FD78A7" w14:textId="62863F4A" w:rsidR="0082142B" w:rsidRPr="0082142B" w:rsidRDefault="0082142B" w:rsidP="00D8140A">
      <w:pPr>
        <w:widowControl/>
        <w:numPr>
          <w:ilvl w:val="0"/>
          <w:numId w:val="7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a condition occurrence of Malignant neoplasms excluding non-melanoma skin cancer</w:t>
      </w:r>
      <w:r w:rsidRPr="0082142B">
        <w:rPr>
          <w:rFonts w:ascii="Times New Roman" w:eastAsia="Times New Roman" w:hAnsi="Times New Roman" w:cs="Times New Roman"/>
          <w:color w:val="auto"/>
          <w:sz w:val="24"/>
          <w:szCs w:val="24"/>
          <w:vertAlign w:val="superscript"/>
        </w:rPr>
        <w:t>2</w:t>
      </w:r>
    </w:p>
    <w:p w14:paraId="450A4149" w14:textId="77777777" w:rsidR="0082142B" w:rsidRPr="0082142B" w:rsidRDefault="0082142B" w:rsidP="00D8140A">
      <w:pPr>
        <w:widowControl/>
        <w:numPr>
          <w:ilvl w:val="1"/>
          <w:numId w:val="7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for the first time in the person's history</w:t>
      </w:r>
    </w:p>
    <w:p w14:paraId="3577643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82142B">
        <w:rPr>
          <w:rFonts w:ascii="Times New Roman" w:eastAsia="Times New Roman" w:hAnsi="Times New Roman" w:cs="Times New Roman"/>
          <w:b/>
          <w:bCs/>
          <w:color w:val="auto"/>
          <w:sz w:val="24"/>
          <w:szCs w:val="24"/>
        </w:rPr>
        <w:t>earliest event per person.</w:t>
      </w:r>
    </w:p>
    <w:p w14:paraId="404C4B8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9FA40B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For people matching the Primary Events, include:</w:t>
      </w:r>
    </w:p>
    <w:p w14:paraId="2090F7E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Having any of the following criteria:</w:t>
      </w:r>
    </w:p>
    <w:p w14:paraId="74825F4E" w14:textId="5336F12B" w:rsidR="0082142B" w:rsidRPr="0082142B" w:rsidRDefault="0082142B" w:rsidP="00D8140A">
      <w:pPr>
        <w:widowControl/>
        <w:numPr>
          <w:ilvl w:val="0"/>
          <w:numId w:val="7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at least 2 occurrences of a condition occurrence of Malignant neoplasms of breast</w:t>
      </w:r>
      <w:r w:rsidRPr="0082142B">
        <w:rPr>
          <w:rFonts w:ascii="Times New Roman" w:eastAsia="Times New Roman" w:hAnsi="Times New Roman" w:cs="Times New Roman"/>
          <w:color w:val="auto"/>
          <w:sz w:val="24"/>
          <w:szCs w:val="24"/>
          <w:vertAlign w:val="superscript"/>
        </w:rPr>
        <w:t>5</w:t>
      </w:r>
    </w:p>
    <w:p w14:paraId="488F3B1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all days After index start date</w:t>
      </w:r>
    </w:p>
    <w:p w14:paraId="39DB59BE" w14:textId="7DCEDF0D" w:rsidR="0082142B" w:rsidRPr="0082142B" w:rsidRDefault="0082142B" w:rsidP="00D8140A">
      <w:pPr>
        <w:widowControl/>
        <w:numPr>
          <w:ilvl w:val="0"/>
          <w:numId w:val="7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2 occurrences of a condition occurrence of Malignant neoplasms of prostate</w:t>
      </w:r>
      <w:r w:rsidRPr="0082142B">
        <w:rPr>
          <w:rFonts w:ascii="Times New Roman" w:eastAsia="Times New Roman" w:hAnsi="Times New Roman" w:cs="Times New Roman"/>
          <w:color w:val="auto"/>
          <w:sz w:val="24"/>
          <w:szCs w:val="24"/>
          <w:vertAlign w:val="superscript"/>
        </w:rPr>
        <w:t>15</w:t>
      </w:r>
    </w:p>
    <w:p w14:paraId="2F0EAD2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all days After index start date</w:t>
      </w:r>
    </w:p>
    <w:p w14:paraId="6116B1C6" w14:textId="044FED2A" w:rsidR="0082142B" w:rsidRPr="0082142B" w:rsidRDefault="0082142B" w:rsidP="00D8140A">
      <w:pPr>
        <w:widowControl/>
        <w:numPr>
          <w:ilvl w:val="0"/>
          <w:numId w:val="7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2 occurrences of a condition occurrence of Malignant neoplasms of lung</w:t>
      </w:r>
      <w:r w:rsidRPr="0082142B">
        <w:rPr>
          <w:rFonts w:ascii="Times New Roman" w:eastAsia="Times New Roman" w:hAnsi="Times New Roman" w:cs="Times New Roman"/>
          <w:color w:val="auto"/>
          <w:sz w:val="24"/>
          <w:szCs w:val="24"/>
          <w:vertAlign w:val="superscript"/>
        </w:rPr>
        <w:t>10</w:t>
      </w:r>
    </w:p>
    <w:p w14:paraId="3EAEE0A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all days After index start date</w:t>
      </w:r>
    </w:p>
    <w:p w14:paraId="55EC6950" w14:textId="094A060E" w:rsidR="0082142B" w:rsidRPr="0082142B" w:rsidRDefault="0082142B" w:rsidP="00D8140A">
      <w:pPr>
        <w:widowControl/>
        <w:numPr>
          <w:ilvl w:val="0"/>
          <w:numId w:val="7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2 occurrences of a condition occurrence of Malignant neoplasms of multiple myeloma</w:t>
      </w:r>
      <w:r w:rsidRPr="0082142B">
        <w:rPr>
          <w:rFonts w:ascii="Times New Roman" w:eastAsia="Times New Roman" w:hAnsi="Times New Roman" w:cs="Times New Roman"/>
          <w:color w:val="auto"/>
          <w:sz w:val="24"/>
          <w:szCs w:val="24"/>
          <w:vertAlign w:val="superscript"/>
        </w:rPr>
        <w:t>12</w:t>
      </w:r>
    </w:p>
    <w:p w14:paraId="6991005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all days After index start date</w:t>
      </w:r>
    </w:p>
    <w:p w14:paraId="7AC636F5" w14:textId="77D6F77D" w:rsidR="0082142B" w:rsidRPr="0082142B" w:rsidRDefault="0082142B" w:rsidP="00D8140A">
      <w:pPr>
        <w:widowControl/>
        <w:numPr>
          <w:ilvl w:val="0"/>
          <w:numId w:val="7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2 occurrences of a condition occurrence of Malignant neoplasms of colon and rectum</w:t>
      </w:r>
      <w:r w:rsidRPr="0082142B">
        <w:rPr>
          <w:rFonts w:ascii="Times New Roman" w:eastAsia="Times New Roman" w:hAnsi="Times New Roman" w:cs="Times New Roman"/>
          <w:color w:val="auto"/>
          <w:sz w:val="24"/>
          <w:szCs w:val="24"/>
          <w:vertAlign w:val="superscript"/>
        </w:rPr>
        <w:t>6</w:t>
      </w:r>
    </w:p>
    <w:p w14:paraId="213747C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all days After index start date</w:t>
      </w:r>
    </w:p>
    <w:p w14:paraId="60CA1B13" w14:textId="0CE15D4A" w:rsidR="0082142B" w:rsidRPr="0082142B" w:rsidRDefault="0082142B" w:rsidP="00D8140A">
      <w:pPr>
        <w:widowControl/>
        <w:numPr>
          <w:ilvl w:val="0"/>
          <w:numId w:val="7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2 occurrences of a condition occurrence of Malignant neoplasms of bladder</w:t>
      </w:r>
      <w:r w:rsidRPr="0082142B">
        <w:rPr>
          <w:rFonts w:ascii="Times New Roman" w:eastAsia="Times New Roman" w:hAnsi="Times New Roman" w:cs="Times New Roman"/>
          <w:color w:val="auto"/>
          <w:sz w:val="24"/>
          <w:szCs w:val="24"/>
          <w:vertAlign w:val="superscript"/>
        </w:rPr>
        <w:t>3</w:t>
      </w:r>
    </w:p>
    <w:p w14:paraId="447D8A0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all days After index start date</w:t>
      </w:r>
    </w:p>
    <w:p w14:paraId="1F263958" w14:textId="3CC4A27F" w:rsidR="0082142B" w:rsidRPr="0082142B" w:rsidRDefault="0082142B" w:rsidP="00D8140A">
      <w:pPr>
        <w:widowControl/>
        <w:numPr>
          <w:ilvl w:val="0"/>
          <w:numId w:val="7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2 occurrences of a condition occurrence of Malignant neoplasms of lymphoma</w:t>
      </w:r>
      <w:r w:rsidRPr="0082142B">
        <w:rPr>
          <w:rFonts w:ascii="Times New Roman" w:eastAsia="Times New Roman" w:hAnsi="Times New Roman" w:cs="Times New Roman"/>
          <w:color w:val="auto"/>
          <w:sz w:val="24"/>
          <w:szCs w:val="24"/>
          <w:vertAlign w:val="superscript"/>
        </w:rPr>
        <w:t>11</w:t>
      </w:r>
    </w:p>
    <w:p w14:paraId="18729AE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all days After index start date</w:t>
      </w:r>
    </w:p>
    <w:p w14:paraId="7FADFAD1" w14:textId="5E9AA7F8" w:rsidR="0082142B" w:rsidRPr="0082142B" w:rsidRDefault="0082142B" w:rsidP="00D8140A">
      <w:pPr>
        <w:widowControl/>
        <w:numPr>
          <w:ilvl w:val="0"/>
          <w:numId w:val="7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2 occurrences of a condition occurrence of Malignant neoplasms of ovary</w:t>
      </w:r>
      <w:r w:rsidRPr="0082142B">
        <w:rPr>
          <w:rFonts w:ascii="Times New Roman" w:eastAsia="Times New Roman" w:hAnsi="Times New Roman" w:cs="Times New Roman"/>
          <w:color w:val="auto"/>
          <w:sz w:val="24"/>
          <w:szCs w:val="24"/>
          <w:vertAlign w:val="superscript"/>
        </w:rPr>
        <w:t>13</w:t>
      </w:r>
    </w:p>
    <w:p w14:paraId="507C0EC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all days After index start date</w:t>
      </w:r>
    </w:p>
    <w:p w14:paraId="424F9CAB" w14:textId="6E2ABA05" w:rsidR="0082142B" w:rsidRPr="0082142B" w:rsidRDefault="0082142B" w:rsidP="00D8140A">
      <w:pPr>
        <w:widowControl/>
        <w:numPr>
          <w:ilvl w:val="0"/>
          <w:numId w:val="7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2 occurrences of a condition occurrence of Malignant neoplasms of thyroid</w:t>
      </w:r>
      <w:r w:rsidRPr="0082142B">
        <w:rPr>
          <w:rFonts w:ascii="Times New Roman" w:eastAsia="Times New Roman" w:hAnsi="Times New Roman" w:cs="Times New Roman"/>
          <w:color w:val="auto"/>
          <w:sz w:val="24"/>
          <w:szCs w:val="24"/>
          <w:vertAlign w:val="superscript"/>
        </w:rPr>
        <w:t>16</w:t>
      </w:r>
    </w:p>
    <w:p w14:paraId="033A24B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where event starts between 0 days Before and all days After index start date</w:t>
      </w:r>
    </w:p>
    <w:p w14:paraId="689E423C" w14:textId="782F455A" w:rsidR="0082142B" w:rsidRPr="0082142B" w:rsidRDefault="0082142B" w:rsidP="00D8140A">
      <w:pPr>
        <w:widowControl/>
        <w:numPr>
          <w:ilvl w:val="0"/>
          <w:numId w:val="7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2 occurrences of a condition occurrence of Malignant neoplasms of kidney</w:t>
      </w:r>
      <w:r w:rsidRPr="0082142B">
        <w:rPr>
          <w:rFonts w:ascii="Times New Roman" w:eastAsia="Times New Roman" w:hAnsi="Times New Roman" w:cs="Times New Roman"/>
          <w:color w:val="auto"/>
          <w:sz w:val="24"/>
          <w:szCs w:val="24"/>
          <w:vertAlign w:val="superscript"/>
        </w:rPr>
        <w:t>7</w:t>
      </w:r>
    </w:p>
    <w:p w14:paraId="1A5FF0E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all days After index start date</w:t>
      </w:r>
    </w:p>
    <w:p w14:paraId="6DA8ECF5" w14:textId="4884917E" w:rsidR="0082142B" w:rsidRPr="0082142B" w:rsidRDefault="0082142B" w:rsidP="00D8140A">
      <w:pPr>
        <w:widowControl/>
        <w:numPr>
          <w:ilvl w:val="0"/>
          <w:numId w:val="7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2 occurrences of a condition occurrence of Malignant neoplasms of leukemia</w:t>
      </w:r>
      <w:r w:rsidRPr="0082142B">
        <w:rPr>
          <w:rFonts w:ascii="Times New Roman" w:eastAsia="Times New Roman" w:hAnsi="Times New Roman" w:cs="Times New Roman"/>
          <w:color w:val="auto"/>
          <w:sz w:val="24"/>
          <w:szCs w:val="24"/>
          <w:vertAlign w:val="superscript"/>
        </w:rPr>
        <w:t>8</w:t>
      </w:r>
    </w:p>
    <w:p w14:paraId="0497719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all days After index start date</w:t>
      </w:r>
    </w:p>
    <w:p w14:paraId="40EC4CD9" w14:textId="20CE7C19" w:rsidR="0082142B" w:rsidRPr="0082142B" w:rsidRDefault="0082142B" w:rsidP="00D8140A">
      <w:pPr>
        <w:widowControl/>
        <w:numPr>
          <w:ilvl w:val="0"/>
          <w:numId w:val="7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2 occurrences of a condition occurrence of Malignant neoplasms of brain</w:t>
      </w:r>
      <w:r w:rsidRPr="0082142B">
        <w:rPr>
          <w:rFonts w:ascii="Times New Roman" w:eastAsia="Times New Roman" w:hAnsi="Times New Roman" w:cs="Times New Roman"/>
          <w:color w:val="auto"/>
          <w:sz w:val="24"/>
          <w:szCs w:val="24"/>
          <w:vertAlign w:val="superscript"/>
        </w:rPr>
        <w:t>4</w:t>
      </w:r>
    </w:p>
    <w:p w14:paraId="444CE8C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all days After index start date</w:t>
      </w:r>
    </w:p>
    <w:p w14:paraId="558A6910" w14:textId="2C7B7F15" w:rsidR="0082142B" w:rsidRPr="0082142B" w:rsidRDefault="0082142B" w:rsidP="00D8140A">
      <w:pPr>
        <w:widowControl/>
        <w:numPr>
          <w:ilvl w:val="0"/>
          <w:numId w:val="7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2 occurrences of a condition occurrence of Malignant neoplasms of pancreas</w:t>
      </w:r>
      <w:r w:rsidRPr="0082142B">
        <w:rPr>
          <w:rFonts w:ascii="Times New Roman" w:eastAsia="Times New Roman" w:hAnsi="Times New Roman" w:cs="Times New Roman"/>
          <w:color w:val="auto"/>
          <w:sz w:val="24"/>
          <w:szCs w:val="24"/>
          <w:vertAlign w:val="superscript"/>
        </w:rPr>
        <w:t>14</w:t>
      </w:r>
    </w:p>
    <w:p w14:paraId="39ED7E0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all days After index start date</w:t>
      </w:r>
    </w:p>
    <w:p w14:paraId="6709A07F" w14:textId="18C724B8" w:rsidR="0082142B" w:rsidRPr="0082142B" w:rsidRDefault="0082142B" w:rsidP="00D8140A">
      <w:pPr>
        <w:widowControl/>
        <w:numPr>
          <w:ilvl w:val="0"/>
          <w:numId w:val="7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2 occurrences of a condition occurrence of Malignant neoplasms of liver</w:t>
      </w:r>
      <w:r w:rsidRPr="0082142B">
        <w:rPr>
          <w:rFonts w:ascii="Times New Roman" w:eastAsia="Times New Roman" w:hAnsi="Times New Roman" w:cs="Times New Roman"/>
          <w:color w:val="auto"/>
          <w:sz w:val="24"/>
          <w:szCs w:val="24"/>
          <w:vertAlign w:val="superscript"/>
        </w:rPr>
        <w:t>9</w:t>
      </w:r>
    </w:p>
    <w:p w14:paraId="775F17E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all days After index start date</w:t>
      </w:r>
    </w:p>
    <w:p w14:paraId="1625DF9A" w14:textId="2AD86363" w:rsidR="0082142B" w:rsidRPr="0082142B" w:rsidRDefault="0082142B" w:rsidP="00D8140A">
      <w:pPr>
        <w:widowControl/>
        <w:numPr>
          <w:ilvl w:val="0"/>
          <w:numId w:val="7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2 occurrences of a condition occurrence of Malignant neoplasms of uterus</w:t>
      </w:r>
      <w:r w:rsidRPr="0082142B">
        <w:rPr>
          <w:rFonts w:ascii="Times New Roman" w:eastAsia="Times New Roman" w:hAnsi="Times New Roman" w:cs="Times New Roman"/>
          <w:color w:val="auto"/>
          <w:sz w:val="24"/>
          <w:szCs w:val="24"/>
          <w:vertAlign w:val="superscript"/>
        </w:rPr>
        <w:t>17</w:t>
      </w:r>
    </w:p>
    <w:p w14:paraId="45FFDE3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all days After index start date</w:t>
      </w:r>
    </w:p>
    <w:p w14:paraId="03FC40C5" w14:textId="4A699DD0" w:rsidR="0082142B" w:rsidRPr="0082142B" w:rsidRDefault="0082142B" w:rsidP="00D8140A">
      <w:pPr>
        <w:widowControl/>
        <w:numPr>
          <w:ilvl w:val="0"/>
          <w:numId w:val="7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2 occurrences of a condition occurrence of Malignant melanoma</w:t>
      </w:r>
      <w:r w:rsidRPr="0082142B">
        <w:rPr>
          <w:rFonts w:ascii="Times New Roman" w:eastAsia="Times New Roman" w:hAnsi="Times New Roman" w:cs="Times New Roman"/>
          <w:color w:val="auto"/>
          <w:sz w:val="24"/>
          <w:szCs w:val="24"/>
          <w:vertAlign w:val="superscript"/>
        </w:rPr>
        <w:t>1</w:t>
      </w:r>
    </w:p>
    <w:p w14:paraId="7F4D6AC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all days After index start date</w:t>
      </w:r>
    </w:p>
    <w:p w14:paraId="5807453D" w14:textId="50D80E07" w:rsidR="0082142B" w:rsidRPr="0082142B" w:rsidRDefault="0082142B" w:rsidP="00D8140A">
      <w:pPr>
        <w:widowControl/>
        <w:numPr>
          <w:ilvl w:val="0"/>
          <w:numId w:val="7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2 occurrences of a condition occurrence of Myelodysplastic syndrome</w:t>
      </w:r>
      <w:r w:rsidRPr="0082142B">
        <w:rPr>
          <w:rFonts w:ascii="Times New Roman" w:eastAsia="Times New Roman" w:hAnsi="Times New Roman" w:cs="Times New Roman"/>
          <w:color w:val="auto"/>
          <w:sz w:val="24"/>
          <w:szCs w:val="24"/>
          <w:vertAlign w:val="superscript"/>
        </w:rPr>
        <w:t>18</w:t>
      </w:r>
    </w:p>
    <w:p w14:paraId="29F81E4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all days After index start date</w:t>
      </w:r>
    </w:p>
    <w:p w14:paraId="2EAEAA4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cohort of initial events to: </w:t>
      </w:r>
      <w:r w:rsidRPr="0082142B">
        <w:rPr>
          <w:rFonts w:ascii="Times New Roman" w:eastAsia="Times New Roman" w:hAnsi="Times New Roman" w:cs="Times New Roman"/>
          <w:b/>
          <w:bCs/>
          <w:color w:val="auto"/>
          <w:sz w:val="24"/>
          <w:szCs w:val="24"/>
        </w:rPr>
        <w:t>earliest event per person.</w:t>
      </w:r>
    </w:p>
    <w:p w14:paraId="7DC7B59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qualifying cohort to: </w:t>
      </w:r>
      <w:r w:rsidRPr="0082142B">
        <w:rPr>
          <w:rFonts w:ascii="Times New Roman" w:eastAsia="Times New Roman" w:hAnsi="Times New Roman" w:cs="Times New Roman"/>
          <w:b/>
          <w:bCs/>
          <w:color w:val="auto"/>
          <w:sz w:val="24"/>
          <w:szCs w:val="24"/>
        </w:rPr>
        <w:t>earliest event per person.</w:t>
      </w:r>
    </w:p>
    <w:p w14:paraId="718D6FF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End Date Strategy</w:t>
      </w:r>
    </w:p>
    <w:p w14:paraId="5A0D2CF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468328F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Cohort Collapse Strategy:</w:t>
      </w:r>
    </w:p>
    <w:p w14:paraId="30C87EA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Collapse cohort by era with a gap size of 0 days. </w:t>
      </w:r>
    </w:p>
    <w:p w14:paraId="16AE9E9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Appendix 1: Concept Set Definitions</w:t>
      </w:r>
    </w:p>
    <w:p w14:paraId="4407A26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3ED7007" w14:textId="0B9EF7BD"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Malignant melanoma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25A5D826"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6EFA1F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2268B6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BBDD6A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CE1FE9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4F0F35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AB466E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5DCE0B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69607D8C"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6661F37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4112752</w:t>
            </w:r>
          </w:p>
        </w:tc>
        <w:tc>
          <w:tcPr>
            <w:tcW w:w="0" w:type="auto"/>
            <w:tcBorders>
              <w:top w:val="single" w:sz="6" w:space="0" w:color="DDDDDD"/>
            </w:tcBorders>
            <w:shd w:val="clear" w:color="auto" w:fill="F9F9F9"/>
            <w:tcMar>
              <w:top w:w="120" w:type="dxa"/>
              <w:left w:w="120" w:type="dxa"/>
              <w:bottom w:w="120" w:type="dxa"/>
              <w:right w:w="120" w:type="dxa"/>
            </w:tcMar>
            <w:hideMark/>
          </w:tcPr>
          <w:p w14:paraId="56C5BE8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Basal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7B2BE20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D8B8A0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D3AF3B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9A40CF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59251F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B5F83F4"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35BD62D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4162276</w:t>
            </w:r>
          </w:p>
        </w:tc>
        <w:tc>
          <w:tcPr>
            <w:tcW w:w="0" w:type="auto"/>
            <w:tcBorders>
              <w:top w:val="single" w:sz="6" w:space="0" w:color="DDDDDD"/>
            </w:tcBorders>
            <w:shd w:val="clear" w:color="auto" w:fill="auto"/>
            <w:tcMar>
              <w:top w:w="120" w:type="dxa"/>
              <w:left w:w="120" w:type="dxa"/>
              <w:bottom w:w="120" w:type="dxa"/>
              <w:right w:w="120" w:type="dxa"/>
            </w:tcMar>
            <w:hideMark/>
          </w:tcPr>
          <w:p w14:paraId="3D868D8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Malignant melanoma</w:t>
            </w:r>
          </w:p>
        </w:tc>
        <w:tc>
          <w:tcPr>
            <w:tcW w:w="0" w:type="auto"/>
            <w:tcBorders>
              <w:top w:val="single" w:sz="6" w:space="0" w:color="DDDDDD"/>
            </w:tcBorders>
            <w:shd w:val="clear" w:color="auto" w:fill="auto"/>
            <w:tcMar>
              <w:top w:w="120" w:type="dxa"/>
              <w:left w:w="120" w:type="dxa"/>
              <w:bottom w:w="120" w:type="dxa"/>
              <w:right w:w="120" w:type="dxa"/>
            </w:tcMar>
            <w:hideMark/>
          </w:tcPr>
          <w:p w14:paraId="6DF14F2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D77ACA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327F9D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FA9295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7A2CB5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6230C667"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3A55D5B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432851</w:t>
            </w:r>
          </w:p>
        </w:tc>
        <w:tc>
          <w:tcPr>
            <w:tcW w:w="0" w:type="auto"/>
            <w:tcBorders>
              <w:top w:val="single" w:sz="6" w:space="0" w:color="DDDDDD"/>
            </w:tcBorders>
            <w:shd w:val="clear" w:color="auto" w:fill="F9F9F9"/>
            <w:tcMar>
              <w:top w:w="120" w:type="dxa"/>
              <w:left w:w="120" w:type="dxa"/>
              <w:bottom w:w="120" w:type="dxa"/>
              <w:right w:w="120" w:type="dxa"/>
            </w:tcMar>
            <w:hideMark/>
          </w:tcPr>
          <w:p w14:paraId="09F4E8E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F9F9F9"/>
            <w:tcMar>
              <w:top w:w="120" w:type="dxa"/>
              <w:left w:w="120" w:type="dxa"/>
              <w:bottom w:w="120" w:type="dxa"/>
              <w:right w:w="120" w:type="dxa"/>
            </w:tcMar>
            <w:hideMark/>
          </w:tcPr>
          <w:p w14:paraId="1396F54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14D649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118B1A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B63068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0FDC30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D116159"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043840D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4111921</w:t>
            </w:r>
          </w:p>
        </w:tc>
        <w:tc>
          <w:tcPr>
            <w:tcW w:w="0" w:type="auto"/>
            <w:tcBorders>
              <w:top w:val="single" w:sz="6" w:space="0" w:color="DDDDDD"/>
            </w:tcBorders>
            <w:shd w:val="clear" w:color="auto" w:fill="auto"/>
            <w:tcMar>
              <w:top w:w="120" w:type="dxa"/>
              <w:left w:w="120" w:type="dxa"/>
              <w:bottom w:w="120" w:type="dxa"/>
              <w:right w:w="120" w:type="dxa"/>
            </w:tcMar>
            <w:hideMark/>
          </w:tcPr>
          <w:p w14:paraId="7D1CA01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Squamous cell carcinoma of skin</w:t>
            </w:r>
          </w:p>
        </w:tc>
        <w:tc>
          <w:tcPr>
            <w:tcW w:w="0" w:type="auto"/>
            <w:tcBorders>
              <w:top w:val="single" w:sz="6" w:space="0" w:color="DDDDDD"/>
            </w:tcBorders>
            <w:shd w:val="clear" w:color="auto" w:fill="auto"/>
            <w:tcMar>
              <w:top w:w="120" w:type="dxa"/>
              <w:left w:w="120" w:type="dxa"/>
              <w:bottom w:w="120" w:type="dxa"/>
              <w:right w:w="120" w:type="dxa"/>
            </w:tcMar>
            <w:hideMark/>
          </w:tcPr>
          <w:p w14:paraId="4E369BB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FFFF9E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A2388A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03F730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D2C71A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2ED06C5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0CD96415" w14:textId="6C92D54A"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2. Malignant neoplasms excluding non-melanoma skin cancer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1E27F9EF"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AE133A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C864B3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700E29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80076C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4D92FD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B0D47D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78AAD5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641D5FB1"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7EAC02E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4112752</w:t>
            </w:r>
          </w:p>
        </w:tc>
        <w:tc>
          <w:tcPr>
            <w:tcW w:w="0" w:type="auto"/>
            <w:tcBorders>
              <w:top w:val="single" w:sz="6" w:space="0" w:color="DDDDDD"/>
            </w:tcBorders>
            <w:shd w:val="clear" w:color="auto" w:fill="F9F9F9"/>
            <w:tcMar>
              <w:top w:w="120" w:type="dxa"/>
              <w:left w:w="120" w:type="dxa"/>
              <w:bottom w:w="120" w:type="dxa"/>
              <w:right w:w="120" w:type="dxa"/>
            </w:tcMar>
            <w:hideMark/>
          </w:tcPr>
          <w:p w14:paraId="27F7C01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Basal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6691157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6F21BC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121549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6B661B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DCFB34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2902B59"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55ECEC4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443392</w:t>
            </w:r>
          </w:p>
        </w:tc>
        <w:tc>
          <w:tcPr>
            <w:tcW w:w="0" w:type="auto"/>
            <w:tcBorders>
              <w:top w:val="single" w:sz="6" w:space="0" w:color="DDDDDD"/>
            </w:tcBorders>
            <w:shd w:val="clear" w:color="auto" w:fill="auto"/>
            <w:tcMar>
              <w:top w:w="120" w:type="dxa"/>
              <w:left w:w="120" w:type="dxa"/>
              <w:bottom w:w="120" w:type="dxa"/>
              <w:right w:w="120" w:type="dxa"/>
            </w:tcMar>
            <w:hideMark/>
          </w:tcPr>
          <w:p w14:paraId="7D315DF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Malignant neoplastic disease</w:t>
            </w:r>
          </w:p>
        </w:tc>
        <w:tc>
          <w:tcPr>
            <w:tcW w:w="0" w:type="auto"/>
            <w:tcBorders>
              <w:top w:val="single" w:sz="6" w:space="0" w:color="DDDDDD"/>
            </w:tcBorders>
            <w:shd w:val="clear" w:color="auto" w:fill="auto"/>
            <w:tcMar>
              <w:top w:w="120" w:type="dxa"/>
              <w:left w:w="120" w:type="dxa"/>
              <w:bottom w:w="120" w:type="dxa"/>
              <w:right w:w="120" w:type="dxa"/>
            </w:tcMar>
            <w:hideMark/>
          </w:tcPr>
          <w:p w14:paraId="69EEEEC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E4C041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546BDF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5F2F9C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56659C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A05CE2B"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FDBC44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432851</w:t>
            </w:r>
          </w:p>
        </w:tc>
        <w:tc>
          <w:tcPr>
            <w:tcW w:w="0" w:type="auto"/>
            <w:tcBorders>
              <w:top w:val="single" w:sz="6" w:space="0" w:color="DDDDDD"/>
            </w:tcBorders>
            <w:shd w:val="clear" w:color="auto" w:fill="F9F9F9"/>
            <w:tcMar>
              <w:top w:w="120" w:type="dxa"/>
              <w:left w:w="120" w:type="dxa"/>
              <w:bottom w:w="120" w:type="dxa"/>
              <w:right w:w="120" w:type="dxa"/>
            </w:tcMar>
            <w:hideMark/>
          </w:tcPr>
          <w:p w14:paraId="7D06CF6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F9F9F9"/>
            <w:tcMar>
              <w:top w:w="120" w:type="dxa"/>
              <w:left w:w="120" w:type="dxa"/>
              <w:bottom w:w="120" w:type="dxa"/>
              <w:right w:w="120" w:type="dxa"/>
            </w:tcMar>
            <w:hideMark/>
          </w:tcPr>
          <w:p w14:paraId="094FB84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25D3A0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D89291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1FB2B4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BB92D2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890BFC0"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6BC3066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4111921</w:t>
            </w:r>
          </w:p>
        </w:tc>
        <w:tc>
          <w:tcPr>
            <w:tcW w:w="0" w:type="auto"/>
            <w:tcBorders>
              <w:top w:val="single" w:sz="6" w:space="0" w:color="DDDDDD"/>
            </w:tcBorders>
            <w:shd w:val="clear" w:color="auto" w:fill="auto"/>
            <w:tcMar>
              <w:top w:w="120" w:type="dxa"/>
              <w:left w:w="120" w:type="dxa"/>
              <w:bottom w:w="120" w:type="dxa"/>
              <w:right w:w="120" w:type="dxa"/>
            </w:tcMar>
            <w:hideMark/>
          </w:tcPr>
          <w:p w14:paraId="33D9CC3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Squamous cell carcinoma of skin</w:t>
            </w:r>
          </w:p>
        </w:tc>
        <w:tc>
          <w:tcPr>
            <w:tcW w:w="0" w:type="auto"/>
            <w:tcBorders>
              <w:top w:val="single" w:sz="6" w:space="0" w:color="DDDDDD"/>
            </w:tcBorders>
            <w:shd w:val="clear" w:color="auto" w:fill="auto"/>
            <w:tcMar>
              <w:top w:w="120" w:type="dxa"/>
              <w:left w:w="120" w:type="dxa"/>
              <w:bottom w:w="120" w:type="dxa"/>
              <w:right w:w="120" w:type="dxa"/>
            </w:tcMar>
            <w:hideMark/>
          </w:tcPr>
          <w:p w14:paraId="457C9E1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8C8D99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C4FCFB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CE08E3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DBD0C6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641912C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30F210AB" w14:textId="580D6A99"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3. Malignant neoplasms of bladder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6E6CACE4"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17648B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1CF563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A2C34E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CF589F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2BA5D4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298A45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4E55EA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0373764B"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5A31959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4112752</w:t>
            </w:r>
          </w:p>
        </w:tc>
        <w:tc>
          <w:tcPr>
            <w:tcW w:w="0" w:type="auto"/>
            <w:tcBorders>
              <w:top w:val="single" w:sz="6" w:space="0" w:color="DDDDDD"/>
            </w:tcBorders>
            <w:shd w:val="clear" w:color="auto" w:fill="F9F9F9"/>
            <w:tcMar>
              <w:top w:w="120" w:type="dxa"/>
              <w:left w:w="120" w:type="dxa"/>
              <w:bottom w:w="120" w:type="dxa"/>
              <w:right w:w="120" w:type="dxa"/>
            </w:tcMar>
            <w:hideMark/>
          </w:tcPr>
          <w:p w14:paraId="3B43EDD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Basal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3808F95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B53934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0467FA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B9C40F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47479D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CF1A4AC"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7F8DC36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197508</w:t>
            </w:r>
          </w:p>
        </w:tc>
        <w:tc>
          <w:tcPr>
            <w:tcW w:w="0" w:type="auto"/>
            <w:tcBorders>
              <w:top w:val="single" w:sz="6" w:space="0" w:color="DDDDDD"/>
            </w:tcBorders>
            <w:shd w:val="clear" w:color="auto" w:fill="auto"/>
            <w:tcMar>
              <w:top w:w="120" w:type="dxa"/>
              <w:left w:w="120" w:type="dxa"/>
              <w:bottom w:w="120" w:type="dxa"/>
              <w:right w:w="120" w:type="dxa"/>
            </w:tcMar>
            <w:hideMark/>
          </w:tcPr>
          <w:p w14:paraId="7C8E546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Malignant tumor of urinary bladder</w:t>
            </w:r>
          </w:p>
        </w:tc>
        <w:tc>
          <w:tcPr>
            <w:tcW w:w="0" w:type="auto"/>
            <w:tcBorders>
              <w:top w:val="single" w:sz="6" w:space="0" w:color="DDDDDD"/>
            </w:tcBorders>
            <w:shd w:val="clear" w:color="auto" w:fill="auto"/>
            <w:tcMar>
              <w:top w:w="120" w:type="dxa"/>
              <w:left w:w="120" w:type="dxa"/>
              <w:bottom w:w="120" w:type="dxa"/>
              <w:right w:w="120" w:type="dxa"/>
            </w:tcMar>
            <w:hideMark/>
          </w:tcPr>
          <w:p w14:paraId="7B48FBB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9ED5E8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250C3D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F76555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9B5C27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51D629CB"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7D472DB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196360</w:t>
            </w:r>
          </w:p>
        </w:tc>
        <w:tc>
          <w:tcPr>
            <w:tcW w:w="0" w:type="auto"/>
            <w:tcBorders>
              <w:top w:val="single" w:sz="6" w:space="0" w:color="DDDDDD"/>
            </w:tcBorders>
            <w:shd w:val="clear" w:color="auto" w:fill="F9F9F9"/>
            <w:tcMar>
              <w:top w:w="120" w:type="dxa"/>
              <w:left w:w="120" w:type="dxa"/>
              <w:bottom w:w="120" w:type="dxa"/>
              <w:right w:w="120" w:type="dxa"/>
            </w:tcMar>
            <w:hideMark/>
          </w:tcPr>
          <w:p w14:paraId="2EB2313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Primary malignant neoplasm of bladder</w:t>
            </w:r>
          </w:p>
        </w:tc>
        <w:tc>
          <w:tcPr>
            <w:tcW w:w="0" w:type="auto"/>
            <w:tcBorders>
              <w:top w:val="single" w:sz="6" w:space="0" w:color="DDDDDD"/>
            </w:tcBorders>
            <w:shd w:val="clear" w:color="auto" w:fill="F9F9F9"/>
            <w:tcMar>
              <w:top w:w="120" w:type="dxa"/>
              <w:left w:w="120" w:type="dxa"/>
              <w:bottom w:w="120" w:type="dxa"/>
              <w:right w:w="120" w:type="dxa"/>
            </w:tcMar>
            <w:hideMark/>
          </w:tcPr>
          <w:p w14:paraId="051682D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BA5471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EA636C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98FFA7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389357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1C203A9"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200E36B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432851</w:t>
            </w:r>
          </w:p>
        </w:tc>
        <w:tc>
          <w:tcPr>
            <w:tcW w:w="0" w:type="auto"/>
            <w:tcBorders>
              <w:top w:val="single" w:sz="6" w:space="0" w:color="DDDDDD"/>
            </w:tcBorders>
            <w:shd w:val="clear" w:color="auto" w:fill="auto"/>
            <w:tcMar>
              <w:top w:w="120" w:type="dxa"/>
              <w:left w:w="120" w:type="dxa"/>
              <w:bottom w:w="120" w:type="dxa"/>
              <w:right w:w="120" w:type="dxa"/>
            </w:tcMar>
            <w:hideMark/>
          </w:tcPr>
          <w:p w14:paraId="5C56393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auto"/>
            <w:tcMar>
              <w:top w:w="120" w:type="dxa"/>
              <w:left w:w="120" w:type="dxa"/>
              <w:bottom w:w="120" w:type="dxa"/>
              <w:right w:w="120" w:type="dxa"/>
            </w:tcMar>
            <w:hideMark/>
          </w:tcPr>
          <w:p w14:paraId="72DDBCE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FA6016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E8FB71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A6FA07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76B7DB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685A39FB"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7B1336B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4111921</w:t>
            </w:r>
          </w:p>
        </w:tc>
        <w:tc>
          <w:tcPr>
            <w:tcW w:w="0" w:type="auto"/>
            <w:tcBorders>
              <w:top w:val="single" w:sz="6" w:space="0" w:color="DDDDDD"/>
            </w:tcBorders>
            <w:shd w:val="clear" w:color="auto" w:fill="F9F9F9"/>
            <w:tcMar>
              <w:top w:w="120" w:type="dxa"/>
              <w:left w:w="120" w:type="dxa"/>
              <w:bottom w:w="120" w:type="dxa"/>
              <w:right w:w="120" w:type="dxa"/>
            </w:tcMar>
            <w:hideMark/>
          </w:tcPr>
          <w:p w14:paraId="2B281AC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Squamous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3C96F7D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6ADCC0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4788D0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FC7C5C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DFC050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686F3AD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0E31DA40" w14:textId="15BF4D05"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4. Malignant neoplasms of brain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294C89BD"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98E71F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8B5CFD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1F43CA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1C7DE0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B9DD36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0C462A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90A402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2353EA1A"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784CE28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4112752</w:t>
            </w:r>
          </w:p>
        </w:tc>
        <w:tc>
          <w:tcPr>
            <w:tcW w:w="0" w:type="auto"/>
            <w:tcBorders>
              <w:top w:val="single" w:sz="6" w:space="0" w:color="DDDDDD"/>
            </w:tcBorders>
            <w:shd w:val="clear" w:color="auto" w:fill="F9F9F9"/>
            <w:tcMar>
              <w:top w:w="120" w:type="dxa"/>
              <w:left w:w="120" w:type="dxa"/>
              <w:bottom w:w="120" w:type="dxa"/>
              <w:right w:w="120" w:type="dxa"/>
            </w:tcMar>
            <w:hideMark/>
          </w:tcPr>
          <w:p w14:paraId="389AA70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Basal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2006F06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5410A4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B348A2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9A5E39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C1A2D9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6A09E6CF"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65489EA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443588</w:t>
            </w:r>
          </w:p>
        </w:tc>
        <w:tc>
          <w:tcPr>
            <w:tcW w:w="0" w:type="auto"/>
            <w:tcBorders>
              <w:top w:val="single" w:sz="6" w:space="0" w:color="DDDDDD"/>
            </w:tcBorders>
            <w:shd w:val="clear" w:color="auto" w:fill="auto"/>
            <w:tcMar>
              <w:top w:w="120" w:type="dxa"/>
              <w:left w:w="120" w:type="dxa"/>
              <w:bottom w:w="120" w:type="dxa"/>
              <w:right w:w="120" w:type="dxa"/>
            </w:tcMar>
            <w:hideMark/>
          </w:tcPr>
          <w:p w14:paraId="2DFBDAF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Malignant neoplasm of brain</w:t>
            </w:r>
          </w:p>
        </w:tc>
        <w:tc>
          <w:tcPr>
            <w:tcW w:w="0" w:type="auto"/>
            <w:tcBorders>
              <w:top w:val="single" w:sz="6" w:space="0" w:color="DDDDDD"/>
            </w:tcBorders>
            <w:shd w:val="clear" w:color="auto" w:fill="auto"/>
            <w:tcMar>
              <w:top w:w="120" w:type="dxa"/>
              <w:left w:w="120" w:type="dxa"/>
              <w:bottom w:w="120" w:type="dxa"/>
              <w:right w:w="120" w:type="dxa"/>
            </w:tcMar>
            <w:hideMark/>
          </w:tcPr>
          <w:p w14:paraId="320B1AB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F0C4C5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5D9CDD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FB9C2E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47650E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97BFFF9"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8E884F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432851</w:t>
            </w:r>
          </w:p>
        </w:tc>
        <w:tc>
          <w:tcPr>
            <w:tcW w:w="0" w:type="auto"/>
            <w:tcBorders>
              <w:top w:val="single" w:sz="6" w:space="0" w:color="DDDDDD"/>
            </w:tcBorders>
            <w:shd w:val="clear" w:color="auto" w:fill="F9F9F9"/>
            <w:tcMar>
              <w:top w:w="120" w:type="dxa"/>
              <w:left w:w="120" w:type="dxa"/>
              <w:bottom w:w="120" w:type="dxa"/>
              <w:right w:w="120" w:type="dxa"/>
            </w:tcMar>
            <w:hideMark/>
          </w:tcPr>
          <w:p w14:paraId="2B40E10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F9F9F9"/>
            <w:tcMar>
              <w:top w:w="120" w:type="dxa"/>
              <w:left w:w="120" w:type="dxa"/>
              <w:bottom w:w="120" w:type="dxa"/>
              <w:right w:w="120" w:type="dxa"/>
            </w:tcMar>
            <w:hideMark/>
          </w:tcPr>
          <w:p w14:paraId="73067ED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B3D1D7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2A0B8A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AD87E4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E71A96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FEC1D20"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3517D87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4111921</w:t>
            </w:r>
          </w:p>
        </w:tc>
        <w:tc>
          <w:tcPr>
            <w:tcW w:w="0" w:type="auto"/>
            <w:tcBorders>
              <w:top w:val="single" w:sz="6" w:space="0" w:color="DDDDDD"/>
            </w:tcBorders>
            <w:shd w:val="clear" w:color="auto" w:fill="auto"/>
            <w:tcMar>
              <w:top w:w="120" w:type="dxa"/>
              <w:left w:w="120" w:type="dxa"/>
              <w:bottom w:w="120" w:type="dxa"/>
              <w:right w:w="120" w:type="dxa"/>
            </w:tcMar>
            <w:hideMark/>
          </w:tcPr>
          <w:p w14:paraId="6ED7FB0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Squamous cell carcinoma of skin</w:t>
            </w:r>
          </w:p>
        </w:tc>
        <w:tc>
          <w:tcPr>
            <w:tcW w:w="0" w:type="auto"/>
            <w:tcBorders>
              <w:top w:val="single" w:sz="6" w:space="0" w:color="DDDDDD"/>
            </w:tcBorders>
            <w:shd w:val="clear" w:color="auto" w:fill="auto"/>
            <w:tcMar>
              <w:top w:w="120" w:type="dxa"/>
              <w:left w:w="120" w:type="dxa"/>
              <w:bottom w:w="120" w:type="dxa"/>
              <w:right w:w="120" w:type="dxa"/>
            </w:tcMar>
            <w:hideMark/>
          </w:tcPr>
          <w:p w14:paraId="6EC57B4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9164C7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77F978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4E5791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262B5F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40261E4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11648FD8" w14:textId="66FA7FB2"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5. Malignant neoplasms of breast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6B3C741E"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9EF033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15B6C9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B60956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3502FA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6415CD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4941E2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1552A1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1C586D4E"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93F92E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4112853</w:t>
            </w:r>
          </w:p>
        </w:tc>
        <w:tc>
          <w:tcPr>
            <w:tcW w:w="0" w:type="auto"/>
            <w:tcBorders>
              <w:top w:val="single" w:sz="6" w:space="0" w:color="DDDDDD"/>
            </w:tcBorders>
            <w:shd w:val="clear" w:color="auto" w:fill="F9F9F9"/>
            <w:tcMar>
              <w:top w:w="120" w:type="dxa"/>
              <w:left w:w="120" w:type="dxa"/>
              <w:bottom w:w="120" w:type="dxa"/>
              <w:right w:w="120" w:type="dxa"/>
            </w:tcMar>
            <w:hideMark/>
          </w:tcPr>
          <w:p w14:paraId="66F40A2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Malignant tumor of breast</w:t>
            </w:r>
          </w:p>
        </w:tc>
        <w:tc>
          <w:tcPr>
            <w:tcW w:w="0" w:type="auto"/>
            <w:tcBorders>
              <w:top w:val="single" w:sz="6" w:space="0" w:color="DDDDDD"/>
            </w:tcBorders>
            <w:shd w:val="clear" w:color="auto" w:fill="F9F9F9"/>
            <w:tcMar>
              <w:top w:w="120" w:type="dxa"/>
              <w:left w:w="120" w:type="dxa"/>
              <w:bottom w:w="120" w:type="dxa"/>
              <w:right w:w="120" w:type="dxa"/>
            </w:tcMar>
            <w:hideMark/>
          </w:tcPr>
          <w:p w14:paraId="3B3555C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828793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3BE856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F116FA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AF5375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A91F615"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0766105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432851</w:t>
            </w:r>
          </w:p>
        </w:tc>
        <w:tc>
          <w:tcPr>
            <w:tcW w:w="0" w:type="auto"/>
            <w:tcBorders>
              <w:top w:val="single" w:sz="6" w:space="0" w:color="DDDDDD"/>
            </w:tcBorders>
            <w:shd w:val="clear" w:color="auto" w:fill="auto"/>
            <w:tcMar>
              <w:top w:w="120" w:type="dxa"/>
              <w:left w:w="120" w:type="dxa"/>
              <w:bottom w:w="120" w:type="dxa"/>
              <w:right w:w="120" w:type="dxa"/>
            </w:tcMar>
            <w:hideMark/>
          </w:tcPr>
          <w:p w14:paraId="718EC77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auto"/>
            <w:tcMar>
              <w:top w:w="120" w:type="dxa"/>
              <w:left w:w="120" w:type="dxa"/>
              <w:bottom w:w="120" w:type="dxa"/>
              <w:right w:w="120" w:type="dxa"/>
            </w:tcMar>
            <w:hideMark/>
          </w:tcPr>
          <w:p w14:paraId="0D8791A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4EB70B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750B78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E9ECBE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D02415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0C9A5C0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18C9F8BA" w14:textId="3301C96C"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6. Malignant neoplasms of colon and rectum</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29D50B3D"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757AC2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1974DB1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305E9A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4E1A5E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FA5660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7480AB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1CFBEB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187B6BC5"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6D1CEDF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4112752</w:t>
            </w:r>
          </w:p>
        </w:tc>
        <w:tc>
          <w:tcPr>
            <w:tcW w:w="0" w:type="auto"/>
            <w:tcBorders>
              <w:top w:val="single" w:sz="6" w:space="0" w:color="DDDDDD"/>
            </w:tcBorders>
            <w:shd w:val="clear" w:color="auto" w:fill="F9F9F9"/>
            <w:tcMar>
              <w:top w:w="120" w:type="dxa"/>
              <w:left w:w="120" w:type="dxa"/>
              <w:bottom w:w="120" w:type="dxa"/>
              <w:right w:w="120" w:type="dxa"/>
            </w:tcMar>
            <w:hideMark/>
          </w:tcPr>
          <w:p w14:paraId="09E0F4A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Basal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16170DE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D7E13B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8C72C6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BFFF60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58DB59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650E5DC3"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51E2343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4180790</w:t>
            </w:r>
          </w:p>
        </w:tc>
        <w:tc>
          <w:tcPr>
            <w:tcW w:w="0" w:type="auto"/>
            <w:tcBorders>
              <w:top w:val="single" w:sz="6" w:space="0" w:color="DDDDDD"/>
            </w:tcBorders>
            <w:shd w:val="clear" w:color="auto" w:fill="auto"/>
            <w:tcMar>
              <w:top w:w="120" w:type="dxa"/>
              <w:left w:w="120" w:type="dxa"/>
              <w:bottom w:w="120" w:type="dxa"/>
              <w:right w:w="120" w:type="dxa"/>
            </w:tcMar>
            <w:hideMark/>
          </w:tcPr>
          <w:p w14:paraId="6DF9FF0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Malignant tumor of colon</w:t>
            </w:r>
          </w:p>
        </w:tc>
        <w:tc>
          <w:tcPr>
            <w:tcW w:w="0" w:type="auto"/>
            <w:tcBorders>
              <w:top w:val="single" w:sz="6" w:space="0" w:color="DDDDDD"/>
            </w:tcBorders>
            <w:shd w:val="clear" w:color="auto" w:fill="auto"/>
            <w:tcMar>
              <w:top w:w="120" w:type="dxa"/>
              <w:left w:w="120" w:type="dxa"/>
              <w:bottom w:w="120" w:type="dxa"/>
              <w:right w:w="120" w:type="dxa"/>
            </w:tcMar>
            <w:hideMark/>
          </w:tcPr>
          <w:p w14:paraId="2ABA136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F87182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CB58F4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C46F9E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9EDDB9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507C7970"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732FF23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443390</w:t>
            </w:r>
          </w:p>
        </w:tc>
        <w:tc>
          <w:tcPr>
            <w:tcW w:w="0" w:type="auto"/>
            <w:tcBorders>
              <w:top w:val="single" w:sz="6" w:space="0" w:color="DDDDDD"/>
            </w:tcBorders>
            <w:shd w:val="clear" w:color="auto" w:fill="F9F9F9"/>
            <w:tcMar>
              <w:top w:w="120" w:type="dxa"/>
              <w:left w:w="120" w:type="dxa"/>
              <w:bottom w:w="120" w:type="dxa"/>
              <w:right w:w="120" w:type="dxa"/>
            </w:tcMar>
            <w:hideMark/>
          </w:tcPr>
          <w:p w14:paraId="116CACF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Malignant tumor of rectum</w:t>
            </w:r>
          </w:p>
        </w:tc>
        <w:tc>
          <w:tcPr>
            <w:tcW w:w="0" w:type="auto"/>
            <w:tcBorders>
              <w:top w:val="single" w:sz="6" w:space="0" w:color="DDDDDD"/>
            </w:tcBorders>
            <w:shd w:val="clear" w:color="auto" w:fill="F9F9F9"/>
            <w:tcMar>
              <w:top w:w="120" w:type="dxa"/>
              <w:left w:w="120" w:type="dxa"/>
              <w:bottom w:w="120" w:type="dxa"/>
              <w:right w:w="120" w:type="dxa"/>
            </w:tcMar>
            <w:hideMark/>
          </w:tcPr>
          <w:p w14:paraId="1133FFA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2E3A2E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1ED4DB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7CB182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569A21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5CE44341"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524BAE2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432851</w:t>
            </w:r>
          </w:p>
        </w:tc>
        <w:tc>
          <w:tcPr>
            <w:tcW w:w="0" w:type="auto"/>
            <w:tcBorders>
              <w:top w:val="single" w:sz="6" w:space="0" w:color="DDDDDD"/>
            </w:tcBorders>
            <w:shd w:val="clear" w:color="auto" w:fill="auto"/>
            <w:tcMar>
              <w:top w:w="120" w:type="dxa"/>
              <w:left w:w="120" w:type="dxa"/>
              <w:bottom w:w="120" w:type="dxa"/>
              <w:right w:w="120" w:type="dxa"/>
            </w:tcMar>
            <w:hideMark/>
          </w:tcPr>
          <w:p w14:paraId="3C6500A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auto"/>
            <w:tcMar>
              <w:top w:w="120" w:type="dxa"/>
              <w:left w:w="120" w:type="dxa"/>
              <w:bottom w:w="120" w:type="dxa"/>
              <w:right w:w="120" w:type="dxa"/>
            </w:tcMar>
            <w:hideMark/>
          </w:tcPr>
          <w:p w14:paraId="09D71BD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C54467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820665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E034EB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FF0331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03B5CF23"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3BF50F4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4111921</w:t>
            </w:r>
          </w:p>
        </w:tc>
        <w:tc>
          <w:tcPr>
            <w:tcW w:w="0" w:type="auto"/>
            <w:tcBorders>
              <w:top w:val="single" w:sz="6" w:space="0" w:color="DDDDDD"/>
            </w:tcBorders>
            <w:shd w:val="clear" w:color="auto" w:fill="F9F9F9"/>
            <w:tcMar>
              <w:top w:w="120" w:type="dxa"/>
              <w:left w:w="120" w:type="dxa"/>
              <w:bottom w:w="120" w:type="dxa"/>
              <w:right w:w="120" w:type="dxa"/>
            </w:tcMar>
            <w:hideMark/>
          </w:tcPr>
          <w:p w14:paraId="4357B12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Squamous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1634961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A6DBCA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EEC230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4085F7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044351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70D8171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2CFB32CA" w14:textId="66991471"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7. Malignant neoplasms of kidney</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4BEE9D70"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BD82A0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ED2172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CD00D1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493DD7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7A2EB9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0354B9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7A18EC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7D85042D"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C1AC04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4112752</w:t>
            </w:r>
          </w:p>
        </w:tc>
        <w:tc>
          <w:tcPr>
            <w:tcW w:w="0" w:type="auto"/>
            <w:tcBorders>
              <w:top w:val="single" w:sz="6" w:space="0" w:color="DDDDDD"/>
            </w:tcBorders>
            <w:shd w:val="clear" w:color="auto" w:fill="F9F9F9"/>
            <w:tcMar>
              <w:top w:w="120" w:type="dxa"/>
              <w:left w:w="120" w:type="dxa"/>
              <w:bottom w:w="120" w:type="dxa"/>
              <w:right w:w="120" w:type="dxa"/>
            </w:tcMar>
            <w:hideMark/>
          </w:tcPr>
          <w:p w14:paraId="494F67E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Basal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0651789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E8BD56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586B22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B6C4A1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462633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3453EEE"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72FE326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196653</w:t>
            </w:r>
          </w:p>
        </w:tc>
        <w:tc>
          <w:tcPr>
            <w:tcW w:w="0" w:type="auto"/>
            <w:tcBorders>
              <w:top w:val="single" w:sz="6" w:space="0" w:color="DDDDDD"/>
            </w:tcBorders>
            <w:shd w:val="clear" w:color="auto" w:fill="auto"/>
            <w:tcMar>
              <w:top w:w="120" w:type="dxa"/>
              <w:left w:w="120" w:type="dxa"/>
              <w:bottom w:w="120" w:type="dxa"/>
              <w:right w:w="120" w:type="dxa"/>
            </w:tcMar>
            <w:hideMark/>
          </w:tcPr>
          <w:p w14:paraId="1CE05D3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Malignant tumor of kidney</w:t>
            </w:r>
          </w:p>
        </w:tc>
        <w:tc>
          <w:tcPr>
            <w:tcW w:w="0" w:type="auto"/>
            <w:tcBorders>
              <w:top w:val="single" w:sz="6" w:space="0" w:color="DDDDDD"/>
            </w:tcBorders>
            <w:shd w:val="clear" w:color="auto" w:fill="auto"/>
            <w:tcMar>
              <w:top w:w="120" w:type="dxa"/>
              <w:left w:w="120" w:type="dxa"/>
              <w:bottom w:w="120" w:type="dxa"/>
              <w:right w:w="120" w:type="dxa"/>
            </w:tcMar>
            <w:hideMark/>
          </w:tcPr>
          <w:p w14:paraId="666562B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A8A09B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CA35A2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1C6EF4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7D7222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8B72506"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528BFC5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198985</w:t>
            </w:r>
          </w:p>
        </w:tc>
        <w:tc>
          <w:tcPr>
            <w:tcW w:w="0" w:type="auto"/>
            <w:tcBorders>
              <w:top w:val="single" w:sz="6" w:space="0" w:color="DDDDDD"/>
            </w:tcBorders>
            <w:shd w:val="clear" w:color="auto" w:fill="F9F9F9"/>
            <w:tcMar>
              <w:top w:w="120" w:type="dxa"/>
              <w:left w:w="120" w:type="dxa"/>
              <w:bottom w:w="120" w:type="dxa"/>
              <w:right w:w="120" w:type="dxa"/>
            </w:tcMar>
            <w:hideMark/>
          </w:tcPr>
          <w:p w14:paraId="5F5D55B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Primary malignant neoplasm of kidney</w:t>
            </w:r>
          </w:p>
        </w:tc>
        <w:tc>
          <w:tcPr>
            <w:tcW w:w="0" w:type="auto"/>
            <w:tcBorders>
              <w:top w:val="single" w:sz="6" w:space="0" w:color="DDDDDD"/>
            </w:tcBorders>
            <w:shd w:val="clear" w:color="auto" w:fill="F9F9F9"/>
            <w:tcMar>
              <w:top w:w="120" w:type="dxa"/>
              <w:left w:w="120" w:type="dxa"/>
              <w:bottom w:w="120" w:type="dxa"/>
              <w:right w:w="120" w:type="dxa"/>
            </w:tcMar>
            <w:hideMark/>
          </w:tcPr>
          <w:p w14:paraId="1AAD8CA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EFA516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41137E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39B6DB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CCBFD0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41C4DDE"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3514407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432851</w:t>
            </w:r>
          </w:p>
        </w:tc>
        <w:tc>
          <w:tcPr>
            <w:tcW w:w="0" w:type="auto"/>
            <w:tcBorders>
              <w:top w:val="single" w:sz="6" w:space="0" w:color="DDDDDD"/>
            </w:tcBorders>
            <w:shd w:val="clear" w:color="auto" w:fill="auto"/>
            <w:tcMar>
              <w:top w:w="120" w:type="dxa"/>
              <w:left w:w="120" w:type="dxa"/>
              <w:bottom w:w="120" w:type="dxa"/>
              <w:right w:w="120" w:type="dxa"/>
            </w:tcMar>
            <w:hideMark/>
          </w:tcPr>
          <w:p w14:paraId="64F983D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auto"/>
            <w:tcMar>
              <w:top w:w="120" w:type="dxa"/>
              <w:left w:w="120" w:type="dxa"/>
              <w:bottom w:w="120" w:type="dxa"/>
              <w:right w:w="120" w:type="dxa"/>
            </w:tcMar>
            <w:hideMark/>
          </w:tcPr>
          <w:p w14:paraId="5343F04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065A27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616A4C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DBCD97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0EE616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E4B3958"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CE40B2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4111921</w:t>
            </w:r>
          </w:p>
        </w:tc>
        <w:tc>
          <w:tcPr>
            <w:tcW w:w="0" w:type="auto"/>
            <w:tcBorders>
              <w:top w:val="single" w:sz="6" w:space="0" w:color="DDDDDD"/>
            </w:tcBorders>
            <w:shd w:val="clear" w:color="auto" w:fill="F9F9F9"/>
            <w:tcMar>
              <w:top w:w="120" w:type="dxa"/>
              <w:left w:w="120" w:type="dxa"/>
              <w:bottom w:w="120" w:type="dxa"/>
              <w:right w:w="120" w:type="dxa"/>
            </w:tcMar>
            <w:hideMark/>
          </w:tcPr>
          <w:p w14:paraId="738B9D6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Squamous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4E23070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0D2A79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C73F6D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7D2602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CC009F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26E3E56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0FE43A6C" w14:textId="19B21596"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8. Malignant neoplasms of leukemia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1DA88C2F"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1A1F5D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D60D9D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792422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0FFE63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42EEFD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7B3151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C3D105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1B9724B6"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6616B1D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4112752</w:t>
            </w:r>
          </w:p>
        </w:tc>
        <w:tc>
          <w:tcPr>
            <w:tcW w:w="0" w:type="auto"/>
            <w:tcBorders>
              <w:top w:val="single" w:sz="6" w:space="0" w:color="DDDDDD"/>
            </w:tcBorders>
            <w:shd w:val="clear" w:color="auto" w:fill="F9F9F9"/>
            <w:tcMar>
              <w:top w:w="120" w:type="dxa"/>
              <w:left w:w="120" w:type="dxa"/>
              <w:bottom w:w="120" w:type="dxa"/>
              <w:right w:w="120" w:type="dxa"/>
            </w:tcMar>
            <w:hideMark/>
          </w:tcPr>
          <w:p w14:paraId="0FB1DCA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Basal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356BA29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D48D76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E7CDA9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6D9DD9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F16DFD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20085C0"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1068248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317510</w:t>
            </w:r>
          </w:p>
        </w:tc>
        <w:tc>
          <w:tcPr>
            <w:tcW w:w="0" w:type="auto"/>
            <w:tcBorders>
              <w:top w:val="single" w:sz="6" w:space="0" w:color="DDDDDD"/>
            </w:tcBorders>
            <w:shd w:val="clear" w:color="auto" w:fill="auto"/>
            <w:tcMar>
              <w:top w:w="120" w:type="dxa"/>
              <w:left w:w="120" w:type="dxa"/>
              <w:bottom w:w="120" w:type="dxa"/>
              <w:right w:w="120" w:type="dxa"/>
            </w:tcMar>
            <w:hideMark/>
          </w:tcPr>
          <w:p w14:paraId="064DEA5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Leukemia</w:t>
            </w:r>
          </w:p>
        </w:tc>
        <w:tc>
          <w:tcPr>
            <w:tcW w:w="0" w:type="auto"/>
            <w:tcBorders>
              <w:top w:val="single" w:sz="6" w:space="0" w:color="DDDDDD"/>
            </w:tcBorders>
            <w:shd w:val="clear" w:color="auto" w:fill="auto"/>
            <w:tcMar>
              <w:top w:w="120" w:type="dxa"/>
              <w:left w:w="120" w:type="dxa"/>
              <w:bottom w:w="120" w:type="dxa"/>
              <w:right w:w="120" w:type="dxa"/>
            </w:tcMar>
            <w:hideMark/>
          </w:tcPr>
          <w:p w14:paraId="762303C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8541D9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E00FED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73DE3D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C5A5F2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871318F"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5917EDE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432851</w:t>
            </w:r>
          </w:p>
        </w:tc>
        <w:tc>
          <w:tcPr>
            <w:tcW w:w="0" w:type="auto"/>
            <w:tcBorders>
              <w:top w:val="single" w:sz="6" w:space="0" w:color="DDDDDD"/>
            </w:tcBorders>
            <w:shd w:val="clear" w:color="auto" w:fill="F9F9F9"/>
            <w:tcMar>
              <w:top w:w="120" w:type="dxa"/>
              <w:left w:w="120" w:type="dxa"/>
              <w:bottom w:w="120" w:type="dxa"/>
              <w:right w:w="120" w:type="dxa"/>
            </w:tcMar>
            <w:hideMark/>
          </w:tcPr>
          <w:p w14:paraId="060E273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F9F9F9"/>
            <w:tcMar>
              <w:top w:w="120" w:type="dxa"/>
              <w:left w:w="120" w:type="dxa"/>
              <w:bottom w:w="120" w:type="dxa"/>
              <w:right w:w="120" w:type="dxa"/>
            </w:tcMar>
            <w:hideMark/>
          </w:tcPr>
          <w:p w14:paraId="68020A5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1549F4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66E31B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C752C2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62C316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96535AD"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29872AA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4111921</w:t>
            </w:r>
          </w:p>
        </w:tc>
        <w:tc>
          <w:tcPr>
            <w:tcW w:w="0" w:type="auto"/>
            <w:tcBorders>
              <w:top w:val="single" w:sz="6" w:space="0" w:color="DDDDDD"/>
            </w:tcBorders>
            <w:shd w:val="clear" w:color="auto" w:fill="auto"/>
            <w:tcMar>
              <w:top w:w="120" w:type="dxa"/>
              <w:left w:w="120" w:type="dxa"/>
              <w:bottom w:w="120" w:type="dxa"/>
              <w:right w:w="120" w:type="dxa"/>
            </w:tcMar>
            <w:hideMark/>
          </w:tcPr>
          <w:p w14:paraId="417CB55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Squamous cell carcinoma of skin</w:t>
            </w:r>
          </w:p>
        </w:tc>
        <w:tc>
          <w:tcPr>
            <w:tcW w:w="0" w:type="auto"/>
            <w:tcBorders>
              <w:top w:val="single" w:sz="6" w:space="0" w:color="DDDDDD"/>
            </w:tcBorders>
            <w:shd w:val="clear" w:color="auto" w:fill="auto"/>
            <w:tcMar>
              <w:top w:w="120" w:type="dxa"/>
              <w:left w:w="120" w:type="dxa"/>
              <w:bottom w:w="120" w:type="dxa"/>
              <w:right w:w="120" w:type="dxa"/>
            </w:tcMar>
            <w:hideMark/>
          </w:tcPr>
          <w:p w14:paraId="6846A96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9DE58A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1FB858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93FB41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BEB9FF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4AC9116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1EAE6BCD" w14:textId="5FF2C97F"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9. Malignant neoplasms of liver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0D056B6C"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46A4BD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1CEC9C6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C38C35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8AB4CC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EAD5C8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BC2EED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051CBD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0572CC4F"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23F6B4D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4112752</w:t>
            </w:r>
          </w:p>
        </w:tc>
        <w:tc>
          <w:tcPr>
            <w:tcW w:w="0" w:type="auto"/>
            <w:tcBorders>
              <w:top w:val="single" w:sz="6" w:space="0" w:color="DDDDDD"/>
            </w:tcBorders>
            <w:shd w:val="clear" w:color="auto" w:fill="F9F9F9"/>
            <w:tcMar>
              <w:top w:w="120" w:type="dxa"/>
              <w:left w:w="120" w:type="dxa"/>
              <w:bottom w:w="120" w:type="dxa"/>
              <w:right w:w="120" w:type="dxa"/>
            </w:tcMar>
            <w:hideMark/>
          </w:tcPr>
          <w:p w14:paraId="4A83CB0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Basal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3D10DD9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B11514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267FAD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A0DFE9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5ECB89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01D44224"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2014967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4246127</w:t>
            </w:r>
          </w:p>
        </w:tc>
        <w:tc>
          <w:tcPr>
            <w:tcW w:w="0" w:type="auto"/>
            <w:tcBorders>
              <w:top w:val="single" w:sz="6" w:space="0" w:color="DDDDDD"/>
            </w:tcBorders>
            <w:shd w:val="clear" w:color="auto" w:fill="auto"/>
            <w:tcMar>
              <w:top w:w="120" w:type="dxa"/>
              <w:left w:w="120" w:type="dxa"/>
              <w:bottom w:w="120" w:type="dxa"/>
              <w:right w:w="120" w:type="dxa"/>
            </w:tcMar>
            <w:hideMark/>
          </w:tcPr>
          <w:p w14:paraId="50DC392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Malignant neoplasm of liver</w:t>
            </w:r>
          </w:p>
        </w:tc>
        <w:tc>
          <w:tcPr>
            <w:tcW w:w="0" w:type="auto"/>
            <w:tcBorders>
              <w:top w:val="single" w:sz="6" w:space="0" w:color="DDDDDD"/>
            </w:tcBorders>
            <w:shd w:val="clear" w:color="auto" w:fill="auto"/>
            <w:tcMar>
              <w:top w:w="120" w:type="dxa"/>
              <w:left w:w="120" w:type="dxa"/>
              <w:bottom w:w="120" w:type="dxa"/>
              <w:right w:w="120" w:type="dxa"/>
            </w:tcMar>
            <w:hideMark/>
          </w:tcPr>
          <w:p w14:paraId="2B8A622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6E4D7E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43B68F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635F66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F3A121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691A53E2"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46FA0D6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432851</w:t>
            </w:r>
          </w:p>
        </w:tc>
        <w:tc>
          <w:tcPr>
            <w:tcW w:w="0" w:type="auto"/>
            <w:tcBorders>
              <w:top w:val="single" w:sz="6" w:space="0" w:color="DDDDDD"/>
            </w:tcBorders>
            <w:shd w:val="clear" w:color="auto" w:fill="F9F9F9"/>
            <w:tcMar>
              <w:top w:w="120" w:type="dxa"/>
              <w:left w:w="120" w:type="dxa"/>
              <w:bottom w:w="120" w:type="dxa"/>
              <w:right w:w="120" w:type="dxa"/>
            </w:tcMar>
            <w:hideMark/>
          </w:tcPr>
          <w:p w14:paraId="01E04C3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F9F9F9"/>
            <w:tcMar>
              <w:top w:w="120" w:type="dxa"/>
              <w:left w:w="120" w:type="dxa"/>
              <w:bottom w:w="120" w:type="dxa"/>
              <w:right w:w="120" w:type="dxa"/>
            </w:tcMar>
            <w:hideMark/>
          </w:tcPr>
          <w:p w14:paraId="14D780E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A7962A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DCB9D9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76A087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9D3B02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6086731"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3211056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4111921</w:t>
            </w:r>
          </w:p>
        </w:tc>
        <w:tc>
          <w:tcPr>
            <w:tcW w:w="0" w:type="auto"/>
            <w:tcBorders>
              <w:top w:val="single" w:sz="6" w:space="0" w:color="DDDDDD"/>
            </w:tcBorders>
            <w:shd w:val="clear" w:color="auto" w:fill="auto"/>
            <w:tcMar>
              <w:top w:w="120" w:type="dxa"/>
              <w:left w:w="120" w:type="dxa"/>
              <w:bottom w:w="120" w:type="dxa"/>
              <w:right w:w="120" w:type="dxa"/>
            </w:tcMar>
            <w:hideMark/>
          </w:tcPr>
          <w:p w14:paraId="520832E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Squamous cell carcinoma of skin</w:t>
            </w:r>
          </w:p>
        </w:tc>
        <w:tc>
          <w:tcPr>
            <w:tcW w:w="0" w:type="auto"/>
            <w:tcBorders>
              <w:top w:val="single" w:sz="6" w:space="0" w:color="DDDDDD"/>
            </w:tcBorders>
            <w:shd w:val="clear" w:color="auto" w:fill="auto"/>
            <w:tcMar>
              <w:top w:w="120" w:type="dxa"/>
              <w:left w:w="120" w:type="dxa"/>
              <w:bottom w:w="120" w:type="dxa"/>
              <w:right w:w="120" w:type="dxa"/>
            </w:tcMar>
            <w:hideMark/>
          </w:tcPr>
          <w:p w14:paraId="1F94B70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73D965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0BCDCC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86D691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866AD0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2B6B9C7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5A5F5182" w14:textId="0028FB36"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10. Malignant neoplasms of lung</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3905578C"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5C6C9D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63ACA6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8737DD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1AFE30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3A513F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EFB490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92CDC1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566B306F"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CFC57E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4112752</w:t>
            </w:r>
          </w:p>
        </w:tc>
        <w:tc>
          <w:tcPr>
            <w:tcW w:w="0" w:type="auto"/>
            <w:tcBorders>
              <w:top w:val="single" w:sz="6" w:space="0" w:color="DDDDDD"/>
            </w:tcBorders>
            <w:shd w:val="clear" w:color="auto" w:fill="F9F9F9"/>
            <w:tcMar>
              <w:top w:w="120" w:type="dxa"/>
              <w:left w:w="120" w:type="dxa"/>
              <w:bottom w:w="120" w:type="dxa"/>
              <w:right w:w="120" w:type="dxa"/>
            </w:tcMar>
            <w:hideMark/>
          </w:tcPr>
          <w:p w14:paraId="17C3E0D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Basal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5094DE2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A1CA19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770FD7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4B9B58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3768F7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795699F"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692DE87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443388</w:t>
            </w:r>
          </w:p>
        </w:tc>
        <w:tc>
          <w:tcPr>
            <w:tcW w:w="0" w:type="auto"/>
            <w:tcBorders>
              <w:top w:val="single" w:sz="6" w:space="0" w:color="DDDDDD"/>
            </w:tcBorders>
            <w:shd w:val="clear" w:color="auto" w:fill="auto"/>
            <w:tcMar>
              <w:top w:w="120" w:type="dxa"/>
              <w:left w:w="120" w:type="dxa"/>
              <w:bottom w:w="120" w:type="dxa"/>
              <w:right w:w="120" w:type="dxa"/>
            </w:tcMar>
            <w:hideMark/>
          </w:tcPr>
          <w:p w14:paraId="213CFF4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Malignant tumor of lung</w:t>
            </w:r>
          </w:p>
        </w:tc>
        <w:tc>
          <w:tcPr>
            <w:tcW w:w="0" w:type="auto"/>
            <w:tcBorders>
              <w:top w:val="single" w:sz="6" w:space="0" w:color="DDDDDD"/>
            </w:tcBorders>
            <w:shd w:val="clear" w:color="auto" w:fill="auto"/>
            <w:tcMar>
              <w:top w:w="120" w:type="dxa"/>
              <w:left w:w="120" w:type="dxa"/>
              <w:bottom w:w="120" w:type="dxa"/>
              <w:right w:w="120" w:type="dxa"/>
            </w:tcMar>
            <w:hideMark/>
          </w:tcPr>
          <w:p w14:paraId="3C19B73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1964E7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E4DC9E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947A17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C0A70C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0FD9F96B"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5A01BEB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4311499</w:t>
            </w:r>
          </w:p>
        </w:tc>
        <w:tc>
          <w:tcPr>
            <w:tcW w:w="0" w:type="auto"/>
            <w:tcBorders>
              <w:top w:val="single" w:sz="6" w:space="0" w:color="DDDDDD"/>
            </w:tcBorders>
            <w:shd w:val="clear" w:color="auto" w:fill="F9F9F9"/>
            <w:tcMar>
              <w:top w:w="120" w:type="dxa"/>
              <w:left w:w="120" w:type="dxa"/>
              <w:bottom w:w="120" w:type="dxa"/>
              <w:right w:w="120" w:type="dxa"/>
            </w:tcMar>
            <w:hideMark/>
          </w:tcPr>
          <w:p w14:paraId="0FFF71E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Primary malignant neoplasm of respiratory tract</w:t>
            </w:r>
          </w:p>
        </w:tc>
        <w:tc>
          <w:tcPr>
            <w:tcW w:w="0" w:type="auto"/>
            <w:tcBorders>
              <w:top w:val="single" w:sz="6" w:space="0" w:color="DDDDDD"/>
            </w:tcBorders>
            <w:shd w:val="clear" w:color="auto" w:fill="F9F9F9"/>
            <w:tcMar>
              <w:top w:w="120" w:type="dxa"/>
              <w:left w:w="120" w:type="dxa"/>
              <w:bottom w:w="120" w:type="dxa"/>
              <w:right w:w="120" w:type="dxa"/>
            </w:tcMar>
            <w:hideMark/>
          </w:tcPr>
          <w:p w14:paraId="55C0FCC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7ADA2D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B4E43A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485C35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AA4D05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8AB8DA2"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384246D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432851</w:t>
            </w:r>
          </w:p>
        </w:tc>
        <w:tc>
          <w:tcPr>
            <w:tcW w:w="0" w:type="auto"/>
            <w:tcBorders>
              <w:top w:val="single" w:sz="6" w:space="0" w:color="DDDDDD"/>
            </w:tcBorders>
            <w:shd w:val="clear" w:color="auto" w:fill="auto"/>
            <w:tcMar>
              <w:top w:w="120" w:type="dxa"/>
              <w:left w:w="120" w:type="dxa"/>
              <w:bottom w:w="120" w:type="dxa"/>
              <w:right w:w="120" w:type="dxa"/>
            </w:tcMar>
            <w:hideMark/>
          </w:tcPr>
          <w:p w14:paraId="61A4EFE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auto"/>
            <w:tcMar>
              <w:top w:w="120" w:type="dxa"/>
              <w:left w:w="120" w:type="dxa"/>
              <w:bottom w:w="120" w:type="dxa"/>
              <w:right w:w="120" w:type="dxa"/>
            </w:tcMar>
            <w:hideMark/>
          </w:tcPr>
          <w:p w14:paraId="0F93B76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0EEA48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E2ADA4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D04028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DE2964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948430C"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6865857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4111921</w:t>
            </w:r>
          </w:p>
        </w:tc>
        <w:tc>
          <w:tcPr>
            <w:tcW w:w="0" w:type="auto"/>
            <w:tcBorders>
              <w:top w:val="single" w:sz="6" w:space="0" w:color="DDDDDD"/>
            </w:tcBorders>
            <w:shd w:val="clear" w:color="auto" w:fill="F9F9F9"/>
            <w:tcMar>
              <w:top w:w="120" w:type="dxa"/>
              <w:left w:w="120" w:type="dxa"/>
              <w:bottom w:w="120" w:type="dxa"/>
              <w:right w:w="120" w:type="dxa"/>
            </w:tcMar>
            <w:hideMark/>
          </w:tcPr>
          <w:p w14:paraId="19BD618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Squamous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115315D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B7AA45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B005EE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845729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B4A37B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0440D5A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4650A37C" w14:textId="3F39F393"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11. Malignant neoplasms of lymphoma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0BEC5AEF"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E9C9AA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8E59A8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B66578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037D2B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89AC08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3D9721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7FA647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19A7705E"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5693D6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4082311</w:t>
            </w:r>
          </w:p>
        </w:tc>
        <w:tc>
          <w:tcPr>
            <w:tcW w:w="0" w:type="auto"/>
            <w:tcBorders>
              <w:top w:val="single" w:sz="6" w:space="0" w:color="DDDDDD"/>
            </w:tcBorders>
            <w:shd w:val="clear" w:color="auto" w:fill="F9F9F9"/>
            <w:tcMar>
              <w:top w:w="120" w:type="dxa"/>
              <w:left w:w="120" w:type="dxa"/>
              <w:bottom w:w="120" w:type="dxa"/>
              <w:right w:w="120" w:type="dxa"/>
            </w:tcMar>
            <w:hideMark/>
          </w:tcPr>
          <w:p w14:paraId="31660D5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B-cell chronic lymphocytic leukemia</w:t>
            </w:r>
          </w:p>
        </w:tc>
        <w:tc>
          <w:tcPr>
            <w:tcW w:w="0" w:type="auto"/>
            <w:tcBorders>
              <w:top w:val="single" w:sz="6" w:space="0" w:color="DDDDDD"/>
            </w:tcBorders>
            <w:shd w:val="clear" w:color="auto" w:fill="F9F9F9"/>
            <w:tcMar>
              <w:top w:w="120" w:type="dxa"/>
              <w:left w:w="120" w:type="dxa"/>
              <w:bottom w:w="120" w:type="dxa"/>
              <w:right w:w="120" w:type="dxa"/>
            </w:tcMar>
            <w:hideMark/>
          </w:tcPr>
          <w:p w14:paraId="331B53F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A70365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DE28A9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6EC9A6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DEC348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52323D7"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478E737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4112752</w:t>
            </w:r>
          </w:p>
        </w:tc>
        <w:tc>
          <w:tcPr>
            <w:tcW w:w="0" w:type="auto"/>
            <w:tcBorders>
              <w:top w:val="single" w:sz="6" w:space="0" w:color="DDDDDD"/>
            </w:tcBorders>
            <w:shd w:val="clear" w:color="auto" w:fill="auto"/>
            <w:tcMar>
              <w:top w:w="120" w:type="dxa"/>
              <w:left w:w="120" w:type="dxa"/>
              <w:bottom w:w="120" w:type="dxa"/>
              <w:right w:w="120" w:type="dxa"/>
            </w:tcMar>
            <w:hideMark/>
          </w:tcPr>
          <w:p w14:paraId="3EF10B6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Basal cell carcinoma of skin</w:t>
            </w:r>
          </w:p>
        </w:tc>
        <w:tc>
          <w:tcPr>
            <w:tcW w:w="0" w:type="auto"/>
            <w:tcBorders>
              <w:top w:val="single" w:sz="6" w:space="0" w:color="DDDDDD"/>
            </w:tcBorders>
            <w:shd w:val="clear" w:color="auto" w:fill="auto"/>
            <w:tcMar>
              <w:top w:w="120" w:type="dxa"/>
              <w:left w:w="120" w:type="dxa"/>
              <w:bottom w:w="120" w:type="dxa"/>
              <w:right w:w="120" w:type="dxa"/>
            </w:tcMar>
            <w:hideMark/>
          </w:tcPr>
          <w:p w14:paraId="404F407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B68EB1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30FFE1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7929FC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F095C3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08FC1FBC"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022A6A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432571</w:t>
            </w:r>
          </w:p>
        </w:tc>
        <w:tc>
          <w:tcPr>
            <w:tcW w:w="0" w:type="auto"/>
            <w:tcBorders>
              <w:top w:val="single" w:sz="6" w:space="0" w:color="DDDDDD"/>
            </w:tcBorders>
            <w:shd w:val="clear" w:color="auto" w:fill="F9F9F9"/>
            <w:tcMar>
              <w:top w:w="120" w:type="dxa"/>
              <w:left w:w="120" w:type="dxa"/>
              <w:bottom w:w="120" w:type="dxa"/>
              <w:right w:w="120" w:type="dxa"/>
            </w:tcMar>
            <w:hideMark/>
          </w:tcPr>
          <w:p w14:paraId="4C5F38D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Malignant lymphoma</w:t>
            </w:r>
          </w:p>
        </w:tc>
        <w:tc>
          <w:tcPr>
            <w:tcW w:w="0" w:type="auto"/>
            <w:tcBorders>
              <w:top w:val="single" w:sz="6" w:space="0" w:color="DDDDDD"/>
            </w:tcBorders>
            <w:shd w:val="clear" w:color="auto" w:fill="F9F9F9"/>
            <w:tcMar>
              <w:top w:w="120" w:type="dxa"/>
              <w:left w:w="120" w:type="dxa"/>
              <w:bottom w:w="120" w:type="dxa"/>
              <w:right w:w="120" w:type="dxa"/>
            </w:tcMar>
            <w:hideMark/>
          </w:tcPr>
          <w:p w14:paraId="7C138AF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4C6C9D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93A529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D7F2CA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2E07BD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458D2DF"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4B5A11F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432851</w:t>
            </w:r>
          </w:p>
        </w:tc>
        <w:tc>
          <w:tcPr>
            <w:tcW w:w="0" w:type="auto"/>
            <w:tcBorders>
              <w:top w:val="single" w:sz="6" w:space="0" w:color="DDDDDD"/>
            </w:tcBorders>
            <w:shd w:val="clear" w:color="auto" w:fill="auto"/>
            <w:tcMar>
              <w:top w:w="120" w:type="dxa"/>
              <w:left w:w="120" w:type="dxa"/>
              <w:bottom w:w="120" w:type="dxa"/>
              <w:right w:w="120" w:type="dxa"/>
            </w:tcMar>
            <w:hideMark/>
          </w:tcPr>
          <w:p w14:paraId="5970F49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auto"/>
            <w:tcMar>
              <w:top w:w="120" w:type="dxa"/>
              <w:left w:w="120" w:type="dxa"/>
              <w:bottom w:w="120" w:type="dxa"/>
              <w:right w:w="120" w:type="dxa"/>
            </w:tcMar>
            <w:hideMark/>
          </w:tcPr>
          <w:p w14:paraId="5D6360D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8866C0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7EBE9B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071034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A972AF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83BE173"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E9EA03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4111921</w:t>
            </w:r>
          </w:p>
        </w:tc>
        <w:tc>
          <w:tcPr>
            <w:tcW w:w="0" w:type="auto"/>
            <w:tcBorders>
              <w:top w:val="single" w:sz="6" w:space="0" w:color="DDDDDD"/>
            </w:tcBorders>
            <w:shd w:val="clear" w:color="auto" w:fill="F9F9F9"/>
            <w:tcMar>
              <w:top w:w="120" w:type="dxa"/>
              <w:left w:w="120" w:type="dxa"/>
              <w:bottom w:w="120" w:type="dxa"/>
              <w:right w:w="120" w:type="dxa"/>
            </w:tcMar>
            <w:hideMark/>
          </w:tcPr>
          <w:p w14:paraId="4675F4D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Squamous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363F9EA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1B704E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543D24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5E6EF1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7703F5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1C44CCA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166AD36B" w14:textId="2D4227A5"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12. Malignant neoplasms of multiple myeloma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556115CA"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B3D79A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071B87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5BE862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92E10C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745ED5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0AE2C8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4EEB9F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421F3B8D"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88DD72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4112752</w:t>
            </w:r>
          </w:p>
        </w:tc>
        <w:tc>
          <w:tcPr>
            <w:tcW w:w="0" w:type="auto"/>
            <w:tcBorders>
              <w:top w:val="single" w:sz="6" w:space="0" w:color="DDDDDD"/>
            </w:tcBorders>
            <w:shd w:val="clear" w:color="auto" w:fill="F9F9F9"/>
            <w:tcMar>
              <w:top w:w="120" w:type="dxa"/>
              <w:left w:w="120" w:type="dxa"/>
              <w:bottom w:w="120" w:type="dxa"/>
              <w:right w:w="120" w:type="dxa"/>
            </w:tcMar>
            <w:hideMark/>
          </w:tcPr>
          <w:p w14:paraId="4483B4C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Basal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0BBC212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B5162C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C469B2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BBABF2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643CD1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5692531"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433C6E6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437233</w:t>
            </w:r>
          </w:p>
        </w:tc>
        <w:tc>
          <w:tcPr>
            <w:tcW w:w="0" w:type="auto"/>
            <w:tcBorders>
              <w:top w:val="single" w:sz="6" w:space="0" w:color="DDDDDD"/>
            </w:tcBorders>
            <w:shd w:val="clear" w:color="auto" w:fill="auto"/>
            <w:tcMar>
              <w:top w:w="120" w:type="dxa"/>
              <w:left w:w="120" w:type="dxa"/>
              <w:bottom w:w="120" w:type="dxa"/>
              <w:right w:w="120" w:type="dxa"/>
            </w:tcMar>
            <w:hideMark/>
          </w:tcPr>
          <w:p w14:paraId="006471F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Multiple myeloma</w:t>
            </w:r>
          </w:p>
        </w:tc>
        <w:tc>
          <w:tcPr>
            <w:tcW w:w="0" w:type="auto"/>
            <w:tcBorders>
              <w:top w:val="single" w:sz="6" w:space="0" w:color="DDDDDD"/>
            </w:tcBorders>
            <w:shd w:val="clear" w:color="auto" w:fill="auto"/>
            <w:tcMar>
              <w:top w:w="120" w:type="dxa"/>
              <w:left w:w="120" w:type="dxa"/>
              <w:bottom w:w="120" w:type="dxa"/>
              <w:right w:w="120" w:type="dxa"/>
            </w:tcMar>
            <w:hideMark/>
          </w:tcPr>
          <w:p w14:paraId="2875A11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3B1F9A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DC42F8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A60F59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4B957C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C5565C2"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7DC48F9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432851</w:t>
            </w:r>
          </w:p>
        </w:tc>
        <w:tc>
          <w:tcPr>
            <w:tcW w:w="0" w:type="auto"/>
            <w:tcBorders>
              <w:top w:val="single" w:sz="6" w:space="0" w:color="DDDDDD"/>
            </w:tcBorders>
            <w:shd w:val="clear" w:color="auto" w:fill="F9F9F9"/>
            <w:tcMar>
              <w:top w:w="120" w:type="dxa"/>
              <w:left w:w="120" w:type="dxa"/>
              <w:bottom w:w="120" w:type="dxa"/>
              <w:right w:w="120" w:type="dxa"/>
            </w:tcMar>
            <w:hideMark/>
          </w:tcPr>
          <w:p w14:paraId="78C6201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F9F9F9"/>
            <w:tcMar>
              <w:top w:w="120" w:type="dxa"/>
              <w:left w:w="120" w:type="dxa"/>
              <w:bottom w:w="120" w:type="dxa"/>
              <w:right w:w="120" w:type="dxa"/>
            </w:tcMar>
            <w:hideMark/>
          </w:tcPr>
          <w:p w14:paraId="63CA436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188F56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E3A42B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C1EFE7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C15D33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C69AF46"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732DAFD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4111921</w:t>
            </w:r>
          </w:p>
        </w:tc>
        <w:tc>
          <w:tcPr>
            <w:tcW w:w="0" w:type="auto"/>
            <w:tcBorders>
              <w:top w:val="single" w:sz="6" w:space="0" w:color="DDDDDD"/>
            </w:tcBorders>
            <w:shd w:val="clear" w:color="auto" w:fill="auto"/>
            <w:tcMar>
              <w:top w:w="120" w:type="dxa"/>
              <w:left w:w="120" w:type="dxa"/>
              <w:bottom w:w="120" w:type="dxa"/>
              <w:right w:w="120" w:type="dxa"/>
            </w:tcMar>
            <w:hideMark/>
          </w:tcPr>
          <w:p w14:paraId="3ABEFE4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Squamous cell carcinoma of skin</w:t>
            </w:r>
          </w:p>
        </w:tc>
        <w:tc>
          <w:tcPr>
            <w:tcW w:w="0" w:type="auto"/>
            <w:tcBorders>
              <w:top w:val="single" w:sz="6" w:space="0" w:color="DDDDDD"/>
            </w:tcBorders>
            <w:shd w:val="clear" w:color="auto" w:fill="auto"/>
            <w:tcMar>
              <w:top w:w="120" w:type="dxa"/>
              <w:left w:w="120" w:type="dxa"/>
              <w:bottom w:w="120" w:type="dxa"/>
              <w:right w:w="120" w:type="dxa"/>
            </w:tcMar>
            <w:hideMark/>
          </w:tcPr>
          <w:p w14:paraId="4C2EC94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9ECABE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78C2B4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764A1D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AA0F87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6D75DE6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5DE2FF2C" w14:textId="5DF7B39D"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13. Malignant neoplasms of ovary</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23D97D41"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864135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24636E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AB567B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C5937A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5B9609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3BAF63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6847DC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0B4EF65A"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69A6F12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4112752</w:t>
            </w:r>
          </w:p>
        </w:tc>
        <w:tc>
          <w:tcPr>
            <w:tcW w:w="0" w:type="auto"/>
            <w:tcBorders>
              <w:top w:val="single" w:sz="6" w:space="0" w:color="DDDDDD"/>
            </w:tcBorders>
            <w:shd w:val="clear" w:color="auto" w:fill="F9F9F9"/>
            <w:tcMar>
              <w:top w:w="120" w:type="dxa"/>
              <w:left w:w="120" w:type="dxa"/>
              <w:bottom w:w="120" w:type="dxa"/>
              <w:right w:w="120" w:type="dxa"/>
            </w:tcMar>
            <w:hideMark/>
          </w:tcPr>
          <w:p w14:paraId="447ECE3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Basal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4FB92A4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D96F48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32EBA1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2A73F7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53B343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6B4CC41"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6F4DA26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4181351</w:t>
            </w:r>
          </w:p>
        </w:tc>
        <w:tc>
          <w:tcPr>
            <w:tcW w:w="0" w:type="auto"/>
            <w:tcBorders>
              <w:top w:val="single" w:sz="6" w:space="0" w:color="DDDDDD"/>
            </w:tcBorders>
            <w:shd w:val="clear" w:color="auto" w:fill="auto"/>
            <w:tcMar>
              <w:top w:w="120" w:type="dxa"/>
              <w:left w:w="120" w:type="dxa"/>
              <w:bottom w:w="120" w:type="dxa"/>
              <w:right w:w="120" w:type="dxa"/>
            </w:tcMar>
            <w:hideMark/>
          </w:tcPr>
          <w:p w14:paraId="105C1CB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Malignant tumor of ovary</w:t>
            </w:r>
          </w:p>
        </w:tc>
        <w:tc>
          <w:tcPr>
            <w:tcW w:w="0" w:type="auto"/>
            <w:tcBorders>
              <w:top w:val="single" w:sz="6" w:space="0" w:color="DDDDDD"/>
            </w:tcBorders>
            <w:shd w:val="clear" w:color="auto" w:fill="auto"/>
            <w:tcMar>
              <w:top w:w="120" w:type="dxa"/>
              <w:left w:w="120" w:type="dxa"/>
              <w:bottom w:w="120" w:type="dxa"/>
              <w:right w:w="120" w:type="dxa"/>
            </w:tcMar>
            <w:hideMark/>
          </w:tcPr>
          <w:p w14:paraId="38C757E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283F93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BFC3A4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653747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AA8543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B7EEF71"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510CAB8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432851</w:t>
            </w:r>
          </w:p>
        </w:tc>
        <w:tc>
          <w:tcPr>
            <w:tcW w:w="0" w:type="auto"/>
            <w:tcBorders>
              <w:top w:val="single" w:sz="6" w:space="0" w:color="DDDDDD"/>
            </w:tcBorders>
            <w:shd w:val="clear" w:color="auto" w:fill="F9F9F9"/>
            <w:tcMar>
              <w:top w:w="120" w:type="dxa"/>
              <w:left w:w="120" w:type="dxa"/>
              <w:bottom w:w="120" w:type="dxa"/>
              <w:right w:w="120" w:type="dxa"/>
            </w:tcMar>
            <w:hideMark/>
          </w:tcPr>
          <w:p w14:paraId="6E1C888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F9F9F9"/>
            <w:tcMar>
              <w:top w:w="120" w:type="dxa"/>
              <w:left w:w="120" w:type="dxa"/>
              <w:bottom w:w="120" w:type="dxa"/>
              <w:right w:w="120" w:type="dxa"/>
            </w:tcMar>
            <w:hideMark/>
          </w:tcPr>
          <w:p w14:paraId="57AE3E8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2A2277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1D02F2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AADFD3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FD78E6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5C159531"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3FB49CB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4111921</w:t>
            </w:r>
          </w:p>
        </w:tc>
        <w:tc>
          <w:tcPr>
            <w:tcW w:w="0" w:type="auto"/>
            <w:tcBorders>
              <w:top w:val="single" w:sz="6" w:space="0" w:color="DDDDDD"/>
            </w:tcBorders>
            <w:shd w:val="clear" w:color="auto" w:fill="auto"/>
            <w:tcMar>
              <w:top w:w="120" w:type="dxa"/>
              <w:left w:w="120" w:type="dxa"/>
              <w:bottom w:w="120" w:type="dxa"/>
              <w:right w:w="120" w:type="dxa"/>
            </w:tcMar>
            <w:hideMark/>
          </w:tcPr>
          <w:p w14:paraId="0EECEA1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Squamous cell carcinoma of skin</w:t>
            </w:r>
          </w:p>
        </w:tc>
        <w:tc>
          <w:tcPr>
            <w:tcW w:w="0" w:type="auto"/>
            <w:tcBorders>
              <w:top w:val="single" w:sz="6" w:space="0" w:color="DDDDDD"/>
            </w:tcBorders>
            <w:shd w:val="clear" w:color="auto" w:fill="auto"/>
            <w:tcMar>
              <w:top w:w="120" w:type="dxa"/>
              <w:left w:w="120" w:type="dxa"/>
              <w:bottom w:w="120" w:type="dxa"/>
              <w:right w:w="120" w:type="dxa"/>
            </w:tcMar>
            <w:hideMark/>
          </w:tcPr>
          <w:p w14:paraId="31DCD3B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FB1D94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4E990E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F68973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A7D82F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43096EB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5BEA1EC0" w14:textId="02B2839A"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14. Malignant neoplasms of pancreas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05C19509"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FAAA0A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FE174D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74C3DF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2F1E8C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57AD42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42ADF0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BBABBC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302F4EE9"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6E7F3D6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4112752</w:t>
            </w:r>
          </w:p>
        </w:tc>
        <w:tc>
          <w:tcPr>
            <w:tcW w:w="0" w:type="auto"/>
            <w:tcBorders>
              <w:top w:val="single" w:sz="6" w:space="0" w:color="DDDDDD"/>
            </w:tcBorders>
            <w:shd w:val="clear" w:color="auto" w:fill="F9F9F9"/>
            <w:tcMar>
              <w:top w:w="120" w:type="dxa"/>
              <w:left w:w="120" w:type="dxa"/>
              <w:bottom w:w="120" w:type="dxa"/>
              <w:right w:w="120" w:type="dxa"/>
            </w:tcMar>
            <w:hideMark/>
          </w:tcPr>
          <w:p w14:paraId="22638F0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Basal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6072EE0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423B29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886BEA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44C827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636678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D6614F5"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21F30D7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4180793</w:t>
            </w:r>
          </w:p>
        </w:tc>
        <w:tc>
          <w:tcPr>
            <w:tcW w:w="0" w:type="auto"/>
            <w:tcBorders>
              <w:top w:val="single" w:sz="6" w:space="0" w:color="DDDDDD"/>
            </w:tcBorders>
            <w:shd w:val="clear" w:color="auto" w:fill="auto"/>
            <w:tcMar>
              <w:top w:w="120" w:type="dxa"/>
              <w:left w:w="120" w:type="dxa"/>
              <w:bottom w:w="120" w:type="dxa"/>
              <w:right w:w="120" w:type="dxa"/>
            </w:tcMar>
            <w:hideMark/>
          </w:tcPr>
          <w:p w14:paraId="0457AF3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Malignant tumor of pancreas</w:t>
            </w:r>
          </w:p>
        </w:tc>
        <w:tc>
          <w:tcPr>
            <w:tcW w:w="0" w:type="auto"/>
            <w:tcBorders>
              <w:top w:val="single" w:sz="6" w:space="0" w:color="DDDDDD"/>
            </w:tcBorders>
            <w:shd w:val="clear" w:color="auto" w:fill="auto"/>
            <w:tcMar>
              <w:top w:w="120" w:type="dxa"/>
              <w:left w:w="120" w:type="dxa"/>
              <w:bottom w:w="120" w:type="dxa"/>
              <w:right w:w="120" w:type="dxa"/>
            </w:tcMar>
            <w:hideMark/>
          </w:tcPr>
          <w:p w14:paraId="32E9EB4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2F31CB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3A26FB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9A5101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C66C37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EAED9F0"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03EDBB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432851</w:t>
            </w:r>
          </w:p>
        </w:tc>
        <w:tc>
          <w:tcPr>
            <w:tcW w:w="0" w:type="auto"/>
            <w:tcBorders>
              <w:top w:val="single" w:sz="6" w:space="0" w:color="DDDDDD"/>
            </w:tcBorders>
            <w:shd w:val="clear" w:color="auto" w:fill="F9F9F9"/>
            <w:tcMar>
              <w:top w:w="120" w:type="dxa"/>
              <w:left w:w="120" w:type="dxa"/>
              <w:bottom w:w="120" w:type="dxa"/>
              <w:right w:w="120" w:type="dxa"/>
            </w:tcMar>
            <w:hideMark/>
          </w:tcPr>
          <w:p w14:paraId="5680A83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F9F9F9"/>
            <w:tcMar>
              <w:top w:w="120" w:type="dxa"/>
              <w:left w:w="120" w:type="dxa"/>
              <w:bottom w:w="120" w:type="dxa"/>
              <w:right w:w="120" w:type="dxa"/>
            </w:tcMar>
            <w:hideMark/>
          </w:tcPr>
          <w:p w14:paraId="20C3306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B24F67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41060F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365AC7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E953F6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0909E92C"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14EBC5E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4111921</w:t>
            </w:r>
          </w:p>
        </w:tc>
        <w:tc>
          <w:tcPr>
            <w:tcW w:w="0" w:type="auto"/>
            <w:tcBorders>
              <w:top w:val="single" w:sz="6" w:space="0" w:color="DDDDDD"/>
            </w:tcBorders>
            <w:shd w:val="clear" w:color="auto" w:fill="auto"/>
            <w:tcMar>
              <w:top w:w="120" w:type="dxa"/>
              <w:left w:w="120" w:type="dxa"/>
              <w:bottom w:w="120" w:type="dxa"/>
              <w:right w:w="120" w:type="dxa"/>
            </w:tcMar>
            <w:hideMark/>
          </w:tcPr>
          <w:p w14:paraId="3412D54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Squamous cell carcinoma of skin</w:t>
            </w:r>
          </w:p>
        </w:tc>
        <w:tc>
          <w:tcPr>
            <w:tcW w:w="0" w:type="auto"/>
            <w:tcBorders>
              <w:top w:val="single" w:sz="6" w:space="0" w:color="DDDDDD"/>
            </w:tcBorders>
            <w:shd w:val="clear" w:color="auto" w:fill="auto"/>
            <w:tcMar>
              <w:top w:w="120" w:type="dxa"/>
              <w:left w:w="120" w:type="dxa"/>
              <w:bottom w:w="120" w:type="dxa"/>
              <w:right w:w="120" w:type="dxa"/>
            </w:tcMar>
            <w:hideMark/>
          </w:tcPr>
          <w:p w14:paraId="518BDEE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DF317E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1E9373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AF8E0B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8D1F0A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5C4300C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11825459" w14:textId="156F5E33"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15. Malignant neoplasms of prostate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7CF2C54C"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FEAA3B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7966A1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0717F7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D3433E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6B8E54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E41FC3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4758EC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5562E0E7"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887FB7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4112752</w:t>
            </w:r>
          </w:p>
        </w:tc>
        <w:tc>
          <w:tcPr>
            <w:tcW w:w="0" w:type="auto"/>
            <w:tcBorders>
              <w:top w:val="single" w:sz="6" w:space="0" w:color="DDDDDD"/>
            </w:tcBorders>
            <w:shd w:val="clear" w:color="auto" w:fill="F9F9F9"/>
            <w:tcMar>
              <w:top w:w="120" w:type="dxa"/>
              <w:left w:w="120" w:type="dxa"/>
              <w:bottom w:w="120" w:type="dxa"/>
              <w:right w:w="120" w:type="dxa"/>
            </w:tcMar>
            <w:hideMark/>
          </w:tcPr>
          <w:p w14:paraId="63C775B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Basal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75FC247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50F65B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ABDBC6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BF27C1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090283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1F12280"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4D5AD67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4163261</w:t>
            </w:r>
          </w:p>
        </w:tc>
        <w:tc>
          <w:tcPr>
            <w:tcW w:w="0" w:type="auto"/>
            <w:tcBorders>
              <w:top w:val="single" w:sz="6" w:space="0" w:color="DDDDDD"/>
            </w:tcBorders>
            <w:shd w:val="clear" w:color="auto" w:fill="auto"/>
            <w:tcMar>
              <w:top w:w="120" w:type="dxa"/>
              <w:left w:w="120" w:type="dxa"/>
              <w:bottom w:w="120" w:type="dxa"/>
              <w:right w:w="120" w:type="dxa"/>
            </w:tcMar>
            <w:hideMark/>
          </w:tcPr>
          <w:p w14:paraId="30E3215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Malignant tumor of prostate</w:t>
            </w:r>
          </w:p>
        </w:tc>
        <w:tc>
          <w:tcPr>
            <w:tcW w:w="0" w:type="auto"/>
            <w:tcBorders>
              <w:top w:val="single" w:sz="6" w:space="0" w:color="DDDDDD"/>
            </w:tcBorders>
            <w:shd w:val="clear" w:color="auto" w:fill="auto"/>
            <w:tcMar>
              <w:top w:w="120" w:type="dxa"/>
              <w:left w:w="120" w:type="dxa"/>
              <w:bottom w:w="120" w:type="dxa"/>
              <w:right w:w="120" w:type="dxa"/>
            </w:tcMar>
            <w:hideMark/>
          </w:tcPr>
          <w:p w14:paraId="1483260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657AEF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CDF34C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9F9BA3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C68F7A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E5D4D6E"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AC54CC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200962</w:t>
            </w:r>
          </w:p>
        </w:tc>
        <w:tc>
          <w:tcPr>
            <w:tcW w:w="0" w:type="auto"/>
            <w:tcBorders>
              <w:top w:val="single" w:sz="6" w:space="0" w:color="DDDDDD"/>
            </w:tcBorders>
            <w:shd w:val="clear" w:color="auto" w:fill="F9F9F9"/>
            <w:tcMar>
              <w:top w:w="120" w:type="dxa"/>
              <w:left w:w="120" w:type="dxa"/>
              <w:bottom w:w="120" w:type="dxa"/>
              <w:right w:w="120" w:type="dxa"/>
            </w:tcMar>
            <w:hideMark/>
          </w:tcPr>
          <w:p w14:paraId="4E1E9A8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Primary malignant neoplasm of prostate</w:t>
            </w:r>
          </w:p>
        </w:tc>
        <w:tc>
          <w:tcPr>
            <w:tcW w:w="0" w:type="auto"/>
            <w:tcBorders>
              <w:top w:val="single" w:sz="6" w:space="0" w:color="DDDDDD"/>
            </w:tcBorders>
            <w:shd w:val="clear" w:color="auto" w:fill="F9F9F9"/>
            <w:tcMar>
              <w:top w:w="120" w:type="dxa"/>
              <w:left w:w="120" w:type="dxa"/>
              <w:bottom w:w="120" w:type="dxa"/>
              <w:right w:w="120" w:type="dxa"/>
            </w:tcMar>
            <w:hideMark/>
          </w:tcPr>
          <w:p w14:paraId="071ADDA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CB6E4E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F784E7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5669E7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CDB266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6ACFBEF"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6C70532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432851</w:t>
            </w:r>
          </w:p>
        </w:tc>
        <w:tc>
          <w:tcPr>
            <w:tcW w:w="0" w:type="auto"/>
            <w:tcBorders>
              <w:top w:val="single" w:sz="6" w:space="0" w:color="DDDDDD"/>
            </w:tcBorders>
            <w:shd w:val="clear" w:color="auto" w:fill="auto"/>
            <w:tcMar>
              <w:top w:w="120" w:type="dxa"/>
              <w:left w:w="120" w:type="dxa"/>
              <w:bottom w:w="120" w:type="dxa"/>
              <w:right w:w="120" w:type="dxa"/>
            </w:tcMar>
            <w:hideMark/>
          </w:tcPr>
          <w:p w14:paraId="2C3298A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auto"/>
            <w:tcMar>
              <w:top w:w="120" w:type="dxa"/>
              <w:left w:w="120" w:type="dxa"/>
              <w:bottom w:w="120" w:type="dxa"/>
              <w:right w:w="120" w:type="dxa"/>
            </w:tcMar>
            <w:hideMark/>
          </w:tcPr>
          <w:p w14:paraId="2C16C27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030195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049EA7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EB49D5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205E19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89CEBE2"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5549C6A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4111921</w:t>
            </w:r>
          </w:p>
        </w:tc>
        <w:tc>
          <w:tcPr>
            <w:tcW w:w="0" w:type="auto"/>
            <w:tcBorders>
              <w:top w:val="single" w:sz="6" w:space="0" w:color="DDDDDD"/>
            </w:tcBorders>
            <w:shd w:val="clear" w:color="auto" w:fill="F9F9F9"/>
            <w:tcMar>
              <w:top w:w="120" w:type="dxa"/>
              <w:left w:w="120" w:type="dxa"/>
              <w:bottom w:w="120" w:type="dxa"/>
              <w:right w:w="120" w:type="dxa"/>
            </w:tcMar>
            <w:hideMark/>
          </w:tcPr>
          <w:p w14:paraId="0A56014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Squamous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207BE52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C11B86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EDCB8C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4A8ED2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F9EC29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771217D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0C296BAD" w14:textId="6C7D874B"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16. Malignant neoplasms of thyroid</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2E1A8FE7"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C1473F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7B0787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80AECA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625F16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8AAC65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A890F1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713CFD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5F1639B4"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4C0F6E5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4112752</w:t>
            </w:r>
          </w:p>
        </w:tc>
        <w:tc>
          <w:tcPr>
            <w:tcW w:w="0" w:type="auto"/>
            <w:tcBorders>
              <w:top w:val="single" w:sz="6" w:space="0" w:color="DDDDDD"/>
            </w:tcBorders>
            <w:shd w:val="clear" w:color="auto" w:fill="F9F9F9"/>
            <w:tcMar>
              <w:top w:w="120" w:type="dxa"/>
              <w:left w:w="120" w:type="dxa"/>
              <w:bottom w:w="120" w:type="dxa"/>
              <w:right w:w="120" w:type="dxa"/>
            </w:tcMar>
            <w:hideMark/>
          </w:tcPr>
          <w:p w14:paraId="07095FF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Basal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0DB273F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216EB2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446E6C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F10CE1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2C01C9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083113FD"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72B08E9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4181483</w:t>
            </w:r>
          </w:p>
        </w:tc>
        <w:tc>
          <w:tcPr>
            <w:tcW w:w="0" w:type="auto"/>
            <w:tcBorders>
              <w:top w:val="single" w:sz="6" w:space="0" w:color="DDDDDD"/>
            </w:tcBorders>
            <w:shd w:val="clear" w:color="auto" w:fill="auto"/>
            <w:tcMar>
              <w:top w:w="120" w:type="dxa"/>
              <w:left w:w="120" w:type="dxa"/>
              <w:bottom w:w="120" w:type="dxa"/>
              <w:right w:w="120" w:type="dxa"/>
            </w:tcMar>
            <w:hideMark/>
          </w:tcPr>
          <w:p w14:paraId="7A5B661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Malignant tumor of parathyroid gland</w:t>
            </w:r>
          </w:p>
        </w:tc>
        <w:tc>
          <w:tcPr>
            <w:tcW w:w="0" w:type="auto"/>
            <w:tcBorders>
              <w:top w:val="single" w:sz="6" w:space="0" w:color="DDDDDD"/>
            </w:tcBorders>
            <w:shd w:val="clear" w:color="auto" w:fill="auto"/>
            <w:tcMar>
              <w:top w:w="120" w:type="dxa"/>
              <w:left w:w="120" w:type="dxa"/>
              <w:bottom w:w="120" w:type="dxa"/>
              <w:right w:w="120" w:type="dxa"/>
            </w:tcMar>
            <w:hideMark/>
          </w:tcPr>
          <w:p w14:paraId="1F693AF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3087DE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7D40FF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D7658C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0383AB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77B5534"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5DD8896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4178976</w:t>
            </w:r>
          </w:p>
        </w:tc>
        <w:tc>
          <w:tcPr>
            <w:tcW w:w="0" w:type="auto"/>
            <w:tcBorders>
              <w:top w:val="single" w:sz="6" w:space="0" w:color="DDDDDD"/>
            </w:tcBorders>
            <w:shd w:val="clear" w:color="auto" w:fill="F9F9F9"/>
            <w:tcMar>
              <w:top w:w="120" w:type="dxa"/>
              <w:left w:w="120" w:type="dxa"/>
              <w:bottom w:w="120" w:type="dxa"/>
              <w:right w:w="120" w:type="dxa"/>
            </w:tcMar>
            <w:hideMark/>
          </w:tcPr>
          <w:p w14:paraId="571C415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Malignant tumor of thyroid gland</w:t>
            </w:r>
          </w:p>
        </w:tc>
        <w:tc>
          <w:tcPr>
            <w:tcW w:w="0" w:type="auto"/>
            <w:tcBorders>
              <w:top w:val="single" w:sz="6" w:space="0" w:color="DDDDDD"/>
            </w:tcBorders>
            <w:shd w:val="clear" w:color="auto" w:fill="F9F9F9"/>
            <w:tcMar>
              <w:top w:w="120" w:type="dxa"/>
              <w:left w:w="120" w:type="dxa"/>
              <w:bottom w:w="120" w:type="dxa"/>
              <w:right w:w="120" w:type="dxa"/>
            </w:tcMar>
            <w:hideMark/>
          </w:tcPr>
          <w:p w14:paraId="7203D76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86CB0F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CCCCB8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7A8691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2D52F1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A226F7C"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71805DF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432851</w:t>
            </w:r>
          </w:p>
        </w:tc>
        <w:tc>
          <w:tcPr>
            <w:tcW w:w="0" w:type="auto"/>
            <w:tcBorders>
              <w:top w:val="single" w:sz="6" w:space="0" w:color="DDDDDD"/>
            </w:tcBorders>
            <w:shd w:val="clear" w:color="auto" w:fill="auto"/>
            <w:tcMar>
              <w:top w:w="120" w:type="dxa"/>
              <w:left w:w="120" w:type="dxa"/>
              <w:bottom w:w="120" w:type="dxa"/>
              <w:right w:w="120" w:type="dxa"/>
            </w:tcMar>
            <w:hideMark/>
          </w:tcPr>
          <w:p w14:paraId="64A0CD4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auto"/>
            <w:tcMar>
              <w:top w:w="120" w:type="dxa"/>
              <w:left w:w="120" w:type="dxa"/>
              <w:bottom w:w="120" w:type="dxa"/>
              <w:right w:w="120" w:type="dxa"/>
            </w:tcMar>
            <w:hideMark/>
          </w:tcPr>
          <w:p w14:paraId="07EFF7D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C03747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B976A5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AD6A00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6C54CD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4F627A8"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561BC08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4111921</w:t>
            </w:r>
          </w:p>
        </w:tc>
        <w:tc>
          <w:tcPr>
            <w:tcW w:w="0" w:type="auto"/>
            <w:tcBorders>
              <w:top w:val="single" w:sz="6" w:space="0" w:color="DDDDDD"/>
            </w:tcBorders>
            <w:shd w:val="clear" w:color="auto" w:fill="F9F9F9"/>
            <w:tcMar>
              <w:top w:w="120" w:type="dxa"/>
              <w:left w:w="120" w:type="dxa"/>
              <w:bottom w:w="120" w:type="dxa"/>
              <w:right w:w="120" w:type="dxa"/>
            </w:tcMar>
            <w:hideMark/>
          </w:tcPr>
          <w:p w14:paraId="01B6357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Squamous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462DED1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AECB96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690E06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EFCEC2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7FBE11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225C5A1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4BF9A43C" w14:textId="26BC4501"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17. Malignant neoplasms of uterus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1228301C"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31E774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2D1A9D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06D83E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46A3D3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ABB40F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CB849B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4F04F8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260CCA6A"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2ACA66E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4112752</w:t>
            </w:r>
          </w:p>
        </w:tc>
        <w:tc>
          <w:tcPr>
            <w:tcW w:w="0" w:type="auto"/>
            <w:tcBorders>
              <w:top w:val="single" w:sz="6" w:space="0" w:color="DDDDDD"/>
            </w:tcBorders>
            <w:shd w:val="clear" w:color="auto" w:fill="F9F9F9"/>
            <w:tcMar>
              <w:top w:w="120" w:type="dxa"/>
              <w:left w:w="120" w:type="dxa"/>
              <w:bottom w:w="120" w:type="dxa"/>
              <w:right w:w="120" w:type="dxa"/>
            </w:tcMar>
            <w:hideMark/>
          </w:tcPr>
          <w:p w14:paraId="31D9B53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Basal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080A7D1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56CA67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43B841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A47442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B0EE8F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77A6878"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53BE073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197230</w:t>
            </w:r>
          </w:p>
        </w:tc>
        <w:tc>
          <w:tcPr>
            <w:tcW w:w="0" w:type="auto"/>
            <w:tcBorders>
              <w:top w:val="single" w:sz="6" w:space="0" w:color="DDDDDD"/>
            </w:tcBorders>
            <w:shd w:val="clear" w:color="auto" w:fill="auto"/>
            <w:tcMar>
              <w:top w:w="120" w:type="dxa"/>
              <w:left w:w="120" w:type="dxa"/>
              <w:bottom w:w="120" w:type="dxa"/>
              <w:right w:w="120" w:type="dxa"/>
            </w:tcMar>
            <w:hideMark/>
          </w:tcPr>
          <w:p w14:paraId="3C26D5F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Malignant neoplasm of uterus</w:t>
            </w:r>
          </w:p>
        </w:tc>
        <w:tc>
          <w:tcPr>
            <w:tcW w:w="0" w:type="auto"/>
            <w:tcBorders>
              <w:top w:val="single" w:sz="6" w:space="0" w:color="DDDDDD"/>
            </w:tcBorders>
            <w:shd w:val="clear" w:color="auto" w:fill="auto"/>
            <w:tcMar>
              <w:top w:w="120" w:type="dxa"/>
              <w:left w:w="120" w:type="dxa"/>
              <w:bottom w:w="120" w:type="dxa"/>
              <w:right w:w="120" w:type="dxa"/>
            </w:tcMar>
            <w:hideMark/>
          </w:tcPr>
          <w:p w14:paraId="38EB458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4D78CA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C3CEF5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8B6A74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23D5F3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462ED7E"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6E0692F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432851</w:t>
            </w:r>
          </w:p>
        </w:tc>
        <w:tc>
          <w:tcPr>
            <w:tcW w:w="0" w:type="auto"/>
            <w:tcBorders>
              <w:top w:val="single" w:sz="6" w:space="0" w:color="DDDDDD"/>
            </w:tcBorders>
            <w:shd w:val="clear" w:color="auto" w:fill="F9F9F9"/>
            <w:tcMar>
              <w:top w:w="120" w:type="dxa"/>
              <w:left w:w="120" w:type="dxa"/>
              <w:bottom w:w="120" w:type="dxa"/>
              <w:right w:w="120" w:type="dxa"/>
            </w:tcMar>
            <w:hideMark/>
          </w:tcPr>
          <w:p w14:paraId="0D400F1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F9F9F9"/>
            <w:tcMar>
              <w:top w:w="120" w:type="dxa"/>
              <w:left w:w="120" w:type="dxa"/>
              <w:bottom w:w="120" w:type="dxa"/>
              <w:right w:w="120" w:type="dxa"/>
            </w:tcMar>
            <w:hideMark/>
          </w:tcPr>
          <w:p w14:paraId="6D90337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013EA1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7098B9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43D020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38304F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1F3B16B"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123DF29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4111921</w:t>
            </w:r>
          </w:p>
        </w:tc>
        <w:tc>
          <w:tcPr>
            <w:tcW w:w="0" w:type="auto"/>
            <w:tcBorders>
              <w:top w:val="single" w:sz="6" w:space="0" w:color="DDDDDD"/>
            </w:tcBorders>
            <w:shd w:val="clear" w:color="auto" w:fill="auto"/>
            <w:tcMar>
              <w:top w:w="120" w:type="dxa"/>
              <w:left w:w="120" w:type="dxa"/>
              <w:bottom w:w="120" w:type="dxa"/>
              <w:right w:w="120" w:type="dxa"/>
            </w:tcMar>
            <w:hideMark/>
          </w:tcPr>
          <w:p w14:paraId="6D90290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Squamous cell carcinoma of skin</w:t>
            </w:r>
          </w:p>
        </w:tc>
        <w:tc>
          <w:tcPr>
            <w:tcW w:w="0" w:type="auto"/>
            <w:tcBorders>
              <w:top w:val="single" w:sz="6" w:space="0" w:color="DDDDDD"/>
            </w:tcBorders>
            <w:shd w:val="clear" w:color="auto" w:fill="auto"/>
            <w:tcMar>
              <w:top w:w="120" w:type="dxa"/>
              <w:left w:w="120" w:type="dxa"/>
              <w:bottom w:w="120" w:type="dxa"/>
              <w:right w:w="120" w:type="dxa"/>
            </w:tcMar>
            <w:hideMark/>
          </w:tcPr>
          <w:p w14:paraId="4E83B94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E67C5D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E1CA16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B694C1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1987CA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6CEA350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7001419B" w14:textId="1FAFFB7A"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18. Myelodysplastic syndrome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449E2D49"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B3EBF1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135788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B5C815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6D9F0D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1F86D7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28BA15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1B9EBF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64DFD42C"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33C191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138994</w:t>
            </w:r>
          </w:p>
        </w:tc>
        <w:tc>
          <w:tcPr>
            <w:tcW w:w="0" w:type="auto"/>
            <w:tcBorders>
              <w:top w:val="single" w:sz="6" w:space="0" w:color="DDDDDD"/>
            </w:tcBorders>
            <w:shd w:val="clear" w:color="auto" w:fill="F9F9F9"/>
            <w:tcMar>
              <w:top w:w="120" w:type="dxa"/>
              <w:left w:w="120" w:type="dxa"/>
              <w:bottom w:w="120" w:type="dxa"/>
              <w:right w:w="120" w:type="dxa"/>
            </w:tcMar>
            <w:hideMark/>
          </w:tcPr>
          <w:p w14:paraId="339B83D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Myelodysplastic syndrome</w:t>
            </w:r>
          </w:p>
        </w:tc>
        <w:tc>
          <w:tcPr>
            <w:tcW w:w="0" w:type="auto"/>
            <w:tcBorders>
              <w:top w:val="single" w:sz="6" w:space="0" w:color="DDDDDD"/>
            </w:tcBorders>
            <w:shd w:val="clear" w:color="auto" w:fill="F9F9F9"/>
            <w:tcMar>
              <w:top w:w="120" w:type="dxa"/>
              <w:left w:w="120" w:type="dxa"/>
              <w:bottom w:w="120" w:type="dxa"/>
              <w:right w:w="120" w:type="dxa"/>
            </w:tcMar>
            <w:hideMark/>
          </w:tcPr>
          <w:p w14:paraId="701C911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2F6F7A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78667B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A452F2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B2F691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D432CDB"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79DB91F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432851</w:t>
            </w:r>
          </w:p>
        </w:tc>
        <w:tc>
          <w:tcPr>
            <w:tcW w:w="0" w:type="auto"/>
            <w:tcBorders>
              <w:top w:val="single" w:sz="6" w:space="0" w:color="DDDDDD"/>
            </w:tcBorders>
            <w:shd w:val="clear" w:color="auto" w:fill="auto"/>
            <w:tcMar>
              <w:top w:w="120" w:type="dxa"/>
              <w:left w:w="120" w:type="dxa"/>
              <w:bottom w:w="120" w:type="dxa"/>
              <w:right w:w="120" w:type="dxa"/>
            </w:tcMar>
            <w:hideMark/>
          </w:tcPr>
          <w:p w14:paraId="777CC0B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auto"/>
            <w:tcMar>
              <w:top w:w="120" w:type="dxa"/>
              <w:left w:w="120" w:type="dxa"/>
              <w:bottom w:w="120" w:type="dxa"/>
              <w:right w:w="120" w:type="dxa"/>
            </w:tcMar>
            <w:hideMark/>
          </w:tcPr>
          <w:p w14:paraId="07F95D9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487ECC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D936B5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B8A4C7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3A432F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2D2F77EE" w14:textId="77777777" w:rsidR="0082142B" w:rsidRPr="0082142B" w:rsidRDefault="0082142B" w:rsidP="0082142B"/>
    <w:p w14:paraId="3697003C" w14:textId="1C1D4B45" w:rsidR="00A26CED" w:rsidRDefault="00A26CED" w:rsidP="00A26CED">
      <w:pPr>
        <w:pStyle w:val="Heading3"/>
      </w:pPr>
      <w:bookmarkStart w:id="74" w:name="_Toc124858292"/>
      <w:r>
        <w:t>Measured renal dysfunction</w:t>
      </w:r>
      <w:bookmarkEnd w:id="74"/>
    </w:p>
    <w:p w14:paraId="618BEA02" w14:textId="2A1BBA88"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Persons with measured renal dysfunction</w:t>
      </w:r>
      <w:r w:rsidR="002C3F14">
        <w:rPr>
          <w:rFonts w:ascii="Segoe UI" w:eastAsia="Times New Roman" w:hAnsi="Segoe UI" w:cs="Segoe UI"/>
          <w:sz w:val="21"/>
          <w:szCs w:val="21"/>
        </w:rPr>
        <w:t xml:space="preserve"> </w:t>
      </w:r>
      <w:r w:rsidR="002C3F14">
        <w:fldChar w:fldCharType="begin"/>
      </w:r>
      <w:r w:rsidR="002C3F14">
        <w:instrText xml:space="preserve"> ADDIN EN.CITE &lt;EndNote&gt;&lt;Cite&gt;&lt;Author&gt;Rhee&lt;/Author&gt;&lt;Year&gt;2015&lt;/Year&gt;&lt;RecNum&gt;200&lt;/RecNum&gt;&lt;DisplayText&gt;[24]&lt;/DisplayText&gt;&lt;record&gt;&lt;rec-number&gt;200&lt;/rec-number&gt;&lt;foreign-keys&gt;&lt;key app="EN" db-id="5dfsxeawbevvvvev2aopw2vrwtwe2txw9efe" timestamp="1550439859"&gt;200&lt;/key&gt;&lt;/foreign-keys&gt;&lt;ref-type name="Journal Article"&gt;17&lt;/ref-type&gt;&lt;contributors&gt;&lt;authors&gt;&lt;author&gt;Rhee, C.&lt;/author&gt;&lt;author&gt;Murphy, M. V.&lt;/author&gt;&lt;author&gt;Li, L.&lt;/author&gt;&lt;author&gt;Platt, R.&lt;/author&gt;&lt;author&gt;Klompas, M.&lt;/author&gt;&lt;/authors&gt;&lt;/contributors&gt;&lt;titles&gt;&lt;title&gt;Improving documentation and coding for acute organ dysfunction biases estimates of changing sepsis severity and burden: a retrospective study&lt;/title&gt;&lt;secondary-title&gt;Crit Care.&lt;/secondary-title&gt;&lt;/titles&gt;&lt;periodical&gt;&lt;full-title&gt;Crit Care.&lt;/full-title&gt;&lt;/periodical&gt;&lt;pages&gt;10.1186/s13054-015-1048-9.&lt;/pages&gt;&lt;volume&gt;19:338.&lt;/volume&gt;&lt;number&gt;doi&lt;/number&gt;&lt;keywords&gt;&lt;keyword&gt;Aged&lt;/keyword&gt;&lt;keyword&gt;Bias&lt;/keyword&gt;&lt;keyword&gt;Clinical Coding/*standards&lt;/keyword&gt;&lt;keyword&gt;Documentation/*standards&lt;/keyword&gt;&lt;keyword&gt;Female&lt;/keyword&gt;&lt;keyword&gt;Humans&lt;/keyword&gt;&lt;keyword&gt;Incidence&lt;/keyword&gt;&lt;keyword&gt;International Classification of Diseases&lt;/keyword&gt;&lt;keyword&gt;Male&lt;/keyword&gt;&lt;keyword&gt;Middle Aged&lt;/keyword&gt;&lt;keyword&gt;Multiple Organ Failure/diagnosis/epidemiology/*etiology&lt;/keyword&gt;&lt;keyword&gt;Quality Improvement&lt;/keyword&gt;&lt;keyword&gt;Retrospective Studies&lt;/keyword&gt;&lt;keyword&gt;Sepsis/*complications/diagnosis/epidemiology&lt;/keyword&gt;&lt;keyword&gt;Severity of Illness Index&lt;/keyword&gt;&lt;/keywords&gt;&lt;dates&gt;&lt;year&gt;2015&lt;/year&gt;&lt;pub-dates&gt;&lt;date&gt;Sep 14&lt;/date&gt;&lt;/pub-dates&gt;&lt;/dates&gt;&lt;isbn&gt;1466-609X (Electronic)&amp;#xD;1364-8535 (Linking)&lt;/isbn&gt;&lt;work-type&gt;Research Support, N.I.H., Extramural&amp;#xD;Research Support, U.S. Gov&amp;apos;t, P.H.S.&lt;/work-type&gt;&lt;urls&gt;&lt;/urls&gt;&lt;/record&gt;&lt;/Cite&gt;&lt;/EndNote&gt;</w:instrText>
      </w:r>
      <w:r w:rsidR="002C3F14">
        <w:fldChar w:fldCharType="separate"/>
      </w:r>
      <w:r w:rsidR="002C3F14">
        <w:rPr>
          <w:noProof/>
        </w:rPr>
        <w:t>[</w:t>
      </w:r>
      <w:hyperlink w:anchor="_ENREF_24" w:tooltip="Rhee, 2015 #200" w:history="1">
        <w:r w:rsidR="00DA563A">
          <w:rPr>
            <w:noProof/>
          </w:rPr>
          <w:t>24</w:t>
        </w:r>
      </w:hyperlink>
      <w:r w:rsidR="002C3F14">
        <w:rPr>
          <w:noProof/>
        </w:rPr>
        <w:t>]</w:t>
      </w:r>
      <w:r w:rsidR="002C3F14">
        <w:fldChar w:fldCharType="end"/>
      </w:r>
    </w:p>
    <w:p w14:paraId="4F9D43D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The first creatinine measurement with value &gt; 3 mg/dL</w:t>
      </w:r>
    </w:p>
    <w:p w14:paraId="5F40654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447A03E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People having any of the following: </w:t>
      </w:r>
      <w:r w:rsidRPr="0082142B">
        <w:rPr>
          <w:rFonts w:ascii="Times New Roman" w:eastAsia="Times New Roman" w:hAnsi="Times New Roman" w:cs="Times New Roman"/>
          <w:color w:val="auto"/>
          <w:sz w:val="24"/>
          <w:szCs w:val="24"/>
        </w:rPr>
        <w:br/>
      </w:r>
    </w:p>
    <w:p w14:paraId="17F5583E" w14:textId="21CD7E69" w:rsidR="0082142B" w:rsidRPr="0082142B" w:rsidRDefault="0082142B" w:rsidP="00D8140A">
      <w:pPr>
        <w:widowControl/>
        <w:numPr>
          <w:ilvl w:val="0"/>
          <w:numId w:val="7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measurement of Creatinine measurement</w:t>
      </w:r>
      <w:r w:rsidRPr="0082142B">
        <w:rPr>
          <w:rFonts w:ascii="Times New Roman" w:eastAsia="Times New Roman" w:hAnsi="Times New Roman" w:cs="Times New Roman"/>
          <w:color w:val="auto"/>
          <w:sz w:val="24"/>
          <w:szCs w:val="24"/>
          <w:vertAlign w:val="superscript"/>
        </w:rPr>
        <w:t>1</w:t>
      </w:r>
    </w:p>
    <w:p w14:paraId="3A46FE64" w14:textId="77777777" w:rsidR="0082142B" w:rsidRPr="0082142B" w:rsidRDefault="0082142B" w:rsidP="00D8140A">
      <w:pPr>
        <w:widowControl/>
        <w:numPr>
          <w:ilvl w:val="1"/>
          <w:numId w:val="7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value as number &gt; 3</w:t>
      </w:r>
    </w:p>
    <w:p w14:paraId="509A2130" w14:textId="77777777" w:rsidR="0082142B" w:rsidRPr="0082142B" w:rsidRDefault="0082142B" w:rsidP="00D8140A">
      <w:pPr>
        <w:widowControl/>
        <w:numPr>
          <w:ilvl w:val="1"/>
          <w:numId w:val="7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unit is any of: milligram per deciliter</w:t>
      </w:r>
    </w:p>
    <w:p w14:paraId="43F806A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82142B">
        <w:rPr>
          <w:rFonts w:ascii="Times New Roman" w:eastAsia="Times New Roman" w:hAnsi="Times New Roman" w:cs="Times New Roman"/>
          <w:b/>
          <w:bCs/>
          <w:color w:val="auto"/>
          <w:sz w:val="24"/>
          <w:szCs w:val="24"/>
        </w:rPr>
        <w:t>earliest event per person.</w:t>
      </w:r>
    </w:p>
    <w:p w14:paraId="1D23205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679B5E0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qualifying cohort to: </w:t>
      </w:r>
      <w:r w:rsidRPr="0082142B">
        <w:rPr>
          <w:rFonts w:ascii="Times New Roman" w:eastAsia="Times New Roman" w:hAnsi="Times New Roman" w:cs="Times New Roman"/>
          <w:b/>
          <w:bCs/>
          <w:color w:val="auto"/>
          <w:sz w:val="24"/>
          <w:szCs w:val="24"/>
        </w:rPr>
        <w:t>earliest event per person.</w:t>
      </w:r>
    </w:p>
    <w:p w14:paraId="4E72F88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End Date Strategy</w:t>
      </w:r>
    </w:p>
    <w:p w14:paraId="2BB51F8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Date Offset Exit Criteria</w:t>
      </w:r>
    </w:p>
    <w:p w14:paraId="5E8802C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This cohort defintion end date will be the index event's start date plus 1 days</w:t>
      </w:r>
    </w:p>
    <w:p w14:paraId="22E003C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Cohort Collapse Strategy:</w:t>
      </w:r>
    </w:p>
    <w:p w14:paraId="06FDE7E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Collapse cohort by era with a gap size of 0 days. </w:t>
      </w:r>
    </w:p>
    <w:p w14:paraId="55B7218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Appendix 1: Concept Set Definitions</w:t>
      </w:r>
    </w:p>
    <w:p w14:paraId="6D8DF4E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9F86ED2" w14:textId="637756D0"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Creatinine measurement</w:t>
      </w:r>
    </w:p>
    <w:tbl>
      <w:tblPr>
        <w:tblW w:w="5000" w:type="pct"/>
        <w:tblCellMar>
          <w:top w:w="15" w:type="dxa"/>
          <w:left w:w="15" w:type="dxa"/>
          <w:bottom w:w="15" w:type="dxa"/>
          <w:right w:w="15" w:type="dxa"/>
        </w:tblCellMar>
        <w:tblLook w:val="04A0" w:firstRow="1" w:lastRow="0" w:firstColumn="1" w:lastColumn="0" w:noHBand="0" w:noVBand="1"/>
      </w:tblPr>
      <w:tblGrid>
        <w:gridCol w:w="1200"/>
        <w:gridCol w:w="2091"/>
        <w:gridCol w:w="1547"/>
        <w:gridCol w:w="1125"/>
        <w:gridCol w:w="1125"/>
        <w:gridCol w:w="1147"/>
        <w:gridCol w:w="1125"/>
      </w:tblGrid>
      <w:tr w:rsidR="0082142B" w:rsidRPr="0082142B" w14:paraId="37680F57"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AC05DB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0D7C67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0E68C2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79C108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933131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7711F7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9D18F0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767D7FAC"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2E21430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40796376</w:t>
            </w:r>
          </w:p>
        </w:tc>
        <w:tc>
          <w:tcPr>
            <w:tcW w:w="0" w:type="auto"/>
            <w:tcBorders>
              <w:top w:val="single" w:sz="6" w:space="0" w:color="DDDDDD"/>
            </w:tcBorders>
            <w:shd w:val="clear" w:color="auto" w:fill="F9F9F9"/>
            <w:tcMar>
              <w:top w:w="120" w:type="dxa"/>
              <w:left w:w="120" w:type="dxa"/>
              <w:bottom w:w="120" w:type="dxa"/>
              <w:right w:w="120" w:type="dxa"/>
            </w:tcMar>
            <w:hideMark/>
          </w:tcPr>
          <w:p w14:paraId="4D15A69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Creatinine | Bld-Ser-Plas</w:t>
            </w:r>
          </w:p>
        </w:tc>
        <w:tc>
          <w:tcPr>
            <w:tcW w:w="0" w:type="auto"/>
            <w:tcBorders>
              <w:top w:val="single" w:sz="6" w:space="0" w:color="DDDDDD"/>
            </w:tcBorders>
            <w:shd w:val="clear" w:color="auto" w:fill="F9F9F9"/>
            <w:tcMar>
              <w:top w:w="120" w:type="dxa"/>
              <w:left w:w="120" w:type="dxa"/>
              <w:bottom w:w="120" w:type="dxa"/>
              <w:right w:w="120" w:type="dxa"/>
            </w:tcMar>
            <w:hideMark/>
          </w:tcPr>
          <w:p w14:paraId="52A474B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Measurement</w:t>
            </w:r>
          </w:p>
        </w:tc>
        <w:tc>
          <w:tcPr>
            <w:tcW w:w="0" w:type="auto"/>
            <w:tcBorders>
              <w:top w:val="single" w:sz="6" w:space="0" w:color="DDDDDD"/>
            </w:tcBorders>
            <w:shd w:val="clear" w:color="auto" w:fill="F9F9F9"/>
            <w:tcMar>
              <w:top w:w="120" w:type="dxa"/>
              <w:left w:w="120" w:type="dxa"/>
              <w:bottom w:w="120" w:type="dxa"/>
              <w:right w:w="120" w:type="dxa"/>
            </w:tcMar>
            <w:hideMark/>
          </w:tcPr>
          <w:p w14:paraId="0A1DD75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LOINC</w:t>
            </w:r>
          </w:p>
        </w:tc>
        <w:tc>
          <w:tcPr>
            <w:tcW w:w="0" w:type="auto"/>
            <w:tcBorders>
              <w:top w:val="single" w:sz="6" w:space="0" w:color="DDDDDD"/>
            </w:tcBorders>
            <w:shd w:val="clear" w:color="auto" w:fill="F9F9F9"/>
            <w:tcMar>
              <w:top w:w="120" w:type="dxa"/>
              <w:left w:w="120" w:type="dxa"/>
              <w:bottom w:w="120" w:type="dxa"/>
              <w:right w:w="120" w:type="dxa"/>
            </w:tcMar>
            <w:hideMark/>
          </w:tcPr>
          <w:p w14:paraId="35D9DB3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1BB03C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E8CB15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2ADD62A5" w14:textId="77777777" w:rsidR="0082142B" w:rsidRPr="0082142B" w:rsidRDefault="0082142B" w:rsidP="0082142B"/>
    <w:p w14:paraId="59F0DE85" w14:textId="62C06871" w:rsidR="00A26CED" w:rsidRDefault="00A26CED" w:rsidP="00A26CED">
      <w:pPr>
        <w:pStyle w:val="Heading3"/>
      </w:pPr>
      <w:bookmarkStart w:id="75" w:name="_Toc124858293"/>
      <w:r>
        <w:t>Nausea</w:t>
      </w:r>
      <w:bookmarkEnd w:id="75"/>
    </w:p>
    <w:p w14:paraId="4D7BA18C" w14:textId="28A8C72E"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Nausea events</w:t>
      </w:r>
      <w:r w:rsidR="002C3F14">
        <w:rPr>
          <w:rFonts w:ascii="Segoe UI" w:eastAsia="Times New Roman" w:hAnsi="Segoe UI" w:cs="Segoe UI"/>
          <w:sz w:val="21"/>
          <w:szCs w:val="21"/>
        </w:rPr>
        <w:t xml:space="preserve"> </w:t>
      </w:r>
      <w:r w:rsidR="002C3F14">
        <w:fldChar w:fldCharType="begin">
          <w:fldData xml:space="preserve">PEVuZE5vdGU+PENpdGU+PEF1dGhvcj5Hb2xkc3RlaW48L0F1dGhvcj48WWVhcj4yMDAzPC9ZZWFy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</w:fldData>
        </w:fldChar>
      </w:r>
      <w:r w:rsidR="002C3F14">
        <w:instrText xml:space="preserve"> ADDIN EN.CITE </w:instrText>
      </w:r>
      <w:r w:rsidR="002C3F14">
        <w:fldChar w:fldCharType="begin">
          <w:fldData xml:space="preserve">PEVuZE5vdGU+PENpdGU+PEF1dGhvcj5Hb2xkc3RlaW48L0F1dGhvcj48WWVhcj4yMDAzPC9ZZWFy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</w:fldData>
        </w:fldChar>
      </w:r>
      <w:r w:rsidR="002C3F14">
        <w:instrText xml:space="preserve"> ADDIN EN.CITE.DATA </w:instrText>
      </w:r>
      <w:r w:rsidR="002C3F14">
        <w:fldChar w:fldCharType="end"/>
      </w:r>
      <w:r w:rsidR="002C3F14">
        <w:fldChar w:fldCharType="separate"/>
      </w:r>
      <w:r w:rsidR="002C3F14">
        <w:rPr>
          <w:noProof/>
        </w:rPr>
        <w:t>[</w:t>
      </w:r>
      <w:hyperlink w:anchor="_ENREF_2" w:tooltip="Goldstein, 2003 #4" w:history="1">
        <w:r w:rsidR="00DA563A">
          <w:rPr>
            <w:noProof/>
          </w:rPr>
          <w:t>2</w:t>
        </w:r>
      </w:hyperlink>
      <w:r w:rsidR="002C3F14">
        <w:rPr>
          <w:noProof/>
        </w:rPr>
        <w:t xml:space="preserve">, </w:t>
      </w:r>
      <w:hyperlink w:anchor="_ENREF_146" w:tooltip="Donga, 2017 #201" w:history="1">
        <w:r w:rsidR="00DA563A">
          <w:rPr>
            <w:noProof/>
          </w:rPr>
          <w:t>146</w:t>
        </w:r>
      </w:hyperlink>
      <w:r w:rsidR="002C3F14">
        <w:rPr>
          <w:noProof/>
        </w:rPr>
        <w:t xml:space="preserve">, </w:t>
      </w:r>
      <w:hyperlink w:anchor="_ENREF_147" w:tooltip="Marrett, 2016 #202" w:history="1">
        <w:r w:rsidR="00DA563A">
          <w:rPr>
            <w:noProof/>
          </w:rPr>
          <w:t>147</w:t>
        </w:r>
      </w:hyperlink>
      <w:r w:rsidR="002C3F14">
        <w:rPr>
          <w:noProof/>
        </w:rPr>
        <w:t>]</w:t>
      </w:r>
      <w:r w:rsidR="002C3F14">
        <w:fldChar w:fldCharType="end"/>
      </w:r>
    </w:p>
    <w:p w14:paraId="1AF151B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Nausea condition record of any type; successive records with &gt; 30 day gap are considered independent episodes</w:t>
      </w:r>
    </w:p>
    <w:p w14:paraId="36D811B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1A2BD96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People having any of the following: </w:t>
      </w:r>
      <w:r w:rsidRPr="0082142B">
        <w:rPr>
          <w:rFonts w:ascii="Times New Roman" w:eastAsia="Times New Roman" w:hAnsi="Times New Roman" w:cs="Times New Roman"/>
          <w:color w:val="auto"/>
          <w:sz w:val="24"/>
          <w:szCs w:val="24"/>
        </w:rPr>
        <w:br/>
      </w:r>
    </w:p>
    <w:p w14:paraId="1F40AC19" w14:textId="617E4747" w:rsidR="0082142B" w:rsidRPr="0082142B" w:rsidRDefault="0082142B" w:rsidP="00D8140A">
      <w:pPr>
        <w:widowControl/>
        <w:numPr>
          <w:ilvl w:val="0"/>
          <w:numId w:val="7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condition occurrence of Nausea</w:t>
      </w:r>
      <w:r w:rsidRPr="0082142B">
        <w:rPr>
          <w:rFonts w:ascii="Times New Roman" w:eastAsia="Times New Roman" w:hAnsi="Times New Roman" w:cs="Times New Roman"/>
          <w:color w:val="auto"/>
          <w:sz w:val="24"/>
          <w:szCs w:val="24"/>
          <w:vertAlign w:val="superscript"/>
        </w:rPr>
        <w:t>1</w:t>
      </w:r>
    </w:p>
    <w:p w14:paraId="0F1706D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82142B">
        <w:rPr>
          <w:rFonts w:ascii="Times New Roman" w:eastAsia="Times New Roman" w:hAnsi="Times New Roman" w:cs="Times New Roman"/>
          <w:b/>
          <w:bCs/>
          <w:color w:val="auto"/>
          <w:sz w:val="24"/>
          <w:szCs w:val="24"/>
        </w:rPr>
        <w:t>all events per person.</w:t>
      </w:r>
    </w:p>
    <w:p w14:paraId="016E0BB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5C472B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qualifying cohort to: </w:t>
      </w:r>
      <w:r w:rsidRPr="0082142B">
        <w:rPr>
          <w:rFonts w:ascii="Times New Roman" w:eastAsia="Times New Roman" w:hAnsi="Times New Roman" w:cs="Times New Roman"/>
          <w:b/>
          <w:bCs/>
          <w:color w:val="auto"/>
          <w:sz w:val="24"/>
          <w:szCs w:val="24"/>
        </w:rPr>
        <w:t>all events per person.</w:t>
      </w:r>
    </w:p>
    <w:p w14:paraId="0C721E1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End Date Strategy</w:t>
      </w:r>
    </w:p>
    <w:p w14:paraId="10F9398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Date Offset Exit Criteria</w:t>
      </w:r>
    </w:p>
    <w:p w14:paraId="44212D2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This cohort defintion end date will be the index event's start date plus 1 days</w:t>
      </w:r>
    </w:p>
    <w:p w14:paraId="47CE696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Cohort Collapse Strategy:</w:t>
      </w:r>
    </w:p>
    <w:p w14:paraId="54AEFA7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Collapse cohort by era with a gap size of 30 days. </w:t>
      </w:r>
    </w:p>
    <w:p w14:paraId="57CAD9A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lastRenderedPageBreak/>
        <w:t>Appendix 1: Concept Set Definitions</w:t>
      </w:r>
    </w:p>
    <w:p w14:paraId="1C0DC22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56DD1E44" w14:textId="44814988"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Nausea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2BE5464C"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BDEEBF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20F7E0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763CDC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AD949D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CF1B59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FCF18A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6F263A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2A85C6B4"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5C6A28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30284</w:t>
            </w:r>
          </w:p>
        </w:tc>
        <w:tc>
          <w:tcPr>
            <w:tcW w:w="0" w:type="auto"/>
            <w:tcBorders>
              <w:top w:val="single" w:sz="6" w:space="0" w:color="DDDDDD"/>
            </w:tcBorders>
            <w:shd w:val="clear" w:color="auto" w:fill="F9F9F9"/>
            <w:tcMar>
              <w:top w:w="120" w:type="dxa"/>
              <w:left w:w="120" w:type="dxa"/>
              <w:bottom w:w="120" w:type="dxa"/>
              <w:right w:w="120" w:type="dxa"/>
            </w:tcMar>
            <w:hideMark/>
          </w:tcPr>
          <w:p w14:paraId="00561BD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Motion sickness</w:t>
            </w:r>
          </w:p>
        </w:tc>
        <w:tc>
          <w:tcPr>
            <w:tcW w:w="0" w:type="auto"/>
            <w:tcBorders>
              <w:top w:val="single" w:sz="6" w:space="0" w:color="DDDDDD"/>
            </w:tcBorders>
            <w:shd w:val="clear" w:color="auto" w:fill="F9F9F9"/>
            <w:tcMar>
              <w:top w:w="120" w:type="dxa"/>
              <w:left w:w="120" w:type="dxa"/>
              <w:bottom w:w="120" w:type="dxa"/>
              <w:right w:w="120" w:type="dxa"/>
            </w:tcMar>
            <w:hideMark/>
          </w:tcPr>
          <w:p w14:paraId="0276D82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45024B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19D7E0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1F97CC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B35658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A1F208C"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6924AC7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31967</w:t>
            </w:r>
          </w:p>
        </w:tc>
        <w:tc>
          <w:tcPr>
            <w:tcW w:w="0" w:type="auto"/>
            <w:tcBorders>
              <w:top w:val="single" w:sz="6" w:space="0" w:color="DDDDDD"/>
            </w:tcBorders>
            <w:shd w:val="clear" w:color="auto" w:fill="auto"/>
            <w:tcMar>
              <w:top w:w="120" w:type="dxa"/>
              <w:left w:w="120" w:type="dxa"/>
              <w:bottom w:w="120" w:type="dxa"/>
              <w:right w:w="120" w:type="dxa"/>
            </w:tcMar>
            <w:hideMark/>
          </w:tcPr>
          <w:p w14:paraId="3EF989E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Nausea</w:t>
            </w:r>
          </w:p>
        </w:tc>
        <w:tc>
          <w:tcPr>
            <w:tcW w:w="0" w:type="auto"/>
            <w:tcBorders>
              <w:top w:val="single" w:sz="6" w:space="0" w:color="DDDDDD"/>
            </w:tcBorders>
            <w:shd w:val="clear" w:color="auto" w:fill="auto"/>
            <w:tcMar>
              <w:top w:w="120" w:type="dxa"/>
              <w:left w:w="120" w:type="dxa"/>
              <w:bottom w:w="120" w:type="dxa"/>
              <w:right w:w="120" w:type="dxa"/>
            </w:tcMar>
            <w:hideMark/>
          </w:tcPr>
          <w:p w14:paraId="062D3F7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0E9519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1EBC3A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CBDC78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79CEC3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0A73AA12" w14:textId="77777777" w:rsidR="0082142B" w:rsidRPr="0082142B" w:rsidRDefault="0082142B" w:rsidP="0082142B"/>
    <w:p w14:paraId="089571FB" w14:textId="633BE69D" w:rsidR="00A26CED" w:rsidRDefault="00A26CED" w:rsidP="00A26CED">
      <w:pPr>
        <w:pStyle w:val="Heading3"/>
      </w:pPr>
      <w:bookmarkStart w:id="76" w:name="_Toc124858294"/>
      <w:r>
        <w:t>Neutropenia or agranulocytosis</w:t>
      </w:r>
      <w:bookmarkEnd w:id="76"/>
    </w:p>
    <w:p w14:paraId="6A92B442" w14:textId="1028D5F3"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Persons with neutropenia or agranulocytosis</w:t>
      </w:r>
      <w:r w:rsidR="002C3F14">
        <w:rPr>
          <w:rFonts w:ascii="Segoe UI" w:eastAsia="Times New Roman" w:hAnsi="Segoe UI" w:cs="Segoe UI"/>
          <w:sz w:val="21"/>
          <w:szCs w:val="21"/>
        </w:rPr>
        <w:t xml:space="preserve"> </w:t>
      </w:r>
      <w:r w:rsidR="002C3F14">
        <w:fldChar w:fldCharType="begin">
          <w:fldData xml:space="preserve">PEVuZE5vdGU+PENpdGU+PEF1dGhvcj5LaW08L0F1dGhvcj48WWVhcj4yMDExPC9ZZWFyPjxSZWNO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</w:fldData>
        </w:fldChar>
      </w:r>
      <w:r w:rsidR="002C3F14">
        <w:instrText xml:space="preserve"> ADDIN EN.CITE </w:instrText>
      </w:r>
      <w:r w:rsidR="002C3F14">
        <w:fldChar w:fldCharType="begin">
          <w:fldData xml:space="preserve">PEVuZE5vdGU+PENpdGU+PEF1dGhvcj5LaW08L0F1dGhvcj48WWVhcj4yMDExPC9ZZWFyPjxSZWNO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</w:fldData>
        </w:fldChar>
      </w:r>
      <w:r w:rsidR="002C3F14">
        <w:instrText xml:space="preserve"> ADDIN EN.CITE.DATA </w:instrText>
      </w:r>
      <w:r w:rsidR="002C3F14">
        <w:fldChar w:fldCharType="end"/>
      </w:r>
      <w:r w:rsidR="002C3F14">
        <w:fldChar w:fldCharType="separate"/>
      </w:r>
      <w:r w:rsidR="002C3F14">
        <w:rPr>
          <w:noProof/>
        </w:rPr>
        <w:t>[</w:t>
      </w:r>
      <w:hyperlink w:anchor="_ENREF_148" w:tooltip="Kim, 2011 #191" w:history="1">
        <w:r w:rsidR="00DA563A">
          <w:rPr>
            <w:noProof/>
          </w:rPr>
          <w:t>148</w:t>
        </w:r>
      </w:hyperlink>
      <w:r w:rsidR="002C3F14">
        <w:rPr>
          <w:noProof/>
        </w:rPr>
        <w:t xml:space="preserve">, </w:t>
      </w:r>
      <w:hyperlink w:anchor="_ENREF_149" w:tooltip="Weycker, 2013 #192" w:history="1">
        <w:r w:rsidR="00DA563A">
          <w:rPr>
            <w:noProof/>
          </w:rPr>
          <w:t>149</w:t>
        </w:r>
      </w:hyperlink>
      <w:r w:rsidR="002C3F14">
        <w:rPr>
          <w:noProof/>
        </w:rPr>
        <w:t>]</w:t>
      </w:r>
      <w:r w:rsidR="002C3F14">
        <w:fldChar w:fldCharType="end"/>
      </w:r>
    </w:p>
    <w:p w14:paraId="191A24F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The first condition record of neutropenia or agranulocytosis</w:t>
      </w:r>
    </w:p>
    <w:p w14:paraId="1B08DB2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3DCCC66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People having any of the following: </w:t>
      </w:r>
      <w:r w:rsidRPr="0082142B">
        <w:rPr>
          <w:rFonts w:ascii="Times New Roman" w:eastAsia="Times New Roman" w:hAnsi="Times New Roman" w:cs="Times New Roman"/>
          <w:color w:val="auto"/>
          <w:sz w:val="24"/>
          <w:szCs w:val="24"/>
        </w:rPr>
        <w:br/>
      </w:r>
    </w:p>
    <w:p w14:paraId="73E35532" w14:textId="182124C3" w:rsidR="0082142B" w:rsidRPr="0082142B" w:rsidRDefault="0082142B" w:rsidP="00D8140A">
      <w:pPr>
        <w:widowControl/>
        <w:numPr>
          <w:ilvl w:val="0"/>
          <w:numId w:val="8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condition occurrence of Neutropenia and agranulocytosis</w:t>
      </w:r>
      <w:r w:rsidRPr="0082142B">
        <w:rPr>
          <w:rFonts w:ascii="Times New Roman" w:eastAsia="Times New Roman" w:hAnsi="Times New Roman" w:cs="Times New Roman"/>
          <w:color w:val="auto"/>
          <w:sz w:val="24"/>
          <w:szCs w:val="24"/>
          <w:vertAlign w:val="superscript"/>
        </w:rPr>
        <w:t>1</w:t>
      </w:r>
    </w:p>
    <w:p w14:paraId="734856D2" w14:textId="77777777" w:rsidR="0082142B" w:rsidRPr="0082142B" w:rsidRDefault="0082142B" w:rsidP="00D8140A">
      <w:pPr>
        <w:widowControl/>
        <w:numPr>
          <w:ilvl w:val="1"/>
          <w:numId w:val="8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for the first time in the person's history</w:t>
      </w:r>
    </w:p>
    <w:p w14:paraId="3937B9A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82142B">
        <w:rPr>
          <w:rFonts w:ascii="Times New Roman" w:eastAsia="Times New Roman" w:hAnsi="Times New Roman" w:cs="Times New Roman"/>
          <w:b/>
          <w:bCs/>
          <w:color w:val="auto"/>
          <w:sz w:val="24"/>
          <w:szCs w:val="24"/>
        </w:rPr>
        <w:t>earliest event per person.</w:t>
      </w:r>
    </w:p>
    <w:p w14:paraId="29D98C1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9E01B1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qualifying cohort to: </w:t>
      </w:r>
      <w:r w:rsidRPr="0082142B">
        <w:rPr>
          <w:rFonts w:ascii="Times New Roman" w:eastAsia="Times New Roman" w:hAnsi="Times New Roman" w:cs="Times New Roman"/>
          <w:b/>
          <w:bCs/>
          <w:color w:val="auto"/>
          <w:sz w:val="24"/>
          <w:szCs w:val="24"/>
        </w:rPr>
        <w:t>earliest event per person.</w:t>
      </w:r>
    </w:p>
    <w:p w14:paraId="457BCE7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End Date Strategy</w:t>
      </w:r>
    </w:p>
    <w:p w14:paraId="39ACA34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2F00411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Cohort Collapse Strategy:</w:t>
      </w:r>
    </w:p>
    <w:p w14:paraId="37CE03F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Collapse cohort by era with a gap size of 0 days. </w:t>
      </w:r>
    </w:p>
    <w:p w14:paraId="757A26A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Appendix 1: Concept Set Definitions</w:t>
      </w:r>
    </w:p>
    <w:p w14:paraId="6A2A3A1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103B21D" w14:textId="4A8BF932"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Neutropenia and agranulocytosis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329EEF9E"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5D4E4F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361B1D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5EFC56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A75649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4A038E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1B436D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9A9654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5EA2DC68"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65B5B4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4150156</w:t>
            </w:r>
          </w:p>
        </w:tc>
        <w:tc>
          <w:tcPr>
            <w:tcW w:w="0" w:type="auto"/>
            <w:tcBorders>
              <w:top w:val="single" w:sz="6" w:space="0" w:color="DDDDDD"/>
            </w:tcBorders>
            <w:shd w:val="clear" w:color="auto" w:fill="F9F9F9"/>
            <w:tcMar>
              <w:top w:w="120" w:type="dxa"/>
              <w:left w:w="120" w:type="dxa"/>
              <w:bottom w:w="120" w:type="dxa"/>
              <w:right w:w="120" w:type="dxa"/>
            </w:tcMar>
            <w:hideMark/>
          </w:tcPr>
          <w:p w14:paraId="49C9E60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Agranulocytopenic disorder</w:t>
            </w:r>
          </w:p>
        </w:tc>
        <w:tc>
          <w:tcPr>
            <w:tcW w:w="0" w:type="auto"/>
            <w:tcBorders>
              <w:top w:val="single" w:sz="6" w:space="0" w:color="DDDDDD"/>
            </w:tcBorders>
            <w:shd w:val="clear" w:color="auto" w:fill="F9F9F9"/>
            <w:tcMar>
              <w:top w:w="120" w:type="dxa"/>
              <w:left w:w="120" w:type="dxa"/>
              <w:bottom w:w="120" w:type="dxa"/>
              <w:right w:w="120" w:type="dxa"/>
            </w:tcMar>
            <w:hideMark/>
          </w:tcPr>
          <w:p w14:paraId="618A3A3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EE909A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D234CA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E40F42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CE3EA5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6B1BA8C"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28EE6DD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440689</w:t>
            </w:r>
          </w:p>
        </w:tc>
        <w:tc>
          <w:tcPr>
            <w:tcW w:w="0" w:type="auto"/>
            <w:tcBorders>
              <w:top w:val="single" w:sz="6" w:space="0" w:color="DDDDDD"/>
            </w:tcBorders>
            <w:shd w:val="clear" w:color="auto" w:fill="auto"/>
            <w:tcMar>
              <w:top w:w="120" w:type="dxa"/>
              <w:left w:w="120" w:type="dxa"/>
              <w:bottom w:w="120" w:type="dxa"/>
              <w:right w:w="120" w:type="dxa"/>
            </w:tcMar>
            <w:hideMark/>
          </w:tcPr>
          <w:p w14:paraId="5DF8350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Agranulocytosis</w:t>
            </w:r>
          </w:p>
        </w:tc>
        <w:tc>
          <w:tcPr>
            <w:tcW w:w="0" w:type="auto"/>
            <w:tcBorders>
              <w:top w:val="single" w:sz="6" w:space="0" w:color="DDDDDD"/>
            </w:tcBorders>
            <w:shd w:val="clear" w:color="auto" w:fill="auto"/>
            <w:tcMar>
              <w:top w:w="120" w:type="dxa"/>
              <w:left w:w="120" w:type="dxa"/>
              <w:bottom w:w="120" w:type="dxa"/>
              <w:right w:w="120" w:type="dxa"/>
            </w:tcMar>
            <w:hideMark/>
          </w:tcPr>
          <w:p w14:paraId="1616632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3E65EF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7D6832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B730D9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7DE500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0A601FB3"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B4E4CC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4322386</w:t>
            </w:r>
          </w:p>
        </w:tc>
        <w:tc>
          <w:tcPr>
            <w:tcW w:w="0" w:type="auto"/>
            <w:tcBorders>
              <w:top w:val="single" w:sz="6" w:space="0" w:color="DDDDDD"/>
            </w:tcBorders>
            <w:shd w:val="clear" w:color="auto" w:fill="F9F9F9"/>
            <w:tcMar>
              <w:top w:w="120" w:type="dxa"/>
              <w:left w:w="120" w:type="dxa"/>
              <w:bottom w:w="120" w:type="dxa"/>
              <w:right w:w="120" w:type="dxa"/>
            </w:tcMar>
            <w:hideMark/>
          </w:tcPr>
          <w:p w14:paraId="55E41F7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Chemotherapy-induced neutropenia</w:t>
            </w:r>
          </w:p>
        </w:tc>
        <w:tc>
          <w:tcPr>
            <w:tcW w:w="0" w:type="auto"/>
            <w:tcBorders>
              <w:top w:val="single" w:sz="6" w:space="0" w:color="DDDDDD"/>
            </w:tcBorders>
            <w:shd w:val="clear" w:color="auto" w:fill="F9F9F9"/>
            <w:tcMar>
              <w:top w:w="120" w:type="dxa"/>
              <w:left w:w="120" w:type="dxa"/>
              <w:bottom w:w="120" w:type="dxa"/>
              <w:right w:w="120" w:type="dxa"/>
            </w:tcMar>
            <w:hideMark/>
          </w:tcPr>
          <w:p w14:paraId="2B97384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355AEF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925162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ED00F1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EDFCA4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49C9687"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24ACCCF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4174297</w:t>
            </w:r>
          </w:p>
        </w:tc>
        <w:tc>
          <w:tcPr>
            <w:tcW w:w="0" w:type="auto"/>
            <w:tcBorders>
              <w:top w:val="single" w:sz="6" w:space="0" w:color="DDDDDD"/>
            </w:tcBorders>
            <w:shd w:val="clear" w:color="auto" w:fill="auto"/>
            <w:tcMar>
              <w:top w:w="120" w:type="dxa"/>
              <w:left w:w="120" w:type="dxa"/>
              <w:bottom w:w="120" w:type="dxa"/>
              <w:right w:w="120" w:type="dxa"/>
            </w:tcMar>
            <w:hideMark/>
          </w:tcPr>
          <w:p w14:paraId="143F659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Chloramphenicol-induced neutropenia</w:t>
            </w:r>
          </w:p>
        </w:tc>
        <w:tc>
          <w:tcPr>
            <w:tcW w:w="0" w:type="auto"/>
            <w:tcBorders>
              <w:top w:val="single" w:sz="6" w:space="0" w:color="DDDDDD"/>
            </w:tcBorders>
            <w:shd w:val="clear" w:color="auto" w:fill="auto"/>
            <w:tcMar>
              <w:top w:w="120" w:type="dxa"/>
              <w:left w:w="120" w:type="dxa"/>
              <w:bottom w:w="120" w:type="dxa"/>
              <w:right w:w="120" w:type="dxa"/>
            </w:tcMar>
            <w:hideMark/>
          </w:tcPr>
          <w:p w14:paraId="5F29072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4035C7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FFE6AF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E5B432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E2B0CF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99FE12C"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5647811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4211401</w:t>
            </w:r>
          </w:p>
        </w:tc>
        <w:tc>
          <w:tcPr>
            <w:tcW w:w="0" w:type="auto"/>
            <w:tcBorders>
              <w:top w:val="single" w:sz="6" w:space="0" w:color="DDDDDD"/>
            </w:tcBorders>
            <w:shd w:val="clear" w:color="auto" w:fill="F9F9F9"/>
            <w:tcMar>
              <w:top w:w="120" w:type="dxa"/>
              <w:left w:w="120" w:type="dxa"/>
              <w:bottom w:w="120" w:type="dxa"/>
              <w:right w:w="120" w:type="dxa"/>
            </w:tcMar>
            <w:hideMark/>
          </w:tcPr>
          <w:p w14:paraId="1031786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Dose-related drug-induced neutropenia</w:t>
            </w:r>
          </w:p>
        </w:tc>
        <w:tc>
          <w:tcPr>
            <w:tcW w:w="0" w:type="auto"/>
            <w:tcBorders>
              <w:top w:val="single" w:sz="6" w:space="0" w:color="DDDDDD"/>
            </w:tcBorders>
            <w:shd w:val="clear" w:color="auto" w:fill="F9F9F9"/>
            <w:tcMar>
              <w:top w:w="120" w:type="dxa"/>
              <w:left w:w="120" w:type="dxa"/>
              <w:bottom w:w="120" w:type="dxa"/>
              <w:right w:w="120" w:type="dxa"/>
            </w:tcMar>
            <w:hideMark/>
          </w:tcPr>
          <w:p w14:paraId="54E5B23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AF369F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734C4C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E6CF76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55C1BB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47F54EA"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758E167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432289</w:t>
            </w:r>
          </w:p>
        </w:tc>
        <w:tc>
          <w:tcPr>
            <w:tcW w:w="0" w:type="auto"/>
            <w:tcBorders>
              <w:top w:val="single" w:sz="6" w:space="0" w:color="DDDDDD"/>
            </w:tcBorders>
            <w:shd w:val="clear" w:color="auto" w:fill="auto"/>
            <w:tcMar>
              <w:top w:w="120" w:type="dxa"/>
              <w:left w:w="120" w:type="dxa"/>
              <w:bottom w:w="120" w:type="dxa"/>
              <w:right w:w="120" w:type="dxa"/>
            </w:tcMar>
            <w:hideMark/>
          </w:tcPr>
          <w:p w14:paraId="6700F05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Drug-induced neutropenia</w:t>
            </w:r>
          </w:p>
        </w:tc>
        <w:tc>
          <w:tcPr>
            <w:tcW w:w="0" w:type="auto"/>
            <w:tcBorders>
              <w:top w:val="single" w:sz="6" w:space="0" w:color="DDDDDD"/>
            </w:tcBorders>
            <w:shd w:val="clear" w:color="auto" w:fill="auto"/>
            <w:tcMar>
              <w:top w:w="120" w:type="dxa"/>
              <w:left w:w="120" w:type="dxa"/>
              <w:bottom w:w="120" w:type="dxa"/>
              <w:right w:w="120" w:type="dxa"/>
            </w:tcMar>
            <w:hideMark/>
          </w:tcPr>
          <w:p w14:paraId="2A11A92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2930BB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E346CE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C43A1F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9A9070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16EEACA"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73E93F6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320073</w:t>
            </w:r>
          </w:p>
        </w:tc>
        <w:tc>
          <w:tcPr>
            <w:tcW w:w="0" w:type="auto"/>
            <w:tcBorders>
              <w:top w:val="single" w:sz="6" w:space="0" w:color="DDDDDD"/>
            </w:tcBorders>
            <w:shd w:val="clear" w:color="auto" w:fill="F9F9F9"/>
            <w:tcMar>
              <w:top w:w="120" w:type="dxa"/>
              <w:left w:w="120" w:type="dxa"/>
              <w:bottom w:w="120" w:type="dxa"/>
              <w:right w:w="120" w:type="dxa"/>
            </w:tcMar>
            <w:hideMark/>
          </w:tcPr>
          <w:p w14:paraId="5632BE5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Neutropenia</w:t>
            </w:r>
          </w:p>
        </w:tc>
        <w:tc>
          <w:tcPr>
            <w:tcW w:w="0" w:type="auto"/>
            <w:tcBorders>
              <w:top w:val="single" w:sz="6" w:space="0" w:color="DDDDDD"/>
            </w:tcBorders>
            <w:shd w:val="clear" w:color="auto" w:fill="F9F9F9"/>
            <w:tcMar>
              <w:top w:w="120" w:type="dxa"/>
              <w:left w:w="120" w:type="dxa"/>
              <w:bottom w:w="120" w:type="dxa"/>
              <w:right w:w="120" w:type="dxa"/>
            </w:tcMar>
            <w:hideMark/>
          </w:tcPr>
          <w:p w14:paraId="73BDF58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9817D5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7B2FE2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8CDD05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ABDE10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B5FAA63"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57321D0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4119158</w:t>
            </w:r>
          </w:p>
        </w:tc>
        <w:tc>
          <w:tcPr>
            <w:tcW w:w="0" w:type="auto"/>
            <w:tcBorders>
              <w:top w:val="single" w:sz="6" w:space="0" w:color="DDDDDD"/>
            </w:tcBorders>
            <w:shd w:val="clear" w:color="auto" w:fill="auto"/>
            <w:tcMar>
              <w:top w:w="120" w:type="dxa"/>
              <w:left w:w="120" w:type="dxa"/>
              <w:bottom w:w="120" w:type="dxa"/>
              <w:right w:w="120" w:type="dxa"/>
            </w:tcMar>
            <w:hideMark/>
          </w:tcPr>
          <w:p w14:paraId="3890609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Neutropenic disorder</w:t>
            </w:r>
          </w:p>
        </w:tc>
        <w:tc>
          <w:tcPr>
            <w:tcW w:w="0" w:type="auto"/>
            <w:tcBorders>
              <w:top w:val="single" w:sz="6" w:space="0" w:color="DDDDDD"/>
            </w:tcBorders>
            <w:shd w:val="clear" w:color="auto" w:fill="auto"/>
            <w:tcMar>
              <w:top w:w="120" w:type="dxa"/>
              <w:left w:w="120" w:type="dxa"/>
              <w:bottom w:w="120" w:type="dxa"/>
              <w:right w:w="120" w:type="dxa"/>
            </w:tcMar>
            <w:hideMark/>
          </w:tcPr>
          <w:p w14:paraId="15D78DC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965DE5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410409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E89F00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CC98E2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4E15A3A"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30187C9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4190716</w:t>
            </w:r>
          </w:p>
        </w:tc>
        <w:tc>
          <w:tcPr>
            <w:tcW w:w="0" w:type="auto"/>
            <w:tcBorders>
              <w:top w:val="single" w:sz="6" w:space="0" w:color="DDDDDD"/>
            </w:tcBorders>
            <w:shd w:val="clear" w:color="auto" w:fill="F9F9F9"/>
            <w:tcMar>
              <w:top w:w="120" w:type="dxa"/>
              <w:left w:w="120" w:type="dxa"/>
              <w:bottom w:w="120" w:type="dxa"/>
              <w:right w:w="120" w:type="dxa"/>
            </w:tcMar>
            <w:hideMark/>
          </w:tcPr>
          <w:p w14:paraId="3670AAE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Non dose-related drug-induced neutropenia</w:t>
            </w:r>
          </w:p>
        </w:tc>
        <w:tc>
          <w:tcPr>
            <w:tcW w:w="0" w:type="auto"/>
            <w:tcBorders>
              <w:top w:val="single" w:sz="6" w:space="0" w:color="DDDDDD"/>
            </w:tcBorders>
            <w:shd w:val="clear" w:color="auto" w:fill="F9F9F9"/>
            <w:tcMar>
              <w:top w:w="120" w:type="dxa"/>
              <w:left w:w="120" w:type="dxa"/>
              <w:bottom w:w="120" w:type="dxa"/>
              <w:right w:w="120" w:type="dxa"/>
            </w:tcMar>
            <w:hideMark/>
          </w:tcPr>
          <w:p w14:paraId="1B588DE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F4781D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54C3F0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91A3B3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E5F9B9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62D2AC24"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044F69D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4135712</w:t>
            </w:r>
          </w:p>
        </w:tc>
        <w:tc>
          <w:tcPr>
            <w:tcW w:w="0" w:type="auto"/>
            <w:tcBorders>
              <w:top w:val="single" w:sz="6" w:space="0" w:color="DDDDDD"/>
            </w:tcBorders>
            <w:shd w:val="clear" w:color="auto" w:fill="auto"/>
            <w:tcMar>
              <w:top w:w="120" w:type="dxa"/>
              <w:left w:w="120" w:type="dxa"/>
              <w:bottom w:w="120" w:type="dxa"/>
              <w:right w:w="120" w:type="dxa"/>
            </w:tcMar>
            <w:hideMark/>
          </w:tcPr>
          <w:p w14:paraId="759D3AC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Toxic neutropenia</w:t>
            </w:r>
          </w:p>
        </w:tc>
        <w:tc>
          <w:tcPr>
            <w:tcW w:w="0" w:type="auto"/>
            <w:tcBorders>
              <w:top w:val="single" w:sz="6" w:space="0" w:color="DDDDDD"/>
            </w:tcBorders>
            <w:shd w:val="clear" w:color="auto" w:fill="auto"/>
            <w:tcMar>
              <w:top w:w="120" w:type="dxa"/>
              <w:left w:w="120" w:type="dxa"/>
              <w:bottom w:w="120" w:type="dxa"/>
              <w:right w:w="120" w:type="dxa"/>
            </w:tcMar>
            <w:hideMark/>
          </w:tcPr>
          <w:p w14:paraId="2BE5731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C7CD7D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C719D4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DAAEFB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1BB8B1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0C0AF5EC" w14:textId="77777777" w:rsidR="0082142B" w:rsidRPr="0082142B" w:rsidRDefault="0082142B" w:rsidP="0082142B"/>
    <w:p w14:paraId="68425F9B" w14:textId="40508BB8" w:rsidR="00A26CED" w:rsidRDefault="00A26CED" w:rsidP="00A26CED">
      <w:pPr>
        <w:pStyle w:val="Heading3"/>
      </w:pPr>
      <w:bookmarkStart w:id="77" w:name="_Toc124858295"/>
      <w:r>
        <w:t>Rash</w:t>
      </w:r>
      <w:bookmarkEnd w:id="77"/>
    </w:p>
    <w:p w14:paraId="3C1D0618" w14:textId="78A5EE3F" w:rsid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pPr>
      <w:r w:rsidRPr="0082142B">
        <w:rPr>
          <w:rFonts w:ascii="Segoe UI" w:eastAsia="Times New Roman" w:hAnsi="Segoe UI" w:cs="Segoe UI"/>
          <w:sz w:val="21"/>
          <w:szCs w:val="21"/>
        </w:rPr>
        <w:t>Rash events</w:t>
      </w:r>
      <w:r w:rsidR="002C3F14">
        <w:rPr>
          <w:rFonts w:ascii="Segoe UI" w:eastAsia="Times New Roman" w:hAnsi="Segoe UI" w:cs="Segoe UI"/>
          <w:sz w:val="21"/>
          <w:szCs w:val="21"/>
        </w:rPr>
        <w:t xml:space="preserve"> </w:t>
      </w:r>
      <w:r w:rsidR="002C3F14">
        <w:fldChar w:fldCharType="begin"/>
      </w:r>
      <w:r w:rsidR="002C3F14">
        <w:instrText xml:space="preserve"> ADDIN EN.CITE &lt;EndNote&gt;&lt;Cite&gt;&lt;Author&gt;Schneider&lt;/Author&gt;&lt;Year&gt;2012&lt;/Year&gt;&lt;RecNum&gt;36&lt;/RecNum&gt;&lt;DisplayText&gt;[150]&lt;/DisplayText&gt;&lt;record&gt;&lt;rec-number&gt;36&lt;/rec-number&gt;&lt;foreign-keys&gt;&lt;key app="EN" db-id="5dfsxeawbevvvvev2aopw2vrwtwe2txw9efe" timestamp="1550339131"&gt;36&lt;/key&gt;&lt;/foreign-keys&gt;&lt;ref-type name="Journal Article"&gt;17&lt;/ref-type&gt;&lt;contributors&gt;&lt;authors&gt;&lt;author&gt;Schneider, G.&lt;/author&gt;&lt;author&gt;Kachroo, S.&lt;/author&gt;&lt;author&gt;Jones, N.&lt;/author&gt;&lt;author&gt;Crean, S.&lt;/author&gt;&lt;author&gt;Rotella, P.&lt;/author&gt;&lt;author&gt;Avetisyan, R.&lt;/author&gt;&lt;author&gt;Reynolds, M. W.&lt;/author&gt;&lt;/authors&gt;&lt;/contributors&gt;&lt;titles&gt;&lt;title&gt;A systematic review of validated methods for identifying hypersensitivity reactions other than anaphylaxis (fever, rash, and lymphadenopathy), using administrative and claims data&lt;/title&gt;&lt;secondary-title&gt;Pharmacoepidemiol Drug Saf.&lt;/secondary-title&gt;&lt;/titles&gt;&lt;periodical&gt;&lt;full-title&gt;Pharmacoepidemiol Drug Saf.&lt;/full-title&gt;&lt;/periodical&gt;&lt;pages&gt;248-55. doi: 10.1002/pds.2333.&lt;/pages&gt;&lt;volume&gt;21&lt;/volume&gt;&lt;number&gt;Suppl 1&lt;/number&gt;&lt;keywords&gt;&lt;keyword&gt;*Algorithms&lt;/keyword&gt;&lt;keyword&gt;Data Mining/methods&lt;/keyword&gt;&lt;keyword&gt;Databases, Factual/*statistics &amp;amp; numerical data&lt;/keyword&gt;&lt;keyword&gt;Humans&lt;/keyword&gt;&lt;keyword&gt;Hypersensitivity/diagnosis/*epidemiology/immunology&lt;/keyword&gt;&lt;keyword&gt;Insurance Claim Review/statistics &amp;amp; numerical data&lt;/keyword&gt;&lt;keyword&gt;Outcome Assessment (Health Care)/methods&lt;/keyword&gt;&lt;keyword&gt;Pilot Projects&lt;/keyword&gt;&lt;keyword&gt;Predictive Value of Tests&lt;/keyword&gt;&lt;keyword&gt;Sensitivity and Specificity&lt;/keyword&gt;&lt;keyword&gt;United States/epidemiology&lt;/keyword&gt;&lt;keyword&gt;United States Food and Drug Administration&lt;/keyword&gt;&lt;keyword&gt;*Validation Studies as Topic&lt;/keyword&gt;&lt;/keywords&gt;&lt;dates&gt;&lt;year&gt;2012&lt;/year&gt;&lt;pub-dates&gt;&lt;date&gt;Jan&lt;/date&gt;&lt;/pub-dates&gt;&lt;/dates&gt;&lt;isbn&gt;1099-1557 (Electronic)&amp;#xD;1053-8569 (Linking)&lt;/isbn&gt;&lt;work-type&gt;Review&amp;#xD;Systematic Review&lt;/work-type&gt;&lt;urls&gt;&lt;/urls&gt;&lt;/record&gt;&lt;/Cite&gt;&lt;/EndNote&gt;</w:instrText>
      </w:r>
      <w:r w:rsidR="002C3F14">
        <w:fldChar w:fldCharType="separate"/>
      </w:r>
      <w:r w:rsidR="002C3F14">
        <w:rPr>
          <w:noProof/>
        </w:rPr>
        <w:t>[</w:t>
      </w:r>
      <w:hyperlink w:anchor="_ENREF_150" w:tooltip="Schneider, 2012 #36" w:history="1">
        <w:r w:rsidR="00DA563A">
          <w:rPr>
            <w:noProof/>
          </w:rPr>
          <w:t>150</w:t>
        </w:r>
      </w:hyperlink>
      <w:r w:rsidR="002C3F14">
        <w:rPr>
          <w:noProof/>
        </w:rPr>
        <w:t>]</w:t>
      </w:r>
      <w:r w:rsidR="002C3F14">
        <w:fldChar w:fldCharType="end"/>
      </w:r>
    </w:p>
    <w:p w14:paraId="10CB7748" w14:textId="2060BECF" w:rsidR="002A4733" w:rsidRPr="002A4733" w:rsidRDefault="002A4733"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cstheme="minorHAnsi"/>
          <w:color w:val="333333"/>
          <w:sz w:val="20"/>
          <w:shd w:val="clear" w:color="auto" w:fill="FFFFFF"/>
        </w:rPr>
      </w:pPr>
      <w:r w:rsidRPr="002A4733">
        <w:rPr>
          <w:rFonts w:cstheme="minorHAnsi"/>
          <w:color w:val="333333"/>
          <w:sz w:val="20"/>
          <w:shd w:val="clear" w:color="auto" w:fill="FFFFFF"/>
        </w:rPr>
        <w:t>Rash condition record of any type; successive records with &gt; 90 day gap are considered independent episodes</w:t>
      </w:r>
    </w:p>
    <w:p w14:paraId="3A84C917" w14:textId="77777777" w:rsidR="002A4733" w:rsidRPr="0082142B" w:rsidRDefault="002A4733"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p>
    <w:p w14:paraId="407FA13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7B593E7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People having any of the following: </w:t>
      </w:r>
      <w:r w:rsidRPr="0082142B">
        <w:rPr>
          <w:rFonts w:ascii="Times New Roman" w:eastAsia="Times New Roman" w:hAnsi="Times New Roman" w:cs="Times New Roman"/>
          <w:color w:val="auto"/>
          <w:sz w:val="24"/>
          <w:szCs w:val="24"/>
        </w:rPr>
        <w:br/>
      </w:r>
    </w:p>
    <w:p w14:paraId="29BDE92B" w14:textId="1F4A4DDC" w:rsidR="0082142B" w:rsidRPr="0082142B" w:rsidRDefault="0082142B" w:rsidP="00D8140A">
      <w:pPr>
        <w:widowControl/>
        <w:numPr>
          <w:ilvl w:val="0"/>
          <w:numId w:val="8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condition occurrence of Rash</w:t>
      </w:r>
      <w:r w:rsidRPr="0082142B">
        <w:rPr>
          <w:rFonts w:ascii="Times New Roman" w:eastAsia="Times New Roman" w:hAnsi="Times New Roman" w:cs="Times New Roman"/>
          <w:color w:val="auto"/>
          <w:sz w:val="24"/>
          <w:szCs w:val="24"/>
          <w:vertAlign w:val="superscript"/>
        </w:rPr>
        <w:t>1</w:t>
      </w:r>
    </w:p>
    <w:p w14:paraId="75A6E85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with continuous observation of at least 0 days prior and 0 days after event index date, and limit initial events to: </w:t>
      </w:r>
      <w:r w:rsidRPr="0082142B">
        <w:rPr>
          <w:rFonts w:ascii="Times New Roman" w:eastAsia="Times New Roman" w:hAnsi="Times New Roman" w:cs="Times New Roman"/>
          <w:b/>
          <w:bCs/>
          <w:color w:val="auto"/>
          <w:sz w:val="24"/>
          <w:szCs w:val="24"/>
        </w:rPr>
        <w:t>all events per person.</w:t>
      </w:r>
    </w:p>
    <w:p w14:paraId="1F2D3E8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25C3CB7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qualifying cohort to: </w:t>
      </w:r>
      <w:r w:rsidRPr="0082142B">
        <w:rPr>
          <w:rFonts w:ascii="Times New Roman" w:eastAsia="Times New Roman" w:hAnsi="Times New Roman" w:cs="Times New Roman"/>
          <w:b/>
          <w:bCs/>
          <w:color w:val="auto"/>
          <w:sz w:val="24"/>
          <w:szCs w:val="24"/>
        </w:rPr>
        <w:t>all events per person.</w:t>
      </w:r>
    </w:p>
    <w:p w14:paraId="636207B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End Date Strategy</w:t>
      </w:r>
    </w:p>
    <w:p w14:paraId="42D010F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Date Offset Exit Criteria</w:t>
      </w:r>
    </w:p>
    <w:p w14:paraId="4327A0C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This cohort defintion end date will be the index event's start date plus 1 days</w:t>
      </w:r>
    </w:p>
    <w:p w14:paraId="624F01D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Cohort Collapse Strategy:</w:t>
      </w:r>
    </w:p>
    <w:p w14:paraId="0C05E33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Collapse cohort by era with a gap size of 90 days. </w:t>
      </w:r>
    </w:p>
    <w:p w14:paraId="58EA1CC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Appendix 1: Concept Set Definitions</w:t>
      </w:r>
    </w:p>
    <w:p w14:paraId="285EE4C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5B7C2C2A" w14:textId="0099C213"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Rash</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55D2099F"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5B7411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248F68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4269DD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8812FA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F0E9DA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EC38E3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F3315A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4CAFED90"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75C7F8D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140214</w:t>
            </w:r>
          </w:p>
        </w:tc>
        <w:tc>
          <w:tcPr>
            <w:tcW w:w="0" w:type="auto"/>
            <w:tcBorders>
              <w:top w:val="single" w:sz="6" w:space="0" w:color="DDDDDD"/>
            </w:tcBorders>
            <w:shd w:val="clear" w:color="auto" w:fill="F9F9F9"/>
            <w:tcMar>
              <w:top w:w="120" w:type="dxa"/>
              <w:left w:w="120" w:type="dxa"/>
              <w:bottom w:w="120" w:type="dxa"/>
              <w:right w:w="120" w:type="dxa"/>
            </w:tcMar>
            <w:hideMark/>
          </w:tcPr>
          <w:p w14:paraId="13A164E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Eruption</w:t>
            </w:r>
          </w:p>
        </w:tc>
        <w:tc>
          <w:tcPr>
            <w:tcW w:w="0" w:type="auto"/>
            <w:tcBorders>
              <w:top w:val="single" w:sz="6" w:space="0" w:color="DDDDDD"/>
            </w:tcBorders>
            <w:shd w:val="clear" w:color="auto" w:fill="F9F9F9"/>
            <w:tcMar>
              <w:top w:w="120" w:type="dxa"/>
              <w:left w:w="120" w:type="dxa"/>
              <w:bottom w:w="120" w:type="dxa"/>
              <w:right w:w="120" w:type="dxa"/>
            </w:tcMar>
            <w:hideMark/>
          </w:tcPr>
          <w:p w14:paraId="31A80EC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74C295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FD991F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8C0A70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1D3FD7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9BA864E"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143988A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139900</w:t>
            </w:r>
          </w:p>
        </w:tc>
        <w:tc>
          <w:tcPr>
            <w:tcW w:w="0" w:type="auto"/>
            <w:tcBorders>
              <w:top w:val="single" w:sz="6" w:space="0" w:color="DDDDDD"/>
            </w:tcBorders>
            <w:shd w:val="clear" w:color="auto" w:fill="auto"/>
            <w:tcMar>
              <w:top w:w="120" w:type="dxa"/>
              <w:left w:w="120" w:type="dxa"/>
              <w:bottom w:w="120" w:type="dxa"/>
              <w:right w:w="120" w:type="dxa"/>
            </w:tcMar>
            <w:hideMark/>
          </w:tcPr>
          <w:p w14:paraId="7E3C324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Urticaria</w:t>
            </w:r>
          </w:p>
        </w:tc>
        <w:tc>
          <w:tcPr>
            <w:tcW w:w="0" w:type="auto"/>
            <w:tcBorders>
              <w:top w:val="single" w:sz="6" w:space="0" w:color="DDDDDD"/>
            </w:tcBorders>
            <w:shd w:val="clear" w:color="auto" w:fill="auto"/>
            <w:tcMar>
              <w:top w:w="120" w:type="dxa"/>
              <w:left w:w="120" w:type="dxa"/>
              <w:bottom w:w="120" w:type="dxa"/>
              <w:right w:w="120" w:type="dxa"/>
            </w:tcMar>
            <w:hideMark/>
          </w:tcPr>
          <w:p w14:paraId="6660BB4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7FE9B7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DA009C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FA45C2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F6F3E6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6D0CF067" w14:textId="77777777" w:rsidR="0082142B" w:rsidRPr="0082142B" w:rsidRDefault="0082142B" w:rsidP="0082142B"/>
    <w:p w14:paraId="555AAAB4" w14:textId="0E9E19BF" w:rsidR="00A26CED" w:rsidRDefault="00A26CED" w:rsidP="00A26CED">
      <w:pPr>
        <w:pStyle w:val="Heading3"/>
      </w:pPr>
      <w:bookmarkStart w:id="78" w:name="_Toc124858296"/>
      <w:r>
        <w:t>Rhabdomyolysis</w:t>
      </w:r>
      <w:bookmarkEnd w:id="78"/>
    </w:p>
    <w:p w14:paraId="4A5CA28F" w14:textId="502CD59B"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Rhabdomyolysis events</w:t>
      </w:r>
      <w:r w:rsidR="002C3F14">
        <w:rPr>
          <w:rFonts w:ascii="Segoe UI" w:eastAsia="Times New Roman" w:hAnsi="Segoe UI" w:cs="Segoe UI"/>
          <w:sz w:val="21"/>
          <w:szCs w:val="21"/>
        </w:rPr>
        <w:t xml:space="preserve"> </w:t>
      </w:r>
      <w:r w:rsidR="002C3F14">
        <w:fldChar w:fldCharType="begin">
          <w:fldData xml:space="preserve">PEVuZE5vdGU+PENpdGU+PEF1dGhvcj5BbmRyYWRlPC9BdXRob3I+PFllYXI+MjAwNTwvWWVhcj48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</w:fldData>
        </w:fldChar>
      </w:r>
      <w:r w:rsidR="002C3F14">
        <w:instrText xml:space="preserve"> ADDIN EN.CITE </w:instrText>
      </w:r>
      <w:r w:rsidR="002C3F14">
        <w:fldChar w:fldCharType="begin">
          <w:fldData xml:space="preserve">PEVuZE5vdGU+PENpdGU+PEF1dGhvcj5BbmRyYWRlPC9BdXRob3I+PFllYXI+MjAwNTwvWWVhcj48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</w:fldData>
        </w:fldChar>
      </w:r>
      <w:r w:rsidR="002C3F14">
        <w:instrText xml:space="preserve"> ADDIN EN.CITE.DATA </w:instrText>
      </w:r>
      <w:r w:rsidR="002C3F14">
        <w:fldChar w:fldCharType="end"/>
      </w:r>
      <w:r w:rsidR="002C3F14">
        <w:fldChar w:fldCharType="separate"/>
      </w:r>
      <w:r w:rsidR="002C3F14">
        <w:rPr>
          <w:noProof/>
        </w:rPr>
        <w:t>[</w:t>
      </w:r>
      <w:hyperlink w:anchor="_ENREF_151" w:tooltip="Andrade, 2005 #190" w:history="1">
        <w:r w:rsidR="00DA563A">
          <w:rPr>
            <w:noProof/>
          </w:rPr>
          <w:t>151</w:t>
        </w:r>
      </w:hyperlink>
      <w:r w:rsidR="002C3F14">
        <w:rPr>
          <w:noProof/>
        </w:rPr>
        <w:t xml:space="preserve">, </w:t>
      </w:r>
      <w:hyperlink w:anchor="_ENREF_152" w:tooltip="Chan, 2017 #189" w:history="1">
        <w:r w:rsidR="00DA563A">
          <w:rPr>
            <w:noProof/>
          </w:rPr>
          <w:t>152</w:t>
        </w:r>
      </w:hyperlink>
      <w:r w:rsidR="002C3F14">
        <w:rPr>
          <w:noProof/>
        </w:rPr>
        <w:t>]</w:t>
      </w:r>
      <w:r w:rsidR="002C3F14">
        <w:fldChar w:fldCharType="end"/>
      </w:r>
    </w:p>
    <w:p w14:paraId="5ED5162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Rhabdomyolysis condition record or muscle disorder condition record with creatine measurement 5*ULN during an inpatient or ER visit; successive records with &gt;90 day gap are considered independent episodes</w:t>
      </w:r>
    </w:p>
    <w:p w14:paraId="2FC0881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0832196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People having any of the following: </w:t>
      </w:r>
      <w:r w:rsidRPr="0082142B">
        <w:rPr>
          <w:rFonts w:ascii="Times New Roman" w:eastAsia="Times New Roman" w:hAnsi="Times New Roman" w:cs="Times New Roman"/>
          <w:color w:val="auto"/>
          <w:sz w:val="24"/>
          <w:szCs w:val="24"/>
        </w:rPr>
        <w:br/>
      </w:r>
    </w:p>
    <w:p w14:paraId="0506251F" w14:textId="77DBBBA9" w:rsidR="0082142B" w:rsidRPr="0082142B" w:rsidRDefault="0082142B" w:rsidP="00D8140A">
      <w:pPr>
        <w:widowControl/>
        <w:numPr>
          <w:ilvl w:val="0"/>
          <w:numId w:val="8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condition occurrence of Rhabdomyolysis narrow</w:t>
      </w:r>
      <w:r w:rsidRPr="0082142B">
        <w:rPr>
          <w:rFonts w:ascii="Times New Roman" w:eastAsia="Times New Roman" w:hAnsi="Times New Roman" w:cs="Times New Roman"/>
          <w:color w:val="auto"/>
          <w:sz w:val="24"/>
          <w:szCs w:val="24"/>
          <w:vertAlign w:val="superscript"/>
        </w:rPr>
        <w:t>4</w:t>
      </w:r>
    </w:p>
    <w:p w14:paraId="57CAC46B" w14:textId="43BB3D64" w:rsidR="0082142B" w:rsidRPr="0082142B" w:rsidRDefault="0082142B" w:rsidP="00D8140A">
      <w:pPr>
        <w:widowControl/>
        <w:numPr>
          <w:ilvl w:val="0"/>
          <w:numId w:val="8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condition occurrence of Rhabdomyolysis broad</w:t>
      </w:r>
      <w:r w:rsidRPr="0082142B">
        <w:rPr>
          <w:rFonts w:ascii="Times New Roman" w:eastAsia="Times New Roman" w:hAnsi="Times New Roman" w:cs="Times New Roman"/>
          <w:color w:val="auto"/>
          <w:sz w:val="24"/>
          <w:szCs w:val="24"/>
          <w:vertAlign w:val="superscript"/>
        </w:rPr>
        <w:t>2</w:t>
      </w:r>
    </w:p>
    <w:p w14:paraId="18DE128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44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Having all of the following criteria:</w:t>
      </w:r>
    </w:p>
    <w:p w14:paraId="1A791D09" w14:textId="012EF249" w:rsidR="0082142B" w:rsidRPr="0082142B" w:rsidRDefault="0082142B" w:rsidP="00D8140A">
      <w:pPr>
        <w:widowControl/>
        <w:numPr>
          <w:ilvl w:val="2"/>
          <w:numId w:val="8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at least 1 occurrences of a measurement of Rhabdomyolysis measurement of creatine kinase</w:t>
      </w:r>
      <w:r w:rsidRPr="0082142B">
        <w:rPr>
          <w:rFonts w:ascii="Times New Roman" w:eastAsia="Times New Roman" w:hAnsi="Times New Roman" w:cs="Times New Roman"/>
          <w:color w:val="auto"/>
          <w:sz w:val="24"/>
          <w:szCs w:val="24"/>
          <w:vertAlign w:val="superscript"/>
        </w:rPr>
        <w:t>3</w:t>
      </w:r>
    </w:p>
    <w:p w14:paraId="335B95E5" w14:textId="77777777" w:rsidR="0082142B" w:rsidRPr="0082142B" w:rsidRDefault="0082142B" w:rsidP="00D8140A">
      <w:pPr>
        <w:widowControl/>
        <w:numPr>
          <w:ilvl w:val="3"/>
          <w:numId w:val="8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value as number &gt; 0</w:t>
      </w:r>
    </w:p>
    <w:p w14:paraId="5B9251CC" w14:textId="77777777" w:rsidR="0082142B" w:rsidRPr="0082142B" w:rsidRDefault="0082142B" w:rsidP="00D8140A">
      <w:pPr>
        <w:widowControl/>
        <w:numPr>
          <w:ilvl w:val="3"/>
          <w:numId w:val="8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high range ratio &gt; 5</w:t>
      </w:r>
    </w:p>
    <w:p w14:paraId="1758F69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216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7 days Before and 7 days After index start date</w:t>
      </w:r>
    </w:p>
    <w:p w14:paraId="4AFA00B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82142B">
        <w:rPr>
          <w:rFonts w:ascii="Times New Roman" w:eastAsia="Times New Roman" w:hAnsi="Times New Roman" w:cs="Times New Roman"/>
          <w:b/>
          <w:bCs/>
          <w:color w:val="auto"/>
          <w:sz w:val="24"/>
          <w:szCs w:val="24"/>
        </w:rPr>
        <w:t>all events per person.</w:t>
      </w:r>
    </w:p>
    <w:p w14:paraId="73FB175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02BC60A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For people matching the Primary Events, include:</w:t>
      </w:r>
    </w:p>
    <w:p w14:paraId="0FD4583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Having all of the following criteria:</w:t>
      </w:r>
    </w:p>
    <w:p w14:paraId="6048C0EC" w14:textId="77777777" w:rsidR="0082142B" w:rsidRPr="0082142B" w:rsidRDefault="0082142B" w:rsidP="00D8140A">
      <w:pPr>
        <w:widowControl/>
        <w:numPr>
          <w:ilvl w:val="0"/>
          <w:numId w:val="8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at least 1 occurrences of a visit occurrence of Inpatient or ER visit</w:t>
      </w:r>
      <w:r w:rsidRPr="0082142B">
        <w:rPr>
          <w:rFonts w:ascii="Times New Roman" w:eastAsia="Times New Roman" w:hAnsi="Times New Roman" w:cs="Times New Roman"/>
          <w:color w:val="auto"/>
          <w:sz w:val="24"/>
          <w:szCs w:val="24"/>
          <w:vertAlign w:val="superscript"/>
        </w:rPr>
        <w:t>1</w:t>
      </w:r>
    </w:p>
    <w:p w14:paraId="621DFC2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all days Before and 0 days After index start date and event ends between 0 days Before and all days After index start date</w:t>
      </w:r>
    </w:p>
    <w:p w14:paraId="335EEC3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cohort of initial events to: </w:t>
      </w:r>
      <w:r w:rsidRPr="0082142B">
        <w:rPr>
          <w:rFonts w:ascii="Times New Roman" w:eastAsia="Times New Roman" w:hAnsi="Times New Roman" w:cs="Times New Roman"/>
          <w:b/>
          <w:bCs/>
          <w:color w:val="auto"/>
          <w:sz w:val="24"/>
          <w:szCs w:val="24"/>
        </w:rPr>
        <w:t>all events per person.</w:t>
      </w:r>
    </w:p>
    <w:p w14:paraId="5B97B19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qualifying cohort to: </w:t>
      </w:r>
      <w:r w:rsidRPr="0082142B">
        <w:rPr>
          <w:rFonts w:ascii="Times New Roman" w:eastAsia="Times New Roman" w:hAnsi="Times New Roman" w:cs="Times New Roman"/>
          <w:b/>
          <w:bCs/>
          <w:color w:val="auto"/>
          <w:sz w:val="24"/>
          <w:szCs w:val="24"/>
        </w:rPr>
        <w:t>all events per person.</w:t>
      </w:r>
    </w:p>
    <w:p w14:paraId="658605D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End Date Strategy</w:t>
      </w:r>
    </w:p>
    <w:p w14:paraId="619AE43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Date Offset Exit Criteria</w:t>
      </w:r>
    </w:p>
    <w:p w14:paraId="0E320D6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This cohort defintion end date will be the index event's start date plus 1 days</w:t>
      </w:r>
    </w:p>
    <w:p w14:paraId="31386F0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Cohort Collapse Strategy:</w:t>
      </w:r>
    </w:p>
    <w:p w14:paraId="5D080DC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Collapse cohort by era with a gap size of 90 days. </w:t>
      </w:r>
    </w:p>
    <w:p w14:paraId="1905418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Appendix 1: Concept Set Definitions</w:t>
      </w:r>
    </w:p>
    <w:p w14:paraId="79B0387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872948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Inpatient or ER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82142B" w:rsidRPr="0082142B" w14:paraId="6DF6FFDD"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EB7F51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242B10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38D1C9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78E097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F0F1BA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1A50A0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37E43A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59468C73"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37C2AE1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262</w:t>
            </w:r>
          </w:p>
        </w:tc>
        <w:tc>
          <w:tcPr>
            <w:tcW w:w="0" w:type="auto"/>
            <w:tcBorders>
              <w:top w:val="single" w:sz="6" w:space="0" w:color="DDDDDD"/>
            </w:tcBorders>
            <w:shd w:val="clear" w:color="auto" w:fill="F9F9F9"/>
            <w:tcMar>
              <w:top w:w="120" w:type="dxa"/>
              <w:left w:w="120" w:type="dxa"/>
              <w:bottom w:w="120" w:type="dxa"/>
              <w:right w:w="120" w:type="dxa"/>
            </w:tcMar>
            <w:hideMark/>
          </w:tcPr>
          <w:p w14:paraId="429D2B9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Emergency Room and 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229D9F5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13F6868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7393AC2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34130F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700158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79DC3F4"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0286EF5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9203</w:t>
            </w:r>
          </w:p>
        </w:tc>
        <w:tc>
          <w:tcPr>
            <w:tcW w:w="0" w:type="auto"/>
            <w:tcBorders>
              <w:top w:val="single" w:sz="6" w:space="0" w:color="DDDDDD"/>
            </w:tcBorders>
            <w:shd w:val="clear" w:color="auto" w:fill="auto"/>
            <w:tcMar>
              <w:top w:w="120" w:type="dxa"/>
              <w:left w:w="120" w:type="dxa"/>
              <w:bottom w:w="120" w:type="dxa"/>
              <w:right w:w="120" w:type="dxa"/>
            </w:tcMar>
            <w:hideMark/>
          </w:tcPr>
          <w:p w14:paraId="0D99CFF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Emergency Room Visit</w:t>
            </w:r>
          </w:p>
        </w:tc>
        <w:tc>
          <w:tcPr>
            <w:tcW w:w="0" w:type="auto"/>
            <w:tcBorders>
              <w:top w:val="single" w:sz="6" w:space="0" w:color="DDDDDD"/>
            </w:tcBorders>
            <w:shd w:val="clear" w:color="auto" w:fill="auto"/>
            <w:tcMar>
              <w:top w:w="120" w:type="dxa"/>
              <w:left w:w="120" w:type="dxa"/>
              <w:bottom w:w="120" w:type="dxa"/>
              <w:right w:w="120" w:type="dxa"/>
            </w:tcMar>
            <w:hideMark/>
          </w:tcPr>
          <w:p w14:paraId="60CB7F3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79DC149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0B0F5DE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792D18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67CAA4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6C31FB2D"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7A73572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9201</w:t>
            </w:r>
          </w:p>
        </w:tc>
        <w:tc>
          <w:tcPr>
            <w:tcW w:w="0" w:type="auto"/>
            <w:tcBorders>
              <w:top w:val="single" w:sz="6" w:space="0" w:color="DDDDDD"/>
            </w:tcBorders>
            <w:shd w:val="clear" w:color="auto" w:fill="F9F9F9"/>
            <w:tcMar>
              <w:top w:w="120" w:type="dxa"/>
              <w:left w:w="120" w:type="dxa"/>
              <w:bottom w:w="120" w:type="dxa"/>
              <w:right w:w="120" w:type="dxa"/>
            </w:tcMar>
            <w:hideMark/>
          </w:tcPr>
          <w:p w14:paraId="35E297F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50ED4FE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3B20057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567ECCA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97DC00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83D214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547DE68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7D00D81F" w14:textId="01117C8B"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2. Rhabdomyolysis broad</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735F8A5E"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47027B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DB0FE2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A14355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44EB2D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A303F2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7F3422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A3D0E6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1782260C"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334C346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137967</w:t>
            </w:r>
          </w:p>
        </w:tc>
        <w:tc>
          <w:tcPr>
            <w:tcW w:w="0" w:type="auto"/>
            <w:tcBorders>
              <w:top w:val="single" w:sz="6" w:space="0" w:color="DDDDDD"/>
            </w:tcBorders>
            <w:shd w:val="clear" w:color="auto" w:fill="F9F9F9"/>
            <w:tcMar>
              <w:top w:w="120" w:type="dxa"/>
              <w:left w:w="120" w:type="dxa"/>
              <w:bottom w:w="120" w:type="dxa"/>
              <w:right w:w="120" w:type="dxa"/>
            </w:tcMar>
            <w:hideMark/>
          </w:tcPr>
          <w:p w14:paraId="0D824D6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Muscle, ligament and fascia disorders</w:t>
            </w:r>
          </w:p>
        </w:tc>
        <w:tc>
          <w:tcPr>
            <w:tcW w:w="0" w:type="auto"/>
            <w:tcBorders>
              <w:top w:val="single" w:sz="6" w:space="0" w:color="DDDDDD"/>
            </w:tcBorders>
            <w:shd w:val="clear" w:color="auto" w:fill="F9F9F9"/>
            <w:tcMar>
              <w:top w:w="120" w:type="dxa"/>
              <w:left w:w="120" w:type="dxa"/>
              <w:bottom w:w="120" w:type="dxa"/>
              <w:right w:w="120" w:type="dxa"/>
            </w:tcMar>
            <w:hideMark/>
          </w:tcPr>
          <w:p w14:paraId="5ADF111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A9EDE6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BC6900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B900D0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05066B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A5D577C"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76FA557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439142</w:t>
            </w:r>
          </w:p>
        </w:tc>
        <w:tc>
          <w:tcPr>
            <w:tcW w:w="0" w:type="auto"/>
            <w:tcBorders>
              <w:top w:val="single" w:sz="6" w:space="0" w:color="DDDDDD"/>
            </w:tcBorders>
            <w:shd w:val="clear" w:color="auto" w:fill="auto"/>
            <w:tcMar>
              <w:top w:w="120" w:type="dxa"/>
              <w:left w:w="120" w:type="dxa"/>
              <w:bottom w:w="120" w:type="dxa"/>
              <w:right w:w="120" w:type="dxa"/>
            </w:tcMar>
            <w:hideMark/>
          </w:tcPr>
          <w:p w14:paraId="7CAE0F3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Myoglobinuria</w:t>
            </w:r>
          </w:p>
        </w:tc>
        <w:tc>
          <w:tcPr>
            <w:tcW w:w="0" w:type="auto"/>
            <w:tcBorders>
              <w:top w:val="single" w:sz="6" w:space="0" w:color="DDDDDD"/>
            </w:tcBorders>
            <w:shd w:val="clear" w:color="auto" w:fill="auto"/>
            <w:tcMar>
              <w:top w:w="120" w:type="dxa"/>
              <w:left w:w="120" w:type="dxa"/>
              <w:bottom w:w="120" w:type="dxa"/>
              <w:right w:w="120" w:type="dxa"/>
            </w:tcMar>
            <w:hideMark/>
          </w:tcPr>
          <w:p w14:paraId="3C8AD8B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5A9E58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1D7A3E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8B83E7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F41621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4EA787F"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69F21A4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4345578</w:t>
            </w:r>
          </w:p>
        </w:tc>
        <w:tc>
          <w:tcPr>
            <w:tcW w:w="0" w:type="auto"/>
            <w:tcBorders>
              <w:top w:val="single" w:sz="6" w:space="0" w:color="DDDDDD"/>
            </w:tcBorders>
            <w:shd w:val="clear" w:color="auto" w:fill="F9F9F9"/>
            <w:tcMar>
              <w:top w:w="120" w:type="dxa"/>
              <w:left w:w="120" w:type="dxa"/>
              <w:bottom w:w="120" w:type="dxa"/>
              <w:right w:w="120" w:type="dxa"/>
            </w:tcMar>
            <w:hideMark/>
          </w:tcPr>
          <w:p w14:paraId="07E79EF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Rhabdomyolysis</w:t>
            </w:r>
          </w:p>
        </w:tc>
        <w:tc>
          <w:tcPr>
            <w:tcW w:w="0" w:type="auto"/>
            <w:tcBorders>
              <w:top w:val="single" w:sz="6" w:space="0" w:color="DDDDDD"/>
            </w:tcBorders>
            <w:shd w:val="clear" w:color="auto" w:fill="F9F9F9"/>
            <w:tcMar>
              <w:top w:w="120" w:type="dxa"/>
              <w:left w:w="120" w:type="dxa"/>
              <w:bottom w:w="120" w:type="dxa"/>
              <w:right w:w="120" w:type="dxa"/>
            </w:tcMar>
            <w:hideMark/>
          </w:tcPr>
          <w:p w14:paraId="5BCA3CE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88F353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8F9943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9B8BB6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EFA570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221D73C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5EEEA83A" w14:textId="16E37F72"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3. Rhabdomyolysis measurement of creatine kinase</w:t>
      </w:r>
    </w:p>
    <w:tbl>
      <w:tblPr>
        <w:tblW w:w="5000" w:type="pct"/>
        <w:tblCellMar>
          <w:top w:w="15" w:type="dxa"/>
          <w:left w:w="15" w:type="dxa"/>
          <w:bottom w:w="15" w:type="dxa"/>
          <w:right w:w="15" w:type="dxa"/>
        </w:tblCellMar>
        <w:tblLook w:val="04A0" w:firstRow="1" w:lastRow="0" w:firstColumn="1" w:lastColumn="0" w:noHBand="0" w:noVBand="1"/>
      </w:tblPr>
      <w:tblGrid>
        <w:gridCol w:w="1200"/>
        <w:gridCol w:w="1962"/>
        <w:gridCol w:w="1547"/>
        <w:gridCol w:w="1254"/>
        <w:gridCol w:w="1125"/>
        <w:gridCol w:w="1147"/>
        <w:gridCol w:w="1125"/>
      </w:tblGrid>
      <w:tr w:rsidR="0082142B" w:rsidRPr="0082142B" w14:paraId="1BA3447A"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4B88F3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75BECA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C92A62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0FDC83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2F6C4D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FEA444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94AF4F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746B6C9D"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6186B30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40782593</w:t>
            </w:r>
          </w:p>
        </w:tc>
        <w:tc>
          <w:tcPr>
            <w:tcW w:w="0" w:type="auto"/>
            <w:tcBorders>
              <w:top w:val="single" w:sz="6" w:space="0" w:color="DDDDDD"/>
            </w:tcBorders>
            <w:shd w:val="clear" w:color="auto" w:fill="F9F9F9"/>
            <w:tcMar>
              <w:top w:w="120" w:type="dxa"/>
              <w:left w:w="120" w:type="dxa"/>
              <w:bottom w:w="120" w:type="dxa"/>
              <w:right w:w="120" w:type="dxa"/>
            </w:tcMar>
            <w:hideMark/>
          </w:tcPr>
          <w:p w14:paraId="078E913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Creatine kinase</w:t>
            </w:r>
          </w:p>
        </w:tc>
        <w:tc>
          <w:tcPr>
            <w:tcW w:w="0" w:type="auto"/>
            <w:tcBorders>
              <w:top w:val="single" w:sz="6" w:space="0" w:color="DDDDDD"/>
            </w:tcBorders>
            <w:shd w:val="clear" w:color="auto" w:fill="F9F9F9"/>
            <w:tcMar>
              <w:top w:w="120" w:type="dxa"/>
              <w:left w:w="120" w:type="dxa"/>
              <w:bottom w:w="120" w:type="dxa"/>
              <w:right w:w="120" w:type="dxa"/>
            </w:tcMar>
            <w:hideMark/>
          </w:tcPr>
          <w:p w14:paraId="0365F95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Measurement</w:t>
            </w:r>
          </w:p>
        </w:tc>
        <w:tc>
          <w:tcPr>
            <w:tcW w:w="0" w:type="auto"/>
            <w:tcBorders>
              <w:top w:val="single" w:sz="6" w:space="0" w:color="DDDDDD"/>
            </w:tcBorders>
            <w:shd w:val="clear" w:color="auto" w:fill="F9F9F9"/>
            <w:tcMar>
              <w:top w:w="120" w:type="dxa"/>
              <w:left w:w="120" w:type="dxa"/>
              <w:bottom w:w="120" w:type="dxa"/>
              <w:right w:w="120" w:type="dxa"/>
            </w:tcMar>
            <w:hideMark/>
          </w:tcPr>
          <w:p w14:paraId="7A1B834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LOINC</w:t>
            </w:r>
          </w:p>
        </w:tc>
        <w:tc>
          <w:tcPr>
            <w:tcW w:w="0" w:type="auto"/>
            <w:tcBorders>
              <w:top w:val="single" w:sz="6" w:space="0" w:color="DDDDDD"/>
            </w:tcBorders>
            <w:shd w:val="clear" w:color="auto" w:fill="F9F9F9"/>
            <w:tcMar>
              <w:top w:w="120" w:type="dxa"/>
              <w:left w:w="120" w:type="dxa"/>
              <w:bottom w:w="120" w:type="dxa"/>
              <w:right w:w="120" w:type="dxa"/>
            </w:tcMar>
            <w:hideMark/>
          </w:tcPr>
          <w:p w14:paraId="0C89151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1FBC1F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24DF98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FE99355"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5832C46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4265595</w:t>
            </w:r>
          </w:p>
        </w:tc>
        <w:tc>
          <w:tcPr>
            <w:tcW w:w="0" w:type="auto"/>
            <w:tcBorders>
              <w:top w:val="single" w:sz="6" w:space="0" w:color="DDDDDD"/>
            </w:tcBorders>
            <w:shd w:val="clear" w:color="auto" w:fill="auto"/>
            <w:tcMar>
              <w:top w:w="120" w:type="dxa"/>
              <w:left w:w="120" w:type="dxa"/>
              <w:bottom w:w="120" w:type="dxa"/>
              <w:right w:w="120" w:type="dxa"/>
            </w:tcMar>
            <w:hideMark/>
          </w:tcPr>
          <w:p w14:paraId="2EA6CAD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Creatine kinase measurement</w:t>
            </w:r>
          </w:p>
        </w:tc>
        <w:tc>
          <w:tcPr>
            <w:tcW w:w="0" w:type="auto"/>
            <w:tcBorders>
              <w:top w:val="single" w:sz="6" w:space="0" w:color="DDDDDD"/>
            </w:tcBorders>
            <w:shd w:val="clear" w:color="auto" w:fill="auto"/>
            <w:tcMar>
              <w:top w:w="120" w:type="dxa"/>
              <w:left w:w="120" w:type="dxa"/>
              <w:bottom w:w="120" w:type="dxa"/>
              <w:right w:w="120" w:type="dxa"/>
            </w:tcMar>
            <w:hideMark/>
          </w:tcPr>
          <w:p w14:paraId="4FC05EE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Measurement</w:t>
            </w:r>
          </w:p>
        </w:tc>
        <w:tc>
          <w:tcPr>
            <w:tcW w:w="0" w:type="auto"/>
            <w:tcBorders>
              <w:top w:val="single" w:sz="6" w:space="0" w:color="DDDDDD"/>
            </w:tcBorders>
            <w:shd w:val="clear" w:color="auto" w:fill="auto"/>
            <w:tcMar>
              <w:top w:w="120" w:type="dxa"/>
              <w:left w:w="120" w:type="dxa"/>
              <w:bottom w:w="120" w:type="dxa"/>
              <w:right w:w="120" w:type="dxa"/>
            </w:tcMar>
            <w:hideMark/>
          </w:tcPr>
          <w:p w14:paraId="220520E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9CD049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936865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BCCEE9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4EC60F7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1F4C8EDE" w14:textId="309CF811"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4. Rhabdomyolysis narrow</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0ED4C432"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711A26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A91304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EF4DC5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2B6E92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E1C33D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AFCDC4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19B533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04C396D6"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37769C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439142</w:t>
            </w:r>
          </w:p>
        </w:tc>
        <w:tc>
          <w:tcPr>
            <w:tcW w:w="0" w:type="auto"/>
            <w:tcBorders>
              <w:top w:val="single" w:sz="6" w:space="0" w:color="DDDDDD"/>
            </w:tcBorders>
            <w:shd w:val="clear" w:color="auto" w:fill="F9F9F9"/>
            <w:tcMar>
              <w:top w:w="120" w:type="dxa"/>
              <w:left w:w="120" w:type="dxa"/>
              <w:bottom w:w="120" w:type="dxa"/>
              <w:right w:w="120" w:type="dxa"/>
            </w:tcMar>
            <w:hideMark/>
          </w:tcPr>
          <w:p w14:paraId="67212F2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Myoglobinuria</w:t>
            </w:r>
          </w:p>
        </w:tc>
        <w:tc>
          <w:tcPr>
            <w:tcW w:w="0" w:type="auto"/>
            <w:tcBorders>
              <w:top w:val="single" w:sz="6" w:space="0" w:color="DDDDDD"/>
            </w:tcBorders>
            <w:shd w:val="clear" w:color="auto" w:fill="F9F9F9"/>
            <w:tcMar>
              <w:top w:w="120" w:type="dxa"/>
              <w:left w:w="120" w:type="dxa"/>
              <w:bottom w:w="120" w:type="dxa"/>
              <w:right w:w="120" w:type="dxa"/>
            </w:tcMar>
            <w:hideMark/>
          </w:tcPr>
          <w:p w14:paraId="7F1A2E9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A7B92F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1C18AF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8FCBD8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300E7A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640CF33"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5E7E46D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4345578</w:t>
            </w:r>
          </w:p>
        </w:tc>
        <w:tc>
          <w:tcPr>
            <w:tcW w:w="0" w:type="auto"/>
            <w:tcBorders>
              <w:top w:val="single" w:sz="6" w:space="0" w:color="DDDDDD"/>
            </w:tcBorders>
            <w:shd w:val="clear" w:color="auto" w:fill="auto"/>
            <w:tcMar>
              <w:top w:w="120" w:type="dxa"/>
              <w:left w:w="120" w:type="dxa"/>
              <w:bottom w:w="120" w:type="dxa"/>
              <w:right w:w="120" w:type="dxa"/>
            </w:tcMar>
            <w:hideMark/>
          </w:tcPr>
          <w:p w14:paraId="2D6F86C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Rhabdomyolysis</w:t>
            </w:r>
          </w:p>
        </w:tc>
        <w:tc>
          <w:tcPr>
            <w:tcW w:w="0" w:type="auto"/>
            <w:tcBorders>
              <w:top w:val="single" w:sz="6" w:space="0" w:color="DDDDDD"/>
            </w:tcBorders>
            <w:shd w:val="clear" w:color="auto" w:fill="auto"/>
            <w:tcMar>
              <w:top w:w="120" w:type="dxa"/>
              <w:left w:w="120" w:type="dxa"/>
              <w:bottom w:w="120" w:type="dxa"/>
              <w:right w:w="120" w:type="dxa"/>
            </w:tcMar>
            <w:hideMark/>
          </w:tcPr>
          <w:p w14:paraId="2A93869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89F556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39D192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CD9DB7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CC4000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624E7666" w14:textId="77777777" w:rsidR="0082142B" w:rsidRPr="0082142B" w:rsidRDefault="0082142B" w:rsidP="0082142B"/>
    <w:p w14:paraId="12539CBA" w14:textId="65C86855" w:rsidR="00A26CED" w:rsidRDefault="00A26CED" w:rsidP="00A26CED">
      <w:pPr>
        <w:pStyle w:val="Heading3"/>
      </w:pPr>
      <w:bookmarkStart w:id="79" w:name="_Toc124858297"/>
      <w:r>
        <w:t>Stroke</w:t>
      </w:r>
      <w:bookmarkEnd w:id="79"/>
    </w:p>
    <w:p w14:paraId="1A63C942" w14:textId="170D5B32" w:rsid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pPr>
      <w:r w:rsidRPr="0082142B">
        <w:rPr>
          <w:rFonts w:ascii="Segoe UI" w:eastAsia="Times New Roman" w:hAnsi="Segoe UI" w:cs="Segoe UI"/>
          <w:sz w:val="21"/>
          <w:szCs w:val="21"/>
        </w:rPr>
        <w:t>Stroke (ischemic or hemorrhagic) events</w:t>
      </w:r>
      <w:r w:rsidR="002C3F14">
        <w:rPr>
          <w:rFonts w:ascii="Segoe UI" w:eastAsia="Times New Roman" w:hAnsi="Segoe UI" w:cs="Segoe UI"/>
          <w:sz w:val="21"/>
          <w:szCs w:val="21"/>
        </w:rPr>
        <w:t xml:space="preserve"> </w:t>
      </w:r>
      <w:r w:rsidR="002C3F14">
        <w:fldChar w:fldCharType="begin">
          <w:fldData xml:space="preserve">PEVuZE5vdGU+PENpdGU+PEF1dGhvcj5BbmRyYWRlPC9BdXRob3I+PFllYXI+MjAxMjwvWWVhcj48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==
</w:fldData>
        </w:fldChar>
      </w:r>
      <w:r w:rsidR="002C3F14">
        <w:instrText xml:space="preserve"> ADDIN EN.CITE </w:instrText>
      </w:r>
      <w:r w:rsidR="002C3F14">
        <w:fldChar w:fldCharType="begin">
          <w:fldData xml:space="preserve">PEVuZE5vdGU+PENpdGU+PEF1dGhvcj5BbmRyYWRlPC9BdXRob3I+PFllYXI+MjAxMjwvWWVhcj48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==
</w:fldData>
        </w:fldChar>
      </w:r>
      <w:r w:rsidR="002C3F14">
        <w:instrText xml:space="preserve"> ADDIN EN.CITE.DATA </w:instrText>
      </w:r>
      <w:r w:rsidR="002C3F14">
        <w:fldChar w:fldCharType="end"/>
      </w:r>
      <w:r w:rsidR="002C3F14">
        <w:fldChar w:fldCharType="separate"/>
      </w:r>
      <w:r w:rsidR="002C3F14">
        <w:rPr>
          <w:noProof/>
        </w:rPr>
        <w:t>[</w:t>
      </w:r>
      <w:hyperlink w:anchor="_ENREF_8" w:tooltip="Floyd, 2016 #18" w:history="1">
        <w:r w:rsidR="00DA563A">
          <w:rPr>
            <w:noProof/>
          </w:rPr>
          <w:t>8</w:t>
        </w:r>
      </w:hyperlink>
      <w:r w:rsidR="002C3F14">
        <w:rPr>
          <w:noProof/>
        </w:rPr>
        <w:t xml:space="preserve">, </w:t>
      </w:r>
      <w:hyperlink w:anchor="_ENREF_10" w:tooltip="Singh, 2018 #10" w:history="1">
        <w:r w:rsidR="00DA563A">
          <w:rPr>
            <w:noProof/>
          </w:rPr>
          <w:t>10</w:t>
        </w:r>
      </w:hyperlink>
      <w:r w:rsidR="002C3F14">
        <w:rPr>
          <w:noProof/>
        </w:rPr>
        <w:t xml:space="preserve">, </w:t>
      </w:r>
      <w:hyperlink w:anchor="_ENREF_11" w:tooltip="Wahl, 2010 #51" w:history="1">
        <w:r w:rsidR="00DA563A">
          <w:rPr>
            <w:noProof/>
          </w:rPr>
          <w:t>11</w:t>
        </w:r>
      </w:hyperlink>
      <w:r w:rsidR="002C3F14">
        <w:rPr>
          <w:noProof/>
        </w:rPr>
        <w:t xml:space="preserve">, </w:t>
      </w:r>
      <w:hyperlink w:anchor="_ENREF_41" w:tooltip="Gage, 2001 #98" w:history="1">
        <w:r w:rsidR="00DA563A">
          <w:rPr>
            <w:noProof/>
          </w:rPr>
          <w:t>41</w:t>
        </w:r>
      </w:hyperlink>
      <w:r w:rsidR="002C3F14">
        <w:rPr>
          <w:noProof/>
        </w:rPr>
        <w:t xml:space="preserve">, </w:t>
      </w:r>
      <w:hyperlink w:anchor="_ENREF_99" w:tooltip="Andrade, 2012 #48" w:history="1">
        <w:r w:rsidR="00DA563A">
          <w:rPr>
            <w:noProof/>
          </w:rPr>
          <w:t>99-103</w:t>
        </w:r>
      </w:hyperlink>
      <w:r w:rsidR="002C3F14">
        <w:rPr>
          <w:noProof/>
        </w:rPr>
        <w:t xml:space="preserve">, </w:t>
      </w:r>
      <w:hyperlink w:anchor="_ENREF_129" w:tooltip="Yuan, 2017 #84" w:history="1">
        <w:r w:rsidR="00DA563A">
          <w:rPr>
            <w:noProof/>
          </w:rPr>
          <w:t>129</w:t>
        </w:r>
      </w:hyperlink>
      <w:r w:rsidR="002C3F14">
        <w:rPr>
          <w:noProof/>
        </w:rPr>
        <w:t>]</w:t>
      </w:r>
      <w:r w:rsidR="002C3F14">
        <w:fldChar w:fldCharType="end"/>
      </w:r>
    </w:p>
    <w:p w14:paraId="4CE0853A" w14:textId="5C63DB29" w:rsidR="002A4733" w:rsidRPr="002A4733" w:rsidRDefault="002A4733"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0"/>
          <w:szCs w:val="21"/>
        </w:rPr>
      </w:pPr>
      <w:r w:rsidRPr="002A4733">
        <w:rPr>
          <w:rFonts w:cstheme="minorHAnsi"/>
          <w:color w:val="333333"/>
          <w:sz w:val="20"/>
          <w:shd w:val="clear" w:color="auto" w:fill="FFFFFF"/>
        </w:rPr>
        <w:t>Stroke (ischemic or hemorrhagic) condition record during an inpatient or ER visit; successive records with &gt; 180 day gap are considered independent episodes</w:t>
      </w:r>
    </w:p>
    <w:p w14:paraId="6AAE18E8" w14:textId="77777777" w:rsidR="002A4733" w:rsidRDefault="002A4733"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p>
    <w:p w14:paraId="012CA78C" w14:textId="7DDB8C9B"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292463A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People having any of the following: </w:t>
      </w:r>
      <w:r w:rsidRPr="0082142B">
        <w:rPr>
          <w:rFonts w:ascii="Times New Roman" w:eastAsia="Times New Roman" w:hAnsi="Times New Roman" w:cs="Times New Roman"/>
          <w:color w:val="auto"/>
          <w:sz w:val="24"/>
          <w:szCs w:val="24"/>
        </w:rPr>
        <w:br/>
      </w:r>
    </w:p>
    <w:p w14:paraId="7410B811" w14:textId="4A8CD5D3" w:rsidR="0082142B" w:rsidRPr="0082142B" w:rsidRDefault="0082142B" w:rsidP="00D8140A">
      <w:pPr>
        <w:widowControl/>
        <w:numPr>
          <w:ilvl w:val="0"/>
          <w:numId w:val="8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condition occurrence of Stroke (ischemic or hemorrhagic)</w:t>
      </w:r>
      <w:r w:rsidRPr="0082142B">
        <w:rPr>
          <w:rFonts w:ascii="Times New Roman" w:eastAsia="Times New Roman" w:hAnsi="Times New Roman" w:cs="Times New Roman"/>
          <w:color w:val="auto"/>
          <w:sz w:val="24"/>
          <w:szCs w:val="24"/>
          <w:vertAlign w:val="superscript"/>
        </w:rPr>
        <w:t>2</w:t>
      </w:r>
    </w:p>
    <w:p w14:paraId="40724FD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82142B">
        <w:rPr>
          <w:rFonts w:ascii="Times New Roman" w:eastAsia="Times New Roman" w:hAnsi="Times New Roman" w:cs="Times New Roman"/>
          <w:b/>
          <w:bCs/>
          <w:color w:val="auto"/>
          <w:sz w:val="24"/>
          <w:szCs w:val="24"/>
        </w:rPr>
        <w:t>all events per person.</w:t>
      </w:r>
    </w:p>
    <w:p w14:paraId="7C6CA28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6EA3BED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For people matching the Primary Events, include:</w:t>
      </w:r>
    </w:p>
    <w:p w14:paraId="1ADD98D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Having any of the following criteria:</w:t>
      </w:r>
    </w:p>
    <w:p w14:paraId="423C9238" w14:textId="77777777" w:rsidR="0082142B" w:rsidRPr="0082142B" w:rsidRDefault="0082142B" w:rsidP="00D8140A">
      <w:pPr>
        <w:widowControl/>
        <w:numPr>
          <w:ilvl w:val="0"/>
          <w:numId w:val="8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at least 1 occurrences of a visit occurrence of Inpatient or ER visit</w:t>
      </w:r>
      <w:r w:rsidRPr="0082142B">
        <w:rPr>
          <w:rFonts w:ascii="Times New Roman" w:eastAsia="Times New Roman" w:hAnsi="Times New Roman" w:cs="Times New Roman"/>
          <w:color w:val="auto"/>
          <w:sz w:val="24"/>
          <w:szCs w:val="24"/>
          <w:vertAlign w:val="superscript"/>
        </w:rPr>
        <w:t>1</w:t>
      </w:r>
    </w:p>
    <w:p w14:paraId="28C257B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all days Before and 1 days After index start date and event ends between 0 days Before and all days After index start date</w:t>
      </w:r>
    </w:p>
    <w:p w14:paraId="42AB09F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cohort of initial events to: </w:t>
      </w:r>
      <w:r w:rsidRPr="0082142B">
        <w:rPr>
          <w:rFonts w:ascii="Times New Roman" w:eastAsia="Times New Roman" w:hAnsi="Times New Roman" w:cs="Times New Roman"/>
          <w:b/>
          <w:bCs/>
          <w:color w:val="auto"/>
          <w:sz w:val="24"/>
          <w:szCs w:val="24"/>
        </w:rPr>
        <w:t>all events per person.</w:t>
      </w:r>
    </w:p>
    <w:p w14:paraId="36AA8C2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qualifying cohort to: </w:t>
      </w:r>
      <w:r w:rsidRPr="0082142B">
        <w:rPr>
          <w:rFonts w:ascii="Times New Roman" w:eastAsia="Times New Roman" w:hAnsi="Times New Roman" w:cs="Times New Roman"/>
          <w:b/>
          <w:bCs/>
          <w:color w:val="auto"/>
          <w:sz w:val="24"/>
          <w:szCs w:val="24"/>
        </w:rPr>
        <w:t>all events per person.</w:t>
      </w:r>
    </w:p>
    <w:p w14:paraId="47CF367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lastRenderedPageBreak/>
        <w:t>End Date Strategy</w:t>
      </w:r>
    </w:p>
    <w:p w14:paraId="736A4B7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Date Offset Exit Criteria</w:t>
      </w:r>
    </w:p>
    <w:p w14:paraId="4FDD662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This cohort defintion end date will be the index event's start date plus 7 days</w:t>
      </w:r>
    </w:p>
    <w:p w14:paraId="7BA4A4E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Cohort Collapse Strategy:</w:t>
      </w:r>
    </w:p>
    <w:p w14:paraId="76564D3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Collapse cohort by era with a gap size of 180 days. </w:t>
      </w:r>
    </w:p>
    <w:p w14:paraId="67DD0C0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Appendix 1: Concept Set Definitions</w:t>
      </w:r>
    </w:p>
    <w:p w14:paraId="2623225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2CE832A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Inpatient or ER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82142B" w:rsidRPr="0082142B" w14:paraId="459CEA6C"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2EAFC9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BEA00B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B2ADCC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66485D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96FC19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F622C4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44852C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1C20E60A"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2FD9FF5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262</w:t>
            </w:r>
          </w:p>
        </w:tc>
        <w:tc>
          <w:tcPr>
            <w:tcW w:w="0" w:type="auto"/>
            <w:tcBorders>
              <w:top w:val="single" w:sz="6" w:space="0" w:color="DDDDDD"/>
            </w:tcBorders>
            <w:shd w:val="clear" w:color="auto" w:fill="F9F9F9"/>
            <w:tcMar>
              <w:top w:w="120" w:type="dxa"/>
              <w:left w:w="120" w:type="dxa"/>
              <w:bottom w:w="120" w:type="dxa"/>
              <w:right w:w="120" w:type="dxa"/>
            </w:tcMar>
            <w:hideMark/>
          </w:tcPr>
          <w:p w14:paraId="59245DE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Emergency Room and 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633254F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1CF21B2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0F07E94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D8D214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A42B4D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FFCE30B"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3525D51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9203</w:t>
            </w:r>
          </w:p>
        </w:tc>
        <w:tc>
          <w:tcPr>
            <w:tcW w:w="0" w:type="auto"/>
            <w:tcBorders>
              <w:top w:val="single" w:sz="6" w:space="0" w:color="DDDDDD"/>
            </w:tcBorders>
            <w:shd w:val="clear" w:color="auto" w:fill="auto"/>
            <w:tcMar>
              <w:top w:w="120" w:type="dxa"/>
              <w:left w:w="120" w:type="dxa"/>
              <w:bottom w:w="120" w:type="dxa"/>
              <w:right w:w="120" w:type="dxa"/>
            </w:tcMar>
            <w:hideMark/>
          </w:tcPr>
          <w:p w14:paraId="076D9E5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Emergency Room Visit</w:t>
            </w:r>
          </w:p>
        </w:tc>
        <w:tc>
          <w:tcPr>
            <w:tcW w:w="0" w:type="auto"/>
            <w:tcBorders>
              <w:top w:val="single" w:sz="6" w:space="0" w:color="DDDDDD"/>
            </w:tcBorders>
            <w:shd w:val="clear" w:color="auto" w:fill="auto"/>
            <w:tcMar>
              <w:top w:w="120" w:type="dxa"/>
              <w:left w:w="120" w:type="dxa"/>
              <w:bottom w:w="120" w:type="dxa"/>
              <w:right w:w="120" w:type="dxa"/>
            </w:tcMar>
            <w:hideMark/>
          </w:tcPr>
          <w:p w14:paraId="135F48A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4973874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7019DA1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AD013F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B9A0D4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01114D1D"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39EECF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9201</w:t>
            </w:r>
          </w:p>
        </w:tc>
        <w:tc>
          <w:tcPr>
            <w:tcW w:w="0" w:type="auto"/>
            <w:tcBorders>
              <w:top w:val="single" w:sz="6" w:space="0" w:color="DDDDDD"/>
            </w:tcBorders>
            <w:shd w:val="clear" w:color="auto" w:fill="F9F9F9"/>
            <w:tcMar>
              <w:top w:w="120" w:type="dxa"/>
              <w:left w:w="120" w:type="dxa"/>
              <w:bottom w:w="120" w:type="dxa"/>
              <w:right w:w="120" w:type="dxa"/>
            </w:tcMar>
            <w:hideMark/>
          </w:tcPr>
          <w:p w14:paraId="52F4D27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153BBF5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3027E30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053CE0B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B85217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D61EEC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0FC813B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09A87C6B" w14:textId="17F3E392"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2. Stroke (ischemic or hemorrhagic)</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03A2B7C8"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FB9D14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69F508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8E1FDB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0CE1D9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E52A6E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3D93BA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FD2C37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5DA5198C"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47122A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372924</w:t>
            </w:r>
          </w:p>
        </w:tc>
        <w:tc>
          <w:tcPr>
            <w:tcW w:w="0" w:type="auto"/>
            <w:tcBorders>
              <w:top w:val="single" w:sz="6" w:space="0" w:color="DDDDDD"/>
            </w:tcBorders>
            <w:shd w:val="clear" w:color="auto" w:fill="F9F9F9"/>
            <w:tcMar>
              <w:top w:w="120" w:type="dxa"/>
              <w:left w:w="120" w:type="dxa"/>
              <w:bottom w:w="120" w:type="dxa"/>
              <w:right w:w="120" w:type="dxa"/>
            </w:tcMar>
            <w:hideMark/>
          </w:tcPr>
          <w:p w14:paraId="534A9CC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Cerebral artery occlusion</w:t>
            </w:r>
          </w:p>
        </w:tc>
        <w:tc>
          <w:tcPr>
            <w:tcW w:w="0" w:type="auto"/>
            <w:tcBorders>
              <w:top w:val="single" w:sz="6" w:space="0" w:color="DDDDDD"/>
            </w:tcBorders>
            <w:shd w:val="clear" w:color="auto" w:fill="F9F9F9"/>
            <w:tcMar>
              <w:top w:w="120" w:type="dxa"/>
              <w:left w:w="120" w:type="dxa"/>
              <w:bottom w:w="120" w:type="dxa"/>
              <w:right w:w="120" w:type="dxa"/>
            </w:tcMar>
            <w:hideMark/>
          </w:tcPr>
          <w:p w14:paraId="706D8F2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618C31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F01755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5FE791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E78717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F203C41"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21D208B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375557</w:t>
            </w:r>
          </w:p>
        </w:tc>
        <w:tc>
          <w:tcPr>
            <w:tcW w:w="0" w:type="auto"/>
            <w:tcBorders>
              <w:top w:val="single" w:sz="6" w:space="0" w:color="DDDDDD"/>
            </w:tcBorders>
            <w:shd w:val="clear" w:color="auto" w:fill="auto"/>
            <w:tcMar>
              <w:top w:w="120" w:type="dxa"/>
              <w:left w:w="120" w:type="dxa"/>
              <w:bottom w:w="120" w:type="dxa"/>
              <w:right w:w="120" w:type="dxa"/>
            </w:tcMar>
            <w:hideMark/>
          </w:tcPr>
          <w:p w14:paraId="11A5542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Cerebral embolism</w:t>
            </w:r>
          </w:p>
        </w:tc>
        <w:tc>
          <w:tcPr>
            <w:tcW w:w="0" w:type="auto"/>
            <w:tcBorders>
              <w:top w:val="single" w:sz="6" w:space="0" w:color="DDDDDD"/>
            </w:tcBorders>
            <w:shd w:val="clear" w:color="auto" w:fill="auto"/>
            <w:tcMar>
              <w:top w:w="120" w:type="dxa"/>
              <w:left w:w="120" w:type="dxa"/>
              <w:bottom w:w="120" w:type="dxa"/>
              <w:right w:w="120" w:type="dxa"/>
            </w:tcMar>
            <w:hideMark/>
          </w:tcPr>
          <w:p w14:paraId="0E9A702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5CD580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1B7699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45AF6F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0C20AA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5661A45E"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22B4664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376713</w:t>
            </w:r>
          </w:p>
        </w:tc>
        <w:tc>
          <w:tcPr>
            <w:tcW w:w="0" w:type="auto"/>
            <w:tcBorders>
              <w:top w:val="single" w:sz="6" w:space="0" w:color="DDDDDD"/>
            </w:tcBorders>
            <w:shd w:val="clear" w:color="auto" w:fill="F9F9F9"/>
            <w:tcMar>
              <w:top w:w="120" w:type="dxa"/>
              <w:left w:w="120" w:type="dxa"/>
              <w:bottom w:w="120" w:type="dxa"/>
              <w:right w:w="120" w:type="dxa"/>
            </w:tcMar>
            <w:hideMark/>
          </w:tcPr>
          <w:p w14:paraId="7DC565E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Cerebral hemorrhage</w:t>
            </w:r>
          </w:p>
        </w:tc>
        <w:tc>
          <w:tcPr>
            <w:tcW w:w="0" w:type="auto"/>
            <w:tcBorders>
              <w:top w:val="single" w:sz="6" w:space="0" w:color="DDDDDD"/>
            </w:tcBorders>
            <w:shd w:val="clear" w:color="auto" w:fill="F9F9F9"/>
            <w:tcMar>
              <w:top w:w="120" w:type="dxa"/>
              <w:left w:w="120" w:type="dxa"/>
              <w:bottom w:w="120" w:type="dxa"/>
              <w:right w:w="120" w:type="dxa"/>
            </w:tcMar>
            <w:hideMark/>
          </w:tcPr>
          <w:p w14:paraId="18E2FEC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755B4A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E00044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1B18FB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3E3D4A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5B610A25"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7AEB8F9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443454</w:t>
            </w:r>
          </w:p>
        </w:tc>
        <w:tc>
          <w:tcPr>
            <w:tcW w:w="0" w:type="auto"/>
            <w:tcBorders>
              <w:top w:val="single" w:sz="6" w:space="0" w:color="DDDDDD"/>
            </w:tcBorders>
            <w:shd w:val="clear" w:color="auto" w:fill="auto"/>
            <w:tcMar>
              <w:top w:w="120" w:type="dxa"/>
              <w:left w:w="120" w:type="dxa"/>
              <w:bottom w:w="120" w:type="dxa"/>
              <w:right w:w="120" w:type="dxa"/>
            </w:tcMar>
            <w:hideMark/>
          </w:tcPr>
          <w:p w14:paraId="39F0DE8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Cerebral infarction</w:t>
            </w:r>
          </w:p>
        </w:tc>
        <w:tc>
          <w:tcPr>
            <w:tcW w:w="0" w:type="auto"/>
            <w:tcBorders>
              <w:top w:val="single" w:sz="6" w:space="0" w:color="DDDDDD"/>
            </w:tcBorders>
            <w:shd w:val="clear" w:color="auto" w:fill="auto"/>
            <w:tcMar>
              <w:top w:w="120" w:type="dxa"/>
              <w:left w:w="120" w:type="dxa"/>
              <w:bottom w:w="120" w:type="dxa"/>
              <w:right w:w="120" w:type="dxa"/>
            </w:tcMar>
            <w:hideMark/>
          </w:tcPr>
          <w:p w14:paraId="689614A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0A2E6D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47EAB5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A7FC4E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2B2AB4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5C07998"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34CF215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441874</w:t>
            </w:r>
          </w:p>
        </w:tc>
        <w:tc>
          <w:tcPr>
            <w:tcW w:w="0" w:type="auto"/>
            <w:tcBorders>
              <w:top w:val="single" w:sz="6" w:space="0" w:color="DDDDDD"/>
            </w:tcBorders>
            <w:shd w:val="clear" w:color="auto" w:fill="F9F9F9"/>
            <w:tcMar>
              <w:top w:w="120" w:type="dxa"/>
              <w:left w:w="120" w:type="dxa"/>
              <w:bottom w:w="120" w:type="dxa"/>
              <w:right w:w="120" w:type="dxa"/>
            </w:tcMar>
            <w:hideMark/>
          </w:tcPr>
          <w:p w14:paraId="093F79D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Cerebral thrombosis</w:t>
            </w:r>
          </w:p>
        </w:tc>
        <w:tc>
          <w:tcPr>
            <w:tcW w:w="0" w:type="auto"/>
            <w:tcBorders>
              <w:top w:val="single" w:sz="6" w:space="0" w:color="DDDDDD"/>
            </w:tcBorders>
            <w:shd w:val="clear" w:color="auto" w:fill="F9F9F9"/>
            <w:tcMar>
              <w:top w:w="120" w:type="dxa"/>
              <w:left w:w="120" w:type="dxa"/>
              <w:bottom w:w="120" w:type="dxa"/>
              <w:right w:w="120" w:type="dxa"/>
            </w:tcMar>
            <w:hideMark/>
          </w:tcPr>
          <w:p w14:paraId="63315E5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7FDA69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8EBFCE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051862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29553E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5E17E059"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34058A4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439847</w:t>
            </w:r>
          </w:p>
        </w:tc>
        <w:tc>
          <w:tcPr>
            <w:tcW w:w="0" w:type="auto"/>
            <w:tcBorders>
              <w:top w:val="single" w:sz="6" w:space="0" w:color="DDDDDD"/>
            </w:tcBorders>
            <w:shd w:val="clear" w:color="auto" w:fill="auto"/>
            <w:tcMar>
              <w:top w:w="120" w:type="dxa"/>
              <w:left w:w="120" w:type="dxa"/>
              <w:bottom w:w="120" w:type="dxa"/>
              <w:right w:w="120" w:type="dxa"/>
            </w:tcMar>
            <w:hideMark/>
          </w:tcPr>
          <w:p w14:paraId="53975A6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Intracranial hemorrhage</w:t>
            </w:r>
          </w:p>
        </w:tc>
        <w:tc>
          <w:tcPr>
            <w:tcW w:w="0" w:type="auto"/>
            <w:tcBorders>
              <w:top w:val="single" w:sz="6" w:space="0" w:color="DDDDDD"/>
            </w:tcBorders>
            <w:shd w:val="clear" w:color="auto" w:fill="auto"/>
            <w:tcMar>
              <w:top w:w="120" w:type="dxa"/>
              <w:left w:w="120" w:type="dxa"/>
              <w:bottom w:w="120" w:type="dxa"/>
              <w:right w:w="120" w:type="dxa"/>
            </w:tcMar>
            <w:hideMark/>
          </w:tcPr>
          <w:p w14:paraId="7074F91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285AE7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D83F36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A1DE29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78B17A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0165B469"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55069F6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432923</w:t>
            </w:r>
          </w:p>
        </w:tc>
        <w:tc>
          <w:tcPr>
            <w:tcW w:w="0" w:type="auto"/>
            <w:tcBorders>
              <w:top w:val="single" w:sz="6" w:space="0" w:color="DDDDDD"/>
            </w:tcBorders>
            <w:shd w:val="clear" w:color="auto" w:fill="F9F9F9"/>
            <w:tcMar>
              <w:top w:w="120" w:type="dxa"/>
              <w:left w:w="120" w:type="dxa"/>
              <w:bottom w:w="120" w:type="dxa"/>
              <w:right w:w="120" w:type="dxa"/>
            </w:tcMar>
            <w:hideMark/>
          </w:tcPr>
          <w:p w14:paraId="7A1D3F6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Subarachnoid hemorrhage</w:t>
            </w:r>
          </w:p>
        </w:tc>
        <w:tc>
          <w:tcPr>
            <w:tcW w:w="0" w:type="auto"/>
            <w:tcBorders>
              <w:top w:val="single" w:sz="6" w:space="0" w:color="DDDDDD"/>
            </w:tcBorders>
            <w:shd w:val="clear" w:color="auto" w:fill="F9F9F9"/>
            <w:tcMar>
              <w:top w:w="120" w:type="dxa"/>
              <w:left w:w="120" w:type="dxa"/>
              <w:bottom w:w="120" w:type="dxa"/>
              <w:right w:w="120" w:type="dxa"/>
            </w:tcMar>
            <w:hideMark/>
          </w:tcPr>
          <w:p w14:paraId="4F16333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1B805A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BBC7E8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94ECBB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EEB3BE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2CB03D2D" w14:textId="73AAB6BF" w:rsidR="00A26CED" w:rsidRDefault="00A26CED" w:rsidP="00A26CED">
      <w:pPr>
        <w:pStyle w:val="Heading3"/>
      </w:pPr>
      <w:bookmarkStart w:id="80" w:name="_Toc124858298"/>
      <w:r>
        <w:t>Sudden cardiac death</w:t>
      </w:r>
      <w:bookmarkEnd w:id="80"/>
    </w:p>
    <w:p w14:paraId="02AEF986" w14:textId="16791521"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Sudden cardiac death events</w:t>
      </w:r>
      <w:r w:rsidR="002C3F14">
        <w:rPr>
          <w:rFonts w:ascii="Segoe UI" w:eastAsia="Times New Roman" w:hAnsi="Segoe UI" w:cs="Segoe UI"/>
          <w:sz w:val="21"/>
          <w:szCs w:val="21"/>
        </w:rPr>
        <w:t xml:space="preserve"> </w:t>
      </w:r>
      <w:r w:rsidR="002C3F14">
        <w:fldChar w:fldCharType="begin">
          <w:fldData xml:space="preserve">PEVuZE5vdGU+PENpdGU+PEF1dGhvcj5IZW5uZXNzeTwvQXV0aG9yPjxZZWFyPjIwMTA8L1llYXI+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</w:fldData>
        </w:fldChar>
      </w:r>
      <w:r w:rsidR="002C3F14">
        <w:instrText xml:space="preserve"> ADDIN EN.CITE </w:instrText>
      </w:r>
      <w:r w:rsidR="002C3F14">
        <w:fldChar w:fldCharType="begin">
          <w:fldData xml:space="preserve">PEVuZE5vdGU+PENpdGU+PEF1dGhvcj5IZW5uZXNzeTwvQXV0aG9yPjxZZWFyPjIwMTA8L1llYXI+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</w:fldData>
        </w:fldChar>
      </w:r>
      <w:r w:rsidR="002C3F14">
        <w:instrText xml:space="preserve"> ADDIN EN.CITE.DATA </w:instrText>
      </w:r>
      <w:r w:rsidR="002C3F14">
        <w:fldChar w:fldCharType="end"/>
      </w:r>
      <w:r w:rsidR="002C3F14">
        <w:fldChar w:fldCharType="separate"/>
      </w:r>
      <w:r w:rsidR="002C3F14">
        <w:rPr>
          <w:noProof/>
        </w:rPr>
        <w:t>[</w:t>
      </w:r>
      <w:hyperlink w:anchor="_ENREF_10" w:tooltip="Singh, 2018 #10" w:history="1">
        <w:r w:rsidR="00DA563A">
          <w:rPr>
            <w:noProof/>
          </w:rPr>
          <w:t>10</w:t>
        </w:r>
      </w:hyperlink>
      <w:r w:rsidR="002C3F14">
        <w:rPr>
          <w:noProof/>
        </w:rPr>
        <w:t xml:space="preserve">, </w:t>
      </w:r>
      <w:hyperlink w:anchor="_ENREF_39" w:tooltip="Hennessy, 2010 #67" w:history="1">
        <w:r w:rsidR="00DA563A">
          <w:rPr>
            <w:noProof/>
          </w:rPr>
          <w:t>39</w:t>
        </w:r>
      </w:hyperlink>
      <w:r w:rsidR="002C3F14">
        <w:rPr>
          <w:noProof/>
        </w:rPr>
        <w:t>]</w:t>
      </w:r>
      <w:r w:rsidR="002C3F14">
        <w:fldChar w:fldCharType="end"/>
      </w:r>
    </w:p>
    <w:p w14:paraId="0DA731D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Sudden cardiac death condition record during an inpatient or ER visit; successive records with &gt; 180 day gap are considered independent episodes</w:t>
      </w:r>
    </w:p>
    <w:p w14:paraId="622FECB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6399BAC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People having any of the following: </w:t>
      </w:r>
      <w:r w:rsidRPr="0082142B">
        <w:rPr>
          <w:rFonts w:ascii="Times New Roman" w:eastAsia="Times New Roman" w:hAnsi="Times New Roman" w:cs="Times New Roman"/>
          <w:color w:val="auto"/>
          <w:sz w:val="24"/>
          <w:szCs w:val="24"/>
        </w:rPr>
        <w:br/>
      </w:r>
    </w:p>
    <w:p w14:paraId="1B9FD710" w14:textId="56DB8929" w:rsidR="0082142B" w:rsidRPr="0082142B" w:rsidRDefault="0082142B" w:rsidP="00D8140A">
      <w:pPr>
        <w:widowControl/>
        <w:numPr>
          <w:ilvl w:val="0"/>
          <w:numId w:val="8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condition occurrence of Sudden cardiac death</w:t>
      </w:r>
      <w:r w:rsidRPr="0082142B">
        <w:rPr>
          <w:rFonts w:ascii="Times New Roman" w:eastAsia="Times New Roman" w:hAnsi="Times New Roman" w:cs="Times New Roman"/>
          <w:color w:val="auto"/>
          <w:sz w:val="24"/>
          <w:szCs w:val="24"/>
          <w:vertAlign w:val="superscript"/>
        </w:rPr>
        <w:t>2</w:t>
      </w:r>
    </w:p>
    <w:p w14:paraId="5E0A481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82142B">
        <w:rPr>
          <w:rFonts w:ascii="Times New Roman" w:eastAsia="Times New Roman" w:hAnsi="Times New Roman" w:cs="Times New Roman"/>
          <w:b/>
          <w:bCs/>
          <w:color w:val="auto"/>
          <w:sz w:val="24"/>
          <w:szCs w:val="24"/>
        </w:rPr>
        <w:t>all events per person.</w:t>
      </w:r>
    </w:p>
    <w:p w14:paraId="4B7BAA6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6245701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For people matching the Primary Events, include:</w:t>
      </w:r>
    </w:p>
    <w:p w14:paraId="1CEAC69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Having all of the following criteria:</w:t>
      </w:r>
    </w:p>
    <w:p w14:paraId="75D0DE86" w14:textId="77777777" w:rsidR="0082142B" w:rsidRPr="0082142B" w:rsidRDefault="0082142B" w:rsidP="00D8140A">
      <w:pPr>
        <w:widowControl/>
        <w:numPr>
          <w:ilvl w:val="0"/>
          <w:numId w:val="8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at least 1 occurrences of a visit occurrence of Inpatient or ER visit</w:t>
      </w:r>
      <w:r w:rsidRPr="0082142B">
        <w:rPr>
          <w:rFonts w:ascii="Times New Roman" w:eastAsia="Times New Roman" w:hAnsi="Times New Roman" w:cs="Times New Roman"/>
          <w:color w:val="auto"/>
          <w:sz w:val="24"/>
          <w:szCs w:val="24"/>
          <w:vertAlign w:val="superscript"/>
        </w:rPr>
        <w:t>1</w:t>
      </w:r>
    </w:p>
    <w:p w14:paraId="68F5B4D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all days Before and 0 days After index start date and event ends between 0 days Before and all days After index start date</w:t>
      </w:r>
    </w:p>
    <w:p w14:paraId="35266C6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cohort of initial events to: </w:t>
      </w:r>
      <w:r w:rsidRPr="0082142B">
        <w:rPr>
          <w:rFonts w:ascii="Times New Roman" w:eastAsia="Times New Roman" w:hAnsi="Times New Roman" w:cs="Times New Roman"/>
          <w:b/>
          <w:bCs/>
          <w:color w:val="auto"/>
          <w:sz w:val="24"/>
          <w:szCs w:val="24"/>
        </w:rPr>
        <w:t>all events per person.</w:t>
      </w:r>
    </w:p>
    <w:p w14:paraId="1E1960E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qualifying cohort to: </w:t>
      </w:r>
      <w:r w:rsidRPr="0082142B">
        <w:rPr>
          <w:rFonts w:ascii="Times New Roman" w:eastAsia="Times New Roman" w:hAnsi="Times New Roman" w:cs="Times New Roman"/>
          <w:b/>
          <w:bCs/>
          <w:color w:val="auto"/>
          <w:sz w:val="24"/>
          <w:szCs w:val="24"/>
        </w:rPr>
        <w:t>all events per person.</w:t>
      </w:r>
    </w:p>
    <w:p w14:paraId="4EA7E55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End Date Strategy</w:t>
      </w:r>
    </w:p>
    <w:p w14:paraId="1A174AB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Date Offset Exit Criteria</w:t>
      </w:r>
    </w:p>
    <w:p w14:paraId="0A9A738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This cohort defintion end date will be the index event's start date plus 7 days</w:t>
      </w:r>
    </w:p>
    <w:p w14:paraId="624FA19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Cohort Collapse Strategy:</w:t>
      </w:r>
    </w:p>
    <w:p w14:paraId="23F8097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Collapse cohort by era with a gap size of 180 days. </w:t>
      </w:r>
    </w:p>
    <w:p w14:paraId="7D90A0C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Appendix 1: Concept Set Definitions</w:t>
      </w:r>
    </w:p>
    <w:p w14:paraId="3074DE1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0E79E71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Inpatient or ER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82142B" w:rsidRPr="0082142B" w14:paraId="20230C15"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5A2133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5C762D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D26DD4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704594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CE1697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E96981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255C99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43DDB723"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7B9348E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262</w:t>
            </w:r>
          </w:p>
        </w:tc>
        <w:tc>
          <w:tcPr>
            <w:tcW w:w="0" w:type="auto"/>
            <w:tcBorders>
              <w:top w:val="single" w:sz="6" w:space="0" w:color="DDDDDD"/>
            </w:tcBorders>
            <w:shd w:val="clear" w:color="auto" w:fill="F9F9F9"/>
            <w:tcMar>
              <w:top w:w="120" w:type="dxa"/>
              <w:left w:w="120" w:type="dxa"/>
              <w:bottom w:w="120" w:type="dxa"/>
              <w:right w:w="120" w:type="dxa"/>
            </w:tcMar>
            <w:hideMark/>
          </w:tcPr>
          <w:p w14:paraId="5C5FFC5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Emergency Room and 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6960615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3183D26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292B73F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30B92B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E07FF6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5279A796"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2BC7846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9203</w:t>
            </w:r>
          </w:p>
        </w:tc>
        <w:tc>
          <w:tcPr>
            <w:tcW w:w="0" w:type="auto"/>
            <w:tcBorders>
              <w:top w:val="single" w:sz="6" w:space="0" w:color="DDDDDD"/>
            </w:tcBorders>
            <w:shd w:val="clear" w:color="auto" w:fill="auto"/>
            <w:tcMar>
              <w:top w:w="120" w:type="dxa"/>
              <w:left w:w="120" w:type="dxa"/>
              <w:bottom w:w="120" w:type="dxa"/>
              <w:right w:w="120" w:type="dxa"/>
            </w:tcMar>
            <w:hideMark/>
          </w:tcPr>
          <w:p w14:paraId="202FDA6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Emergency Room Visit</w:t>
            </w:r>
          </w:p>
        </w:tc>
        <w:tc>
          <w:tcPr>
            <w:tcW w:w="0" w:type="auto"/>
            <w:tcBorders>
              <w:top w:val="single" w:sz="6" w:space="0" w:color="DDDDDD"/>
            </w:tcBorders>
            <w:shd w:val="clear" w:color="auto" w:fill="auto"/>
            <w:tcMar>
              <w:top w:w="120" w:type="dxa"/>
              <w:left w:w="120" w:type="dxa"/>
              <w:bottom w:w="120" w:type="dxa"/>
              <w:right w:w="120" w:type="dxa"/>
            </w:tcMar>
            <w:hideMark/>
          </w:tcPr>
          <w:p w14:paraId="66D9AF7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482CC46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7877F71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D4F0C5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C9A31E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101522D"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201F0D9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9201</w:t>
            </w:r>
          </w:p>
        </w:tc>
        <w:tc>
          <w:tcPr>
            <w:tcW w:w="0" w:type="auto"/>
            <w:tcBorders>
              <w:top w:val="single" w:sz="6" w:space="0" w:color="DDDDDD"/>
            </w:tcBorders>
            <w:shd w:val="clear" w:color="auto" w:fill="F9F9F9"/>
            <w:tcMar>
              <w:top w:w="120" w:type="dxa"/>
              <w:left w:w="120" w:type="dxa"/>
              <w:bottom w:w="120" w:type="dxa"/>
              <w:right w:w="120" w:type="dxa"/>
            </w:tcMar>
            <w:hideMark/>
          </w:tcPr>
          <w:p w14:paraId="625858F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725A5ED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0FF526C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4ADDCE5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A422AA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76B78A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7ABA4D3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5830C152" w14:textId="3F29D964"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2. Sudden cardiac death</w:t>
      </w:r>
    </w:p>
    <w:tbl>
      <w:tblPr>
        <w:tblW w:w="5000" w:type="pct"/>
        <w:tblCellMar>
          <w:top w:w="15" w:type="dxa"/>
          <w:left w:w="15" w:type="dxa"/>
          <w:bottom w:w="15" w:type="dxa"/>
          <w:right w:w="15" w:type="dxa"/>
        </w:tblCellMar>
        <w:tblLook w:val="04A0" w:firstRow="1" w:lastRow="0" w:firstColumn="1" w:lastColumn="0" w:noHBand="0" w:noVBand="1"/>
      </w:tblPr>
      <w:tblGrid>
        <w:gridCol w:w="1125"/>
        <w:gridCol w:w="2170"/>
        <w:gridCol w:w="1414"/>
        <w:gridCol w:w="1254"/>
        <w:gridCol w:w="1125"/>
        <w:gridCol w:w="1147"/>
        <w:gridCol w:w="1125"/>
      </w:tblGrid>
      <w:tr w:rsidR="0082142B" w:rsidRPr="0082142B" w14:paraId="2F347AD9"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175435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AA4AD8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AA10C5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F638E0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94D226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F2E6EB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3592D8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6313DA94"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B59926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4048809</w:t>
            </w:r>
          </w:p>
        </w:tc>
        <w:tc>
          <w:tcPr>
            <w:tcW w:w="0" w:type="auto"/>
            <w:tcBorders>
              <w:top w:val="single" w:sz="6" w:space="0" w:color="DDDDDD"/>
            </w:tcBorders>
            <w:shd w:val="clear" w:color="auto" w:fill="F9F9F9"/>
            <w:tcMar>
              <w:top w:w="120" w:type="dxa"/>
              <w:left w:w="120" w:type="dxa"/>
              <w:bottom w:w="120" w:type="dxa"/>
              <w:right w:w="120" w:type="dxa"/>
            </w:tcMar>
            <w:hideMark/>
          </w:tcPr>
          <w:p w14:paraId="06523C6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Brainstem death</w:t>
            </w:r>
          </w:p>
        </w:tc>
        <w:tc>
          <w:tcPr>
            <w:tcW w:w="0" w:type="auto"/>
            <w:tcBorders>
              <w:top w:val="single" w:sz="6" w:space="0" w:color="DDDDDD"/>
            </w:tcBorders>
            <w:shd w:val="clear" w:color="auto" w:fill="F9F9F9"/>
            <w:tcMar>
              <w:top w:w="120" w:type="dxa"/>
              <w:left w:w="120" w:type="dxa"/>
              <w:bottom w:w="120" w:type="dxa"/>
              <w:right w:w="120" w:type="dxa"/>
            </w:tcMar>
            <w:hideMark/>
          </w:tcPr>
          <w:p w14:paraId="1BE4241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A497D0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04EDE0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CA93E0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3BDCAA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73C96C3"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0BB55A4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321042</w:t>
            </w:r>
          </w:p>
        </w:tc>
        <w:tc>
          <w:tcPr>
            <w:tcW w:w="0" w:type="auto"/>
            <w:tcBorders>
              <w:top w:val="single" w:sz="6" w:space="0" w:color="DDDDDD"/>
            </w:tcBorders>
            <w:shd w:val="clear" w:color="auto" w:fill="auto"/>
            <w:tcMar>
              <w:top w:w="120" w:type="dxa"/>
              <w:left w:w="120" w:type="dxa"/>
              <w:bottom w:w="120" w:type="dxa"/>
              <w:right w:w="120" w:type="dxa"/>
            </w:tcMar>
            <w:hideMark/>
          </w:tcPr>
          <w:p w14:paraId="4755089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Cardiac arrest</w:t>
            </w:r>
          </w:p>
        </w:tc>
        <w:tc>
          <w:tcPr>
            <w:tcW w:w="0" w:type="auto"/>
            <w:tcBorders>
              <w:top w:val="single" w:sz="6" w:space="0" w:color="DDDDDD"/>
            </w:tcBorders>
            <w:shd w:val="clear" w:color="auto" w:fill="auto"/>
            <w:tcMar>
              <w:top w:w="120" w:type="dxa"/>
              <w:left w:w="120" w:type="dxa"/>
              <w:bottom w:w="120" w:type="dxa"/>
              <w:right w:w="120" w:type="dxa"/>
            </w:tcMar>
            <w:hideMark/>
          </w:tcPr>
          <w:p w14:paraId="24378EE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2720C0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C44801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AF410B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031F2C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3E1515F"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2A708D1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442289</w:t>
            </w:r>
          </w:p>
        </w:tc>
        <w:tc>
          <w:tcPr>
            <w:tcW w:w="0" w:type="auto"/>
            <w:tcBorders>
              <w:top w:val="single" w:sz="6" w:space="0" w:color="DDDDDD"/>
            </w:tcBorders>
            <w:shd w:val="clear" w:color="auto" w:fill="F9F9F9"/>
            <w:tcMar>
              <w:top w:w="120" w:type="dxa"/>
              <w:left w:w="120" w:type="dxa"/>
              <w:bottom w:w="120" w:type="dxa"/>
              <w:right w:w="120" w:type="dxa"/>
            </w:tcMar>
            <w:hideMark/>
          </w:tcPr>
          <w:p w14:paraId="3AE13B1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Death in less than 24 hours from onset of symptoms</w:t>
            </w:r>
          </w:p>
        </w:tc>
        <w:tc>
          <w:tcPr>
            <w:tcW w:w="0" w:type="auto"/>
            <w:tcBorders>
              <w:top w:val="single" w:sz="6" w:space="0" w:color="DDDDDD"/>
            </w:tcBorders>
            <w:shd w:val="clear" w:color="auto" w:fill="F9F9F9"/>
            <w:tcMar>
              <w:top w:w="120" w:type="dxa"/>
              <w:left w:w="120" w:type="dxa"/>
              <w:bottom w:w="120" w:type="dxa"/>
              <w:right w:w="120" w:type="dxa"/>
            </w:tcMar>
            <w:hideMark/>
          </w:tcPr>
          <w:p w14:paraId="6DA4C0B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6482F54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F080D0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2E9229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4E081D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4603106"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65FB7B8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4317150</w:t>
            </w:r>
          </w:p>
        </w:tc>
        <w:tc>
          <w:tcPr>
            <w:tcW w:w="0" w:type="auto"/>
            <w:tcBorders>
              <w:top w:val="single" w:sz="6" w:space="0" w:color="DDDDDD"/>
            </w:tcBorders>
            <w:shd w:val="clear" w:color="auto" w:fill="auto"/>
            <w:tcMar>
              <w:top w:w="120" w:type="dxa"/>
              <w:left w:w="120" w:type="dxa"/>
              <w:bottom w:w="120" w:type="dxa"/>
              <w:right w:w="120" w:type="dxa"/>
            </w:tcMar>
            <w:hideMark/>
          </w:tcPr>
          <w:p w14:paraId="7BBFF2D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Sudden cardiac death</w:t>
            </w:r>
          </w:p>
        </w:tc>
        <w:tc>
          <w:tcPr>
            <w:tcW w:w="0" w:type="auto"/>
            <w:tcBorders>
              <w:top w:val="single" w:sz="6" w:space="0" w:color="DDDDDD"/>
            </w:tcBorders>
            <w:shd w:val="clear" w:color="auto" w:fill="auto"/>
            <w:tcMar>
              <w:top w:w="120" w:type="dxa"/>
              <w:left w:w="120" w:type="dxa"/>
              <w:bottom w:w="120" w:type="dxa"/>
              <w:right w:w="120" w:type="dxa"/>
            </w:tcMar>
            <w:hideMark/>
          </w:tcPr>
          <w:p w14:paraId="0DD31BE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6E2875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B6F22A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191E2F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4BC3C3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50DC4180"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2945A20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4132309</w:t>
            </w:r>
          </w:p>
        </w:tc>
        <w:tc>
          <w:tcPr>
            <w:tcW w:w="0" w:type="auto"/>
            <w:tcBorders>
              <w:top w:val="single" w:sz="6" w:space="0" w:color="DDDDDD"/>
            </w:tcBorders>
            <w:shd w:val="clear" w:color="auto" w:fill="F9F9F9"/>
            <w:tcMar>
              <w:top w:w="120" w:type="dxa"/>
              <w:left w:w="120" w:type="dxa"/>
              <w:bottom w:w="120" w:type="dxa"/>
              <w:right w:w="120" w:type="dxa"/>
            </w:tcMar>
            <w:hideMark/>
          </w:tcPr>
          <w:p w14:paraId="6F64A65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Sudden death</w:t>
            </w:r>
          </w:p>
        </w:tc>
        <w:tc>
          <w:tcPr>
            <w:tcW w:w="0" w:type="auto"/>
            <w:tcBorders>
              <w:top w:val="single" w:sz="6" w:space="0" w:color="DDDDDD"/>
            </w:tcBorders>
            <w:shd w:val="clear" w:color="auto" w:fill="F9F9F9"/>
            <w:tcMar>
              <w:top w:w="120" w:type="dxa"/>
              <w:left w:w="120" w:type="dxa"/>
              <w:bottom w:w="120" w:type="dxa"/>
              <w:right w:w="120" w:type="dxa"/>
            </w:tcMar>
            <w:hideMark/>
          </w:tcPr>
          <w:p w14:paraId="034EA80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7B92078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C37120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7BC1EA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6F1447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8EC1D51"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2CC9B52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437894</w:t>
            </w:r>
          </w:p>
        </w:tc>
        <w:tc>
          <w:tcPr>
            <w:tcW w:w="0" w:type="auto"/>
            <w:tcBorders>
              <w:top w:val="single" w:sz="6" w:space="0" w:color="DDDDDD"/>
            </w:tcBorders>
            <w:shd w:val="clear" w:color="auto" w:fill="auto"/>
            <w:tcMar>
              <w:top w:w="120" w:type="dxa"/>
              <w:left w:w="120" w:type="dxa"/>
              <w:bottom w:w="120" w:type="dxa"/>
              <w:right w:w="120" w:type="dxa"/>
            </w:tcMar>
            <w:hideMark/>
          </w:tcPr>
          <w:p w14:paraId="513750F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Ventricular fibrillation</w:t>
            </w:r>
          </w:p>
        </w:tc>
        <w:tc>
          <w:tcPr>
            <w:tcW w:w="0" w:type="auto"/>
            <w:tcBorders>
              <w:top w:val="single" w:sz="6" w:space="0" w:color="DDDDDD"/>
            </w:tcBorders>
            <w:shd w:val="clear" w:color="auto" w:fill="auto"/>
            <w:tcMar>
              <w:top w:w="120" w:type="dxa"/>
              <w:left w:w="120" w:type="dxa"/>
              <w:bottom w:w="120" w:type="dxa"/>
              <w:right w:w="120" w:type="dxa"/>
            </w:tcMar>
            <w:hideMark/>
          </w:tcPr>
          <w:p w14:paraId="522AE01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1E4891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76BCE9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DE10FC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E283E5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0027A445" w14:textId="754BC299" w:rsidR="00A26CED" w:rsidRDefault="00A26CED" w:rsidP="00A26CED">
      <w:pPr>
        <w:pStyle w:val="Heading3"/>
      </w:pPr>
      <w:bookmarkStart w:id="81" w:name="_Toc124858299"/>
      <w:r>
        <w:t>Syncope</w:t>
      </w:r>
      <w:bookmarkEnd w:id="81"/>
    </w:p>
    <w:p w14:paraId="3926881B" w14:textId="0114FD23"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Syncope events</w:t>
      </w:r>
      <w:r w:rsidR="002C3F14">
        <w:rPr>
          <w:rFonts w:ascii="Segoe UI" w:eastAsia="Times New Roman" w:hAnsi="Segoe UI" w:cs="Segoe UI"/>
          <w:sz w:val="21"/>
          <w:szCs w:val="21"/>
        </w:rPr>
        <w:t xml:space="preserve"> </w:t>
      </w:r>
      <w:r w:rsidR="002C3F14">
        <w:fldChar w:fldCharType="begin">
          <w:fldData xml:space="preserve">PEVuZE5vdGU+PENpdGU+PEF1dGhvcj5DaHJpc2NoaWxsZXM8L0F1dGhvcj48WWVhcj4yMDAxPC9Z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</w:fldData>
        </w:fldChar>
      </w:r>
      <w:r w:rsidR="002C3F14">
        <w:instrText xml:space="preserve"> ADDIN EN.CITE </w:instrText>
      </w:r>
      <w:r w:rsidR="002C3F14">
        <w:fldChar w:fldCharType="begin">
          <w:fldData xml:space="preserve">PEVuZE5vdGU+PENpdGU+PEF1dGhvcj5DaHJpc2NoaWxsZXM8L0F1dGhvcj48WWVhcj4yMDAxPC9Z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</w:fldData>
        </w:fldChar>
      </w:r>
      <w:r w:rsidR="002C3F14">
        <w:instrText xml:space="preserve"> ADDIN EN.CITE.DATA </w:instrText>
      </w:r>
      <w:r w:rsidR="002C3F14">
        <w:fldChar w:fldCharType="end"/>
      </w:r>
      <w:r w:rsidR="002C3F14">
        <w:fldChar w:fldCharType="separate"/>
      </w:r>
      <w:r w:rsidR="002C3F14">
        <w:rPr>
          <w:noProof/>
        </w:rPr>
        <w:t>[</w:t>
      </w:r>
      <w:hyperlink w:anchor="_ENREF_124" w:tooltip="Chrischilles, 2001 #168" w:history="1">
        <w:r w:rsidR="00DA563A">
          <w:rPr>
            <w:noProof/>
          </w:rPr>
          <w:t>124</w:t>
        </w:r>
      </w:hyperlink>
      <w:r w:rsidR="002C3F14">
        <w:rPr>
          <w:noProof/>
        </w:rPr>
        <w:t>]</w:t>
      </w:r>
      <w:r w:rsidR="002C3F14">
        <w:fldChar w:fldCharType="end"/>
      </w:r>
    </w:p>
    <w:p w14:paraId="1640572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Syncope condition record of any type; successive records with &gt; 180 day gap are considered independent episodes</w:t>
      </w:r>
    </w:p>
    <w:p w14:paraId="3D5CBA8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296D9A5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People having any of the following: </w:t>
      </w:r>
      <w:r w:rsidRPr="0082142B">
        <w:rPr>
          <w:rFonts w:ascii="Times New Roman" w:eastAsia="Times New Roman" w:hAnsi="Times New Roman" w:cs="Times New Roman"/>
          <w:color w:val="auto"/>
          <w:sz w:val="24"/>
          <w:szCs w:val="24"/>
        </w:rPr>
        <w:br/>
      </w:r>
    </w:p>
    <w:p w14:paraId="6CC63997" w14:textId="79550A2E" w:rsidR="0082142B" w:rsidRPr="0082142B" w:rsidRDefault="0082142B" w:rsidP="00D8140A">
      <w:pPr>
        <w:widowControl/>
        <w:numPr>
          <w:ilvl w:val="0"/>
          <w:numId w:val="8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condition occurrence of Syncope</w:t>
      </w:r>
      <w:r w:rsidRPr="0082142B">
        <w:rPr>
          <w:rFonts w:ascii="Times New Roman" w:eastAsia="Times New Roman" w:hAnsi="Times New Roman" w:cs="Times New Roman"/>
          <w:color w:val="auto"/>
          <w:sz w:val="24"/>
          <w:szCs w:val="24"/>
          <w:vertAlign w:val="superscript"/>
        </w:rPr>
        <w:t>1</w:t>
      </w:r>
    </w:p>
    <w:p w14:paraId="0B9C551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with continuous observation of at least 0 days prior and 0 days after event index date, and limit initial events to: </w:t>
      </w:r>
      <w:r w:rsidRPr="0082142B">
        <w:rPr>
          <w:rFonts w:ascii="Times New Roman" w:eastAsia="Times New Roman" w:hAnsi="Times New Roman" w:cs="Times New Roman"/>
          <w:b/>
          <w:bCs/>
          <w:color w:val="auto"/>
          <w:sz w:val="24"/>
          <w:szCs w:val="24"/>
        </w:rPr>
        <w:t>all events per person.</w:t>
      </w:r>
    </w:p>
    <w:p w14:paraId="0778F0F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5C090D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qualifying cohort to: </w:t>
      </w:r>
      <w:r w:rsidRPr="0082142B">
        <w:rPr>
          <w:rFonts w:ascii="Times New Roman" w:eastAsia="Times New Roman" w:hAnsi="Times New Roman" w:cs="Times New Roman"/>
          <w:b/>
          <w:bCs/>
          <w:color w:val="auto"/>
          <w:sz w:val="24"/>
          <w:szCs w:val="24"/>
        </w:rPr>
        <w:t>all events per person.</w:t>
      </w:r>
    </w:p>
    <w:p w14:paraId="0780630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End Date Strategy</w:t>
      </w:r>
    </w:p>
    <w:p w14:paraId="63644A8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Date Offset Exit Criteria</w:t>
      </w:r>
    </w:p>
    <w:p w14:paraId="198CEDD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This cohort defintion end date will be the index event's start date plus 1 days</w:t>
      </w:r>
    </w:p>
    <w:p w14:paraId="4E8D638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Cohort Collapse Strategy:</w:t>
      </w:r>
    </w:p>
    <w:p w14:paraId="212F95F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Collapse cohort by era with a gap size of 180 days. </w:t>
      </w:r>
    </w:p>
    <w:p w14:paraId="39983A5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Appendix 1: Concept Set Definitions</w:t>
      </w:r>
    </w:p>
    <w:p w14:paraId="2002AB6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2176E7DD" w14:textId="4E74754E"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Syncope</w:t>
      </w:r>
    </w:p>
    <w:tbl>
      <w:tblPr>
        <w:tblW w:w="5000" w:type="pct"/>
        <w:tblCellMar>
          <w:top w:w="15" w:type="dxa"/>
          <w:left w:w="15" w:type="dxa"/>
          <w:bottom w:w="15" w:type="dxa"/>
          <w:right w:w="15" w:type="dxa"/>
        </w:tblCellMar>
        <w:tblLook w:val="04A0" w:firstRow="1" w:lastRow="0" w:firstColumn="1" w:lastColumn="0" w:noHBand="0" w:noVBand="1"/>
      </w:tblPr>
      <w:tblGrid>
        <w:gridCol w:w="1200"/>
        <w:gridCol w:w="2095"/>
        <w:gridCol w:w="1414"/>
        <w:gridCol w:w="1254"/>
        <w:gridCol w:w="1125"/>
        <w:gridCol w:w="1147"/>
        <w:gridCol w:w="1125"/>
      </w:tblGrid>
      <w:tr w:rsidR="0082142B" w:rsidRPr="0082142B" w14:paraId="3701580A"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9A9C16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06D8E7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6005E3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72AAFF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BAE07E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E72DD7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7A744A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6DB07355"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499B594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140586</w:t>
            </w:r>
          </w:p>
        </w:tc>
        <w:tc>
          <w:tcPr>
            <w:tcW w:w="0" w:type="auto"/>
            <w:tcBorders>
              <w:top w:val="single" w:sz="6" w:space="0" w:color="DDDDDD"/>
            </w:tcBorders>
            <w:shd w:val="clear" w:color="auto" w:fill="F9F9F9"/>
            <w:tcMar>
              <w:top w:w="120" w:type="dxa"/>
              <w:left w:w="120" w:type="dxa"/>
              <w:bottom w:w="120" w:type="dxa"/>
              <w:right w:w="120" w:type="dxa"/>
            </w:tcMar>
            <w:hideMark/>
          </w:tcPr>
          <w:p w14:paraId="67BC532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Heat syncope</w:t>
            </w:r>
          </w:p>
        </w:tc>
        <w:tc>
          <w:tcPr>
            <w:tcW w:w="0" w:type="auto"/>
            <w:tcBorders>
              <w:top w:val="single" w:sz="6" w:space="0" w:color="DDDDDD"/>
            </w:tcBorders>
            <w:shd w:val="clear" w:color="auto" w:fill="F9F9F9"/>
            <w:tcMar>
              <w:top w:w="120" w:type="dxa"/>
              <w:left w:w="120" w:type="dxa"/>
              <w:bottom w:w="120" w:type="dxa"/>
              <w:right w:w="120" w:type="dxa"/>
            </w:tcMar>
            <w:hideMark/>
          </w:tcPr>
          <w:p w14:paraId="3ECFDE8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797F00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AE0FFD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4C46C4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E7B5D2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C0D40CC"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2545748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135360</w:t>
            </w:r>
          </w:p>
        </w:tc>
        <w:tc>
          <w:tcPr>
            <w:tcW w:w="0" w:type="auto"/>
            <w:tcBorders>
              <w:top w:val="single" w:sz="6" w:space="0" w:color="DDDDDD"/>
            </w:tcBorders>
            <w:shd w:val="clear" w:color="auto" w:fill="auto"/>
            <w:tcMar>
              <w:top w:w="120" w:type="dxa"/>
              <w:left w:w="120" w:type="dxa"/>
              <w:bottom w:w="120" w:type="dxa"/>
              <w:right w:w="120" w:type="dxa"/>
            </w:tcMar>
            <w:hideMark/>
          </w:tcPr>
          <w:p w14:paraId="7493064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Syncope</w:t>
            </w:r>
          </w:p>
        </w:tc>
        <w:tc>
          <w:tcPr>
            <w:tcW w:w="0" w:type="auto"/>
            <w:tcBorders>
              <w:top w:val="single" w:sz="6" w:space="0" w:color="DDDDDD"/>
            </w:tcBorders>
            <w:shd w:val="clear" w:color="auto" w:fill="auto"/>
            <w:tcMar>
              <w:top w:w="120" w:type="dxa"/>
              <w:left w:w="120" w:type="dxa"/>
              <w:bottom w:w="120" w:type="dxa"/>
              <w:right w:w="120" w:type="dxa"/>
            </w:tcMar>
            <w:hideMark/>
          </w:tcPr>
          <w:p w14:paraId="476498F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94D77D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BFCAA0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713F73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3FF813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6D6270D2"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37BAAE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38001140</w:t>
            </w:r>
          </w:p>
        </w:tc>
        <w:tc>
          <w:tcPr>
            <w:tcW w:w="0" w:type="auto"/>
            <w:tcBorders>
              <w:top w:val="single" w:sz="6" w:space="0" w:color="DDDDDD"/>
            </w:tcBorders>
            <w:shd w:val="clear" w:color="auto" w:fill="F9F9F9"/>
            <w:tcMar>
              <w:top w:w="120" w:type="dxa"/>
              <w:left w:w="120" w:type="dxa"/>
              <w:bottom w:w="120" w:type="dxa"/>
              <w:right w:w="120" w:type="dxa"/>
            </w:tcMar>
            <w:hideMark/>
          </w:tcPr>
          <w:p w14:paraId="0A581CC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Syncope &amp; collapse</w:t>
            </w:r>
          </w:p>
        </w:tc>
        <w:tc>
          <w:tcPr>
            <w:tcW w:w="0" w:type="auto"/>
            <w:tcBorders>
              <w:top w:val="single" w:sz="6" w:space="0" w:color="DDDDDD"/>
            </w:tcBorders>
            <w:shd w:val="clear" w:color="auto" w:fill="F9F9F9"/>
            <w:tcMar>
              <w:top w:w="120" w:type="dxa"/>
              <w:left w:w="120" w:type="dxa"/>
              <w:bottom w:w="120" w:type="dxa"/>
              <w:right w:w="120" w:type="dxa"/>
            </w:tcMar>
            <w:hideMark/>
          </w:tcPr>
          <w:p w14:paraId="71542B3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450A0C8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DRG</w:t>
            </w:r>
          </w:p>
        </w:tc>
        <w:tc>
          <w:tcPr>
            <w:tcW w:w="0" w:type="auto"/>
            <w:tcBorders>
              <w:top w:val="single" w:sz="6" w:space="0" w:color="DDDDDD"/>
            </w:tcBorders>
            <w:shd w:val="clear" w:color="auto" w:fill="F9F9F9"/>
            <w:tcMar>
              <w:top w:w="120" w:type="dxa"/>
              <w:left w:w="120" w:type="dxa"/>
              <w:bottom w:w="120" w:type="dxa"/>
              <w:right w:w="120" w:type="dxa"/>
            </w:tcMar>
            <w:hideMark/>
          </w:tcPr>
          <w:p w14:paraId="2D8EAE1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5B8B00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945949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0BD59208" w14:textId="3B264A4C" w:rsidR="00A26CED" w:rsidRDefault="00A26CED" w:rsidP="00A26CED">
      <w:pPr>
        <w:pStyle w:val="Heading3"/>
      </w:pPr>
      <w:bookmarkStart w:id="82" w:name="_Toc124858300"/>
      <w:r>
        <w:t>Thrombocytopenia</w:t>
      </w:r>
      <w:bookmarkEnd w:id="82"/>
    </w:p>
    <w:p w14:paraId="1C758EF4" w14:textId="4EF5D698"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Persons with thrombocytopenia</w:t>
      </w:r>
      <w:r w:rsidR="002C3F14">
        <w:rPr>
          <w:rFonts w:ascii="Segoe UI" w:eastAsia="Times New Roman" w:hAnsi="Segoe UI" w:cs="Segoe UI"/>
          <w:sz w:val="21"/>
          <w:szCs w:val="21"/>
        </w:rPr>
        <w:t xml:space="preserve"> </w:t>
      </w:r>
      <w:r w:rsidR="002C3F14">
        <w:fldChar w:fldCharType="begin">
          <w:fldData xml:space="preserve">PEVuZE5vdGU+PENpdGU+PEF1dGhvcj5XYWhsPC9BdXRob3I+PFllYXI+MjAxMDwvWWVhcj48UmVj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</w:fldData>
        </w:fldChar>
      </w:r>
      <w:r w:rsidR="002C3F14">
        <w:instrText xml:space="preserve"> ADDIN EN.CITE </w:instrText>
      </w:r>
      <w:r w:rsidR="002C3F14">
        <w:fldChar w:fldCharType="begin">
          <w:fldData xml:space="preserve">PEVuZE5vdGU+PENpdGU+PEF1dGhvcj5XYWhsPC9BdXRob3I+PFllYXI+MjAxMDwvWWVhcj48UmVj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</w:fldData>
        </w:fldChar>
      </w:r>
      <w:r w:rsidR="002C3F14">
        <w:instrText xml:space="preserve"> ADDIN EN.CITE.DATA </w:instrText>
      </w:r>
      <w:r w:rsidR="002C3F14">
        <w:fldChar w:fldCharType="end"/>
      </w:r>
      <w:r w:rsidR="002C3F14">
        <w:fldChar w:fldCharType="separate"/>
      </w:r>
      <w:r w:rsidR="002C3F14">
        <w:rPr>
          <w:noProof/>
        </w:rPr>
        <w:t>[</w:t>
      </w:r>
      <w:hyperlink w:anchor="_ENREF_146" w:tooltip="Donga, 2017 #201" w:history="1">
        <w:r w:rsidR="00DA563A">
          <w:rPr>
            <w:noProof/>
          </w:rPr>
          <w:t>146</w:t>
        </w:r>
      </w:hyperlink>
      <w:r w:rsidR="002C3F14">
        <w:rPr>
          <w:noProof/>
        </w:rPr>
        <w:t xml:space="preserve">, </w:t>
      </w:r>
      <w:hyperlink w:anchor="_ENREF_153" w:tooltip="Wahl, 2010 #50" w:history="1">
        <w:r w:rsidR="00DA563A">
          <w:rPr>
            <w:noProof/>
          </w:rPr>
          <w:t>153</w:t>
        </w:r>
      </w:hyperlink>
      <w:r w:rsidR="002C3F14">
        <w:rPr>
          <w:noProof/>
        </w:rPr>
        <w:t xml:space="preserve">, </w:t>
      </w:r>
      <w:hyperlink w:anchor="_ENREF_154" w:tooltip="Moulis, 2016 #198" w:history="1">
        <w:r w:rsidR="00DA563A">
          <w:rPr>
            <w:noProof/>
          </w:rPr>
          <w:t>154</w:t>
        </w:r>
      </w:hyperlink>
      <w:r w:rsidR="002C3F14">
        <w:rPr>
          <w:noProof/>
        </w:rPr>
        <w:t>]</w:t>
      </w:r>
      <w:r w:rsidR="002C3F14">
        <w:fldChar w:fldCharType="end"/>
      </w:r>
    </w:p>
    <w:p w14:paraId="64F9F17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The first condition record of thrombocytopenia</w:t>
      </w:r>
    </w:p>
    <w:p w14:paraId="63B25A3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4C3C025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People having any of the following: </w:t>
      </w:r>
      <w:r w:rsidRPr="0082142B">
        <w:rPr>
          <w:rFonts w:ascii="Times New Roman" w:eastAsia="Times New Roman" w:hAnsi="Times New Roman" w:cs="Times New Roman"/>
          <w:color w:val="auto"/>
          <w:sz w:val="24"/>
          <w:szCs w:val="24"/>
        </w:rPr>
        <w:br/>
      </w:r>
    </w:p>
    <w:p w14:paraId="3531AD73" w14:textId="76E0084B" w:rsidR="0082142B" w:rsidRPr="0082142B" w:rsidRDefault="0082142B" w:rsidP="00D8140A">
      <w:pPr>
        <w:widowControl/>
        <w:numPr>
          <w:ilvl w:val="0"/>
          <w:numId w:val="8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condition occurrence of Thrombocytopenia</w:t>
      </w:r>
      <w:r w:rsidRPr="0082142B">
        <w:rPr>
          <w:rFonts w:ascii="Times New Roman" w:eastAsia="Times New Roman" w:hAnsi="Times New Roman" w:cs="Times New Roman"/>
          <w:color w:val="auto"/>
          <w:sz w:val="24"/>
          <w:szCs w:val="24"/>
          <w:vertAlign w:val="superscript"/>
        </w:rPr>
        <w:t>1</w:t>
      </w:r>
    </w:p>
    <w:p w14:paraId="4DD7EE51" w14:textId="77777777" w:rsidR="0082142B" w:rsidRPr="0082142B" w:rsidRDefault="0082142B" w:rsidP="00D8140A">
      <w:pPr>
        <w:widowControl/>
        <w:numPr>
          <w:ilvl w:val="1"/>
          <w:numId w:val="8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for the first time in the person's history</w:t>
      </w:r>
    </w:p>
    <w:p w14:paraId="6FDE759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82142B">
        <w:rPr>
          <w:rFonts w:ascii="Times New Roman" w:eastAsia="Times New Roman" w:hAnsi="Times New Roman" w:cs="Times New Roman"/>
          <w:b/>
          <w:bCs/>
          <w:color w:val="auto"/>
          <w:sz w:val="24"/>
          <w:szCs w:val="24"/>
        </w:rPr>
        <w:t>earliest event per person.</w:t>
      </w:r>
    </w:p>
    <w:p w14:paraId="4451E55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4D913F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qualifying cohort to: </w:t>
      </w:r>
      <w:r w:rsidRPr="0082142B">
        <w:rPr>
          <w:rFonts w:ascii="Times New Roman" w:eastAsia="Times New Roman" w:hAnsi="Times New Roman" w:cs="Times New Roman"/>
          <w:b/>
          <w:bCs/>
          <w:color w:val="auto"/>
          <w:sz w:val="24"/>
          <w:szCs w:val="24"/>
        </w:rPr>
        <w:t>earliest event per person.</w:t>
      </w:r>
    </w:p>
    <w:p w14:paraId="66DF321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End Date Strategy</w:t>
      </w:r>
    </w:p>
    <w:p w14:paraId="1B91438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2ED9054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Cohort Collapse Strategy:</w:t>
      </w:r>
    </w:p>
    <w:p w14:paraId="56ABA60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Collapse cohort by era with a gap size of 0 days. </w:t>
      </w:r>
    </w:p>
    <w:p w14:paraId="120DD18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Appendix 1: Concept Set Definitions</w:t>
      </w:r>
    </w:p>
    <w:p w14:paraId="372B361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0FC66C8B" w14:textId="0BAB0E86"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Thrombocytopenia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1092E2EA"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A3ECAB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5F3AD7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0537A8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D90C9B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697333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193C41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CD7097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3C79C3B4"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6E17E5F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432870</w:t>
            </w:r>
          </w:p>
        </w:tc>
        <w:tc>
          <w:tcPr>
            <w:tcW w:w="0" w:type="auto"/>
            <w:tcBorders>
              <w:top w:val="single" w:sz="6" w:space="0" w:color="DDDDDD"/>
            </w:tcBorders>
            <w:shd w:val="clear" w:color="auto" w:fill="F9F9F9"/>
            <w:tcMar>
              <w:top w:w="120" w:type="dxa"/>
              <w:left w:w="120" w:type="dxa"/>
              <w:bottom w:w="120" w:type="dxa"/>
              <w:right w:w="120" w:type="dxa"/>
            </w:tcMar>
            <w:hideMark/>
          </w:tcPr>
          <w:p w14:paraId="25DE7FC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Thrombocytopenic disorder</w:t>
            </w:r>
          </w:p>
        </w:tc>
        <w:tc>
          <w:tcPr>
            <w:tcW w:w="0" w:type="auto"/>
            <w:tcBorders>
              <w:top w:val="single" w:sz="6" w:space="0" w:color="DDDDDD"/>
            </w:tcBorders>
            <w:shd w:val="clear" w:color="auto" w:fill="F9F9F9"/>
            <w:tcMar>
              <w:top w:w="120" w:type="dxa"/>
              <w:left w:w="120" w:type="dxa"/>
              <w:bottom w:w="120" w:type="dxa"/>
              <w:right w:w="120" w:type="dxa"/>
            </w:tcMar>
            <w:hideMark/>
          </w:tcPr>
          <w:p w14:paraId="63D9257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C7E880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D35CA9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3AAC0D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8B5408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46FD1688" w14:textId="77777777" w:rsidR="0082142B" w:rsidRPr="0082142B" w:rsidRDefault="0082142B" w:rsidP="0082142B"/>
    <w:p w14:paraId="1B5001C5" w14:textId="4E6E0D02" w:rsidR="00A26CED" w:rsidRDefault="00A26CED" w:rsidP="00A26CED">
      <w:pPr>
        <w:pStyle w:val="Heading3"/>
      </w:pPr>
      <w:bookmarkStart w:id="83" w:name="_Toc124858301"/>
      <w:r>
        <w:t>Transient ischemic attack</w:t>
      </w:r>
      <w:bookmarkEnd w:id="83"/>
    </w:p>
    <w:p w14:paraId="36F12F51" w14:textId="65053EA6"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Transient ischemic attack events</w:t>
      </w:r>
      <w:r w:rsidR="002C3F14">
        <w:rPr>
          <w:rFonts w:ascii="Segoe UI" w:eastAsia="Times New Roman" w:hAnsi="Segoe UI" w:cs="Segoe UI"/>
          <w:sz w:val="21"/>
          <w:szCs w:val="21"/>
        </w:rPr>
        <w:t xml:space="preserve"> </w:t>
      </w:r>
      <w:r w:rsidR="002C3F14">
        <w:fldChar w:fldCharType="begin">
          <w:fldData xml:space="preserve">PEVuZE5vdGU+PENpdGU+PEF1dGhvcj5BbmRyYWRlPC9BdXRob3I+PFllYXI+MjAxMjwvWWVhcj48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</w:fldData>
        </w:fldChar>
      </w:r>
      <w:r w:rsidR="002C3F14">
        <w:instrText xml:space="preserve"> ADDIN EN.CITE </w:instrText>
      </w:r>
      <w:r w:rsidR="002C3F14">
        <w:fldChar w:fldCharType="begin">
          <w:fldData xml:space="preserve">PEVuZE5vdGU+PENpdGU+PEF1dGhvcj5BbmRyYWRlPC9BdXRob3I+PFllYXI+MjAxMjwvWWVhcj48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</w:fldData>
        </w:fldChar>
      </w:r>
      <w:r w:rsidR="002C3F14">
        <w:instrText xml:space="preserve"> ADDIN EN.CITE.DATA </w:instrText>
      </w:r>
      <w:r w:rsidR="002C3F14">
        <w:fldChar w:fldCharType="end"/>
      </w:r>
      <w:r w:rsidR="002C3F14">
        <w:fldChar w:fldCharType="separate"/>
      </w:r>
      <w:r w:rsidR="002C3F14">
        <w:rPr>
          <w:noProof/>
        </w:rPr>
        <w:t>[</w:t>
      </w:r>
      <w:hyperlink w:anchor="_ENREF_99" w:tooltip="Andrade, 2012 #48" w:history="1">
        <w:r w:rsidR="00DA563A">
          <w:rPr>
            <w:noProof/>
          </w:rPr>
          <w:t>99</w:t>
        </w:r>
      </w:hyperlink>
      <w:r w:rsidR="002C3F14">
        <w:rPr>
          <w:noProof/>
        </w:rPr>
        <w:t xml:space="preserve">, </w:t>
      </w:r>
      <w:hyperlink w:anchor="_ENREF_129" w:tooltip="Yuan, 2017 #84" w:history="1">
        <w:r w:rsidR="00DA563A">
          <w:rPr>
            <w:noProof/>
          </w:rPr>
          <w:t>129</w:t>
        </w:r>
      </w:hyperlink>
      <w:r w:rsidR="002C3F14">
        <w:rPr>
          <w:noProof/>
        </w:rPr>
        <w:t>]</w:t>
      </w:r>
      <w:r w:rsidR="002C3F14">
        <w:fldChar w:fldCharType="end"/>
      </w:r>
    </w:p>
    <w:p w14:paraId="5DB1079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Transient ischemic attack condition record during an inpatient or ER visit; successive records with &gt; 30 day gap are considered independent episodes</w:t>
      </w:r>
    </w:p>
    <w:p w14:paraId="6B7C616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1DB08AF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People having any of the following: </w:t>
      </w:r>
      <w:r w:rsidRPr="0082142B">
        <w:rPr>
          <w:rFonts w:ascii="Times New Roman" w:eastAsia="Times New Roman" w:hAnsi="Times New Roman" w:cs="Times New Roman"/>
          <w:color w:val="auto"/>
          <w:sz w:val="24"/>
          <w:szCs w:val="24"/>
        </w:rPr>
        <w:br/>
      </w:r>
    </w:p>
    <w:p w14:paraId="18CF557C" w14:textId="3980287F" w:rsidR="0082142B" w:rsidRPr="0082142B" w:rsidRDefault="0082142B" w:rsidP="00D8140A">
      <w:pPr>
        <w:widowControl/>
        <w:numPr>
          <w:ilvl w:val="0"/>
          <w:numId w:val="9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condition occurrence of Transient ischemic attack (TIA) Transient cerebral Ischemia (TCA)</w:t>
      </w:r>
      <w:r w:rsidRPr="0082142B">
        <w:rPr>
          <w:rFonts w:ascii="Times New Roman" w:eastAsia="Times New Roman" w:hAnsi="Times New Roman" w:cs="Times New Roman"/>
          <w:color w:val="auto"/>
          <w:sz w:val="24"/>
          <w:szCs w:val="24"/>
          <w:vertAlign w:val="superscript"/>
        </w:rPr>
        <w:t>2</w:t>
      </w:r>
    </w:p>
    <w:p w14:paraId="650F3B4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82142B">
        <w:rPr>
          <w:rFonts w:ascii="Times New Roman" w:eastAsia="Times New Roman" w:hAnsi="Times New Roman" w:cs="Times New Roman"/>
          <w:b/>
          <w:bCs/>
          <w:color w:val="auto"/>
          <w:sz w:val="24"/>
          <w:szCs w:val="24"/>
        </w:rPr>
        <w:t>all events per person.</w:t>
      </w:r>
    </w:p>
    <w:p w14:paraId="14620CB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08E1D2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For people matching the Primary Events, include:</w:t>
      </w:r>
    </w:p>
    <w:p w14:paraId="3701FB4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Having any of the following criteria:</w:t>
      </w:r>
    </w:p>
    <w:p w14:paraId="6211818C" w14:textId="77777777" w:rsidR="0082142B" w:rsidRPr="0082142B" w:rsidRDefault="0082142B" w:rsidP="00D8140A">
      <w:pPr>
        <w:widowControl/>
        <w:numPr>
          <w:ilvl w:val="0"/>
          <w:numId w:val="9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at least 1 occurrences of a visit occurrence of Inpatient or ER visit</w:t>
      </w:r>
      <w:r w:rsidRPr="0082142B">
        <w:rPr>
          <w:rFonts w:ascii="Times New Roman" w:eastAsia="Times New Roman" w:hAnsi="Times New Roman" w:cs="Times New Roman"/>
          <w:color w:val="auto"/>
          <w:sz w:val="24"/>
          <w:szCs w:val="24"/>
          <w:vertAlign w:val="superscript"/>
        </w:rPr>
        <w:t>1</w:t>
      </w:r>
    </w:p>
    <w:p w14:paraId="54A3BEE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all days Before and 0 days After index start date and event ends between 0 days Before and all days After index start date</w:t>
      </w:r>
    </w:p>
    <w:p w14:paraId="28DEDAF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cohort of initial events to: </w:t>
      </w:r>
      <w:r w:rsidRPr="0082142B">
        <w:rPr>
          <w:rFonts w:ascii="Times New Roman" w:eastAsia="Times New Roman" w:hAnsi="Times New Roman" w:cs="Times New Roman"/>
          <w:b/>
          <w:bCs/>
          <w:color w:val="auto"/>
          <w:sz w:val="24"/>
          <w:szCs w:val="24"/>
        </w:rPr>
        <w:t>all events per person.</w:t>
      </w:r>
    </w:p>
    <w:p w14:paraId="0882062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qualifying cohort to: </w:t>
      </w:r>
      <w:r w:rsidRPr="0082142B">
        <w:rPr>
          <w:rFonts w:ascii="Times New Roman" w:eastAsia="Times New Roman" w:hAnsi="Times New Roman" w:cs="Times New Roman"/>
          <w:b/>
          <w:bCs/>
          <w:color w:val="auto"/>
          <w:sz w:val="24"/>
          <w:szCs w:val="24"/>
        </w:rPr>
        <w:t>all events per person.</w:t>
      </w:r>
    </w:p>
    <w:p w14:paraId="7F33AFC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End Date Strategy</w:t>
      </w:r>
    </w:p>
    <w:p w14:paraId="7CEB77C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Date Offset Exit Criteria</w:t>
      </w:r>
    </w:p>
    <w:p w14:paraId="705EEB5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This cohort defintion end date will be the index event's start date plus 7 days</w:t>
      </w:r>
    </w:p>
    <w:p w14:paraId="0476CDD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Cohort Collapse Strategy:</w:t>
      </w:r>
    </w:p>
    <w:p w14:paraId="5CC42A6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Collapse cohort by era with a gap size of 30 days. </w:t>
      </w:r>
    </w:p>
    <w:p w14:paraId="6C9B246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Appendix 1: Concept Set Definitions</w:t>
      </w:r>
    </w:p>
    <w:p w14:paraId="16CF863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325CB1E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Inpatient or ER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82142B" w:rsidRPr="0082142B" w14:paraId="557BBE4E"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9213D5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B3BE1D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353D2C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1C9852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B058B0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EB4247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FE73F7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55F91B89"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740A80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262</w:t>
            </w:r>
          </w:p>
        </w:tc>
        <w:tc>
          <w:tcPr>
            <w:tcW w:w="0" w:type="auto"/>
            <w:tcBorders>
              <w:top w:val="single" w:sz="6" w:space="0" w:color="DDDDDD"/>
            </w:tcBorders>
            <w:shd w:val="clear" w:color="auto" w:fill="F9F9F9"/>
            <w:tcMar>
              <w:top w:w="120" w:type="dxa"/>
              <w:left w:w="120" w:type="dxa"/>
              <w:bottom w:w="120" w:type="dxa"/>
              <w:right w:w="120" w:type="dxa"/>
            </w:tcMar>
            <w:hideMark/>
          </w:tcPr>
          <w:p w14:paraId="5679F6E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Emergency Room and 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2001827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74F5D4F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15F7A5C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89F96F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D703DA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5B005B9"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50A22CB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9203</w:t>
            </w:r>
          </w:p>
        </w:tc>
        <w:tc>
          <w:tcPr>
            <w:tcW w:w="0" w:type="auto"/>
            <w:tcBorders>
              <w:top w:val="single" w:sz="6" w:space="0" w:color="DDDDDD"/>
            </w:tcBorders>
            <w:shd w:val="clear" w:color="auto" w:fill="auto"/>
            <w:tcMar>
              <w:top w:w="120" w:type="dxa"/>
              <w:left w:w="120" w:type="dxa"/>
              <w:bottom w:w="120" w:type="dxa"/>
              <w:right w:w="120" w:type="dxa"/>
            </w:tcMar>
            <w:hideMark/>
          </w:tcPr>
          <w:p w14:paraId="789A291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Emergency Room Visit</w:t>
            </w:r>
          </w:p>
        </w:tc>
        <w:tc>
          <w:tcPr>
            <w:tcW w:w="0" w:type="auto"/>
            <w:tcBorders>
              <w:top w:val="single" w:sz="6" w:space="0" w:color="DDDDDD"/>
            </w:tcBorders>
            <w:shd w:val="clear" w:color="auto" w:fill="auto"/>
            <w:tcMar>
              <w:top w:w="120" w:type="dxa"/>
              <w:left w:w="120" w:type="dxa"/>
              <w:bottom w:w="120" w:type="dxa"/>
              <w:right w:w="120" w:type="dxa"/>
            </w:tcMar>
            <w:hideMark/>
          </w:tcPr>
          <w:p w14:paraId="4D26610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5465C42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5F23E2B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EBE582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749CFA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5AC6E41"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CD84BB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9201</w:t>
            </w:r>
          </w:p>
        </w:tc>
        <w:tc>
          <w:tcPr>
            <w:tcW w:w="0" w:type="auto"/>
            <w:tcBorders>
              <w:top w:val="single" w:sz="6" w:space="0" w:color="DDDDDD"/>
            </w:tcBorders>
            <w:shd w:val="clear" w:color="auto" w:fill="F9F9F9"/>
            <w:tcMar>
              <w:top w:w="120" w:type="dxa"/>
              <w:left w:w="120" w:type="dxa"/>
              <w:bottom w:w="120" w:type="dxa"/>
              <w:right w:w="120" w:type="dxa"/>
            </w:tcMar>
            <w:hideMark/>
          </w:tcPr>
          <w:p w14:paraId="30DCBC1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1F2787D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4A92BDE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7A8D659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D7E738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7229B4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630E7D9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3DF4083B" w14:textId="049E5AB2"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2. Transient ischemic attack (TIA) Transient cerebral Ischemia (TCA)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03CDC8E7"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5EC902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F6233E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56D1C2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5DEB14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B44D7B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B13CA1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13D9D7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00D940DC"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8A0F90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373503</w:t>
            </w:r>
          </w:p>
        </w:tc>
        <w:tc>
          <w:tcPr>
            <w:tcW w:w="0" w:type="auto"/>
            <w:tcBorders>
              <w:top w:val="single" w:sz="6" w:space="0" w:color="DDDDDD"/>
            </w:tcBorders>
            <w:shd w:val="clear" w:color="auto" w:fill="F9F9F9"/>
            <w:tcMar>
              <w:top w:w="120" w:type="dxa"/>
              <w:left w:w="120" w:type="dxa"/>
              <w:bottom w:w="120" w:type="dxa"/>
              <w:right w:w="120" w:type="dxa"/>
            </w:tcMar>
            <w:hideMark/>
          </w:tcPr>
          <w:p w14:paraId="227E0A0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Transient cerebral ischemia</w:t>
            </w:r>
          </w:p>
        </w:tc>
        <w:tc>
          <w:tcPr>
            <w:tcW w:w="0" w:type="auto"/>
            <w:tcBorders>
              <w:top w:val="single" w:sz="6" w:space="0" w:color="DDDDDD"/>
            </w:tcBorders>
            <w:shd w:val="clear" w:color="auto" w:fill="F9F9F9"/>
            <w:tcMar>
              <w:top w:w="120" w:type="dxa"/>
              <w:left w:w="120" w:type="dxa"/>
              <w:bottom w:w="120" w:type="dxa"/>
              <w:right w:w="120" w:type="dxa"/>
            </w:tcMar>
            <w:hideMark/>
          </w:tcPr>
          <w:p w14:paraId="5852DCB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DEA718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613585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F2FB52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444721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6760A1A5" w14:textId="54FE675B" w:rsidR="00A26CED" w:rsidRDefault="00A26CED" w:rsidP="00A26CED">
      <w:pPr>
        <w:pStyle w:val="Heading3"/>
      </w:pPr>
      <w:bookmarkStart w:id="84" w:name="_Ref524503611"/>
      <w:bookmarkStart w:id="85" w:name="_Ref524503614"/>
      <w:bookmarkStart w:id="86" w:name="_Toc124858302"/>
      <w:r>
        <w:t>Type 2 diabetes mellitus</w:t>
      </w:r>
      <w:bookmarkEnd w:id="84"/>
      <w:bookmarkEnd w:id="85"/>
      <w:bookmarkEnd w:id="86"/>
    </w:p>
    <w:p w14:paraId="028BAF43" w14:textId="2079120D"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Persons with type 2 diabetes mellitus</w:t>
      </w:r>
      <w:r w:rsidR="002C3F14">
        <w:rPr>
          <w:rFonts w:ascii="Segoe UI" w:eastAsia="Times New Roman" w:hAnsi="Segoe UI" w:cs="Segoe UI"/>
          <w:sz w:val="21"/>
          <w:szCs w:val="21"/>
        </w:rPr>
        <w:t xml:space="preserve"> </w:t>
      </w:r>
      <w:r w:rsidR="002C3F14">
        <w:fldChar w:fldCharType="begin">
          <w:fldData xml:space="preserve">PEVuZE5vdGU+PENpdGU+PEF1dGhvcj5LaG9raGFyPC9BdXRob3I+PFllYXI+MjAxNjwvWWVhcj48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</w:fldData>
        </w:fldChar>
      </w:r>
      <w:r w:rsidR="002C3F14">
        <w:instrText xml:space="preserve"> ADDIN EN.CITE </w:instrText>
      </w:r>
      <w:r w:rsidR="002C3F14">
        <w:fldChar w:fldCharType="begin">
          <w:fldData xml:space="preserve">PEVuZE5vdGU+PENpdGU+PEF1dGhvcj5LaG9raGFyPC9BdXRob3I+PFllYXI+MjAxNjwvWWVhcj48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</w:fldData>
        </w:fldChar>
      </w:r>
      <w:r w:rsidR="002C3F14">
        <w:instrText xml:space="preserve"> ADDIN EN.CITE.DATA </w:instrText>
      </w:r>
      <w:r w:rsidR="002C3F14">
        <w:fldChar w:fldCharType="end"/>
      </w:r>
      <w:r w:rsidR="002C3F14">
        <w:fldChar w:fldCharType="separate"/>
      </w:r>
      <w:r w:rsidR="002C3F14">
        <w:rPr>
          <w:noProof/>
        </w:rPr>
        <w:t>[</w:t>
      </w:r>
      <w:hyperlink w:anchor="_ENREF_65" w:tooltip="Williamson, 2014 #123" w:history="1">
        <w:r w:rsidR="00DA563A">
          <w:rPr>
            <w:noProof/>
          </w:rPr>
          <w:t>65</w:t>
        </w:r>
      </w:hyperlink>
      <w:r w:rsidR="002C3F14">
        <w:rPr>
          <w:noProof/>
        </w:rPr>
        <w:t xml:space="preserve">, </w:t>
      </w:r>
      <w:hyperlink w:anchor="_ENREF_155" w:tooltip="Khokhar, 2016 #16" w:history="1">
        <w:r w:rsidR="00DA563A">
          <w:rPr>
            <w:noProof/>
          </w:rPr>
          <w:t>155-157</w:t>
        </w:r>
      </w:hyperlink>
      <w:r w:rsidR="002C3F14">
        <w:rPr>
          <w:noProof/>
        </w:rPr>
        <w:t>]</w:t>
      </w:r>
      <w:r w:rsidR="002C3F14">
        <w:fldChar w:fldCharType="end"/>
      </w:r>
    </w:p>
    <w:p w14:paraId="43CF589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The first condition record of Type 2 Diabetes Mellitus, which is followed by another Type 2 Diabetes Mellitus condition record, at least 2 drugs used to treat Type 2 diabetes, or at least 2 HbA1c measurements with value &gt; 6.5%</w:t>
      </w:r>
    </w:p>
    <w:p w14:paraId="0487262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4FCF699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People having any of the following: </w:t>
      </w:r>
      <w:r w:rsidRPr="0082142B">
        <w:rPr>
          <w:rFonts w:ascii="Times New Roman" w:eastAsia="Times New Roman" w:hAnsi="Times New Roman" w:cs="Times New Roman"/>
          <w:color w:val="auto"/>
          <w:sz w:val="24"/>
          <w:szCs w:val="24"/>
        </w:rPr>
        <w:br/>
      </w:r>
    </w:p>
    <w:p w14:paraId="63132511" w14:textId="7DDCF277" w:rsidR="0082142B" w:rsidRPr="0082142B" w:rsidRDefault="0082142B" w:rsidP="00D8140A">
      <w:pPr>
        <w:widowControl/>
        <w:numPr>
          <w:ilvl w:val="0"/>
          <w:numId w:val="9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condition occurrence of Type 2 Diabetes Mellitus</w:t>
      </w:r>
      <w:r w:rsidRPr="0082142B">
        <w:rPr>
          <w:rFonts w:ascii="Times New Roman" w:eastAsia="Times New Roman" w:hAnsi="Times New Roman" w:cs="Times New Roman"/>
          <w:color w:val="auto"/>
          <w:sz w:val="24"/>
          <w:szCs w:val="24"/>
          <w:vertAlign w:val="superscript"/>
        </w:rPr>
        <w:t>3</w:t>
      </w:r>
    </w:p>
    <w:p w14:paraId="7081DB22" w14:textId="77777777" w:rsidR="0082142B" w:rsidRPr="0082142B" w:rsidRDefault="0082142B" w:rsidP="00D8140A">
      <w:pPr>
        <w:widowControl/>
        <w:numPr>
          <w:ilvl w:val="1"/>
          <w:numId w:val="9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for the first time in the person's history</w:t>
      </w:r>
    </w:p>
    <w:p w14:paraId="40C09F0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82142B">
        <w:rPr>
          <w:rFonts w:ascii="Times New Roman" w:eastAsia="Times New Roman" w:hAnsi="Times New Roman" w:cs="Times New Roman"/>
          <w:b/>
          <w:bCs/>
          <w:color w:val="auto"/>
          <w:sz w:val="24"/>
          <w:szCs w:val="24"/>
        </w:rPr>
        <w:t>earliest event per person.</w:t>
      </w:r>
    </w:p>
    <w:p w14:paraId="38A1131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665A9B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For people matching the Primary Events, include:</w:t>
      </w:r>
    </w:p>
    <w:p w14:paraId="552C242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Having any of the following criteria:</w:t>
      </w:r>
    </w:p>
    <w:p w14:paraId="1973A3C4" w14:textId="204EB41F" w:rsidR="0082142B" w:rsidRPr="0082142B" w:rsidRDefault="0082142B" w:rsidP="00D8140A">
      <w:pPr>
        <w:widowControl/>
        <w:numPr>
          <w:ilvl w:val="0"/>
          <w:numId w:val="9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at least 1 occurrences of a condition occurrence of Type 2 Diabetes Mellitus</w:t>
      </w:r>
      <w:r w:rsidRPr="0082142B">
        <w:rPr>
          <w:rFonts w:ascii="Times New Roman" w:eastAsia="Times New Roman" w:hAnsi="Times New Roman" w:cs="Times New Roman"/>
          <w:color w:val="auto"/>
          <w:sz w:val="24"/>
          <w:szCs w:val="24"/>
          <w:vertAlign w:val="superscript"/>
        </w:rPr>
        <w:t>3</w:t>
      </w:r>
    </w:p>
    <w:p w14:paraId="045E678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1 days After and all days After index start date</w:t>
      </w:r>
    </w:p>
    <w:p w14:paraId="34B57669" w14:textId="0660CA87" w:rsidR="0082142B" w:rsidRPr="0082142B" w:rsidRDefault="0082142B" w:rsidP="00D8140A">
      <w:pPr>
        <w:widowControl/>
        <w:numPr>
          <w:ilvl w:val="0"/>
          <w:numId w:val="9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2 occurrences of a drug exposure of Drugs to treat Type 2 Diabetes Mellitus excluding insulin</w:t>
      </w:r>
      <w:r w:rsidRPr="0082142B">
        <w:rPr>
          <w:rFonts w:ascii="Times New Roman" w:eastAsia="Times New Roman" w:hAnsi="Times New Roman" w:cs="Times New Roman"/>
          <w:color w:val="auto"/>
          <w:sz w:val="24"/>
          <w:szCs w:val="24"/>
          <w:vertAlign w:val="superscript"/>
        </w:rPr>
        <w:t>1</w:t>
      </w:r>
    </w:p>
    <w:p w14:paraId="308C7CF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where event starts between 0 days Before and all days After index start date</w:t>
      </w:r>
    </w:p>
    <w:p w14:paraId="18A34CB4" w14:textId="4A465889" w:rsidR="0082142B" w:rsidRPr="0082142B" w:rsidRDefault="0082142B" w:rsidP="00D8140A">
      <w:pPr>
        <w:widowControl/>
        <w:numPr>
          <w:ilvl w:val="0"/>
          <w:numId w:val="9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2 occurrences of a measurement of Hemoglobin A1c measurement</w:t>
      </w:r>
      <w:r w:rsidRPr="0082142B">
        <w:rPr>
          <w:rFonts w:ascii="Times New Roman" w:eastAsia="Times New Roman" w:hAnsi="Times New Roman" w:cs="Times New Roman"/>
          <w:color w:val="auto"/>
          <w:sz w:val="24"/>
          <w:szCs w:val="24"/>
          <w:vertAlign w:val="superscript"/>
        </w:rPr>
        <w:t>2</w:t>
      </w:r>
    </w:p>
    <w:p w14:paraId="4BC24C9D" w14:textId="77777777" w:rsidR="0082142B" w:rsidRPr="0082142B" w:rsidRDefault="0082142B" w:rsidP="00D8140A">
      <w:pPr>
        <w:widowControl/>
        <w:numPr>
          <w:ilvl w:val="1"/>
          <w:numId w:val="9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value as number between 6.5 and 30 (inclusive)</w:t>
      </w:r>
    </w:p>
    <w:p w14:paraId="7801F7DA" w14:textId="77777777" w:rsidR="0082142B" w:rsidRPr="0082142B" w:rsidRDefault="0082142B" w:rsidP="00D8140A">
      <w:pPr>
        <w:widowControl/>
        <w:numPr>
          <w:ilvl w:val="1"/>
          <w:numId w:val="9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unit is any of: percent</w:t>
      </w:r>
    </w:p>
    <w:p w14:paraId="7E8E57B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7 days Before and all days After index start date</w:t>
      </w:r>
    </w:p>
    <w:p w14:paraId="35C7C22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cohort of initial events to: </w:t>
      </w:r>
      <w:r w:rsidRPr="0082142B">
        <w:rPr>
          <w:rFonts w:ascii="Times New Roman" w:eastAsia="Times New Roman" w:hAnsi="Times New Roman" w:cs="Times New Roman"/>
          <w:b/>
          <w:bCs/>
          <w:color w:val="auto"/>
          <w:sz w:val="24"/>
          <w:szCs w:val="24"/>
        </w:rPr>
        <w:t>earliest event per person.</w:t>
      </w:r>
    </w:p>
    <w:p w14:paraId="4B700E5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qualifying cohort to: </w:t>
      </w:r>
      <w:r w:rsidRPr="0082142B">
        <w:rPr>
          <w:rFonts w:ascii="Times New Roman" w:eastAsia="Times New Roman" w:hAnsi="Times New Roman" w:cs="Times New Roman"/>
          <w:b/>
          <w:bCs/>
          <w:color w:val="auto"/>
          <w:sz w:val="24"/>
          <w:szCs w:val="24"/>
        </w:rPr>
        <w:t>earliest event per person.</w:t>
      </w:r>
    </w:p>
    <w:p w14:paraId="24E2CD9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End Date Strategy</w:t>
      </w:r>
    </w:p>
    <w:p w14:paraId="2BF6C7B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3559975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Cohort Collapse Strategy:</w:t>
      </w:r>
    </w:p>
    <w:p w14:paraId="490FE43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Collapse cohort by era with a gap size of 0 days. </w:t>
      </w:r>
    </w:p>
    <w:p w14:paraId="01B2ABE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Appendix 1: Concept Set Definitions</w:t>
      </w:r>
    </w:p>
    <w:p w14:paraId="3E79B74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5E78EA06" w14:textId="07BF622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Drugs to treat Type 2 Diabetes Mellitus excluding insulin</w:t>
      </w:r>
    </w:p>
    <w:tbl>
      <w:tblPr>
        <w:tblW w:w="5000" w:type="pct"/>
        <w:tblCellMar>
          <w:top w:w="15" w:type="dxa"/>
          <w:left w:w="15" w:type="dxa"/>
          <w:bottom w:w="15" w:type="dxa"/>
          <w:right w:w="15" w:type="dxa"/>
        </w:tblCellMar>
        <w:tblLook w:val="04A0" w:firstRow="1" w:lastRow="0" w:firstColumn="1" w:lastColumn="0" w:noHBand="0" w:noVBand="1"/>
      </w:tblPr>
      <w:tblGrid>
        <w:gridCol w:w="1200"/>
        <w:gridCol w:w="2513"/>
        <w:gridCol w:w="1125"/>
        <w:gridCol w:w="1125"/>
        <w:gridCol w:w="1125"/>
        <w:gridCol w:w="1147"/>
        <w:gridCol w:w="1125"/>
      </w:tblGrid>
      <w:tr w:rsidR="0082142B" w:rsidRPr="0082142B" w14:paraId="6C77B68D"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FB6C0B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10D2DB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19E8BA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A609A4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70A762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7625A2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32A652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220D596B"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47A3253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21600744</w:t>
            </w:r>
          </w:p>
        </w:tc>
        <w:tc>
          <w:tcPr>
            <w:tcW w:w="0" w:type="auto"/>
            <w:tcBorders>
              <w:top w:val="single" w:sz="6" w:space="0" w:color="DDDDDD"/>
            </w:tcBorders>
            <w:shd w:val="clear" w:color="auto" w:fill="F9F9F9"/>
            <w:tcMar>
              <w:top w:w="120" w:type="dxa"/>
              <w:left w:w="120" w:type="dxa"/>
              <w:bottom w:w="120" w:type="dxa"/>
              <w:right w:w="120" w:type="dxa"/>
            </w:tcMar>
            <w:hideMark/>
          </w:tcPr>
          <w:p w14:paraId="58D6F79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BLOOD GLUCOSE LOWERING DRUGS, EXCL. INSULINS</w:t>
            </w:r>
          </w:p>
        </w:tc>
        <w:tc>
          <w:tcPr>
            <w:tcW w:w="0" w:type="auto"/>
            <w:tcBorders>
              <w:top w:val="single" w:sz="6" w:space="0" w:color="DDDDDD"/>
            </w:tcBorders>
            <w:shd w:val="clear" w:color="auto" w:fill="F9F9F9"/>
            <w:tcMar>
              <w:top w:w="120" w:type="dxa"/>
              <w:left w:w="120" w:type="dxa"/>
              <w:bottom w:w="120" w:type="dxa"/>
              <w:right w:w="120" w:type="dxa"/>
            </w:tcMar>
            <w:hideMark/>
          </w:tcPr>
          <w:p w14:paraId="49E5EC9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14B263A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ATC</w:t>
            </w:r>
          </w:p>
        </w:tc>
        <w:tc>
          <w:tcPr>
            <w:tcW w:w="0" w:type="auto"/>
            <w:tcBorders>
              <w:top w:val="single" w:sz="6" w:space="0" w:color="DDDDDD"/>
            </w:tcBorders>
            <w:shd w:val="clear" w:color="auto" w:fill="F9F9F9"/>
            <w:tcMar>
              <w:top w:w="120" w:type="dxa"/>
              <w:left w:w="120" w:type="dxa"/>
              <w:bottom w:w="120" w:type="dxa"/>
              <w:right w:w="120" w:type="dxa"/>
            </w:tcMar>
            <w:hideMark/>
          </w:tcPr>
          <w:p w14:paraId="1AA5CEB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5F9170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FF556B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752C1FA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38C75C4E" w14:textId="5425389A"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2. Hemoglobin A1c measurement</w:t>
      </w:r>
    </w:p>
    <w:tbl>
      <w:tblPr>
        <w:tblW w:w="5000" w:type="pct"/>
        <w:tblCellMar>
          <w:top w:w="15" w:type="dxa"/>
          <w:left w:w="15" w:type="dxa"/>
          <w:bottom w:w="15" w:type="dxa"/>
          <w:right w:w="15" w:type="dxa"/>
        </w:tblCellMar>
        <w:tblLook w:val="04A0" w:firstRow="1" w:lastRow="0" w:firstColumn="1" w:lastColumn="0" w:noHBand="0" w:noVBand="1"/>
      </w:tblPr>
      <w:tblGrid>
        <w:gridCol w:w="1200"/>
        <w:gridCol w:w="2393"/>
        <w:gridCol w:w="1547"/>
        <w:gridCol w:w="1254"/>
        <w:gridCol w:w="943"/>
        <w:gridCol w:w="1147"/>
        <w:gridCol w:w="876"/>
      </w:tblGrid>
      <w:tr w:rsidR="0082142B" w:rsidRPr="0082142B" w14:paraId="3430B83B"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32CE1F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BE4D0E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43060B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EFB9BC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5951EA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4C6C1D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806492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22678B09"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4C18743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4197971</w:t>
            </w:r>
          </w:p>
        </w:tc>
        <w:tc>
          <w:tcPr>
            <w:tcW w:w="0" w:type="auto"/>
            <w:tcBorders>
              <w:top w:val="single" w:sz="6" w:space="0" w:color="DDDDDD"/>
            </w:tcBorders>
            <w:shd w:val="clear" w:color="auto" w:fill="F9F9F9"/>
            <w:tcMar>
              <w:top w:w="120" w:type="dxa"/>
              <w:left w:w="120" w:type="dxa"/>
              <w:bottom w:w="120" w:type="dxa"/>
              <w:right w:w="120" w:type="dxa"/>
            </w:tcMar>
            <w:hideMark/>
          </w:tcPr>
          <w:p w14:paraId="612F587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HbA1c measurement</w:t>
            </w:r>
          </w:p>
        </w:tc>
        <w:tc>
          <w:tcPr>
            <w:tcW w:w="0" w:type="auto"/>
            <w:tcBorders>
              <w:top w:val="single" w:sz="6" w:space="0" w:color="DDDDDD"/>
            </w:tcBorders>
            <w:shd w:val="clear" w:color="auto" w:fill="F9F9F9"/>
            <w:tcMar>
              <w:top w:w="120" w:type="dxa"/>
              <w:left w:w="120" w:type="dxa"/>
              <w:bottom w:w="120" w:type="dxa"/>
              <w:right w:w="120" w:type="dxa"/>
            </w:tcMar>
            <w:hideMark/>
          </w:tcPr>
          <w:p w14:paraId="7060C78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Measurement</w:t>
            </w:r>
          </w:p>
        </w:tc>
        <w:tc>
          <w:tcPr>
            <w:tcW w:w="0" w:type="auto"/>
            <w:tcBorders>
              <w:top w:val="single" w:sz="6" w:space="0" w:color="DDDDDD"/>
            </w:tcBorders>
            <w:shd w:val="clear" w:color="auto" w:fill="F9F9F9"/>
            <w:tcMar>
              <w:top w:w="120" w:type="dxa"/>
              <w:left w:w="120" w:type="dxa"/>
              <w:bottom w:w="120" w:type="dxa"/>
              <w:right w:w="120" w:type="dxa"/>
            </w:tcMar>
            <w:hideMark/>
          </w:tcPr>
          <w:p w14:paraId="4BD490F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4CB243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039E1F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79ECE9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6F65629E"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794DA39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44786901</w:t>
            </w:r>
          </w:p>
        </w:tc>
        <w:tc>
          <w:tcPr>
            <w:tcW w:w="0" w:type="auto"/>
            <w:tcBorders>
              <w:top w:val="single" w:sz="6" w:space="0" w:color="DDDDDD"/>
            </w:tcBorders>
            <w:shd w:val="clear" w:color="auto" w:fill="auto"/>
            <w:tcMar>
              <w:top w:w="120" w:type="dxa"/>
              <w:left w:w="120" w:type="dxa"/>
              <w:bottom w:w="120" w:type="dxa"/>
              <w:right w:w="120" w:type="dxa"/>
            </w:tcMar>
            <w:hideMark/>
          </w:tcPr>
          <w:p w14:paraId="328906E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HEDIS 2014 Value Set - HbA1c Tests</w:t>
            </w:r>
          </w:p>
        </w:tc>
        <w:tc>
          <w:tcPr>
            <w:tcW w:w="0" w:type="auto"/>
            <w:tcBorders>
              <w:top w:val="single" w:sz="6" w:space="0" w:color="DDDDDD"/>
            </w:tcBorders>
            <w:shd w:val="clear" w:color="auto" w:fill="auto"/>
            <w:tcMar>
              <w:top w:w="120" w:type="dxa"/>
              <w:left w:w="120" w:type="dxa"/>
              <w:bottom w:w="120" w:type="dxa"/>
              <w:right w:w="120" w:type="dxa"/>
            </w:tcMar>
            <w:hideMark/>
          </w:tcPr>
          <w:p w14:paraId="4DDBD21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Measurement</w:t>
            </w:r>
          </w:p>
        </w:tc>
        <w:tc>
          <w:tcPr>
            <w:tcW w:w="0" w:type="auto"/>
            <w:tcBorders>
              <w:top w:val="single" w:sz="6" w:space="0" w:color="DDDDDD"/>
            </w:tcBorders>
            <w:shd w:val="clear" w:color="auto" w:fill="auto"/>
            <w:tcMar>
              <w:top w:w="120" w:type="dxa"/>
              <w:left w:w="120" w:type="dxa"/>
              <w:bottom w:w="120" w:type="dxa"/>
              <w:right w:w="120" w:type="dxa"/>
            </w:tcMar>
            <w:hideMark/>
          </w:tcPr>
          <w:p w14:paraId="0516CED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LOINC</w:t>
            </w:r>
          </w:p>
        </w:tc>
        <w:tc>
          <w:tcPr>
            <w:tcW w:w="0" w:type="auto"/>
            <w:tcBorders>
              <w:top w:val="single" w:sz="6" w:space="0" w:color="DDDDDD"/>
            </w:tcBorders>
            <w:shd w:val="clear" w:color="auto" w:fill="auto"/>
            <w:tcMar>
              <w:top w:w="120" w:type="dxa"/>
              <w:left w:w="120" w:type="dxa"/>
              <w:bottom w:w="120" w:type="dxa"/>
              <w:right w:w="120" w:type="dxa"/>
            </w:tcMar>
            <w:hideMark/>
          </w:tcPr>
          <w:p w14:paraId="5708C5F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69FB51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7F28F0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311DFBE"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F85434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3004410</w:t>
            </w:r>
          </w:p>
        </w:tc>
        <w:tc>
          <w:tcPr>
            <w:tcW w:w="0" w:type="auto"/>
            <w:tcBorders>
              <w:top w:val="single" w:sz="6" w:space="0" w:color="DDDDDD"/>
            </w:tcBorders>
            <w:shd w:val="clear" w:color="auto" w:fill="F9F9F9"/>
            <w:tcMar>
              <w:top w:w="120" w:type="dxa"/>
              <w:left w:w="120" w:type="dxa"/>
              <w:bottom w:w="120" w:type="dxa"/>
              <w:right w:w="120" w:type="dxa"/>
            </w:tcMar>
            <w:hideMark/>
          </w:tcPr>
          <w:p w14:paraId="5671F83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Hemoglobin A1c (Glycated)</w:t>
            </w:r>
          </w:p>
        </w:tc>
        <w:tc>
          <w:tcPr>
            <w:tcW w:w="0" w:type="auto"/>
            <w:tcBorders>
              <w:top w:val="single" w:sz="6" w:space="0" w:color="DDDDDD"/>
            </w:tcBorders>
            <w:shd w:val="clear" w:color="auto" w:fill="F9F9F9"/>
            <w:tcMar>
              <w:top w:w="120" w:type="dxa"/>
              <w:left w:w="120" w:type="dxa"/>
              <w:bottom w:w="120" w:type="dxa"/>
              <w:right w:w="120" w:type="dxa"/>
            </w:tcMar>
            <w:hideMark/>
          </w:tcPr>
          <w:p w14:paraId="6D4B58F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Measurement</w:t>
            </w:r>
          </w:p>
        </w:tc>
        <w:tc>
          <w:tcPr>
            <w:tcW w:w="0" w:type="auto"/>
            <w:tcBorders>
              <w:top w:val="single" w:sz="6" w:space="0" w:color="DDDDDD"/>
            </w:tcBorders>
            <w:shd w:val="clear" w:color="auto" w:fill="F9F9F9"/>
            <w:tcMar>
              <w:top w:w="120" w:type="dxa"/>
              <w:left w:w="120" w:type="dxa"/>
              <w:bottom w:w="120" w:type="dxa"/>
              <w:right w:w="120" w:type="dxa"/>
            </w:tcMar>
            <w:hideMark/>
          </w:tcPr>
          <w:p w14:paraId="7EA22FB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LOINC</w:t>
            </w:r>
          </w:p>
        </w:tc>
        <w:tc>
          <w:tcPr>
            <w:tcW w:w="0" w:type="auto"/>
            <w:tcBorders>
              <w:top w:val="single" w:sz="6" w:space="0" w:color="DDDDDD"/>
            </w:tcBorders>
            <w:shd w:val="clear" w:color="auto" w:fill="F9F9F9"/>
            <w:tcMar>
              <w:top w:w="120" w:type="dxa"/>
              <w:left w:w="120" w:type="dxa"/>
              <w:bottom w:w="120" w:type="dxa"/>
              <w:right w:w="120" w:type="dxa"/>
            </w:tcMar>
            <w:hideMark/>
          </w:tcPr>
          <w:p w14:paraId="2F0E3E4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078E55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90229F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AEF14FB"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0FC1808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3034639</w:t>
            </w:r>
          </w:p>
        </w:tc>
        <w:tc>
          <w:tcPr>
            <w:tcW w:w="0" w:type="auto"/>
            <w:tcBorders>
              <w:top w:val="single" w:sz="6" w:space="0" w:color="DDDDDD"/>
            </w:tcBorders>
            <w:shd w:val="clear" w:color="auto" w:fill="auto"/>
            <w:tcMar>
              <w:top w:w="120" w:type="dxa"/>
              <w:left w:w="120" w:type="dxa"/>
              <w:bottom w:w="120" w:type="dxa"/>
              <w:right w:w="120" w:type="dxa"/>
            </w:tcMar>
            <w:hideMark/>
          </w:tcPr>
          <w:p w14:paraId="0D6B676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Hemoglobin A1c [Mass/volume] in Blood</w:t>
            </w:r>
          </w:p>
        </w:tc>
        <w:tc>
          <w:tcPr>
            <w:tcW w:w="0" w:type="auto"/>
            <w:tcBorders>
              <w:top w:val="single" w:sz="6" w:space="0" w:color="DDDDDD"/>
            </w:tcBorders>
            <w:shd w:val="clear" w:color="auto" w:fill="auto"/>
            <w:tcMar>
              <w:top w:w="120" w:type="dxa"/>
              <w:left w:w="120" w:type="dxa"/>
              <w:bottom w:w="120" w:type="dxa"/>
              <w:right w:w="120" w:type="dxa"/>
            </w:tcMar>
            <w:hideMark/>
          </w:tcPr>
          <w:p w14:paraId="6C697C2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Measurement</w:t>
            </w:r>
          </w:p>
        </w:tc>
        <w:tc>
          <w:tcPr>
            <w:tcW w:w="0" w:type="auto"/>
            <w:tcBorders>
              <w:top w:val="single" w:sz="6" w:space="0" w:color="DDDDDD"/>
            </w:tcBorders>
            <w:shd w:val="clear" w:color="auto" w:fill="auto"/>
            <w:tcMar>
              <w:top w:w="120" w:type="dxa"/>
              <w:left w:w="120" w:type="dxa"/>
              <w:bottom w:w="120" w:type="dxa"/>
              <w:right w:w="120" w:type="dxa"/>
            </w:tcMar>
            <w:hideMark/>
          </w:tcPr>
          <w:p w14:paraId="25CDD44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LOINC</w:t>
            </w:r>
          </w:p>
        </w:tc>
        <w:tc>
          <w:tcPr>
            <w:tcW w:w="0" w:type="auto"/>
            <w:tcBorders>
              <w:top w:val="single" w:sz="6" w:space="0" w:color="DDDDDD"/>
            </w:tcBorders>
            <w:shd w:val="clear" w:color="auto" w:fill="auto"/>
            <w:tcMar>
              <w:top w:w="120" w:type="dxa"/>
              <w:left w:w="120" w:type="dxa"/>
              <w:bottom w:w="120" w:type="dxa"/>
              <w:right w:w="120" w:type="dxa"/>
            </w:tcMar>
            <w:hideMark/>
          </w:tcPr>
          <w:p w14:paraId="6456042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2EA543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2AE7C9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522BACE"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4104D6C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40758583</w:t>
            </w:r>
          </w:p>
        </w:tc>
        <w:tc>
          <w:tcPr>
            <w:tcW w:w="0" w:type="auto"/>
            <w:tcBorders>
              <w:top w:val="single" w:sz="6" w:space="0" w:color="DDDDDD"/>
            </w:tcBorders>
            <w:shd w:val="clear" w:color="auto" w:fill="F9F9F9"/>
            <w:tcMar>
              <w:top w:w="120" w:type="dxa"/>
              <w:left w:w="120" w:type="dxa"/>
              <w:bottom w:w="120" w:type="dxa"/>
              <w:right w:w="120" w:type="dxa"/>
            </w:tcMar>
            <w:hideMark/>
          </w:tcPr>
          <w:p w14:paraId="71AF4E0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Hemoglobin A1c in Blood</w:t>
            </w:r>
          </w:p>
        </w:tc>
        <w:tc>
          <w:tcPr>
            <w:tcW w:w="0" w:type="auto"/>
            <w:tcBorders>
              <w:top w:val="single" w:sz="6" w:space="0" w:color="DDDDDD"/>
            </w:tcBorders>
            <w:shd w:val="clear" w:color="auto" w:fill="F9F9F9"/>
            <w:tcMar>
              <w:top w:w="120" w:type="dxa"/>
              <w:left w:w="120" w:type="dxa"/>
              <w:bottom w:w="120" w:type="dxa"/>
              <w:right w:w="120" w:type="dxa"/>
            </w:tcMar>
            <w:hideMark/>
          </w:tcPr>
          <w:p w14:paraId="6D50566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Measurement</w:t>
            </w:r>
          </w:p>
        </w:tc>
        <w:tc>
          <w:tcPr>
            <w:tcW w:w="0" w:type="auto"/>
            <w:tcBorders>
              <w:top w:val="single" w:sz="6" w:space="0" w:color="DDDDDD"/>
            </w:tcBorders>
            <w:shd w:val="clear" w:color="auto" w:fill="F9F9F9"/>
            <w:tcMar>
              <w:top w:w="120" w:type="dxa"/>
              <w:left w:w="120" w:type="dxa"/>
              <w:bottom w:w="120" w:type="dxa"/>
              <w:right w:w="120" w:type="dxa"/>
            </w:tcMar>
            <w:hideMark/>
          </w:tcPr>
          <w:p w14:paraId="3E107A5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LOINC</w:t>
            </w:r>
          </w:p>
        </w:tc>
        <w:tc>
          <w:tcPr>
            <w:tcW w:w="0" w:type="auto"/>
            <w:tcBorders>
              <w:top w:val="single" w:sz="6" w:space="0" w:color="DDDDDD"/>
            </w:tcBorders>
            <w:shd w:val="clear" w:color="auto" w:fill="F9F9F9"/>
            <w:tcMar>
              <w:top w:w="120" w:type="dxa"/>
              <w:left w:w="120" w:type="dxa"/>
              <w:bottom w:w="120" w:type="dxa"/>
              <w:right w:w="120" w:type="dxa"/>
            </w:tcMar>
            <w:hideMark/>
          </w:tcPr>
          <w:p w14:paraId="19319D3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F682EE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ADB2B8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0EF6E37"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606550F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3007263</w:t>
            </w:r>
          </w:p>
        </w:tc>
        <w:tc>
          <w:tcPr>
            <w:tcW w:w="0" w:type="auto"/>
            <w:tcBorders>
              <w:top w:val="single" w:sz="6" w:space="0" w:color="DDDDDD"/>
            </w:tcBorders>
            <w:shd w:val="clear" w:color="auto" w:fill="auto"/>
            <w:tcMar>
              <w:top w:w="120" w:type="dxa"/>
              <w:left w:w="120" w:type="dxa"/>
              <w:bottom w:w="120" w:type="dxa"/>
              <w:right w:w="120" w:type="dxa"/>
            </w:tcMar>
            <w:hideMark/>
          </w:tcPr>
          <w:p w14:paraId="29E015A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Hemoglobin A1c/Hemoglobin.total in Blood by calculation</w:t>
            </w:r>
          </w:p>
        </w:tc>
        <w:tc>
          <w:tcPr>
            <w:tcW w:w="0" w:type="auto"/>
            <w:tcBorders>
              <w:top w:val="single" w:sz="6" w:space="0" w:color="DDDDDD"/>
            </w:tcBorders>
            <w:shd w:val="clear" w:color="auto" w:fill="auto"/>
            <w:tcMar>
              <w:top w:w="120" w:type="dxa"/>
              <w:left w:w="120" w:type="dxa"/>
              <w:bottom w:w="120" w:type="dxa"/>
              <w:right w:w="120" w:type="dxa"/>
            </w:tcMar>
            <w:hideMark/>
          </w:tcPr>
          <w:p w14:paraId="14ABA68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Measurement</w:t>
            </w:r>
          </w:p>
        </w:tc>
        <w:tc>
          <w:tcPr>
            <w:tcW w:w="0" w:type="auto"/>
            <w:tcBorders>
              <w:top w:val="single" w:sz="6" w:space="0" w:color="DDDDDD"/>
            </w:tcBorders>
            <w:shd w:val="clear" w:color="auto" w:fill="auto"/>
            <w:tcMar>
              <w:top w:w="120" w:type="dxa"/>
              <w:left w:w="120" w:type="dxa"/>
              <w:bottom w:w="120" w:type="dxa"/>
              <w:right w:w="120" w:type="dxa"/>
            </w:tcMar>
            <w:hideMark/>
          </w:tcPr>
          <w:p w14:paraId="18202A0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LOINC</w:t>
            </w:r>
          </w:p>
        </w:tc>
        <w:tc>
          <w:tcPr>
            <w:tcW w:w="0" w:type="auto"/>
            <w:tcBorders>
              <w:top w:val="single" w:sz="6" w:space="0" w:color="DDDDDD"/>
            </w:tcBorders>
            <w:shd w:val="clear" w:color="auto" w:fill="auto"/>
            <w:tcMar>
              <w:top w:w="120" w:type="dxa"/>
              <w:left w:w="120" w:type="dxa"/>
              <w:bottom w:w="120" w:type="dxa"/>
              <w:right w:w="120" w:type="dxa"/>
            </w:tcMar>
            <w:hideMark/>
          </w:tcPr>
          <w:p w14:paraId="24F88BE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E1D174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D13F01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5A48DAC"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6C63FA3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3003309</w:t>
            </w:r>
          </w:p>
        </w:tc>
        <w:tc>
          <w:tcPr>
            <w:tcW w:w="0" w:type="auto"/>
            <w:tcBorders>
              <w:top w:val="single" w:sz="6" w:space="0" w:color="DDDDDD"/>
            </w:tcBorders>
            <w:shd w:val="clear" w:color="auto" w:fill="F9F9F9"/>
            <w:tcMar>
              <w:top w:w="120" w:type="dxa"/>
              <w:left w:w="120" w:type="dxa"/>
              <w:bottom w:w="120" w:type="dxa"/>
              <w:right w:w="120" w:type="dxa"/>
            </w:tcMar>
            <w:hideMark/>
          </w:tcPr>
          <w:p w14:paraId="5281E4D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Hemoglobin A1c/Hemoglobin.total in Blood by Electrophoresis</w:t>
            </w:r>
          </w:p>
        </w:tc>
        <w:tc>
          <w:tcPr>
            <w:tcW w:w="0" w:type="auto"/>
            <w:tcBorders>
              <w:top w:val="single" w:sz="6" w:space="0" w:color="DDDDDD"/>
            </w:tcBorders>
            <w:shd w:val="clear" w:color="auto" w:fill="F9F9F9"/>
            <w:tcMar>
              <w:top w:w="120" w:type="dxa"/>
              <w:left w:w="120" w:type="dxa"/>
              <w:bottom w:w="120" w:type="dxa"/>
              <w:right w:w="120" w:type="dxa"/>
            </w:tcMar>
            <w:hideMark/>
          </w:tcPr>
          <w:p w14:paraId="5C35116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Measurement</w:t>
            </w:r>
          </w:p>
        </w:tc>
        <w:tc>
          <w:tcPr>
            <w:tcW w:w="0" w:type="auto"/>
            <w:tcBorders>
              <w:top w:val="single" w:sz="6" w:space="0" w:color="DDDDDD"/>
            </w:tcBorders>
            <w:shd w:val="clear" w:color="auto" w:fill="F9F9F9"/>
            <w:tcMar>
              <w:top w:w="120" w:type="dxa"/>
              <w:left w:w="120" w:type="dxa"/>
              <w:bottom w:w="120" w:type="dxa"/>
              <w:right w:w="120" w:type="dxa"/>
            </w:tcMar>
            <w:hideMark/>
          </w:tcPr>
          <w:p w14:paraId="7AE97B9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LOINC</w:t>
            </w:r>
          </w:p>
        </w:tc>
        <w:tc>
          <w:tcPr>
            <w:tcW w:w="0" w:type="auto"/>
            <w:tcBorders>
              <w:top w:val="single" w:sz="6" w:space="0" w:color="DDDDDD"/>
            </w:tcBorders>
            <w:shd w:val="clear" w:color="auto" w:fill="F9F9F9"/>
            <w:tcMar>
              <w:top w:w="120" w:type="dxa"/>
              <w:left w:w="120" w:type="dxa"/>
              <w:bottom w:w="120" w:type="dxa"/>
              <w:right w:w="120" w:type="dxa"/>
            </w:tcMar>
            <w:hideMark/>
          </w:tcPr>
          <w:p w14:paraId="6A36AA7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E367F0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BB3392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A4A6C5D"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54DBC6A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3005673</w:t>
            </w:r>
          </w:p>
        </w:tc>
        <w:tc>
          <w:tcPr>
            <w:tcW w:w="0" w:type="auto"/>
            <w:tcBorders>
              <w:top w:val="single" w:sz="6" w:space="0" w:color="DDDDDD"/>
            </w:tcBorders>
            <w:shd w:val="clear" w:color="auto" w:fill="auto"/>
            <w:tcMar>
              <w:top w:w="120" w:type="dxa"/>
              <w:left w:w="120" w:type="dxa"/>
              <w:bottom w:w="120" w:type="dxa"/>
              <w:right w:w="120" w:type="dxa"/>
            </w:tcMar>
            <w:hideMark/>
          </w:tcPr>
          <w:p w14:paraId="0E61570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Hemoglobin A1c/Hemoglobin.total in Blood by HPLC</w:t>
            </w:r>
          </w:p>
        </w:tc>
        <w:tc>
          <w:tcPr>
            <w:tcW w:w="0" w:type="auto"/>
            <w:tcBorders>
              <w:top w:val="single" w:sz="6" w:space="0" w:color="DDDDDD"/>
            </w:tcBorders>
            <w:shd w:val="clear" w:color="auto" w:fill="auto"/>
            <w:tcMar>
              <w:top w:w="120" w:type="dxa"/>
              <w:left w:w="120" w:type="dxa"/>
              <w:bottom w:w="120" w:type="dxa"/>
              <w:right w:w="120" w:type="dxa"/>
            </w:tcMar>
            <w:hideMark/>
          </w:tcPr>
          <w:p w14:paraId="4754774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Measurement</w:t>
            </w:r>
          </w:p>
        </w:tc>
        <w:tc>
          <w:tcPr>
            <w:tcW w:w="0" w:type="auto"/>
            <w:tcBorders>
              <w:top w:val="single" w:sz="6" w:space="0" w:color="DDDDDD"/>
            </w:tcBorders>
            <w:shd w:val="clear" w:color="auto" w:fill="auto"/>
            <w:tcMar>
              <w:top w:w="120" w:type="dxa"/>
              <w:left w:w="120" w:type="dxa"/>
              <w:bottom w:w="120" w:type="dxa"/>
              <w:right w:w="120" w:type="dxa"/>
            </w:tcMar>
            <w:hideMark/>
          </w:tcPr>
          <w:p w14:paraId="0E704FB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LOINC</w:t>
            </w:r>
          </w:p>
        </w:tc>
        <w:tc>
          <w:tcPr>
            <w:tcW w:w="0" w:type="auto"/>
            <w:tcBorders>
              <w:top w:val="single" w:sz="6" w:space="0" w:color="DDDDDD"/>
            </w:tcBorders>
            <w:shd w:val="clear" w:color="auto" w:fill="auto"/>
            <w:tcMar>
              <w:top w:w="120" w:type="dxa"/>
              <w:left w:w="120" w:type="dxa"/>
              <w:bottom w:w="120" w:type="dxa"/>
              <w:right w:w="120" w:type="dxa"/>
            </w:tcMar>
            <w:hideMark/>
          </w:tcPr>
          <w:p w14:paraId="05AFA59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E70072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ACECAE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A8C8387"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342BF60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40762352</w:t>
            </w:r>
          </w:p>
        </w:tc>
        <w:tc>
          <w:tcPr>
            <w:tcW w:w="0" w:type="auto"/>
            <w:tcBorders>
              <w:top w:val="single" w:sz="6" w:space="0" w:color="DDDDDD"/>
            </w:tcBorders>
            <w:shd w:val="clear" w:color="auto" w:fill="F9F9F9"/>
            <w:tcMar>
              <w:top w:w="120" w:type="dxa"/>
              <w:left w:w="120" w:type="dxa"/>
              <w:bottom w:w="120" w:type="dxa"/>
              <w:right w:w="120" w:type="dxa"/>
            </w:tcMar>
            <w:hideMark/>
          </w:tcPr>
          <w:p w14:paraId="158AB7B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Hemoglobin A1c/Hemoglobin.total in Blood by IFCC protocol</w:t>
            </w:r>
          </w:p>
        </w:tc>
        <w:tc>
          <w:tcPr>
            <w:tcW w:w="0" w:type="auto"/>
            <w:tcBorders>
              <w:top w:val="single" w:sz="6" w:space="0" w:color="DDDDDD"/>
            </w:tcBorders>
            <w:shd w:val="clear" w:color="auto" w:fill="F9F9F9"/>
            <w:tcMar>
              <w:top w:w="120" w:type="dxa"/>
              <w:left w:w="120" w:type="dxa"/>
              <w:bottom w:w="120" w:type="dxa"/>
              <w:right w:w="120" w:type="dxa"/>
            </w:tcMar>
            <w:hideMark/>
          </w:tcPr>
          <w:p w14:paraId="05B60E3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Measurement</w:t>
            </w:r>
          </w:p>
        </w:tc>
        <w:tc>
          <w:tcPr>
            <w:tcW w:w="0" w:type="auto"/>
            <w:tcBorders>
              <w:top w:val="single" w:sz="6" w:space="0" w:color="DDDDDD"/>
            </w:tcBorders>
            <w:shd w:val="clear" w:color="auto" w:fill="F9F9F9"/>
            <w:tcMar>
              <w:top w:w="120" w:type="dxa"/>
              <w:left w:w="120" w:type="dxa"/>
              <w:bottom w:w="120" w:type="dxa"/>
              <w:right w:w="120" w:type="dxa"/>
            </w:tcMar>
            <w:hideMark/>
          </w:tcPr>
          <w:p w14:paraId="344D2D8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LOINC</w:t>
            </w:r>
          </w:p>
        </w:tc>
        <w:tc>
          <w:tcPr>
            <w:tcW w:w="0" w:type="auto"/>
            <w:tcBorders>
              <w:top w:val="single" w:sz="6" w:space="0" w:color="DDDDDD"/>
            </w:tcBorders>
            <w:shd w:val="clear" w:color="auto" w:fill="F9F9F9"/>
            <w:tcMar>
              <w:top w:w="120" w:type="dxa"/>
              <w:left w:w="120" w:type="dxa"/>
              <w:bottom w:w="120" w:type="dxa"/>
              <w:right w:w="120" w:type="dxa"/>
            </w:tcMar>
            <w:hideMark/>
          </w:tcPr>
          <w:p w14:paraId="0FD9499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DE84D9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3F574B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0A1370E"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6B9E981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2212392</w:t>
            </w:r>
          </w:p>
        </w:tc>
        <w:tc>
          <w:tcPr>
            <w:tcW w:w="0" w:type="auto"/>
            <w:tcBorders>
              <w:top w:val="single" w:sz="6" w:space="0" w:color="DDDDDD"/>
            </w:tcBorders>
            <w:shd w:val="clear" w:color="auto" w:fill="auto"/>
            <w:tcMar>
              <w:top w:w="120" w:type="dxa"/>
              <w:left w:w="120" w:type="dxa"/>
              <w:bottom w:w="120" w:type="dxa"/>
              <w:right w:w="120" w:type="dxa"/>
            </w:tcMar>
            <w:hideMark/>
          </w:tcPr>
          <w:p w14:paraId="3E3DF0E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Hemoglobin; glycosylated (A1C)</w:t>
            </w:r>
          </w:p>
        </w:tc>
        <w:tc>
          <w:tcPr>
            <w:tcW w:w="0" w:type="auto"/>
            <w:tcBorders>
              <w:top w:val="single" w:sz="6" w:space="0" w:color="DDDDDD"/>
            </w:tcBorders>
            <w:shd w:val="clear" w:color="auto" w:fill="auto"/>
            <w:tcMar>
              <w:top w:w="120" w:type="dxa"/>
              <w:left w:w="120" w:type="dxa"/>
              <w:bottom w:w="120" w:type="dxa"/>
              <w:right w:w="120" w:type="dxa"/>
            </w:tcMar>
            <w:hideMark/>
          </w:tcPr>
          <w:p w14:paraId="6950285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Measurement</w:t>
            </w:r>
          </w:p>
        </w:tc>
        <w:tc>
          <w:tcPr>
            <w:tcW w:w="0" w:type="auto"/>
            <w:tcBorders>
              <w:top w:val="single" w:sz="6" w:space="0" w:color="DDDDDD"/>
            </w:tcBorders>
            <w:shd w:val="clear" w:color="auto" w:fill="auto"/>
            <w:tcMar>
              <w:top w:w="120" w:type="dxa"/>
              <w:left w:w="120" w:type="dxa"/>
              <w:bottom w:w="120" w:type="dxa"/>
              <w:right w:w="120" w:type="dxa"/>
            </w:tcMar>
            <w:hideMark/>
          </w:tcPr>
          <w:p w14:paraId="4328313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77F54A9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83AAE5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E3EF74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73CA133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2A50EE71" w14:textId="32F93BE5"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3. Type 2 Diabetes Mellitus</w:t>
      </w:r>
    </w:p>
    <w:tbl>
      <w:tblPr>
        <w:tblW w:w="5000" w:type="pct"/>
        <w:tblCellMar>
          <w:top w:w="15" w:type="dxa"/>
          <w:left w:w="15" w:type="dxa"/>
          <w:bottom w:w="15" w:type="dxa"/>
          <w:right w:w="15" w:type="dxa"/>
        </w:tblCellMar>
        <w:tblLook w:val="04A0" w:firstRow="1" w:lastRow="0" w:firstColumn="1" w:lastColumn="0" w:noHBand="0" w:noVBand="1"/>
      </w:tblPr>
      <w:tblGrid>
        <w:gridCol w:w="1200"/>
        <w:gridCol w:w="2308"/>
        <w:gridCol w:w="1201"/>
        <w:gridCol w:w="1254"/>
        <w:gridCol w:w="1125"/>
        <w:gridCol w:w="1147"/>
        <w:gridCol w:w="1125"/>
      </w:tblGrid>
      <w:tr w:rsidR="0082142B" w:rsidRPr="0082142B" w14:paraId="31EB90E0"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DD8327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A1457F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97F980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EF8946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161BB9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D663B9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609D2D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354DC811"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3521AF6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443735</w:t>
            </w:r>
          </w:p>
        </w:tc>
        <w:tc>
          <w:tcPr>
            <w:tcW w:w="0" w:type="auto"/>
            <w:tcBorders>
              <w:top w:val="single" w:sz="6" w:space="0" w:color="DDDDDD"/>
            </w:tcBorders>
            <w:shd w:val="clear" w:color="auto" w:fill="F9F9F9"/>
            <w:tcMar>
              <w:top w:w="120" w:type="dxa"/>
              <w:left w:w="120" w:type="dxa"/>
              <w:bottom w:w="120" w:type="dxa"/>
              <w:right w:w="120" w:type="dxa"/>
            </w:tcMar>
            <w:hideMark/>
          </w:tcPr>
          <w:p w14:paraId="6851D31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Coma associated with diabetes mellitus</w:t>
            </w:r>
          </w:p>
        </w:tc>
        <w:tc>
          <w:tcPr>
            <w:tcW w:w="0" w:type="auto"/>
            <w:tcBorders>
              <w:top w:val="single" w:sz="6" w:space="0" w:color="DDDDDD"/>
            </w:tcBorders>
            <w:shd w:val="clear" w:color="auto" w:fill="F9F9F9"/>
            <w:tcMar>
              <w:top w:w="120" w:type="dxa"/>
              <w:left w:w="120" w:type="dxa"/>
              <w:bottom w:w="120" w:type="dxa"/>
              <w:right w:w="120" w:type="dxa"/>
            </w:tcMar>
            <w:hideMark/>
          </w:tcPr>
          <w:p w14:paraId="261BCB5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3545BA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64C5B4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A575FB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4FF683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26FC9FD"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040115F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4225656</w:t>
            </w:r>
          </w:p>
        </w:tc>
        <w:tc>
          <w:tcPr>
            <w:tcW w:w="0" w:type="auto"/>
            <w:tcBorders>
              <w:top w:val="single" w:sz="6" w:space="0" w:color="DDDDDD"/>
            </w:tcBorders>
            <w:shd w:val="clear" w:color="auto" w:fill="auto"/>
            <w:tcMar>
              <w:top w:w="120" w:type="dxa"/>
              <w:left w:w="120" w:type="dxa"/>
              <w:bottom w:w="120" w:type="dxa"/>
              <w:right w:w="120" w:type="dxa"/>
            </w:tcMar>
            <w:hideMark/>
          </w:tcPr>
          <w:p w14:paraId="38B4336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Diabetic cataract associated with type 1 diabetes mellitus</w:t>
            </w:r>
          </w:p>
        </w:tc>
        <w:tc>
          <w:tcPr>
            <w:tcW w:w="0" w:type="auto"/>
            <w:tcBorders>
              <w:top w:val="single" w:sz="6" w:space="0" w:color="DDDDDD"/>
            </w:tcBorders>
            <w:shd w:val="clear" w:color="auto" w:fill="auto"/>
            <w:tcMar>
              <w:top w:w="120" w:type="dxa"/>
              <w:left w:w="120" w:type="dxa"/>
              <w:bottom w:w="120" w:type="dxa"/>
              <w:right w:w="120" w:type="dxa"/>
            </w:tcMar>
            <w:hideMark/>
          </w:tcPr>
          <w:p w14:paraId="74255A6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80AD72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2ED893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DB6528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6890AC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5E7D183"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55A4CA3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443767</w:t>
            </w:r>
          </w:p>
        </w:tc>
        <w:tc>
          <w:tcPr>
            <w:tcW w:w="0" w:type="auto"/>
            <w:tcBorders>
              <w:top w:val="single" w:sz="6" w:space="0" w:color="DDDDDD"/>
            </w:tcBorders>
            <w:shd w:val="clear" w:color="auto" w:fill="F9F9F9"/>
            <w:tcMar>
              <w:top w:w="120" w:type="dxa"/>
              <w:left w:w="120" w:type="dxa"/>
              <w:bottom w:w="120" w:type="dxa"/>
              <w:right w:w="120" w:type="dxa"/>
            </w:tcMar>
            <w:hideMark/>
          </w:tcPr>
          <w:p w14:paraId="2DEFBCD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Diabetic oculopathy</w:t>
            </w:r>
          </w:p>
        </w:tc>
        <w:tc>
          <w:tcPr>
            <w:tcW w:w="0" w:type="auto"/>
            <w:tcBorders>
              <w:top w:val="single" w:sz="6" w:space="0" w:color="DDDDDD"/>
            </w:tcBorders>
            <w:shd w:val="clear" w:color="auto" w:fill="F9F9F9"/>
            <w:tcMar>
              <w:top w:w="120" w:type="dxa"/>
              <w:left w:w="120" w:type="dxa"/>
              <w:bottom w:w="120" w:type="dxa"/>
              <w:right w:w="120" w:type="dxa"/>
            </w:tcMar>
            <w:hideMark/>
          </w:tcPr>
          <w:p w14:paraId="612C316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7716B6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53246D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4D408F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56885F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586D3D49"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495D495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192279</w:t>
            </w:r>
          </w:p>
        </w:tc>
        <w:tc>
          <w:tcPr>
            <w:tcW w:w="0" w:type="auto"/>
            <w:tcBorders>
              <w:top w:val="single" w:sz="6" w:space="0" w:color="DDDDDD"/>
            </w:tcBorders>
            <w:shd w:val="clear" w:color="auto" w:fill="auto"/>
            <w:tcMar>
              <w:top w:w="120" w:type="dxa"/>
              <w:left w:w="120" w:type="dxa"/>
              <w:bottom w:w="120" w:type="dxa"/>
              <w:right w:w="120" w:type="dxa"/>
            </w:tcMar>
            <w:hideMark/>
          </w:tcPr>
          <w:p w14:paraId="1AD32B4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Diabetic renal disease</w:t>
            </w:r>
          </w:p>
        </w:tc>
        <w:tc>
          <w:tcPr>
            <w:tcW w:w="0" w:type="auto"/>
            <w:tcBorders>
              <w:top w:val="single" w:sz="6" w:space="0" w:color="DDDDDD"/>
            </w:tcBorders>
            <w:shd w:val="clear" w:color="auto" w:fill="auto"/>
            <w:tcMar>
              <w:top w:w="120" w:type="dxa"/>
              <w:left w:w="120" w:type="dxa"/>
              <w:bottom w:w="120" w:type="dxa"/>
              <w:right w:w="120" w:type="dxa"/>
            </w:tcMar>
            <w:hideMark/>
          </w:tcPr>
          <w:p w14:paraId="3231189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08A319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09DB05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C83F4A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D4E1AF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D8A3B7C"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71D5054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4227210</w:t>
            </w:r>
          </w:p>
        </w:tc>
        <w:tc>
          <w:tcPr>
            <w:tcW w:w="0" w:type="auto"/>
            <w:tcBorders>
              <w:top w:val="single" w:sz="6" w:space="0" w:color="DDDDDD"/>
            </w:tcBorders>
            <w:shd w:val="clear" w:color="auto" w:fill="F9F9F9"/>
            <w:tcMar>
              <w:top w:w="120" w:type="dxa"/>
              <w:left w:w="120" w:type="dxa"/>
              <w:bottom w:w="120" w:type="dxa"/>
              <w:right w:w="120" w:type="dxa"/>
            </w:tcMar>
            <w:hideMark/>
          </w:tcPr>
          <w:p w14:paraId="1437E33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Diabetic retinopathy associated with type 1 diabetes mellitus</w:t>
            </w:r>
          </w:p>
        </w:tc>
        <w:tc>
          <w:tcPr>
            <w:tcW w:w="0" w:type="auto"/>
            <w:tcBorders>
              <w:top w:val="single" w:sz="6" w:space="0" w:color="DDDDDD"/>
            </w:tcBorders>
            <w:shd w:val="clear" w:color="auto" w:fill="F9F9F9"/>
            <w:tcMar>
              <w:top w:w="120" w:type="dxa"/>
              <w:left w:w="120" w:type="dxa"/>
              <w:bottom w:w="120" w:type="dxa"/>
              <w:right w:w="120" w:type="dxa"/>
            </w:tcMar>
            <w:hideMark/>
          </w:tcPr>
          <w:p w14:paraId="3F13680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68B9CB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5087BE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185980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D25C88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00E52F71"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2B18C6A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435216</w:t>
            </w:r>
          </w:p>
        </w:tc>
        <w:tc>
          <w:tcPr>
            <w:tcW w:w="0" w:type="auto"/>
            <w:tcBorders>
              <w:top w:val="single" w:sz="6" w:space="0" w:color="DDDDDD"/>
            </w:tcBorders>
            <w:shd w:val="clear" w:color="auto" w:fill="auto"/>
            <w:tcMar>
              <w:top w:w="120" w:type="dxa"/>
              <w:left w:w="120" w:type="dxa"/>
              <w:bottom w:w="120" w:type="dxa"/>
              <w:right w:w="120" w:type="dxa"/>
            </w:tcMar>
            <w:hideMark/>
          </w:tcPr>
          <w:p w14:paraId="708A073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Disorder due to type 1 diabetes mellitus</w:t>
            </w:r>
          </w:p>
        </w:tc>
        <w:tc>
          <w:tcPr>
            <w:tcW w:w="0" w:type="auto"/>
            <w:tcBorders>
              <w:top w:val="single" w:sz="6" w:space="0" w:color="DDDDDD"/>
            </w:tcBorders>
            <w:shd w:val="clear" w:color="auto" w:fill="auto"/>
            <w:tcMar>
              <w:top w:w="120" w:type="dxa"/>
              <w:left w:w="120" w:type="dxa"/>
              <w:bottom w:w="120" w:type="dxa"/>
              <w:right w:w="120" w:type="dxa"/>
            </w:tcMar>
            <w:hideMark/>
          </w:tcPr>
          <w:p w14:paraId="7A4420F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2B2CA4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005DD9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C1258E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6EA2DA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F17B2D6"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7359AD2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443732</w:t>
            </w:r>
          </w:p>
        </w:tc>
        <w:tc>
          <w:tcPr>
            <w:tcW w:w="0" w:type="auto"/>
            <w:tcBorders>
              <w:top w:val="single" w:sz="6" w:space="0" w:color="DDDDDD"/>
            </w:tcBorders>
            <w:shd w:val="clear" w:color="auto" w:fill="F9F9F9"/>
            <w:tcMar>
              <w:top w:w="120" w:type="dxa"/>
              <w:left w:w="120" w:type="dxa"/>
              <w:bottom w:w="120" w:type="dxa"/>
              <w:right w:w="120" w:type="dxa"/>
            </w:tcMar>
            <w:hideMark/>
          </w:tcPr>
          <w:p w14:paraId="5253DC3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Disorder due to type 2 diabetes mellitus</w:t>
            </w:r>
          </w:p>
        </w:tc>
        <w:tc>
          <w:tcPr>
            <w:tcW w:w="0" w:type="auto"/>
            <w:tcBorders>
              <w:top w:val="single" w:sz="6" w:space="0" w:color="DDDDDD"/>
            </w:tcBorders>
            <w:shd w:val="clear" w:color="auto" w:fill="F9F9F9"/>
            <w:tcMar>
              <w:top w:w="120" w:type="dxa"/>
              <w:left w:w="120" w:type="dxa"/>
              <w:bottom w:w="120" w:type="dxa"/>
              <w:right w:w="120" w:type="dxa"/>
            </w:tcMar>
            <w:hideMark/>
          </w:tcPr>
          <w:p w14:paraId="763376A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F5BD49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0F84CE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0AAE06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670C3E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7D6974A"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6B3472B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37016355</w:t>
            </w:r>
          </w:p>
        </w:tc>
        <w:tc>
          <w:tcPr>
            <w:tcW w:w="0" w:type="auto"/>
            <w:tcBorders>
              <w:top w:val="single" w:sz="6" w:space="0" w:color="DDDDDD"/>
            </w:tcBorders>
            <w:shd w:val="clear" w:color="auto" w:fill="auto"/>
            <w:tcMar>
              <w:top w:w="120" w:type="dxa"/>
              <w:left w:w="120" w:type="dxa"/>
              <w:bottom w:w="120" w:type="dxa"/>
              <w:right w:w="120" w:type="dxa"/>
            </w:tcMar>
            <w:hideMark/>
          </w:tcPr>
          <w:p w14:paraId="5622A2F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Hyperosmolar coma due to secondary diabetes mellitus</w:t>
            </w:r>
          </w:p>
        </w:tc>
        <w:tc>
          <w:tcPr>
            <w:tcW w:w="0" w:type="auto"/>
            <w:tcBorders>
              <w:top w:val="single" w:sz="6" w:space="0" w:color="DDDDDD"/>
            </w:tcBorders>
            <w:shd w:val="clear" w:color="auto" w:fill="auto"/>
            <w:tcMar>
              <w:top w:w="120" w:type="dxa"/>
              <w:left w:w="120" w:type="dxa"/>
              <w:bottom w:w="120" w:type="dxa"/>
              <w:right w:w="120" w:type="dxa"/>
            </w:tcMar>
            <w:hideMark/>
          </w:tcPr>
          <w:p w14:paraId="09D1A8C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B44C11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7B097A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CB6A4A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5D7835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0A931C1"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7E76E74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4228112</w:t>
            </w:r>
          </w:p>
        </w:tc>
        <w:tc>
          <w:tcPr>
            <w:tcW w:w="0" w:type="auto"/>
            <w:tcBorders>
              <w:top w:val="single" w:sz="6" w:space="0" w:color="DDDDDD"/>
            </w:tcBorders>
            <w:shd w:val="clear" w:color="auto" w:fill="F9F9F9"/>
            <w:tcMar>
              <w:top w:w="120" w:type="dxa"/>
              <w:left w:w="120" w:type="dxa"/>
              <w:bottom w:w="120" w:type="dxa"/>
              <w:right w:w="120" w:type="dxa"/>
            </w:tcMar>
            <w:hideMark/>
          </w:tcPr>
          <w:p w14:paraId="32941A5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Hypoglycemic coma in type 1 diabetes mellitus</w:t>
            </w:r>
          </w:p>
        </w:tc>
        <w:tc>
          <w:tcPr>
            <w:tcW w:w="0" w:type="auto"/>
            <w:tcBorders>
              <w:top w:val="single" w:sz="6" w:space="0" w:color="DDDDDD"/>
            </w:tcBorders>
            <w:shd w:val="clear" w:color="auto" w:fill="F9F9F9"/>
            <w:tcMar>
              <w:top w:w="120" w:type="dxa"/>
              <w:left w:w="120" w:type="dxa"/>
              <w:bottom w:w="120" w:type="dxa"/>
              <w:right w:w="120" w:type="dxa"/>
            </w:tcMar>
            <w:hideMark/>
          </w:tcPr>
          <w:p w14:paraId="76C42DD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F1F529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FB061C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CA3802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778643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0457162E"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45E66D3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4224254</w:t>
            </w:r>
          </w:p>
        </w:tc>
        <w:tc>
          <w:tcPr>
            <w:tcW w:w="0" w:type="auto"/>
            <w:tcBorders>
              <w:top w:val="single" w:sz="6" w:space="0" w:color="DDDDDD"/>
            </w:tcBorders>
            <w:shd w:val="clear" w:color="auto" w:fill="auto"/>
            <w:tcMar>
              <w:top w:w="120" w:type="dxa"/>
              <w:left w:w="120" w:type="dxa"/>
              <w:bottom w:w="120" w:type="dxa"/>
              <w:right w:w="120" w:type="dxa"/>
            </w:tcMar>
            <w:hideMark/>
          </w:tcPr>
          <w:p w14:paraId="33F7AD7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Ketoacidotic coma in type 1 diabetes mellitus</w:t>
            </w:r>
          </w:p>
        </w:tc>
        <w:tc>
          <w:tcPr>
            <w:tcW w:w="0" w:type="auto"/>
            <w:tcBorders>
              <w:top w:val="single" w:sz="6" w:space="0" w:color="DDDDDD"/>
            </w:tcBorders>
            <w:shd w:val="clear" w:color="auto" w:fill="auto"/>
            <w:tcMar>
              <w:top w:w="120" w:type="dxa"/>
              <w:left w:w="120" w:type="dxa"/>
              <w:bottom w:w="120" w:type="dxa"/>
              <w:right w:w="120" w:type="dxa"/>
            </w:tcMar>
            <w:hideMark/>
          </w:tcPr>
          <w:p w14:paraId="3FC7998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75AD42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28A71E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441780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EA7543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534A6B8"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BFAA5C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376065</w:t>
            </w:r>
          </w:p>
        </w:tc>
        <w:tc>
          <w:tcPr>
            <w:tcW w:w="0" w:type="auto"/>
            <w:tcBorders>
              <w:top w:val="single" w:sz="6" w:space="0" w:color="DDDDDD"/>
            </w:tcBorders>
            <w:shd w:val="clear" w:color="auto" w:fill="F9F9F9"/>
            <w:tcMar>
              <w:top w:w="120" w:type="dxa"/>
              <w:left w:w="120" w:type="dxa"/>
              <w:bottom w:w="120" w:type="dxa"/>
              <w:right w:w="120" w:type="dxa"/>
            </w:tcMar>
            <w:hideMark/>
          </w:tcPr>
          <w:p w14:paraId="79B6663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Neurologic disorder associated with type 2 diabetes mellitus</w:t>
            </w:r>
          </w:p>
        </w:tc>
        <w:tc>
          <w:tcPr>
            <w:tcW w:w="0" w:type="auto"/>
            <w:tcBorders>
              <w:top w:val="single" w:sz="6" w:space="0" w:color="DDDDDD"/>
            </w:tcBorders>
            <w:shd w:val="clear" w:color="auto" w:fill="F9F9F9"/>
            <w:tcMar>
              <w:top w:w="120" w:type="dxa"/>
              <w:left w:w="120" w:type="dxa"/>
              <w:bottom w:w="120" w:type="dxa"/>
              <w:right w:w="120" w:type="dxa"/>
            </w:tcMar>
            <w:hideMark/>
          </w:tcPr>
          <w:p w14:paraId="657BF1D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EF8D4C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B08188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0A105D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C6B234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03EF6960"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0FECB17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443729</w:t>
            </w:r>
          </w:p>
        </w:tc>
        <w:tc>
          <w:tcPr>
            <w:tcW w:w="0" w:type="auto"/>
            <w:tcBorders>
              <w:top w:val="single" w:sz="6" w:space="0" w:color="DDDDDD"/>
            </w:tcBorders>
            <w:shd w:val="clear" w:color="auto" w:fill="auto"/>
            <w:tcMar>
              <w:top w:w="120" w:type="dxa"/>
              <w:left w:w="120" w:type="dxa"/>
              <w:bottom w:w="120" w:type="dxa"/>
              <w:right w:w="120" w:type="dxa"/>
            </w:tcMar>
            <w:hideMark/>
          </w:tcPr>
          <w:p w14:paraId="06610D2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Peripheral circulatory disorder associated with type 2 diabetes mellitus</w:t>
            </w:r>
          </w:p>
        </w:tc>
        <w:tc>
          <w:tcPr>
            <w:tcW w:w="0" w:type="auto"/>
            <w:tcBorders>
              <w:top w:val="single" w:sz="6" w:space="0" w:color="DDDDDD"/>
            </w:tcBorders>
            <w:shd w:val="clear" w:color="auto" w:fill="auto"/>
            <w:tcMar>
              <w:top w:w="120" w:type="dxa"/>
              <w:left w:w="120" w:type="dxa"/>
              <w:bottom w:w="120" w:type="dxa"/>
              <w:right w:w="120" w:type="dxa"/>
            </w:tcMar>
            <w:hideMark/>
          </w:tcPr>
          <w:p w14:paraId="544272B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438101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5CDA62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D6D278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F92205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60EE3D79"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2AA2B1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200687</w:t>
            </w:r>
          </w:p>
        </w:tc>
        <w:tc>
          <w:tcPr>
            <w:tcW w:w="0" w:type="auto"/>
            <w:tcBorders>
              <w:top w:val="single" w:sz="6" w:space="0" w:color="DDDDDD"/>
            </w:tcBorders>
            <w:shd w:val="clear" w:color="auto" w:fill="F9F9F9"/>
            <w:tcMar>
              <w:top w:w="120" w:type="dxa"/>
              <w:left w:w="120" w:type="dxa"/>
              <w:bottom w:w="120" w:type="dxa"/>
              <w:right w:w="120" w:type="dxa"/>
            </w:tcMar>
            <w:hideMark/>
          </w:tcPr>
          <w:p w14:paraId="2543F96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Renal disorder associated with type 1 diabetes mellitus</w:t>
            </w:r>
          </w:p>
        </w:tc>
        <w:tc>
          <w:tcPr>
            <w:tcW w:w="0" w:type="auto"/>
            <w:tcBorders>
              <w:top w:val="single" w:sz="6" w:space="0" w:color="DDDDDD"/>
            </w:tcBorders>
            <w:shd w:val="clear" w:color="auto" w:fill="F9F9F9"/>
            <w:tcMar>
              <w:top w:w="120" w:type="dxa"/>
              <w:left w:w="120" w:type="dxa"/>
              <w:bottom w:w="120" w:type="dxa"/>
              <w:right w:w="120" w:type="dxa"/>
            </w:tcMar>
            <w:hideMark/>
          </w:tcPr>
          <w:p w14:paraId="3BC4D64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95CB85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5196A1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B0848A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7D7128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04ABF96"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2EB93DE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201254</w:t>
            </w:r>
          </w:p>
        </w:tc>
        <w:tc>
          <w:tcPr>
            <w:tcW w:w="0" w:type="auto"/>
            <w:tcBorders>
              <w:top w:val="single" w:sz="6" w:space="0" w:color="DDDDDD"/>
            </w:tcBorders>
            <w:shd w:val="clear" w:color="auto" w:fill="auto"/>
            <w:tcMar>
              <w:top w:w="120" w:type="dxa"/>
              <w:left w:w="120" w:type="dxa"/>
              <w:bottom w:w="120" w:type="dxa"/>
              <w:right w:w="120" w:type="dxa"/>
            </w:tcMar>
            <w:hideMark/>
          </w:tcPr>
          <w:p w14:paraId="13886C7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Type 1 diabetes mellitus</w:t>
            </w:r>
          </w:p>
        </w:tc>
        <w:tc>
          <w:tcPr>
            <w:tcW w:w="0" w:type="auto"/>
            <w:tcBorders>
              <w:top w:val="single" w:sz="6" w:space="0" w:color="DDDDDD"/>
            </w:tcBorders>
            <w:shd w:val="clear" w:color="auto" w:fill="auto"/>
            <w:tcMar>
              <w:top w:w="120" w:type="dxa"/>
              <w:left w:w="120" w:type="dxa"/>
              <w:bottom w:w="120" w:type="dxa"/>
              <w:right w:w="120" w:type="dxa"/>
            </w:tcMar>
            <w:hideMark/>
          </w:tcPr>
          <w:p w14:paraId="73B59E6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98B478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F4341F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245436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6373DC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761C207"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6EA4965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201531</w:t>
            </w:r>
          </w:p>
        </w:tc>
        <w:tc>
          <w:tcPr>
            <w:tcW w:w="0" w:type="auto"/>
            <w:tcBorders>
              <w:top w:val="single" w:sz="6" w:space="0" w:color="DDDDDD"/>
            </w:tcBorders>
            <w:shd w:val="clear" w:color="auto" w:fill="F9F9F9"/>
            <w:tcMar>
              <w:top w:w="120" w:type="dxa"/>
              <w:left w:w="120" w:type="dxa"/>
              <w:bottom w:w="120" w:type="dxa"/>
              <w:right w:w="120" w:type="dxa"/>
            </w:tcMar>
            <w:hideMark/>
          </w:tcPr>
          <w:p w14:paraId="3B29427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Type 1 diabetes mellitus with hyperosmolar coma</w:t>
            </w:r>
          </w:p>
        </w:tc>
        <w:tc>
          <w:tcPr>
            <w:tcW w:w="0" w:type="auto"/>
            <w:tcBorders>
              <w:top w:val="single" w:sz="6" w:space="0" w:color="DDDDDD"/>
            </w:tcBorders>
            <w:shd w:val="clear" w:color="auto" w:fill="F9F9F9"/>
            <w:tcMar>
              <w:top w:w="120" w:type="dxa"/>
              <w:left w:w="120" w:type="dxa"/>
              <w:bottom w:w="120" w:type="dxa"/>
              <w:right w:w="120" w:type="dxa"/>
            </w:tcMar>
            <w:hideMark/>
          </w:tcPr>
          <w:p w14:paraId="38E73FD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A8A1EC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FCBD78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A17BC4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B9E6A5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9FB65F3"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1C5D522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4295011</w:t>
            </w:r>
          </w:p>
        </w:tc>
        <w:tc>
          <w:tcPr>
            <w:tcW w:w="0" w:type="auto"/>
            <w:tcBorders>
              <w:top w:val="single" w:sz="6" w:space="0" w:color="DDDDDD"/>
            </w:tcBorders>
            <w:shd w:val="clear" w:color="auto" w:fill="auto"/>
            <w:tcMar>
              <w:top w:w="120" w:type="dxa"/>
              <w:left w:w="120" w:type="dxa"/>
              <w:bottom w:w="120" w:type="dxa"/>
              <w:right w:w="120" w:type="dxa"/>
            </w:tcMar>
            <w:hideMark/>
          </w:tcPr>
          <w:p w14:paraId="432539D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Type 1 diabetes mellitus with persistent microalbuminuria</w:t>
            </w:r>
          </w:p>
        </w:tc>
        <w:tc>
          <w:tcPr>
            <w:tcW w:w="0" w:type="auto"/>
            <w:tcBorders>
              <w:top w:val="single" w:sz="6" w:space="0" w:color="DDDDDD"/>
            </w:tcBorders>
            <w:shd w:val="clear" w:color="auto" w:fill="auto"/>
            <w:tcMar>
              <w:top w:w="120" w:type="dxa"/>
              <w:left w:w="120" w:type="dxa"/>
              <w:bottom w:w="120" w:type="dxa"/>
              <w:right w:w="120" w:type="dxa"/>
            </w:tcMar>
            <w:hideMark/>
          </w:tcPr>
          <w:p w14:paraId="0628FC9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D6F26F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C37949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B4C7F9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0C7545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1CF0F2A"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5C82D4A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201826</w:t>
            </w:r>
          </w:p>
        </w:tc>
        <w:tc>
          <w:tcPr>
            <w:tcW w:w="0" w:type="auto"/>
            <w:tcBorders>
              <w:top w:val="single" w:sz="6" w:space="0" w:color="DDDDDD"/>
            </w:tcBorders>
            <w:shd w:val="clear" w:color="auto" w:fill="F9F9F9"/>
            <w:tcMar>
              <w:top w:w="120" w:type="dxa"/>
              <w:left w:w="120" w:type="dxa"/>
              <w:bottom w:w="120" w:type="dxa"/>
              <w:right w:w="120" w:type="dxa"/>
            </w:tcMar>
            <w:hideMark/>
          </w:tcPr>
          <w:p w14:paraId="2225A99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Type 2 diabetes mellitus</w:t>
            </w:r>
          </w:p>
        </w:tc>
        <w:tc>
          <w:tcPr>
            <w:tcW w:w="0" w:type="auto"/>
            <w:tcBorders>
              <w:top w:val="single" w:sz="6" w:space="0" w:color="DDDDDD"/>
            </w:tcBorders>
            <w:shd w:val="clear" w:color="auto" w:fill="F9F9F9"/>
            <w:tcMar>
              <w:top w:w="120" w:type="dxa"/>
              <w:left w:w="120" w:type="dxa"/>
              <w:bottom w:w="120" w:type="dxa"/>
              <w:right w:w="120" w:type="dxa"/>
            </w:tcMar>
            <w:hideMark/>
          </w:tcPr>
          <w:p w14:paraId="19E70CC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FE1CD6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491376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207BF4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E42554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012625A7" w14:textId="18245406" w:rsidR="00A26CED" w:rsidRDefault="00A26CED" w:rsidP="00A26CED">
      <w:pPr>
        <w:pStyle w:val="Heading3"/>
      </w:pPr>
      <w:bookmarkStart w:id="87" w:name="_Toc124858303"/>
      <w:r>
        <w:t>Vasculitis</w:t>
      </w:r>
      <w:bookmarkEnd w:id="87"/>
    </w:p>
    <w:p w14:paraId="7C805619" w14:textId="5AD5C455"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Persons with vasculitis</w:t>
      </w:r>
      <w:r w:rsidR="002C3F14">
        <w:rPr>
          <w:rFonts w:ascii="Segoe UI" w:eastAsia="Times New Roman" w:hAnsi="Segoe UI" w:cs="Segoe UI"/>
          <w:sz w:val="21"/>
          <w:szCs w:val="21"/>
        </w:rPr>
        <w:t xml:space="preserve"> </w:t>
      </w:r>
      <w:r w:rsidR="002C3F14">
        <w:fldChar w:fldCharType="begin">
          <w:fldData xml:space="preserve">PEVuZE5vdGU+PENpdGU+PEF1dGhvcj5UaG9ycGU8L0F1dGhvcj48WWVhcj4yMDE4PC9ZZWFyPjxS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</w:fldData>
        </w:fldChar>
      </w:r>
      <w:r w:rsidR="002C3F14">
        <w:instrText xml:space="preserve"> ADDIN EN.CITE </w:instrText>
      </w:r>
      <w:r w:rsidR="002C3F14">
        <w:fldChar w:fldCharType="begin">
          <w:fldData xml:space="preserve">PEVuZE5vdGU+PENpdGU+PEF1dGhvcj5UaG9ycGU8L0F1dGhvcj48WWVhcj4yMDE4PC9ZZWFyPjxS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</w:fldData>
        </w:fldChar>
      </w:r>
      <w:r w:rsidR="002C3F14">
        <w:instrText xml:space="preserve"> ADDIN EN.CITE.DATA </w:instrText>
      </w:r>
      <w:r w:rsidR="002C3F14">
        <w:fldChar w:fldCharType="end"/>
      </w:r>
      <w:r w:rsidR="002C3F14">
        <w:fldChar w:fldCharType="separate"/>
      </w:r>
      <w:r w:rsidR="002C3F14">
        <w:rPr>
          <w:noProof/>
        </w:rPr>
        <w:t>[</w:t>
      </w:r>
      <w:hyperlink w:anchor="_ENREF_158" w:tooltip="Thorpe, 2018 #203" w:history="1">
        <w:r w:rsidR="00DA563A">
          <w:rPr>
            <w:noProof/>
          </w:rPr>
          <w:t>158</w:t>
        </w:r>
      </w:hyperlink>
      <w:r w:rsidR="002C3F14">
        <w:rPr>
          <w:noProof/>
        </w:rPr>
        <w:t xml:space="preserve">, </w:t>
      </w:r>
      <w:hyperlink w:anchor="_ENREF_159" w:tooltip="England, 2017 #204" w:history="1">
        <w:r w:rsidR="00DA563A">
          <w:rPr>
            <w:noProof/>
          </w:rPr>
          <w:t>159</w:t>
        </w:r>
      </w:hyperlink>
      <w:r w:rsidR="002C3F14">
        <w:rPr>
          <w:noProof/>
        </w:rPr>
        <w:t>]</w:t>
      </w:r>
      <w:r w:rsidR="002C3F14">
        <w:fldChar w:fldCharType="end"/>
      </w:r>
    </w:p>
    <w:p w14:paraId="6273EF7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The first condition record of vasculitis, which is followed by another vasculitis condition record or drug to treat vasculitis</w:t>
      </w:r>
    </w:p>
    <w:p w14:paraId="14B7C31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68C3142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People having any of the following: </w:t>
      </w:r>
      <w:r w:rsidRPr="0082142B">
        <w:rPr>
          <w:rFonts w:ascii="Times New Roman" w:eastAsia="Times New Roman" w:hAnsi="Times New Roman" w:cs="Times New Roman"/>
          <w:color w:val="auto"/>
          <w:sz w:val="24"/>
          <w:szCs w:val="24"/>
        </w:rPr>
        <w:br/>
      </w:r>
    </w:p>
    <w:p w14:paraId="1EE9FA9C" w14:textId="05BA2320" w:rsidR="0082142B" w:rsidRPr="0082142B" w:rsidRDefault="0082142B" w:rsidP="00D8140A">
      <w:pPr>
        <w:widowControl/>
        <w:numPr>
          <w:ilvl w:val="0"/>
          <w:numId w:val="9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a condition occurrence of Vasculitis</w:t>
      </w:r>
      <w:r w:rsidRPr="0082142B">
        <w:rPr>
          <w:rFonts w:ascii="Times New Roman" w:eastAsia="Times New Roman" w:hAnsi="Times New Roman" w:cs="Times New Roman"/>
          <w:color w:val="auto"/>
          <w:sz w:val="24"/>
          <w:szCs w:val="24"/>
          <w:vertAlign w:val="superscript"/>
        </w:rPr>
        <w:t>2</w:t>
      </w:r>
    </w:p>
    <w:p w14:paraId="113FFA9B" w14:textId="77777777" w:rsidR="0082142B" w:rsidRPr="0082142B" w:rsidRDefault="0082142B" w:rsidP="00D8140A">
      <w:pPr>
        <w:widowControl/>
        <w:numPr>
          <w:ilvl w:val="1"/>
          <w:numId w:val="9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for the first time in the person's history</w:t>
      </w:r>
    </w:p>
    <w:p w14:paraId="5E7DCE2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82142B">
        <w:rPr>
          <w:rFonts w:ascii="Times New Roman" w:eastAsia="Times New Roman" w:hAnsi="Times New Roman" w:cs="Times New Roman"/>
          <w:b/>
          <w:bCs/>
          <w:color w:val="auto"/>
          <w:sz w:val="24"/>
          <w:szCs w:val="24"/>
        </w:rPr>
        <w:t>earliest event per person.</w:t>
      </w:r>
    </w:p>
    <w:p w14:paraId="1B5B3AD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5EDF1B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For people matching the Primary Events, include:</w:t>
      </w:r>
    </w:p>
    <w:p w14:paraId="645E297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Having any of the following criteria:</w:t>
      </w:r>
    </w:p>
    <w:p w14:paraId="0B6947A5" w14:textId="50E245C3" w:rsidR="0082142B" w:rsidRPr="0082142B" w:rsidRDefault="0082142B" w:rsidP="00D8140A">
      <w:pPr>
        <w:widowControl/>
        <w:numPr>
          <w:ilvl w:val="0"/>
          <w:numId w:val="9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at least 1 occurrences of a condition occurrence of Vasculitis</w:t>
      </w:r>
      <w:r w:rsidRPr="0082142B">
        <w:rPr>
          <w:rFonts w:ascii="Times New Roman" w:eastAsia="Times New Roman" w:hAnsi="Times New Roman" w:cs="Times New Roman"/>
          <w:color w:val="auto"/>
          <w:sz w:val="24"/>
          <w:szCs w:val="24"/>
          <w:vertAlign w:val="superscript"/>
        </w:rPr>
        <w:t>2</w:t>
      </w:r>
    </w:p>
    <w:p w14:paraId="60EE4C1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1 days After and all days After index start date</w:t>
      </w:r>
    </w:p>
    <w:p w14:paraId="30EB3088" w14:textId="139B1A17" w:rsidR="0082142B" w:rsidRPr="0082142B" w:rsidRDefault="0082142B" w:rsidP="00D8140A">
      <w:pPr>
        <w:widowControl/>
        <w:numPr>
          <w:ilvl w:val="0"/>
          <w:numId w:val="9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1 occurrences of a drug exposure of Drugs to treat vasculitis</w:t>
      </w:r>
      <w:r w:rsidRPr="0082142B">
        <w:rPr>
          <w:rFonts w:ascii="Times New Roman" w:eastAsia="Times New Roman" w:hAnsi="Times New Roman" w:cs="Times New Roman"/>
          <w:color w:val="auto"/>
          <w:sz w:val="24"/>
          <w:szCs w:val="24"/>
          <w:vertAlign w:val="superscript"/>
        </w:rPr>
        <w:t>1</w:t>
      </w:r>
    </w:p>
    <w:p w14:paraId="49B1A12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30 days After index start date</w:t>
      </w:r>
    </w:p>
    <w:p w14:paraId="3E7F530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cohort of initial events to: </w:t>
      </w:r>
      <w:r w:rsidRPr="0082142B">
        <w:rPr>
          <w:rFonts w:ascii="Times New Roman" w:eastAsia="Times New Roman" w:hAnsi="Times New Roman" w:cs="Times New Roman"/>
          <w:b/>
          <w:bCs/>
          <w:color w:val="auto"/>
          <w:sz w:val="24"/>
          <w:szCs w:val="24"/>
        </w:rPr>
        <w:t>earliest event per person.</w:t>
      </w:r>
    </w:p>
    <w:p w14:paraId="35A0AD1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qualifying cohort to: </w:t>
      </w:r>
      <w:r w:rsidRPr="0082142B">
        <w:rPr>
          <w:rFonts w:ascii="Times New Roman" w:eastAsia="Times New Roman" w:hAnsi="Times New Roman" w:cs="Times New Roman"/>
          <w:b/>
          <w:bCs/>
          <w:color w:val="auto"/>
          <w:sz w:val="24"/>
          <w:szCs w:val="24"/>
        </w:rPr>
        <w:t>earliest event per person.</w:t>
      </w:r>
    </w:p>
    <w:p w14:paraId="701D807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End Date Strategy</w:t>
      </w:r>
    </w:p>
    <w:p w14:paraId="36D5E35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467E79F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Cohort Collapse Strategy:</w:t>
      </w:r>
    </w:p>
    <w:p w14:paraId="7D199C8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Collapse cohort by era with a gap size of 0 days. </w:t>
      </w:r>
    </w:p>
    <w:p w14:paraId="5A9779F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Appendix 1: Concept Set Definitions</w:t>
      </w:r>
    </w:p>
    <w:p w14:paraId="002E706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09B6622" w14:textId="4044AC70"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Drugs to treat vasculitis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82142B" w:rsidRPr="0082142B" w14:paraId="2279FC77"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4A9CEB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16D0D3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FA00FB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A88476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9275B5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5E7B8D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5AA548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345993DF"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3CD71BE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920458</w:t>
            </w:r>
          </w:p>
        </w:tc>
        <w:tc>
          <w:tcPr>
            <w:tcW w:w="0" w:type="auto"/>
            <w:tcBorders>
              <w:top w:val="single" w:sz="6" w:space="0" w:color="DDDDDD"/>
            </w:tcBorders>
            <w:shd w:val="clear" w:color="auto" w:fill="F9F9F9"/>
            <w:tcMar>
              <w:top w:w="120" w:type="dxa"/>
              <w:left w:w="120" w:type="dxa"/>
              <w:bottom w:w="120" w:type="dxa"/>
              <w:right w:w="120" w:type="dxa"/>
            </w:tcMar>
            <w:hideMark/>
          </w:tcPr>
          <w:p w14:paraId="2356290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Betamethasone</w:t>
            </w:r>
          </w:p>
        </w:tc>
        <w:tc>
          <w:tcPr>
            <w:tcW w:w="0" w:type="auto"/>
            <w:tcBorders>
              <w:top w:val="single" w:sz="6" w:space="0" w:color="DDDDDD"/>
            </w:tcBorders>
            <w:shd w:val="clear" w:color="auto" w:fill="F9F9F9"/>
            <w:tcMar>
              <w:top w:w="120" w:type="dxa"/>
              <w:left w:w="120" w:type="dxa"/>
              <w:bottom w:w="120" w:type="dxa"/>
              <w:right w:w="120" w:type="dxa"/>
            </w:tcMar>
            <w:hideMark/>
          </w:tcPr>
          <w:p w14:paraId="3B70257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585B1E9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F9F9F9"/>
            <w:tcMar>
              <w:top w:w="120" w:type="dxa"/>
              <w:left w:w="120" w:type="dxa"/>
              <w:bottom w:w="120" w:type="dxa"/>
              <w:right w:w="120" w:type="dxa"/>
            </w:tcMar>
            <w:hideMark/>
          </w:tcPr>
          <w:p w14:paraId="3AB1CCE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20E239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3782CC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9981707"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6B8AAED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1507705</w:t>
            </w:r>
          </w:p>
        </w:tc>
        <w:tc>
          <w:tcPr>
            <w:tcW w:w="0" w:type="auto"/>
            <w:tcBorders>
              <w:top w:val="single" w:sz="6" w:space="0" w:color="DDDDDD"/>
            </w:tcBorders>
            <w:shd w:val="clear" w:color="auto" w:fill="auto"/>
            <w:tcMar>
              <w:top w:w="120" w:type="dxa"/>
              <w:left w:w="120" w:type="dxa"/>
              <w:bottom w:w="120" w:type="dxa"/>
              <w:right w:w="120" w:type="dxa"/>
            </w:tcMar>
            <w:hideMark/>
          </w:tcPr>
          <w:p w14:paraId="426296B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Cortisone</w:t>
            </w:r>
          </w:p>
        </w:tc>
        <w:tc>
          <w:tcPr>
            <w:tcW w:w="0" w:type="auto"/>
            <w:tcBorders>
              <w:top w:val="single" w:sz="6" w:space="0" w:color="DDDDDD"/>
            </w:tcBorders>
            <w:shd w:val="clear" w:color="auto" w:fill="auto"/>
            <w:tcMar>
              <w:top w:w="120" w:type="dxa"/>
              <w:left w:w="120" w:type="dxa"/>
              <w:bottom w:w="120" w:type="dxa"/>
              <w:right w:w="120" w:type="dxa"/>
            </w:tcMar>
            <w:hideMark/>
          </w:tcPr>
          <w:p w14:paraId="5B3BF8D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26C52EB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auto"/>
            <w:tcMar>
              <w:top w:w="120" w:type="dxa"/>
              <w:left w:w="120" w:type="dxa"/>
              <w:bottom w:w="120" w:type="dxa"/>
              <w:right w:w="120" w:type="dxa"/>
            </w:tcMar>
            <w:hideMark/>
          </w:tcPr>
          <w:p w14:paraId="759DCC3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1B03A7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0C0A57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2A2D385"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7AB830B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1310317</w:t>
            </w:r>
          </w:p>
        </w:tc>
        <w:tc>
          <w:tcPr>
            <w:tcW w:w="0" w:type="auto"/>
            <w:tcBorders>
              <w:top w:val="single" w:sz="6" w:space="0" w:color="DDDDDD"/>
            </w:tcBorders>
            <w:shd w:val="clear" w:color="auto" w:fill="F9F9F9"/>
            <w:tcMar>
              <w:top w:w="120" w:type="dxa"/>
              <w:left w:w="120" w:type="dxa"/>
              <w:bottom w:w="120" w:type="dxa"/>
              <w:right w:w="120" w:type="dxa"/>
            </w:tcMar>
            <w:hideMark/>
          </w:tcPr>
          <w:p w14:paraId="0732FAF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Cyclophosphamide</w:t>
            </w:r>
          </w:p>
        </w:tc>
        <w:tc>
          <w:tcPr>
            <w:tcW w:w="0" w:type="auto"/>
            <w:tcBorders>
              <w:top w:val="single" w:sz="6" w:space="0" w:color="DDDDDD"/>
            </w:tcBorders>
            <w:shd w:val="clear" w:color="auto" w:fill="F9F9F9"/>
            <w:tcMar>
              <w:top w:w="120" w:type="dxa"/>
              <w:left w:w="120" w:type="dxa"/>
              <w:bottom w:w="120" w:type="dxa"/>
              <w:right w:w="120" w:type="dxa"/>
            </w:tcMar>
            <w:hideMark/>
          </w:tcPr>
          <w:p w14:paraId="49D3691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4E73858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F9F9F9"/>
            <w:tcMar>
              <w:top w:w="120" w:type="dxa"/>
              <w:left w:w="120" w:type="dxa"/>
              <w:bottom w:w="120" w:type="dxa"/>
              <w:right w:w="120" w:type="dxa"/>
            </w:tcMar>
            <w:hideMark/>
          </w:tcPr>
          <w:p w14:paraId="40D559C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3E26F8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0DC688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5AA4CA3C"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0B994BF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1518254</w:t>
            </w:r>
          </w:p>
        </w:tc>
        <w:tc>
          <w:tcPr>
            <w:tcW w:w="0" w:type="auto"/>
            <w:tcBorders>
              <w:top w:val="single" w:sz="6" w:space="0" w:color="DDDDDD"/>
            </w:tcBorders>
            <w:shd w:val="clear" w:color="auto" w:fill="auto"/>
            <w:tcMar>
              <w:top w:w="120" w:type="dxa"/>
              <w:left w:w="120" w:type="dxa"/>
              <w:bottom w:w="120" w:type="dxa"/>
              <w:right w:w="120" w:type="dxa"/>
            </w:tcMar>
            <w:hideMark/>
          </w:tcPr>
          <w:p w14:paraId="13031FF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Dexamethasone</w:t>
            </w:r>
          </w:p>
        </w:tc>
        <w:tc>
          <w:tcPr>
            <w:tcW w:w="0" w:type="auto"/>
            <w:tcBorders>
              <w:top w:val="single" w:sz="6" w:space="0" w:color="DDDDDD"/>
            </w:tcBorders>
            <w:shd w:val="clear" w:color="auto" w:fill="auto"/>
            <w:tcMar>
              <w:top w:w="120" w:type="dxa"/>
              <w:left w:w="120" w:type="dxa"/>
              <w:bottom w:w="120" w:type="dxa"/>
              <w:right w:w="120" w:type="dxa"/>
            </w:tcMar>
            <w:hideMark/>
          </w:tcPr>
          <w:p w14:paraId="79EEF2A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5EE0681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auto"/>
            <w:tcMar>
              <w:top w:w="120" w:type="dxa"/>
              <w:left w:w="120" w:type="dxa"/>
              <w:bottom w:w="120" w:type="dxa"/>
              <w:right w:w="120" w:type="dxa"/>
            </w:tcMar>
            <w:hideMark/>
          </w:tcPr>
          <w:p w14:paraId="6205BF1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18026C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C5B6E5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CF401FA"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7EEF365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1305058</w:t>
            </w:r>
          </w:p>
        </w:tc>
        <w:tc>
          <w:tcPr>
            <w:tcW w:w="0" w:type="auto"/>
            <w:tcBorders>
              <w:top w:val="single" w:sz="6" w:space="0" w:color="DDDDDD"/>
            </w:tcBorders>
            <w:shd w:val="clear" w:color="auto" w:fill="F9F9F9"/>
            <w:tcMar>
              <w:top w:w="120" w:type="dxa"/>
              <w:left w:w="120" w:type="dxa"/>
              <w:bottom w:w="120" w:type="dxa"/>
              <w:right w:w="120" w:type="dxa"/>
            </w:tcMar>
            <w:hideMark/>
          </w:tcPr>
          <w:p w14:paraId="3A04799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Methotrexate</w:t>
            </w:r>
          </w:p>
        </w:tc>
        <w:tc>
          <w:tcPr>
            <w:tcW w:w="0" w:type="auto"/>
            <w:tcBorders>
              <w:top w:val="single" w:sz="6" w:space="0" w:color="DDDDDD"/>
            </w:tcBorders>
            <w:shd w:val="clear" w:color="auto" w:fill="F9F9F9"/>
            <w:tcMar>
              <w:top w:w="120" w:type="dxa"/>
              <w:left w:w="120" w:type="dxa"/>
              <w:bottom w:w="120" w:type="dxa"/>
              <w:right w:w="120" w:type="dxa"/>
            </w:tcMar>
            <w:hideMark/>
          </w:tcPr>
          <w:p w14:paraId="58B8F1D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4A21AA9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F9F9F9"/>
            <w:tcMar>
              <w:top w:w="120" w:type="dxa"/>
              <w:left w:w="120" w:type="dxa"/>
              <w:bottom w:w="120" w:type="dxa"/>
              <w:right w:w="120" w:type="dxa"/>
            </w:tcMar>
            <w:hideMark/>
          </w:tcPr>
          <w:p w14:paraId="089AC15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3F7256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B63C11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E74D489"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27FC8D2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1506270</w:t>
            </w:r>
          </w:p>
        </w:tc>
        <w:tc>
          <w:tcPr>
            <w:tcW w:w="0" w:type="auto"/>
            <w:tcBorders>
              <w:top w:val="single" w:sz="6" w:space="0" w:color="DDDDDD"/>
            </w:tcBorders>
            <w:shd w:val="clear" w:color="auto" w:fill="auto"/>
            <w:tcMar>
              <w:top w:w="120" w:type="dxa"/>
              <w:left w:w="120" w:type="dxa"/>
              <w:bottom w:w="120" w:type="dxa"/>
              <w:right w:w="120" w:type="dxa"/>
            </w:tcMar>
            <w:hideMark/>
          </w:tcPr>
          <w:p w14:paraId="1EBF763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Methylprednisolone</w:t>
            </w:r>
          </w:p>
        </w:tc>
        <w:tc>
          <w:tcPr>
            <w:tcW w:w="0" w:type="auto"/>
            <w:tcBorders>
              <w:top w:val="single" w:sz="6" w:space="0" w:color="DDDDDD"/>
            </w:tcBorders>
            <w:shd w:val="clear" w:color="auto" w:fill="auto"/>
            <w:tcMar>
              <w:top w:w="120" w:type="dxa"/>
              <w:left w:w="120" w:type="dxa"/>
              <w:bottom w:w="120" w:type="dxa"/>
              <w:right w:w="120" w:type="dxa"/>
            </w:tcMar>
            <w:hideMark/>
          </w:tcPr>
          <w:p w14:paraId="3226270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7CB3AFE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auto"/>
            <w:tcMar>
              <w:top w:w="120" w:type="dxa"/>
              <w:left w:w="120" w:type="dxa"/>
              <w:bottom w:w="120" w:type="dxa"/>
              <w:right w:w="120" w:type="dxa"/>
            </w:tcMar>
            <w:hideMark/>
          </w:tcPr>
          <w:p w14:paraId="146FF68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651692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C3B6A9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034BCBC"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530A4FA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1550557</w:t>
            </w:r>
          </w:p>
        </w:tc>
        <w:tc>
          <w:tcPr>
            <w:tcW w:w="0" w:type="auto"/>
            <w:tcBorders>
              <w:top w:val="single" w:sz="6" w:space="0" w:color="DDDDDD"/>
            </w:tcBorders>
            <w:shd w:val="clear" w:color="auto" w:fill="F9F9F9"/>
            <w:tcMar>
              <w:top w:w="120" w:type="dxa"/>
              <w:left w:w="120" w:type="dxa"/>
              <w:bottom w:w="120" w:type="dxa"/>
              <w:right w:w="120" w:type="dxa"/>
            </w:tcMar>
            <w:hideMark/>
          </w:tcPr>
          <w:p w14:paraId="4D9EA93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prednisolone</w:t>
            </w:r>
          </w:p>
        </w:tc>
        <w:tc>
          <w:tcPr>
            <w:tcW w:w="0" w:type="auto"/>
            <w:tcBorders>
              <w:top w:val="single" w:sz="6" w:space="0" w:color="DDDDDD"/>
            </w:tcBorders>
            <w:shd w:val="clear" w:color="auto" w:fill="F9F9F9"/>
            <w:tcMar>
              <w:top w:w="120" w:type="dxa"/>
              <w:left w:w="120" w:type="dxa"/>
              <w:bottom w:w="120" w:type="dxa"/>
              <w:right w:w="120" w:type="dxa"/>
            </w:tcMar>
            <w:hideMark/>
          </w:tcPr>
          <w:p w14:paraId="5ACF4E6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5DFF4C3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F9F9F9"/>
            <w:tcMar>
              <w:top w:w="120" w:type="dxa"/>
              <w:left w:w="120" w:type="dxa"/>
              <w:bottom w:w="120" w:type="dxa"/>
              <w:right w:w="120" w:type="dxa"/>
            </w:tcMar>
            <w:hideMark/>
          </w:tcPr>
          <w:p w14:paraId="261C87F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F9802D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5B1C73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9E4F4D0"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423948D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1551099</w:t>
            </w:r>
          </w:p>
        </w:tc>
        <w:tc>
          <w:tcPr>
            <w:tcW w:w="0" w:type="auto"/>
            <w:tcBorders>
              <w:top w:val="single" w:sz="6" w:space="0" w:color="DDDDDD"/>
            </w:tcBorders>
            <w:shd w:val="clear" w:color="auto" w:fill="auto"/>
            <w:tcMar>
              <w:top w:w="120" w:type="dxa"/>
              <w:left w:w="120" w:type="dxa"/>
              <w:bottom w:w="120" w:type="dxa"/>
              <w:right w:w="120" w:type="dxa"/>
            </w:tcMar>
            <w:hideMark/>
          </w:tcPr>
          <w:p w14:paraId="2AAC6A6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Prednisone</w:t>
            </w:r>
          </w:p>
        </w:tc>
        <w:tc>
          <w:tcPr>
            <w:tcW w:w="0" w:type="auto"/>
            <w:tcBorders>
              <w:top w:val="single" w:sz="6" w:space="0" w:color="DDDDDD"/>
            </w:tcBorders>
            <w:shd w:val="clear" w:color="auto" w:fill="auto"/>
            <w:tcMar>
              <w:top w:w="120" w:type="dxa"/>
              <w:left w:w="120" w:type="dxa"/>
              <w:bottom w:w="120" w:type="dxa"/>
              <w:right w:w="120" w:type="dxa"/>
            </w:tcMar>
            <w:hideMark/>
          </w:tcPr>
          <w:p w14:paraId="337B96E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2759552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auto"/>
            <w:tcMar>
              <w:top w:w="120" w:type="dxa"/>
              <w:left w:w="120" w:type="dxa"/>
              <w:bottom w:w="120" w:type="dxa"/>
              <w:right w:w="120" w:type="dxa"/>
            </w:tcMar>
            <w:hideMark/>
          </w:tcPr>
          <w:p w14:paraId="2924208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A004B0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84A6A8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93241BE"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6F90A58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903963</w:t>
            </w:r>
          </w:p>
        </w:tc>
        <w:tc>
          <w:tcPr>
            <w:tcW w:w="0" w:type="auto"/>
            <w:tcBorders>
              <w:top w:val="single" w:sz="6" w:space="0" w:color="DDDDDD"/>
            </w:tcBorders>
            <w:shd w:val="clear" w:color="auto" w:fill="F9F9F9"/>
            <w:tcMar>
              <w:top w:w="120" w:type="dxa"/>
              <w:left w:w="120" w:type="dxa"/>
              <w:bottom w:w="120" w:type="dxa"/>
              <w:right w:w="120" w:type="dxa"/>
            </w:tcMar>
            <w:hideMark/>
          </w:tcPr>
          <w:p w14:paraId="1B2A2CD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Triamcinolone</w:t>
            </w:r>
          </w:p>
        </w:tc>
        <w:tc>
          <w:tcPr>
            <w:tcW w:w="0" w:type="auto"/>
            <w:tcBorders>
              <w:top w:val="single" w:sz="6" w:space="0" w:color="DDDDDD"/>
            </w:tcBorders>
            <w:shd w:val="clear" w:color="auto" w:fill="F9F9F9"/>
            <w:tcMar>
              <w:top w:w="120" w:type="dxa"/>
              <w:left w:w="120" w:type="dxa"/>
              <w:bottom w:w="120" w:type="dxa"/>
              <w:right w:w="120" w:type="dxa"/>
            </w:tcMar>
            <w:hideMark/>
          </w:tcPr>
          <w:p w14:paraId="3C06179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50C377C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F9F9F9"/>
            <w:tcMar>
              <w:top w:w="120" w:type="dxa"/>
              <w:left w:w="120" w:type="dxa"/>
              <w:bottom w:w="120" w:type="dxa"/>
              <w:right w:w="120" w:type="dxa"/>
            </w:tcMar>
            <w:hideMark/>
          </w:tcPr>
          <w:p w14:paraId="75D8216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F8576A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E24EA0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0810E8E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0BC36EFD" w14:textId="2598147D"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2. Vasculitis</w:t>
      </w:r>
    </w:p>
    <w:tbl>
      <w:tblPr>
        <w:tblW w:w="5000" w:type="pct"/>
        <w:tblCellMar>
          <w:top w:w="15" w:type="dxa"/>
          <w:left w:w="15" w:type="dxa"/>
          <w:bottom w:w="15" w:type="dxa"/>
          <w:right w:w="15" w:type="dxa"/>
        </w:tblCellMar>
        <w:tblLook w:val="04A0" w:firstRow="1" w:lastRow="0" w:firstColumn="1" w:lastColumn="0" w:noHBand="0" w:noVBand="1"/>
      </w:tblPr>
      <w:tblGrid>
        <w:gridCol w:w="1200"/>
        <w:gridCol w:w="2308"/>
        <w:gridCol w:w="1201"/>
        <w:gridCol w:w="1254"/>
        <w:gridCol w:w="1125"/>
        <w:gridCol w:w="1147"/>
        <w:gridCol w:w="1125"/>
      </w:tblGrid>
      <w:tr w:rsidR="0082142B" w:rsidRPr="0082142B" w14:paraId="0F346360"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385928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1654701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05BCFC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D40024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BA5367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C273BB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8299B3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0E530289"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67D51DE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314381</w:t>
            </w:r>
          </w:p>
        </w:tc>
        <w:tc>
          <w:tcPr>
            <w:tcW w:w="0" w:type="auto"/>
            <w:tcBorders>
              <w:top w:val="single" w:sz="6" w:space="0" w:color="DDDDDD"/>
            </w:tcBorders>
            <w:shd w:val="clear" w:color="auto" w:fill="F9F9F9"/>
            <w:tcMar>
              <w:top w:w="120" w:type="dxa"/>
              <w:left w:w="120" w:type="dxa"/>
              <w:bottom w:w="120" w:type="dxa"/>
              <w:right w:w="120" w:type="dxa"/>
            </w:tcMar>
            <w:hideMark/>
          </w:tcPr>
          <w:p w14:paraId="75E94AC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Acute febrile mucocutaneous lymph node syndrome</w:t>
            </w:r>
          </w:p>
        </w:tc>
        <w:tc>
          <w:tcPr>
            <w:tcW w:w="0" w:type="auto"/>
            <w:tcBorders>
              <w:top w:val="single" w:sz="6" w:space="0" w:color="DDDDDD"/>
            </w:tcBorders>
            <w:shd w:val="clear" w:color="auto" w:fill="F9F9F9"/>
            <w:tcMar>
              <w:top w:w="120" w:type="dxa"/>
              <w:left w:w="120" w:type="dxa"/>
              <w:bottom w:w="120" w:type="dxa"/>
              <w:right w:w="120" w:type="dxa"/>
            </w:tcMar>
            <w:hideMark/>
          </w:tcPr>
          <w:p w14:paraId="11E6E46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1D40B5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EC3177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D67FF6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9BEF89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69CAEFA2"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2195012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4324395</w:t>
            </w:r>
          </w:p>
        </w:tc>
        <w:tc>
          <w:tcPr>
            <w:tcW w:w="0" w:type="auto"/>
            <w:tcBorders>
              <w:top w:val="single" w:sz="6" w:space="0" w:color="DDDDDD"/>
            </w:tcBorders>
            <w:shd w:val="clear" w:color="auto" w:fill="auto"/>
            <w:tcMar>
              <w:top w:w="120" w:type="dxa"/>
              <w:left w:w="120" w:type="dxa"/>
              <w:bottom w:w="120" w:type="dxa"/>
              <w:right w:w="120" w:type="dxa"/>
            </w:tcMar>
            <w:hideMark/>
          </w:tcPr>
          <w:p w14:paraId="6C5A4EF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Aortitis</w:t>
            </w:r>
          </w:p>
        </w:tc>
        <w:tc>
          <w:tcPr>
            <w:tcW w:w="0" w:type="auto"/>
            <w:tcBorders>
              <w:top w:val="single" w:sz="6" w:space="0" w:color="DDDDDD"/>
            </w:tcBorders>
            <w:shd w:val="clear" w:color="auto" w:fill="auto"/>
            <w:tcMar>
              <w:top w:w="120" w:type="dxa"/>
              <w:left w:w="120" w:type="dxa"/>
              <w:bottom w:w="120" w:type="dxa"/>
              <w:right w:w="120" w:type="dxa"/>
            </w:tcMar>
            <w:hideMark/>
          </w:tcPr>
          <w:p w14:paraId="5F9562F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1020E1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6E2A3C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FB2D27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A408F6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390BCF2"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29580C0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436642</w:t>
            </w:r>
          </w:p>
        </w:tc>
        <w:tc>
          <w:tcPr>
            <w:tcW w:w="0" w:type="auto"/>
            <w:tcBorders>
              <w:top w:val="single" w:sz="6" w:space="0" w:color="DDDDDD"/>
            </w:tcBorders>
            <w:shd w:val="clear" w:color="auto" w:fill="F9F9F9"/>
            <w:tcMar>
              <w:top w:w="120" w:type="dxa"/>
              <w:left w:w="120" w:type="dxa"/>
              <w:bottom w:w="120" w:type="dxa"/>
              <w:right w:w="120" w:type="dxa"/>
            </w:tcMar>
            <w:hideMark/>
          </w:tcPr>
          <w:p w14:paraId="31D2D4F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Behcet's syndrome</w:t>
            </w:r>
          </w:p>
        </w:tc>
        <w:tc>
          <w:tcPr>
            <w:tcW w:w="0" w:type="auto"/>
            <w:tcBorders>
              <w:top w:val="single" w:sz="6" w:space="0" w:color="DDDDDD"/>
            </w:tcBorders>
            <w:shd w:val="clear" w:color="auto" w:fill="F9F9F9"/>
            <w:tcMar>
              <w:top w:w="120" w:type="dxa"/>
              <w:left w:w="120" w:type="dxa"/>
              <w:bottom w:w="120" w:type="dxa"/>
              <w:right w:w="120" w:type="dxa"/>
            </w:tcMar>
            <w:hideMark/>
          </w:tcPr>
          <w:p w14:paraId="003FFE5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20C17F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4FFE42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7DF8AD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5DE7DE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DC8BB13"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32AD41F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4096220</w:t>
            </w:r>
          </w:p>
        </w:tc>
        <w:tc>
          <w:tcPr>
            <w:tcW w:w="0" w:type="auto"/>
            <w:tcBorders>
              <w:top w:val="single" w:sz="6" w:space="0" w:color="DDDDDD"/>
            </w:tcBorders>
            <w:shd w:val="clear" w:color="auto" w:fill="auto"/>
            <w:tcMar>
              <w:top w:w="120" w:type="dxa"/>
              <w:left w:w="120" w:type="dxa"/>
              <w:bottom w:w="120" w:type="dxa"/>
              <w:right w:w="120" w:type="dxa"/>
            </w:tcMar>
            <w:hideMark/>
          </w:tcPr>
          <w:p w14:paraId="3BC8877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Cryoglobulinemic vasculitis</w:t>
            </w:r>
          </w:p>
        </w:tc>
        <w:tc>
          <w:tcPr>
            <w:tcW w:w="0" w:type="auto"/>
            <w:tcBorders>
              <w:top w:val="single" w:sz="6" w:space="0" w:color="DDDDDD"/>
            </w:tcBorders>
            <w:shd w:val="clear" w:color="auto" w:fill="auto"/>
            <w:tcMar>
              <w:top w:w="120" w:type="dxa"/>
              <w:left w:w="120" w:type="dxa"/>
              <w:bottom w:w="120" w:type="dxa"/>
              <w:right w:w="120" w:type="dxa"/>
            </w:tcMar>
            <w:hideMark/>
          </w:tcPr>
          <w:p w14:paraId="17016E7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CF7B8B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675935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7A1D15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5E99A1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637BDC97"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38BD783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314963</w:t>
            </w:r>
          </w:p>
        </w:tc>
        <w:tc>
          <w:tcPr>
            <w:tcW w:w="0" w:type="auto"/>
            <w:tcBorders>
              <w:top w:val="single" w:sz="6" w:space="0" w:color="DDDDDD"/>
            </w:tcBorders>
            <w:shd w:val="clear" w:color="auto" w:fill="F9F9F9"/>
            <w:tcMar>
              <w:top w:w="120" w:type="dxa"/>
              <w:left w:w="120" w:type="dxa"/>
              <w:bottom w:w="120" w:type="dxa"/>
              <w:right w:w="120" w:type="dxa"/>
            </w:tcMar>
            <w:hideMark/>
          </w:tcPr>
          <w:p w14:paraId="57BA4F5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Giant cell arteritis</w:t>
            </w:r>
          </w:p>
        </w:tc>
        <w:tc>
          <w:tcPr>
            <w:tcW w:w="0" w:type="auto"/>
            <w:tcBorders>
              <w:top w:val="single" w:sz="6" w:space="0" w:color="DDDDDD"/>
            </w:tcBorders>
            <w:shd w:val="clear" w:color="auto" w:fill="F9F9F9"/>
            <w:tcMar>
              <w:top w:w="120" w:type="dxa"/>
              <w:left w:w="120" w:type="dxa"/>
              <w:bottom w:w="120" w:type="dxa"/>
              <w:right w:w="120" w:type="dxa"/>
            </w:tcMar>
            <w:hideMark/>
          </w:tcPr>
          <w:p w14:paraId="2182A9A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CB243F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DE6BA6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7896FB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E905E3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64ACA77"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21CA80E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195289</w:t>
            </w:r>
          </w:p>
        </w:tc>
        <w:tc>
          <w:tcPr>
            <w:tcW w:w="0" w:type="auto"/>
            <w:tcBorders>
              <w:top w:val="single" w:sz="6" w:space="0" w:color="DDDDDD"/>
            </w:tcBorders>
            <w:shd w:val="clear" w:color="auto" w:fill="auto"/>
            <w:tcMar>
              <w:top w:w="120" w:type="dxa"/>
              <w:left w:w="120" w:type="dxa"/>
              <w:bottom w:w="120" w:type="dxa"/>
              <w:right w:w="120" w:type="dxa"/>
            </w:tcMar>
            <w:hideMark/>
          </w:tcPr>
          <w:p w14:paraId="70C09F1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Goodpasture's syndrome</w:t>
            </w:r>
          </w:p>
        </w:tc>
        <w:tc>
          <w:tcPr>
            <w:tcW w:w="0" w:type="auto"/>
            <w:tcBorders>
              <w:top w:val="single" w:sz="6" w:space="0" w:color="DDDDDD"/>
            </w:tcBorders>
            <w:shd w:val="clear" w:color="auto" w:fill="auto"/>
            <w:tcMar>
              <w:top w:w="120" w:type="dxa"/>
              <w:left w:w="120" w:type="dxa"/>
              <w:bottom w:w="120" w:type="dxa"/>
              <w:right w:w="120" w:type="dxa"/>
            </w:tcMar>
            <w:hideMark/>
          </w:tcPr>
          <w:p w14:paraId="28A35E5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E67F41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50D170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239A2F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82CB5E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1D2203C"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4E45FA8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313223</w:t>
            </w:r>
          </w:p>
        </w:tc>
        <w:tc>
          <w:tcPr>
            <w:tcW w:w="0" w:type="auto"/>
            <w:tcBorders>
              <w:top w:val="single" w:sz="6" w:space="0" w:color="DDDDDD"/>
            </w:tcBorders>
            <w:shd w:val="clear" w:color="auto" w:fill="F9F9F9"/>
            <w:tcMar>
              <w:top w:w="120" w:type="dxa"/>
              <w:left w:w="120" w:type="dxa"/>
              <w:bottom w:w="120" w:type="dxa"/>
              <w:right w:w="120" w:type="dxa"/>
            </w:tcMar>
            <w:hideMark/>
          </w:tcPr>
          <w:p w14:paraId="6DA8782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Granulomatosis with polyangiitis</w:t>
            </w:r>
          </w:p>
        </w:tc>
        <w:tc>
          <w:tcPr>
            <w:tcW w:w="0" w:type="auto"/>
            <w:tcBorders>
              <w:top w:val="single" w:sz="6" w:space="0" w:color="DDDDDD"/>
            </w:tcBorders>
            <w:shd w:val="clear" w:color="auto" w:fill="F9F9F9"/>
            <w:tcMar>
              <w:top w:w="120" w:type="dxa"/>
              <w:left w:w="120" w:type="dxa"/>
              <w:bottom w:w="120" w:type="dxa"/>
              <w:right w:w="120" w:type="dxa"/>
            </w:tcMar>
            <w:hideMark/>
          </w:tcPr>
          <w:p w14:paraId="7315BCE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3FD53E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889426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4C52FB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BC3CE6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0639C84F"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452B56F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4101602</w:t>
            </w:r>
          </w:p>
        </w:tc>
        <w:tc>
          <w:tcPr>
            <w:tcW w:w="0" w:type="auto"/>
            <w:tcBorders>
              <w:top w:val="single" w:sz="6" w:space="0" w:color="DDDDDD"/>
            </w:tcBorders>
            <w:shd w:val="clear" w:color="auto" w:fill="auto"/>
            <w:tcMar>
              <w:top w:w="120" w:type="dxa"/>
              <w:left w:w="120" w:type="dxa"/>
              <w:bottom w:w="120" w:type="dxa"/>
              <w:right w:w="120" w:type="dxa"/>
            </w:tcMar>
            <w:hideMark/>
          </w:tcPr>
          <w:p w14:paraId="2AB4324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Henoch-Schönlein purpura</w:t>
            </w:r>
          </w:p>
        </w:tc>
        <w:tc>
          <w:tcPr>
            <w:tcW w:w="0" w:type="auto"/>
            <w:tcBorders>
              <w:top w:val="single" w:sz="6" w:space="0" w:color="DDDDDD"/>
            </w:tcBorders>
            <w:shd w:val="clear" w:color="auto" w:fill="auto"/>
            <w:tcMar>
              <w:top w:w="120" w:type="dxa"/>
              <w:left w:w="120" w:type="dxa"/>
              <w:bottom w:w="120" w:type="dxa"/>
              <w:right w:w="120" w:type="dxa"/>
            </w:tcMar>
            <w:hideMark/>
          </w:tcPr>
          <w:p w14:paraId="5DF97A8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6DE516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9E4C2E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81577B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A9DE3D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8A42A1A"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71C62A1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320749</w:t>
            </w:r>
          </w:p>
        </w:tc>
        <w:tc>
          <w:tcPr>
            <w:tcW w:w="0" w:type="auto"/>
            <w:tcBorders>
              <w:top w:val="single" w:sz="6" w:space="0" w:color="DDDDDD"/>
            </w:tcBorders>
            <w:shd w:val="clear" w:color="auto" w:fill="F9F9F9"/>
            <w:tcMar>
              <w:top w:w="120" w:type="dxa"/>
              <w:left w:w="120" w:type="dxa"/>
              <w:bottom w:w="120" w:type="dxa"/>
              <w:right w:w="120" w:type="dxa"/>
            </w:tcMar>
            <w:hideMark/>
          </w:tcPr>
          <w:p w14:paraId="5A4947F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Polyarteritis nodosa</w:t>
            </w:r>
          </w:p>
        </w:tc>
        <w:tc>
          <w:tcPr>
            <w:tcW w:w="0" w:type="auto"/>
            <w:tcBorders>
              <w:top w:val="single" w:sz="6" w:space="0" w:color="DDDDDD"/>
            </w:tcBorders>
            <w:shd w:val="clear" w:color="auto" w:fill="F9F9F9"/>
            <w:tcMar>
              <w:top w:w="120" w:type="dxa"/>
              <w:left w:w="120" w:type="dxa"/>
              <w:bottom w:w="120" w:type="dxa"/>
              <w:right w:w="120" w:type="dxa"/>
            </w:tcMar>
            <w:hideMark/>
          </w:tcPr>
          <w:p w14:paraId="485B7F2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92A485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625585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1BBDB4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ED6FC9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735DDD1"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4CF0291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44783716</w:t>
            </w:r>
          </w:p>
        </w:tc>
        <w:tc>
          <w:tcPr>
            <w:tcW w:w="0" w:type="auto"/>
            <w:tcBorders>
              <w:top w:val="single" w:sz="6" w:space="0" w:color="DDDDDD"/>
            </w:tcBorders>
            <w:shd w:val="clear" w:color="auto" w:fill="auto"/>
            <w:tcMar>
              <w:top w:w="120" w:type="dxa"/>
              <w:left w:w="120" w:type="dxa"/>
              <w:bottom w:w="120" w:type="dxa"/>
              <w:right w:w="120" w:type="dxa"/>
            </w:tcMar>
            <w:hideMark/>
          </w:tcPr>
          <w:p w14:paraId="34647AA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Primary angiitis of central nervous system</w:t>
            </w:r>
          </w:p>
        </w:tc>
        <w:tc>
          <w:tcPr>
            <w:tcW w:w="0" w:type="auto"/>
            <w:tcBorders>
              <w:top w:val="single" w:sz="6" w:space="0" w:color="DDDDDD"/>
            </w:tcBorders>
            <w:shd w:val="clear" w:color="auto" w:fill="auto"/>
            <w:tcMar>
              <w:top w:w="120" w:type="dxa"/>
              <w:left w:w="120" w:type="dxa"/>
              <w:bottom w:w="120" w:type="dxa"/>
              <w:right w:w="120" w:type="dxa"/>
            </w:tcMar>
            <w:hideMark/>
          </w:tcPr>
          <w:p w14:paraId="0DC2D7E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6E0797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CA113A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A7B37A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412904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44B81E2E" w14:textId="77777777" w:rsidR="0082142B" w:rsidRPr="0082142B" w:rsidRDefault="0082142B" w:rsidP="0082142B"/>
    <w:p w14:paraId="2F7F2646" w14:textId="7992BFC5" w:rsidR="00A26CED" w:rsidRDefault="00A26CED" w:rsidP="00A26CED">
      <w:pPr>
        <w:pStyle w:val="Heading3"/>
      </w:pPr>
      <w:bookmarkStart w:id="88" w:name="_Toc124858304"/>
      <w:r>
        <w:t>Venous thromboembolic events</w:t>
      </w:r>
      <w:bookmarkEnd w:id="88"/>
      <w:r>
        <w:t xml:space="preserve"> </w:t>
      </w:r>
    </w:p>
    <w:p w14:paraId="6C2DB520" w14:textId="4DDA873C"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Venous thromboembolic (pulmonary embolism and deep vein thrombosis) events</w:t>
      </w:r>
      <w:r w:rsidR="002C3F14">
        <w:rPr>
          <w:rFonts w:ascii="Segoe UI" w:eastAsia="Times New Roman" w:hAnsi="Segoe UI" w:cs="Segoe UI"/>
          <w:sz w:val="21"/>
          <w:szCs w:val="21"/>
        </w:rPr>
        <w:t xml:space="preserve"> </w:t>
      </w:r>
      <w:r w:rsidR="002C3F14">
        <w:fldChar w:fldCharType="begin">
          <w:fldData xml:space="preserve">PEVuZE5vdGU+PENpdGU+PEF1dGhvcj5UYW1hcml6PC9BdXRob3I+PFllYXI+MjAxMjwvWWVhcj48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</w:fldData>
        </w:fldChar>
      </w:r>
      <w:r w:rsidR="002C3F14">
        <w:instrText xml:space="preserve"> ADDIN EN.CITE </w:instrText>
      </w:r>
      <w:r w:rsidR="002C3F14">
        <w:fldChar w:fldCharType="begin">
          <w:fldData xml:space="preserve">PEVuZE5vdGU+PENpdGU+PEF1dGhvcj5UYW1hcml6PC9BdXRob3I+PFllYXI+MjAxMjwvWWVhcj48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</w:fldData>
        </w:fldChar>
      </w:r>
      <w:r w:rsidR="002C3F14">
        <w:instrText xml:space="preserve"> ADDIN EN.CITE.DATA </w:instrText>
      </w:r>
      <w:r w:rsidR="002C3F14">
        <w:fldChar w:fldCharType="end"/>
      </w:r>
      <w:r w:rsidR="002C3F14">
        <w:fldChar w:fldCharType="separate"/>
      </w:r>
      <w:r w:rsidR="002C3F14">
        <w:rPr>
          <w:noProof/>
        </w:rPr>
        <w:t>[</w:t>
      </w:r>
      <w:hyperlink w:anchor="_ENREF_160" w:tooltip="Tamariz, 2012 #45" w:history="1">
        <w:r w:rsidR="00DA563A">
          <w:rPr>
            <w:noProof/>
          </w:rPr>
          <w:t>160-163</w:t>
        </w:r>
      </w:hyperlink>
      <w:r w:rsidR="002C3F14">
        <w:rPr>
          <w:noProof/>
        </w:rPr>
        <w:t>]</w:t>
      </w:r>
      <w:r w:rsidR="002C3F14">
        <w:fldChar w:fldCharType="end"/>
      </w:r>
    </w:p>
    <w:p w14:paraId="308A7AE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Venous thromboembolism condition record of any type; successive records with &gt; 180 day gap are considered independent episodes</w:t>
      </w:r>
    </w:p>
    <w:p w14:paraId="4B9A719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7F04C77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People having any of the following: </w:t>
      </w:r>
      <w:r w:rsidRPr="0082142B">
        <w:rPr>
          <w:rFonts w:ascii="Times New Roman" w:eastAsia="Times New Roman" w:hAnsi="Times New Roman" w:cs="Times New Roman"/>
          <w:color w:val="auto"/>
          <w:sz w:val="24"/>
          <w:szCs w:val="24"/>
        </w:rPr>
        <w:br/>
      </w:r>
    </w:p>
    <w:p w14:paraId="7564BB47" w14:textId="59ABC285" w:rsidR="0082142B" w:rsidRPr="0082142B" w:rsidRDefault="0082142B" w:rsidP="00D8140A">
      <w:pPr>
        <w:widowControl/>
        <w:numPr>
          <w:ilvl w:val="0"/>
          <w:numId w:val="9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condition occurrence of Venous thromboembolism (pulmonary embolism and deep vein thrombosis)</w:t>
      </w:r>
      <w:r w:rsidRPr="0082142B">
        <w:rPr>
          <w:rFonts w:ascii="Times New Roman" w:eastAsia="Times New Roman" w:hAnsi="Times New Roman" w:cs="Times New Roman"/>
          <w:color w:val="auto"/>
          <w:sz w:val="24"/>
          <w:szCs w:val="24"/>
          <w:vertAlign w:val="superscript"/>
        </w:rPr>
        <w:t>1</w:t>
      </w:r>
    </w:p>
    <w:p w14:paraId="347182A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82142B">
        <w:rPr>
          <w:rFonts w:ascii="Times New Roman" w:eastAsia="Times New Roman" w:hAnsi="Times New Roman" w:cs="Times New Roman"/>
          <w:b/>
          <w:bCs/>
          <w:color w:val="auto"/>
          <w:sz w:val="24"/>
          <w:szCs w:val="24"/>
        </w:rPr>
        <w:t>all events per person.</w:t>
      </w:r>
    </w:p>
    <w:p w14:paraId="01AE6E9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BD4EDC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qualifying cohort to: </w:t>
      </w:r>
      <w:r w:rsidRPr="0082142B">
        <w:rPr>
          <w:rFonts w:ascii="Times New Roman" w:eastAsia="Times New Roman" w:hAnsi="Times New Roman" w:cs="Times New Roman"/>
          <w:b/>
          <w:bCs/>
          <w:color w:val="auto"/>
          <w:sz w:val="24"/>
          <w:szCs w:val="24"/>
        </w:rPr>
        <w:t>all events per person.</w:t>
      </w:r>
    </w:p>
    <w:p w14:paraId="52B3704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End Date Strategy</w:t>
      </w:r>
    </w:p>
    <w:p w14:paraId="48E6EAA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Date Offset Exit Criteria</w:t>
      </w:r>
    </w:p>
    <w:p w14:paraId="5DC4A52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This cohort defintion end date will be the index event's start date plus 1 days</w:t>
      </w:r>
    </w:p>
    <w:p w14:paraId="5C0030D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Cohort Collapse Strategy:</w:t>
      </w:r>
    </w:p>
    <w:p w14:paraId="0E5D9A7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Collapse cohort by era with a gap size of 180 days. </w:t>
      </w:r>
    </w:p>
    <w:p w14:paraId="37FCA21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Appendix 1: Concept Set Definitions</w:t>
      </w:r>
    </w:p>
    <w:p w14:paraId="71E2859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A2D12FC" w14:textId="2D525111"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Venous thromboembolism (pulmonary embolism and deep vein thrombosis)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67461437"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E3E088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CD987E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04025A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7F144F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DF0AF7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589809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716F87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52947754"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68263E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435616</w:t>
            </w:r>
          </w:p>
        </w:tc>
        <w:tc>
          <w:tcPr>
            <w:tcW w:w="0" w:type="auto"/>
            <w:tcBorders>
              <w:top w:val="single" w:sz="6" w:space="0" w:color="DDDDDD"/>
            </w:tcBorders>
            <w:shd w:val="clear" w:color="auto" w:fill="F9F9F9"/>
            <w:tcMar>
              <w:top w:w="120" w:type="dxa"/>
              <w:left w:w="120" w:type="dxa"/>
              <w:bottom w:w="120" w:type="dxa"/>
              <w:right w:w="120" w:type="dxa"/>
            </w:tcMar>
            <w:hideMark/>
          </w:tcPr>
          <w:p w14:paraId="533FCAF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Amniotic fluid embolism</w:t>
            </w:r>
          </w:p>
        </w:tc>
        <w:tc>
          <w:tcPr>
            <w:tcW w:w="0" w:type="auto"/>
            <w:tcBorders>
              <w:top w:val="single" w:sz="6" w:space="0" w:color="DDDDDD"/>
            </w:tcBorders>
            <w:shd w:val="clear" w:color="auto" w:fill="F9F9F9"/>
            <w:tcMar>
              <w:top w:w="120" w:type="dxa"/>
              <w:left w:w="120" w:type="dxa"/>
              <w:bottom w:w="120" w:type="dxa"/>
              <w:right w:w="120" w:type="dxa"/>
            </w:tcMar>
            <w:hideMark/>
          </w:tcPr>
          <w:p w14:paraId="515B5AF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8BCEC9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2CD9EF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559685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203B07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013F224A"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24B2A5A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435887</w:t>
            </w:r>
          </w:p>
        </w:tc>
        <w:tc>
          <w:tcPr>
            <w:tcW w:w="0" w:type="auto"/>
            <w:tcBorders>
              <w:top w:val="single" w:sz="6" w:space="0" w:color="DDDDDD"/>
            </w:tcBorders>
            <w:shd w:val="clear" w:color="auto" w:fill="auto"/>
            <w:tcMar>
              <w:top w:w="120" w:type="dxa"/>
              <w:left w:w="120" w:type="dxa"/>
              <w:bottom w:w="120" w:type="dxa"/>
              <w:right w:w="120" w:type="dxa"/>
            </w:tcMar>
            <w:hideMark/>
          </w:tcPr>
          <w:p w14:paraId="748A1D8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Antepartum deep vein thrombosis</w:t>
            </w:r>
          </w:p>
        </w:tc>
        <w:tc>
          <w:tcPr>
            <w:tcW w:w="0" w:type="auto"/>
            <w:tcBorders>
              <w:top w:val="single" w:sz="6" w:space="0" w:color="DDDDDD"/>
            </w:tcBorders>
            <w:shd w:val="clear" w:color="auto" w:fill="auto"/>
            <w:tcMar>
              <w:top w:w="120" w:type="dxa"/>
              <w:left w:w="120" w:type="dxa"/>
              <w:bottom w:w="120" w:type="dxa"/>
              <w:right w:w="120" w:type="dxa"/>
            </w:tcMar>
            <w:hideMark/>
          </w:tcPr>
          <w:p w14:paraId="719CD6A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8E2DD0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246C0E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F62D92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E30627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548F97E3"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6E13324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196715</w:t>
            </w:r>
          </w:p>
        </w:tc>
        <w:tc>
          <w:tcPr>
            <w:tcW w:w="0" w:type="auto"/>
            <w:tcBorders>
              <w:top w:val="single" w:sz="6" w:space="0" w:color="DDDDDD"/>
            </w:tcBorders>
            <w:shd w:val="clear" w:color="auto" w:fill="F9F9F9"/>
            <w:tcMar>
              <w:top w:w="120" w:type="dxa"/>
              <w:left w:w="120" w:type="dxa"/>
              <w:bottom w:w="120" w:type="dxa"/>
              <w:right w:w="120" w:type="dxa"/>
            </w:tcMar>
            <w:hideMark/>
          </w:tcPr>
          <w:p w14:paraId="717D570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Budd-Chiari syndrome</w:t>
            </w:r>
          </w:p>
        </w:tc>
        <w:tc>
          <w:tcPr>
            <w:tcW w:w="0" w:type="auto"/>
            <w:tcBorders>
              <w:top w:val="single" w:sz="6" w:space="0" w:color="DDDDDD"/>
            </w:tcBorders>
            <w:shd w:val="clear" w:color="auto" w:fill="F9F9F9"/>
            <w:tcMar>
              <w:top w:w="120" w:type="dxa"/>
              <w:left w:w="120" w:type="dxa"/>
              <w:bottom w:w="120" w:type="dxa"/>
              <w:right w:w="120" w:type="dxa"/>
            </w:tcMar>
            <w:hideMark/>
          </w:tcPr>
          <w:p w14:paraId="7081004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FF5C34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2510F8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ACE53C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8703AE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4C1AA4B"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23C2CA9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4062269</w:t>
            </w:r>
          </w:p>
        </w:tc>
        <w:tc>
          <w:tcPr>
            <w:tcW w:w="0" w:type="auto"/>
            <w:tcBorders>
              <w:top w:val="single" w:sz="6" w:space="0" w:color="DDDDDD"/>
            </w:tcBorders>
            <w:shd w:val="clear" w:color="auto" w:fill="auto"/>
            <w:tcMar>
              <w:top w:w="120" w:type="dxa"/>
              <w:left w:w="120" w:type="dxa"/>
              <w:bottom w:w="120" w:type="dxa"/>
              <w:right w:w="120" w:type="dxa"/>
            </w:tcMar>
            <w:hideMark/>
          </w:tcPr>
          <w:p w14:paraId="02E3B92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Cerebral venous thrombosis in pregnancy</w:t>
            </w:r>
          </w:p>
        </w:tc>
        <w:tc>
          <w:tcPr>
            <w:tcW w:w="0" w:type="auto"/>
            <w:tcBorders>
              <w:top w:val="single" w:sz="6" w:space="0" w:color="DDDDDD"/>
            </w:tcBorders>
            <w:shd w:val="clear" w:color="auto" w:fill="auto"/>
            <w:tcMar>
              <w:top w:w="120" w:type="dxa"/>
              <w:left w:w="120" w:type="dxa"/>
              <w:bottom w:w="120" w:type="dxa"/>
              <w:right w:w="120" w:type="dxa"/>
            </w:tcMar>
            <w:hideMark/>
          </w:tcPr>
          <w:p w14:paraId="75422DD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6E628F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6BE669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173A1E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C16E0F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53D229E5"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4AEC01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442055</w:t>
            </w:r>
          </w:p>
        </w:tc>
        <w:tc>
          <w:tcPr>
            <w:tcW w:w="0" w:type="auto"/>
            <w:tcBorders>
              <w:top w:val="single" w:sz="6" w:space="0" w:color="DDDDDD"/>
            </w:tcBorders>
            <w:shd w:val="clear" w:color="auto" w:fill="F9F9F9"/>
            <w:tcMar>
              <w:top w:w="120" w:type="dxa"/>
              <w:left w:w="120" w:type="dxa"/>
              <w:bottom w:w="120" w:type="dxa"/>
              <w:right w:w="120" w:type="dxa"/>
            </w:tcMar>
            <w:hideMark/>
          </w:tcPr>
          <w:p w14:paraId="3F0ADDD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Obstetric air pulmonary embolism</w:t>
            </w:r>
          </w:p>
        </w:tc>
        <w:tc>
          <w:tcPr>
            <w:tcW w:w="0" w:type="auto"/>
            <w:tcBorders>
              <w:top w:val="single" w:sz="6" w:space="0" w:color="DDDDDD"/>
            </w:tcBorders>
            <w:shd w:val="clear" w:color="auto" w:fill="F9F9F9"/>
            <w:tcMar>
              <w:top w:w="120" w:type="dxa"/>
              <w:left w:w="120" w:type="dxa"/>
              <w:bottom w:w="120" w:type="dxa"/>
              <w:right w:w="120" w:type="dxa"/>
            </w:tcMar>
            <w:hideMark/>
          </w:tcPr>
          <w:p w14:paraId="1EEE15A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EC2054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452666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82FCB9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CA367C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9B5C71B"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409E0AF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433832</w:t>
            </w:r>
          </w:p>
        </w:tc>
        <w:tc>
          <w:tcPr>
            <w:tcW w:w="0" w:type="auto"/>
            <w:tcBorders>
              <w:top w:val="single" w:sz="6" w:space="0" w:color="DDDDDD"/>
            </w:tcBorders>
            <w:shd w:val="clear" w:color="auto" w:fill="auto"/>
            <w:tcMar>
              <w:top w:w="120" w:type="dxa"/>
              <w:left w:w="120" w:type="dxa"/>
              <w:bottom w:w="120" w:type="dxa"/>
              <w:right w:w="120" w:type="dxa"/>
            </w:tcMar>
            <w:hideMark/>
          </w:tcPr>
          <w:p w14:paraId="0A165D6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Obstetric blood-clot pulmonary embolism</w:t>
            </w:r>
          </w:p>
        </w:tc>
        <w:tc>
          <w:tcPr>
            <w:tcW w:w="0" w:type="auto"/>
            <w:tcBorders>
              <w:top w:val="single" w:sz="6" w:space="0" w:color="DDDDDD"/>
            </w:tcBorders>
            <w:shd w:val="clear" w:color="auto" w:fill="auto"/>
            <w:tcMar>
              <w:top w:w="120" w:type="dxa"/>
              <w:left w:w="120" w:type="dxa"/>
              <w:bottom w:w="120" w:type="dxa"/>
              <w:right w:w="120" w:type="dxa"/>
            </w:tcMar>
            <w:hideMark/>
          </w:tcPr>
          <w:p w14:paraId="1708EA9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C1C7DF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C19682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5BCE6C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AEE0EA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FFB0528"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5DA442E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435026</w:t>
            </w:r>
          </w:p>
        </w:tc>
        <w:tc>
          <w:tcPr>
            <w:tcW w:w="0" w:type="auto"/>
            <w:tcBorders>
              <w:top w:val="single" w:sz="6" w:space="0" w:color="DDDDDD"/>
            </w:tcBorders>
            <w:shd w:val="clear" w:color="auto" w:fill="F9F9F9"/>
            <w:tcMar>
              <w:top w:w="120" w:type="dxa"/>
              <w:left w:w="120" w:type="dxa"/>
              <w:bottom w:w="120" w:type="dxa"/>
              <w:right w:w="120" w:type="dxa"/>
            </w:tcMar>
            <w:hideMark/>
          </w:tcPr>
          <w:p w14:paraId="01A8826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Obstetric pulmonary embolism</w:t>
            </w:r>
          </w:p>
        </w:tc>
        <w:tc>
          <w:tcPr>
            <w:tcW w:w="0" w:type="auto"/>
            <w:tcBorders>
              <w:top w:val="single" w:sz="6" w:space="0" w:color="DDDDDD"/>
            </w:tcBorders>
            <w:shd w:val="clear" w:color="auto" w:fill="F9F9F9"/>
            <w:tcMar>
              <w:top w:w="120" w:type="dxa"/>
              <w:left w:w="120" w:type="dxa"/>
              <w:bottom w:w="120" w:type="dxa"/>
              <w:right w:w="120" w:type="dxa"/>
            </w:tcMar>
            <w:hideMark/>
          </w:tcPr>
          <w:p w14:paraId="38A03A8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5F2505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C0021B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C1A781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E7D177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694CE55"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7C0194F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440477</w:t>
            </w:r>
          </w:p>
        </w:tc>
        <w:tc>
          <w:tcPr>
            <w:tcW w:w="0" w:type="auto"/>
            <w:tcBorders>
              <w:top w:val="single" w:sz="6" w:space="0" w:color="DDDDDD"/>
            </w:tcBorders>
            <w:shd w:val="clear" w:color="auto" w:fill="auto"/>
            <w:tcMar>
              <w:top w:w="120" w:type="dxa"/>
              <w:left w:w="120" w:type="dxa"/>
              <w:bottom w:w="120" w:type="dxa"/>
              <w:right w:w="120" w:type="dxa"/>
            </w:tcMar>
            <w:hideMark/>
          </w:tcPr>
          <w:p w14:paraId="63BD965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Obstetric pyemic and septic pulmonary embolism</w:t>
            </w:r>
          </w:p>
        </w:tc>
        <w:tc>
          <w:tcPr>
            <w:tcW w:w="0" w:type="auto"/>
            <w:tcBorders>
              <w:top w:val="single" w:sz="6" w:space="0" w:color="DDDDDD"/>
            </w:tcBorders>
            <w:shd w:val="clear" w:color="auto" w:fill="auto"/>
            <w:tcMar>
              <w:top w:w="120" w:type="dxa"/>
              <w:left w:w="120" w:type="dxa"/>
              <w:bottom w:w="120" w:type="dxa"/>
              <w:right w:w="120" w:type="dxa"/>
            </w:tcMar>
            <w:hideMark/>
          </w:tcPr>
          <w:p w14:paraId="7B3E295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AC54B0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DDCCDD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AD0CF8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7B71B0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688471BB"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55BC773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318137</w:t>
            </w:r>
          </w:p>
        </w:tc>
        <w:tc>
          <w:tcPr>
            <w:tcW w:w="0" w:type="auto"/>
            <w:tcBorders>
              <w:top w:val="single" w:sz="6" w:space="0" w:color="DDDDDD"/>
            </w:tcBorders>
            <w:shd w:val="clear" w:color="auto" w:fill="F9F9F9"/>
            <w:tcMar>
              <w:top w:w="120" w:type="dxa"/>
              <w:left w:w="120" w:type="dxa"/>
              <w:bottom w:w="120" w:type="dxa"/>
              <w:right w:w="120" w:type="dxa"/>
            </w:tcMar>
            <w:hideMark/>
          </w:tcPr>
          <w:p w14:paraId="3A360E6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Phlebitis and thrombophlebitis of intracranial sinuses</w:t>
            </w:r>
          </w:p>
        </w:tc>
        <w:tc>
          <w:tcPr>
            <w:tcW w:w="0" w:type="auto"/>
            <w:tcBorders>
              <w:top w:val="single" w:sz="6" w:space="0" w:color="DDDDDD"/>
            </w:tcBorders>
            <w:shd w:val="clear" w:color="auto" w:fill="F9F9F9"/>
            <w:tcMar>
              <w:top w:w="120" w:type="dxa"/>
              <w:left w:w="120" w:type="dxa"/>
              <w:bottom w:w="120" w:type="dxa"/>
              <w:right w:w="120" w:type="dxa"/>
            </w:tcMar>
            <w:hideMark/>
          </w:tcPr>
          <w:p w14:paraId="46D3AA0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12EF79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1DCE09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1A0524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E803BD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6A3D3A9"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3C0C0FD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199837</w:t>
            </w:r>
          </w:p>
        </w:tc>
        <w:tc>
          <w:tcPr>
            <w:tcW w:w="0" w:type="auto"/>
            <w:tcBorders>
              <w:top w:val="single" w:sz="6" w:space="0" w:color="DDDDDD"/>
            </w:tcBorders>
            <w:shd w:val="clear" w:color="auto" w:fill="auto"/>
            <w:tcMar>
              <w:top w:w="120" w:type="dxa"/>
              <w:left w:w="120" w:type="dxa"/>
              <w:bottom w:w="120" w:type="dxa"/>
              <w:right w:w="120" w:type="dxa"/>
            </w:tcMar>
            <w:hideMark/>
          </w:tcPr>
          <w:p w14:paraId="35C87D1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Portal vein thrombosis</w:t>
            </w:r>
          </w:p>
        </w:tc>
        <w:tc>
          <w:tcPr>
            <w:tcW w:w="0" w:type="auto"/>
            <w:tcBorders>
              <w:top w:val="single" w:sz="6" w:space="0" w:color="DDDDDD"/>
            </w:tcBorders>
            <w:shd w:val="clear" w:color="auto" w:fill="auto"/>
            <w:tcMar>
              <w:top w:w="120" w:type="dxa"/>
              <w:left w:w="120" w:type="dxa"/>
              <w:bottom w:w="120" w:type="dxa"/>
              <w:right w:w="120" w:type="dxa"/>
            </w:tcMar>
            <w:hideMark/>
          </w:tcPr>
          <w:p w14:paraId="6773372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A182A5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C1DFF0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5CDE08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62B4FD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546EDBB1"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5FBD65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438820</w:t>
            </w:r>
          </w:p>
        </w:tc>
        <w:tc>
          <w:tcPr>
            <w:tcW w:w="0" w:type="auto"/>
            <w:tcBorders>
              <w:top w:val="single" w:sz="6" w:space="0" w:color="DDDDDD"/>
            </w:tcBorders>
            <w:shd w:val="clear" w:color="auto" w:fill="F9F9F9"/>
            <w:tcMar>
              <w:top w:w="120" w:type="dxa"/>
              <w:left w:w="120" w:type="dxa"/>
              <w:bottom w:w="120" w:type="dxa"/>
              <w:right w:w="120" w:type="dxa"/>
            </w:tcMar>
            <w:hideMark/>
          </w:tcPr>
          <w:p w14:paraId="795A4FD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Postpartum deep phlebothrombosis</w:t>
            </w:r>
          </w:p>
        </w:tc>
        <w:tc>
          <w:tcPr>
            <w:tcW w:w="0" w:type="auto"/>
            <w:tcBorders>
              <w:top w:val="single" w:sz="6" w:space="0" w:color="DDDDDD"/>
            </w:tcBorders>
            <w:shd w:val="clear" w:color="auto" w:fill="F9F9F9"/>
            <w:tcMar>
              <w:top w:w="120" w:type="dxa"/>
              <w:left w:w="120" w:type="dxa"/>
              <w:bottom w:w="120" w:type="dxa"/>
              <w:right w:w="120" w:type="dxa"/>
            </w:tcMar>
            <w:hideMark/>
          </w:tcPr>
          <w:p w14:paraId="18B610E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BB4068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46B25E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D993BD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A98D6A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59083883"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3BEF033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440417</w:t>
            </w:r>
          </w:p>
        </w:tc>
        <w:tc>
          <w:tcPr>
            <w:tcW w:w="0" w:type="auto"/>
            <w:tcBorders>
              <w:top w:val="single" w:sz="6" w:space="0" w:color="DDDDDD"/>
            </w:tcBorders>
            <w:shd w:val="clear" w:color="auto" w:fill="auto"/>
            <w:tcMar>
              <w:top w:w="120" w:type="dxa"/>
              <w:left w:w="120" w:type="dxa"/>
              <w:bottom w:w="120" w:type="dxa"/>
              <w:right w:w="120" w:type="dxa"/>
            </w:tcMar>
            <w:hideMark/>
          </w:tcPr>
          <w:p w14:paraId="5B5B671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Pulmonary embolism</w:t>
            </w:r>
          </w:p>
        </w:tc>
        <w:tc>
          <w:tcPr>
            <w:tcW w:w="0" w:type="auto"/>
            <w:tcBorders>
              <w:top w:val="single" w:sz="6" w:space="0" w:color="DDDDDD"/>
            </w:tcBorders>
            <w:shd w:val="clear" w:color="auto" w:fill="auto"/>
            <w:tcMar>
              <w:top w:w="120" w:type="dxa"/>
              <w:left w:w="120" w:type="dxa"/>
              <w:bottom w:w="120" w:type="dxa"/>
              <w:right w:w="120" w:type="dxa"/>
            </w:tcMar>
            <w:hideMark/>
          </w:tcPr>
          <w:p w14:paraId="5C8EBED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B3BFDA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77E7DF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AB3D45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FE5AC1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6250C8A9"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2B6CD62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254662</w:t>
            </w:r>
          </w:p>
        </w:tc>
        <w:tc>
          <w:tcPr>
            <w:tcW w:w="0" w:type="auto"/>
            <w:tcBorders>
              <w:top w:val="single" w:sz="6" w:space="0" w:color="DDDDDD"/>
            </w:tcBorders>
            <w:shd w:val="clear" w:color="auto" w:fill="F9F9F9"/>
            <w:tcMar>
              <w:top w:w="120" w:type="dxa"/>
              <w:left w:w="120" w:type="dxa"/>
              <w:bottom w:w="120" w:type="dxa"/>
              <w:right w:w="120" w:type="dxa"/>
            </w:tcMar>
            <w:hideMark/>
          </w:tcPr>
          <w:p w14:paraId="095F6FF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Pulmonary infarction</w:t>
            </w:r>
          </w:p>
        </w:tc>
        <w:tc>
          <w:tcPr>
            <w:tcW w:w="0" w:type="auto"/>
            <w:tcBorders>
              <w:top w:val="single" w:sz="6" w:space="0" w:color="DDDDDD"/>
            </w:tcBorders>
            <w:shd w:val="clear" w:color="auto" w:fill="F9F9F9"/>
            <w:tcMar>
              <w:top w:w="120" w:type="dxa"/>
              <w:left w:w="120" w:type="dxa"/>
              <w:bottom w:w="120" w:type="dxa"/>
              <w:right w:w="120" w:type="dxa"/>
            </w:tcMar>
            <w:hideMark/>
          </w:tcPr>
          <w:p w14:paraId="2D57A84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6E0940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09C76C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D85E27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44E138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4788CEA"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502EDD5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4235812</w:t>
            </w:r>
          </w:p>
        </w:tc>
        <w:tc>
          <w:tcPr>
            <w:tcW w:w="0" w:type="auto"/>
            <w:tcBorders>
              <w:top w:val="single" w:sz="6" w:space="0" w:color="DDDDDD"/>
            </w:tcBorders>
            <w:shd w:val="clear" w:color="auto" w:fill="auto"/>
            <w:tcMar>
              <w:top w:w="120" w:type="dxa"/>
              <w:left w:w="120" w:type="dxa"/>
              <w:bottom w:w="120" w:type="dxa"/>
              <w:right w:w="120" w:type="dxa"/>
            </w:tcMar>
            <w:hideMark/>
          </w:tcPr>
          <w:p w14:paraId="30EDA28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Septic thrombophlebitis</w:t>
            </w:r>
          </w:p>
        </w:tc>
        <w:tc>
          <w:tcPr>
            <w:tcW w:w="0" w:type="auto"/>
            <w:tcBorders>
              <w:top w:val="single" w:sz="6" w:space="0" w:color="DDDDDD"/>
            </w:tcBorders>
            <w:shd w:val="clear" w:color="auto" w:fill="auto"/>
            <w:tcMar>
              <w:top w:w="120" w:type="dxa"/>
              <w:left w:w="120" w:type="dxa"/>
              <w:bottom w:w="120" w:type="dxa"/>
              <w:right w:w="120" w:type="dxa"/>
            </w:tcMar>
            <w:hideMark/>
          </w:tcPr>
          <w:p w14:paraId="277FF12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2541BA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FB6648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33BA78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2968BA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C6E7EAB"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FC2C18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195294</w:t>
            </w:r>
          </w:p>
        </w:tc>
        <w:tc>
          <w:tcPr>
            <w:tcW w:w="0" w:type="auto"/>
            <w:tcBorders>
              <w:top w:val="single" w:sz="6" w:space="0" w:color="DDDDDD"/>
            </w:tcBorders>
            <w:shd w:val="clear" w:color="auto" w:fill="F9F9F9"/>
            <w:tcMar>
              <w:top w:w="120" w:type="dxa"/>
              <w:left w:w="120" w:type="dxa"/>
              <w:bottom w:w="120" w:type="dxa"/>
              <w:right w:w="120" w:type="dxa"/>
            </w:tcMar>
            <w:hideMark/>
          </w:tcPr>
          <w:p w14:paraId="3D872DB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Thrombosed hemorrhoids</w:t>
            </w:r>
          </w:p>
        </w:tc>
        <w:tc>
          <w:tcPr>
            <w:tcW w:w="0" w:type="auto"/>
            <w:tcBorders>
              <w:top w:val="single" w:sz="6" w:space="0" w:color="DDDDDD"/>
            </w:tcBorders>
            <w:shd w:val="clear" w:color="auto" w:fill="F9F9F9"/>
            <w:tcMar>
              <w:top w:w="120" w:type="dxa"/>
              <w:left w:w="120" w:type="dxa"/>
              <w:bottom w:w="120" w:type="dxa"/>
              <w:right w:w="120" w:type="dxa"/>
            </w:tcMar>
            <w:hideMark/>
          </w:tcPr>
          <w:p w14:paraId="05F0840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705677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55E39A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AD6D98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F64787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5BE0B4BB"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55FE2F4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4187790</w:t>
            </w:r>
          </w:p>
        </w:tc>
        <w:tc>
          <w:tcPr>
            <w:tcW w:w="0" w:type="auto"/>
            <w:tcBorders>
              <w:top w:val="single" w:sz="6" w:space="0" w:color="DDDDDD"/>
            </w:tcBorders>
            <w:shd w:val="clear" w:color="auto" w:fill="auto"/>
            <w:tcMar>
              <w:top w:w="120" w:type="dxa"/>
              <w:left w:w="120" w:type="dxa"/>
              <w:bottom w:w="120" w:type="dxa"/>
              <w:right w:w="120" w:type="dxa"/>
            </w:tcMar>
            <w:hideMark/>
          </w:tcPr>
          <w:p w14:paraId="13678EE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Thrombosis of retinal vein</w:t>
            </w:r>
          </w:p>
        </w:tc>
        <w:tc>
          <w:tcPr>
            <w:tcW w:w="0" w:type="auto"/>
            <w:tcBorders>
              <w:top w:val="single" w:sz="6" w:space="0" w:color="DDDDDD"/>
            </w:tcBorders>
            <w:shd w:val="clear" w:color="auto" w:fill="auto"/>
            <w:tcMar>
              <w:top w:w="120" w:type="dxa"/>
              <w:left w:w="120" w:type="dxa"/>
              <w:bottom w:w="120" w:type="dxa"/>
              <w:right w:w="120" w:type="dxa"/>
            </w:tcMar>
            <w:hideMark/>
          </w:tcPr>
          <w:p w14:paraId="06E1256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664CE3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446E53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ED58B9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159C4D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BAE1580"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5682613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444247</w:t>
            </w:r>
          </w:p>
        </w:tc>
        <w:tc>
          <w:tcPr>
            <w:tcW w:w="0" w:type="auto"/>
            <w:tcBorders>
              <w:top w:val="single" w:sz="6" w:space="0" w:color="DDDDDD"/>
            </w:tcBorders>
            <w:shd w:val="clear" w:color="auto" w:fill="F9F9F9"/>
            <w:tcMar>
              <w:top w:w="120" w:type="dxa"/>
              <w:left w:w="120" w:type="dxa"/>
              <w:bottom w:w="120" w:type="dxa"/>
              <w:right w:w="120" w:type="dxa"/>
            </w:tcMar>
            <w:hideMark/>
          </w:tcPr>
          <w:p w14:paraId="62D881C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Venous thrombosis</w:t>
            </w:r>
          </w:p>
        </w:tc>
        <w:tc>
          <w:tcPr>
            <w:tcW w:w="0" w:type="auto"/>
            <w:tcBorders>
              <w:top w:val="single" w:sz="6" w:space="0" w:color="DDDDDD"/>
            </w:tcBorders>
            <w:shd w:val="clear" w:color="auto" w:fill="F9F9F9"/>
            <w:tcMar>
              <w:top w:w="120" w:type="dxa"/>
              <w:left w:w="120" w:type="dxa"/>
              <w:bottom w:w="120" w:type="dxa"/>
              <w:right w:w="120" w:type="dxa"/>
            </w:tcMar>
            <w:hideMark/>
          </w:tcPr>
          <w:p w14:paraId="26F7805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0045E2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29CED5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94AD18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655912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3BEC2485" w14:textId="5B16CA3C" w:rsidR="00A26CED" w:rsidRDefault="00A26CED" w:rsidP="00A26CED">
      <w:pPr>
        <w:pStyle w:val="Heading3"/>
      </w:pPr>
      <w:bookmarkStart w:id="89" w:name="_Toc124858305"/>
      <w:r>
        <w:t>Vertigo</w:t>
      </w:r>
      <w:bookmarkEnd w:id="89"/>
    </w:p>
    <w:p w14:paraId="3817E9E8" w14:textId="1BBED2B4"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Persons with vertigo</w:t>
      </w:r>
      <w:r w:rsidR="002C3F14">
        <w:rPr>
          <w:rFonts w:ascii="Segoe UI" w:eastAsia="Times New Roman" w:hAnsi="Segoe UI" w:cs="Segoe UI"/>
          <w:sz w:val="21"/>
          <w:szCs w:val="21"/>
        </w:rPr>
        <w:t xml:space="preserve"> </w:t>
      </w:r>
      <w:r w:rsidR="002C3F14">
        <w:fldChar w:fldCharType="begin"/>
      </w:r>
      <w:r w:rsidR="002C3F14">
        <w:instrText xml:space="preserve"> ADDIN EN.CITE &lt;EndNote&gt;&lt;Cite&gt;&lt;Author&gt;Koo&lt;/Author&gt;&lt;Year&gt;2016&lt;/Year&gt;&lt;RecNum&gt;199&lt;/RecNum&gt;&lt;DisplayText&gt;[164]&lt;/DisplayText&gt;&lt;record&gt;&lt;rec-number&gt;199&lt;/rec-number&gt;&lt;foreign-keys&gt;&lt;key app="EN" db-id="5dfsxeawbevvvvev2aopw2vrwtwe2txw9efe" timestamp="1550437239"&gt;199&lt;/key&gt;&lt;/foreign-keys&gt;&lt;ref-type name="Journal Article"&gt;17&lt;/ref-type&gt;&lt;contributors&gt;&lt;authors&gt;&lt;author&gt;Koo, M.&lt;/author&gt;&lt;author&gt;Chen, J. C.&lt;/author&gt;&lt;author&gt;Hwang, J. H.&lt;/author&gt;&lt;/authors&gt;&lt;/contributors&gt;&lt;titles&gt;&lt;title&gt;Risk of Peripheral Artery Occlusive Disease in Patients with Vertigo, Tinnitus, or Sudden Deafness: A Secondary Case-Control Analysis of a Nationwide, Population-Based Health Claims Database&lt;/title&gt;&lt;secondary-title&gt;PLoS One.&lt;/secondary-title&gt;&lt;/titles&gt;&lt;periodical&gt;&lt;full-title&gt;PLoS One.&lt;/full-title&gt;&lt;/periodical&gt;&lt;pages&gt;e0162629. doi: 10.1371/journal.pone.0162629. eCollection 2016.&lt;/pages&gt;&lt;volume&gt;11&lt;/volume&gt;&lt;number&gt;9&lt;/number&gt;&lt;keywords&gt;&lt;keyword&gt;Adult&lt;/keyword&gt;&lt;keyword&gt;Aged&lt;/keyword&gt;&lt;keyword&gt;Case-Control Studies&lt;/keyword&gt;&lt;keyword&gt;Deafness/*complications&lt;/keyword&gt;&lt;keyword&gt;Female&lt;/keyword&gt;&lt;keyword&gt;Humans&lt;/keyword&gt;&lt;keyword&gt;Male&lt;/keyword&gt;&lt;keyword&gt;Middle Aged&lt;/keyword&gt;&lt;keyword&gt;Peripheral Arterial Disease/*complications&lt;/keyword&gt;&lt;keyword&gt;Taiwan&lt;/keyword&gt;&lt;keyword&gt;Tinnitus/*complications&lt;/keyword&gt;&lt;keyword&gt;Vertigo/*complications&lt;/keyword&gt;&lt;keyword&gt;Young Adult&lt;/keyword&gt;&lt;/keywords&gt;&lt;dates&gt;&lt;year&gt;2016&lt;/year&gt;&lt;pub-dates&gt;&lt;date&gt;Sep 15&lt;/date&gt;&lt;/pub-dates&gt;&lt;/dates&gt;&lt;isbn&gt;1932-6203 (Electronic)&amp;#xD;1932-6203 (Linking)&lt;/isbn&gt;&lt;urls&gt;&lt;/urls&gt;&lt;/record&gt;&lt;/Cite&gt;&lt;/EndNote&gt;</w:instrText>
      </w:r>
      <w:r w:rsidR="002C3F14">
        <w:fldChar w:fldCharType="separate"/>
      </w:r>
      <w:r w:rsidR="002C3F14">
        <w:rPr>
          <w:noProof/>
        </w:rPr>
        <w:t>[</w:t>
      </w:r>
      <w:hyperlink w:anchor="_ENREF_164" w:tooltip="Koo, 2016 #199" w:history="1">
        <w:r w:rsidR="00DA563A">
          <w:rPr>
            <w:noProof/>
          </w:rPr>
          <w:t>164</w:t>
        </w:r>
      </w:hyperlink>
      <w:r w:rsidR="002C3F14">
        <w:rPr>
          <w:noProof/>
        </w:rPr>
        <w:t>]</w:t>
      </w:r>
      <w:r w:rsidR="002C3F14">
        <w:fldChar w:fldCharType="end"/>
      </w:r>
    </w:p>
    <w:p w14:paraId="087542D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The first condition record of vertigo</w:t>
      </w:r>
    </w:p>
    <w:p w14:paraId="15914E7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027B7BA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People having any of the following: </w:t>
      </w:r>
      <w:r w:rsidRPr="0082142B">
        <w:rPr>
          <w:rFonts w:ascii="Times New Roman" w:eastAsia="Times New Roman" w:hAnsi="Times New Roman" w:cs="Times New Roman"/>
          <w:color w:val="auto"/>
          <w:sz w:val="24"/>
          <w:szCs w:val="24"/>
        </w:rPr>
        <w:br/>
      </w:r>
    </w:p>
    <w:p w14:paraId="56438265" w14:textId="02D65687" w:rsidR="0082142B" w:rsidRPr="0082142B" w:rsidRDefault="0082142B" w:rsidP="00D8140A">
      <w:pPr>
        <w:widowControl/>
        <w:numPr>
          <w:ilvl w:val="0"/>
          <w:numId w:val="9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condition occurrence of Vertigo</w:t>
      </w:r>
      <w:r w:rsidRPr="0082142B">
        <w:rPr>
          <w:rFonts w:ascii="Times New Roman" w:eastAsia="Times New Roman" w:hAnsi="Times New Roman" w:cs="Times New Roman"/>
          <w:color w:val="auto"/>
          <w:sz w:val="24"/>
          <w:szCs w:val="24"/>
          <w:vertAlign w:val="superscript"/>
        </w:rPr>
        <w:t>1</w:t>
      </w:r>
    </w:p>
    <w:p w14:paraId="76EE3688" w14:textId="77777777" w:rsidR="0082142B" w:rsidRPr="0082142B" w:rsidRDefault="0082142B" w:rsidP="00D8140A">
      <w:pPr>
        <w:widowControl/>
        <w:numPr>
          <w:ilvl w:val="1"/>
          <w:numId w:val="9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for the first time in the person's history</w:t>
      </w:r>
    </w:p>
    <w:p w14:paraId="2BAEE81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82142B">
        <w:rPr>
          <w:rFonts w:ascii="Times New Roman" w:eastAsia="Times New Roman" w:hAnsi="Times New Roman" w:cs="Times New Roman"/>
          <w:b/>
          <w:bCs/>
          <w:color w:val="auto"/>
          <w:sz w:val="24"/>
          <w:szCs w:val="24"/>
        </w:rPr>
        <w:t>earliest event per person.</w:t>
      </w:r>
    </w:p>
    <w:p w14:paraId="700A3E0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53FA688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qualifying cohort to: </w:t>
      </w:r>
      <w:r w:rsidRPr="0082142B">
        <w:rPr>
          <w:rFonts w:ascii="Times New Roman" w:eastAsia="Times New Roman" w:hAnsi="Times New Roman" w:cs="Times New Roman"/>
          <w:b/>
          <w:bCs/>
          <w:color w:val="auto"/>
          <w:sz w:val="24"/>
          <w:szCs w:val="24"/>
        </w:rPr>
        <w:t>earliest event per person.</w:t>
      </w:r>
    </w:p>
    <w:p w14:paraId="488A23D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End Date Strategy</w:t>
      </w:r>
    </w:p>
    <w:p w14:paraId="768EE76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634FEF2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Cohort Collapse Strategy:</w:t>
      </w:r>
    </w:p>
    <w:p w14:paraId="0C9750F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Collapse cohort by era with a gap size of 0 days. </w:t>
      </w:r>
    </w:p>
    <w:p w14:paraId="2409CF6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Appendix 1: Concept Set Definitions</w:t>
      </w:r>
    </w:p>
    <w:p w14:paraId="27655FD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71A2C91" w14:textId="73C21EBB"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Vertigo</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4326F466"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22CADB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711F74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747A9B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347C72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3AFD09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AE1741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62F644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1207CD81"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487AC98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437496</w:t>
            </w:r>
          </w:p>
        </w:tc>
        <w:tc>
          <w:tcPr>
            <w:tcW w:w="0" w:type="auto"/>
            <w:tcBorders>
              <w:top w:val="single" w:sz="6" w:space="0" w:color="DDDDDD"/>
            </w:tcBorders>
            <w:shd w:val="clear" w:color="auto" w:fill="F9F9F9"/>
            <w:tcMar>
              <w:top w:w="120" w:type="dxa"/>
              <w:left w:w="120" w:type="dxa"/>
              <w:bottom w:w="120" w:type="dxa"/>
              <w:right w:w="120" w:type="dxa"/>
            </w:tcMar>
            <w:hideMark/>
          </w:tcPr>
          <w:p w14:paraId="2991AC5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Epidemic vertigo</w:t>
            </w:r>
          </w:p>
        </w:tc>
        <w:tc>
          <w:tcPr>
            <w:tcW w:w="0" w:type="auto"/>
            <w:tcBorders>
              <w:top w:val="single" w:sz="6" w:space="0" w:color="DDDDDD"/>
            </w:tcBorders>
            <w:shd w:val="clear" w:color="auto" w:fill="F9F9F9"/>
            <w:tcMar>
              <w:top w:w="120" w:type="dxa"/>
              <w:left w:w="120" w:type="dxa"/>
              <w:bottom w:w="120" w:type="dxa"/>
              <w:right w:w="120" w:type="dxa"/>
            </w:tcMar>
            <w:hideMark/>
          </w:tcPr>
          <w:p w14:paraId="548D41D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A23FD2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1B4449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BB768B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639CA0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744D59E"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50637D5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78162</w:t>
            </w:r>
          </w:p>
        </w:tc>
        <w:tc>
          <w:tcPr>
            <w:tcW w:w="0" w:type="auto"/>
            <w:tcBorders>
              <w:top w:val="single" w:sz="6" w:space="0" w:color="DDDDDD"/>
            </w:tcBorders>
            <w:shd w:val="clear" w:color="auto" w:fill="auto"/>
            <w:tcMar>
              <w:top w:w="120" w:type="dxa"/>
              <w:left w:w="120" w:type="dxa"/>
              <w:bottom w:w="120" w:type="dxa"/>
              <w:right w:w="120" w:type="dxa"/>
            </w:tcMar>
            <w:hideMark/>
          </w:tcPr>
          <w:p w14:paraId="13CD5F2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Peripheral vertigo</w:t>
            </w:r>
          </w:p>
        </w:tc>
        <w:tc>
          <w:tcPr>
            <w:tcW w:w="0" w:type="auto"/>
            <w:tcBorders>
              <w:top w:val="single" w:sz="6" w:space="0" w:color="DDDDDD"/>
            </w:tcBorders>
            <w:shd w:val="clear" w:color="auto" w:fill="auto"/>
            <w:tcMar>
              <w:top w:w="120" w:type="dxa"/>
              <w:left w:w="120" w:type="dxa"/>
              <w:bottom w:w="120" w:type="dxa"/>
              <w:right w:w="120" w:type="dxa"/>
            </w:tcMar>
            <w:hideMark/>
          </w:tcPr>
          <w:p w14:paraId="48C768F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5131F8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9AE512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F6CBC8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988918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5837BB91"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66C3F0D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439383</w:t>
            </w:r>
          </w:p>
        </w:tc>
        <w:tc>
          <w:tcPr>
            <w:tcW w:w="0" w:type="auto"/>
            <w:tcBorders>
              <w:top w:val="single" w:sz="6" w:space="0" w:color="DDDDDD"/>
            </w:tcBorders>
            <w:shd w:val="clear" w:color="auto" w:fill="F9F9F9"/>
            <w:tcMar>
              <w:top w:w="120" w:type="dxa"/>
              <w:left w:w="120" w:type="dxa"/>
              <w:bottom w:w="120" w:type="dxa"/>
              <w:right w:w="120" w:type="dxa"/>
            </w:tcMar>
            <w:hideMark/>
          </w:tcPr>
          <w:p w14:paraId="05FBCEF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Vertigo</w:t>
            </w:r>
          </w:p>
        </w:tc>
        <w:tc>
          <w:tcPr>
            <w:tcW w:w="0" w:type="auto"/>
            <w:tcBorders>
              <w:top w:val="single" w:sz="6" w:space="0" w:color="DDDDDD"/>
            </w:tcBorders>
            <w:shd w:val="clear" w:color="auto" w:fill="F9F9F9"/>
            <w:tcMar>
              <w:top w:w="120" w:type="dxa"/>
              <w:left w:w="120" w:type="dxa"/>
              <w:bottom w:w="120" w:type="dxa"/>
              <w:right w:w="120" w:type="dxa"/>
            </w:tcMar>
            <w:hideMark/>
          </w:tcPr>
          <w:p w14:paraId="283F7F3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6FF741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11632E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BACCFB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FA997F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E641F54"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6D23859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381035</w:t>
            </w:r>
          </w:p>
        </w:tc>
        <w:tc>
          <w:tcPr>
            <w:tcW w:w="0" w:type="auto"/>
            <w:tcBorders>
              <w:top w:val="single" w:sz="6" w:space="0" w:color="DDDDDD"/>
            </w:tcBorders>
            <w:shd w:val="clear" w:color="auto" w:fill="auto"/>
            <w:tcMar>
              <w:top w:w="120" w:type="dxa"/>
              <w:left w:w="120" w:type="dxa"/>
              <w:bottom w:w="120" w:type="dxa"/>
              <w:right w:w="120" w:type="dxa"/>
            </w:tcMar>
            <w:hideMark/>
          </w:tcPr>
          <w:p w14:paraId="06C9AD0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Vertigo of central origin</w:t>
            </w:r>
          </w:p>
        </w:tc>
        <w:tc>
          <w:tcPr>
            <w:tcW w:w="0" w:type="auto"/>
            <w:tcBorders>
              <w:top w:val="single" w:sz="6" w:space="0" w:color="DDDDDD"/>
            </w:tcBorders>
            <w:shd w:val="clear" w:color="auto" w:fill="auto"/>
            <w:tcMar>
              <w:top w:w="120" w:type="dxa"/>
              <w:left w:w="120" w:type="dxa"/>
              <w:bottom w:w="120" w:type="dxa"/>
              <w:right w:w="120" w:type="dxa"/>
            </w:tcMar>
            <w:hideMark/>
          </w:tcPr>
          <w:p w14:paraId="01FED89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8C8729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CE12B9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551AEF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9B34B7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14594ED8" w14:textId="77777777" w:rsidR="0082142B" w:rsidRPr="0082142B" w:rsidRDefault="0082142B" w:rsidP="0082142B"/>
    <w:p w14:paraId="5E5F077B" w14:textId="15644C06" w:rsidR="002C5D4A" w:rsidRDefault="00A26CED" w:rsidP="00A26CED">
      <w:pPr>
        <w:pStyle w:val="Heading3"/>
      </w:pPr>
      <w:bookmarkStart w:id="90" w:name="_Toc124858306"/>
      <w:r>
        <w:t>Vomiting</w:t>
      </w:r>
      <w:bookmarkEnd w:id="90"/>
    </w:p>
    <w:p w14:paraId="017FC6FE" w14:textId="539F9A01"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Vomiting events</w:t>
      </w:r>
      <w:r w:rsidR="002C3F14">
        <w:rPr>
          <w:rFonts w:ascii="Segoe UI" w:eastAsia="Times New Roman" w:hAnsi="Segoe UI" w:cs="Segoe UI"/>
          <w:sz w:val="21"/>
          <w:szCs w:val="21"/>
        </w:rPr>
        <w:t xml:space="preserve"> </w:t>
      </w:r>
      <w:r w:rsidR="002C3F14">
        <w:fldChar w:fldCharType="begin">
          <w:fldData xml:space="preserve">PEVuZE5vdGU+PENpdGU+PEF1dGhvcj5Eb25nYTwvQXV0aG9yPjxZZWFyPjIwMTc8L1llYXI+PFJl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</w:fldData>
        </w:fldChar>
      </w:r>
      <w:r w:rsidR="002C3F14">
        <w:instrText xml:space="preserve"> ADDIN EN.CITE </w:instrText>
      </w:r>
      <w:r w:rsidR="002C3F14">
        <w:fldChar w:fldCharType="begin">
          <w:fldData xml:space="preserve">PEVuZE5vdGU+PENpdGU+PEF1dGhvcj5Eb25nYTwvQXV0aG9yPjxZZWFyPjIwMTc8L1llYXI+PFJl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</w:fldData>
        </w:fldChar>
      </w:r>
      <w:r w:rsidR="002C3F14">
        <w:instrText xml:space="preserve"> ADDIN EN.CITE.DATA </w:instrText>
      </w:r>
      <w:r w:rsidR="002C3F14">
        <w:fldChar w:fldCharType="end"/>
      </w:r>
      <w:r w:rsidR="002C3F14">
        <w:fldChar w:fldCharType="separate"/>
      </w:r>
      <w:r w:rsidR="002C3F14">
        <w:rPr>
          <w:noProof/>
        </w:rPr>
        <w:t>[</w:t>
      </w:r>
      <w:hyperlink w:anchor="_ENREF_2" w:tooltip="Goldstein, 2003 #4" w:history="1">
        <w:r w:rsidR="00DA563A">
          <w:rPr>
            <w:noProof/>
          </w:rPr>
          <w:t>2</w:t>
        </w:r>
      </w:hyperlink>
      <w:r w:rsidR="002C3F14">
        <w:rPr>
          <w:noProof/>
        </w:rPr>
        <w:t xml:space="preserve">, </w:t>
      </w:r>
      <w:hyperlink w:anchor="_ENREF_146" w:tooltip="Donga, 2017 #201" w:history="1">
        <w:r w:rsidR="00DA563A">
          <w:rPr>
            <w:noProof/>
          </w:rPr>
          <w:t>146</w:t>
        </w:r>
      </w:hyperlink>
      <w:r w:rsidR="002C3F14">
        <w:rPr>
          <w:noProof/>
        </w:rPr>
        <w:t xml:space="preserve">, </w:t>
      </w:r>
      <w:hyperlink w:anchor="_ENREF_147" w:tooltip="Marrett, 2016 #202" w:history="1">
        <w:r w:rsidR="00DA563A">
          <w:rPr>
            <w:noProof/>
          </w:rPr>
          <w:t>147</w:t>
        </w:r>
      </w:hyperlink>
      <w:r w:rsidR="002C3F14">
        <w:rPr>
          <w:noProof/>
        </w:rPr>
        <w:t>]</w:t>
      </w:r>
      <w:r w:rsidR="002C3F14">
        <w:fldChar w:fldCharType="end"/>
      </w:r>
    </w:p>
    <w:p w14:paraId="1E01C1A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Vomiting condition record of any type; successive records with &gt; 30 day gap are considered independent episodes</w:t>
      </w:r>
    </w:p>
    <w:p w14:paraId="446E490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55F398F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People having any of the following: </w:t>
      </w:r>
      <w:r w:rsidRPr="0082142B">
        <w:rPr>
          <w:rFonts w:ascii="Times New Roman" w:eastAsia="Times New Roman" w:hAnsi="Times New Roman" w:cs="Times New Roman"/>
          <w:color w:val="auto"/>
          <w:sz w:val="24"/>
          <w:szCs w:val="24"/>
        </w:rPr>
        <w:br/>
      </w:r>
    </w:p>
    <w:p w14:paraId="7D3F5B85" w14:textId="21C6AD7F" w:rsidR="0082142B" w:rsidRPr="0082142B" w:rsidRDefault="0082142B" w:rsidP="00D8140A">
      <w:pPr>
        <w:widowControl/>
        <w:numPr>
          <w:ilvl w:val="0"/>
          <w:numId w:val="9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condition occurrence of Vomiting</w:t>
      </w:r>
      <w:r w:rsidRPr="0082142B">
        <w:rPr>
          <w:rFonts w:ascii="Times New Roman" w:eastAsia="Times New Roman" w:hAnsi="Times New Roman" w:cs="Times New Roman"/>
          <w:color w:val="auto"/>
          <w:sz w:val="24"/>
          <w:szCs w:val="24"/>
          <w:vertAlign w:val="superscript"/>
        </w:rPr>
        <w:t>1</w:t>
      </w:r>
    </w:p>
    <w:p w14:paraId="02A6F4D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82142B">
        <w:rPr>
          <w:rFonts w:ascii="Times New Roman" w:eastAsia="Times New Roman" w:hAnsi="Times New Roman" w:cs="Times New Roman"/>
          <w:b/>
          <w:bCs/>
          <w:color w:val="auto"/>
          <w:sz w:val="24"/>
          <w:szCs w:val="24"/>
        </w:rPr>
        <w:t>all events per person.</w:t>
      </w:r>
    </w:p>
    <w:p w14:paraId="5A0B381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B72AFD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qualifying cohort to: </w:t>
      </w:r>
      <w:r w:rsidRPr="0082142B">
        <w:rPr>
          <w:rFonts w:ascii="Times New Roman" w:eastAsia="Times New Roman" w:hAnsi="Times New Roman" w:cs="Times New Roman"/>
          <w:b/>
          <w:bCs/>
          <w:color w:val="auto"/>
          <w:sz w:val="24"/>
          <w:szCs w:val="24"/>
        </w:rPr>
        <w:t>all events per person.</w:t>
      </w:r>
    </w:p>
    <w:p w14:paraId="79D1409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End Date Strategy</w:t>
      </w:r>
    </w:p>
    <w:p w14:paraId="6BA6FCF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Date Offset Exit Criteria</w:t>
      </w:r>
    </w:p>
    <w:p w14:paraId="0043D7D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This cohort defintion end date will be the index event's start date plus 1 days</w:t>
      </w:r>
    </w:p>
    <w:p w14:paraId="45BD196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Cohort Collapse Strategy:</w:t>
      </w:r>
    </w:p>
    <w:p w14:paraId="0284F97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Collapse cohort by era with a gap size of 30 days. </w:t>
      </w:r>
    </w:p>
    <w:p w14:paraId="4261FE3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Appendix 1: Concept Set Definitions</w:t>
      </w:r>
    </w:p>
    <w:p w14:paraId="4461D36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7F8F8D3" w14:textId="5DFAB521"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Vomiting</w:t>
      </w:r>
    </w:p>
    <w:tbl>
      <w:tblPr>
        <w:tblW w:w="5000" w:type="pct"/>
        <w:tblCellMar>
          <w:top w:w="15" w:type="dxa"/>
          <w:left w:w="15" w:type="dxa"/>
          <w:bottom w:w="15" w:type="dxa"/>
          <w:right w:w="15" w:type="dxa"/>
        </w:tblCellMar>
        <w:tblLook w:val="04A0" w:firstRow="1" w:lastRow="0" w:firstColumn="1" w:lastColumn="0" w:noHBand="0" w:noVBand="1"/>
      </w:tblPr>
      <w:tblGrid>
        <w:gridCol w:w="1200"/>
        <w:gridCol w:w="2308"/>
        <w:gridCol w:w="1201"/>
        <w:gridCol w:w="1254"/>
        <w:gridCol w:w="1125"/>
        <w:gridCol w:w="1147"/>
        <w:gridCol w:w="1125"/>
      </w:tblGrid>
      <w:tr w:rsidR="0082142B" w:rsidRPr="0082142B" w14:paraId="20593680"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56EBD0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45576B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DB798B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76B006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EFB010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E63375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F4E0D1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28A18CC4"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98C8BD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40480291</w:t>
            </w:r>
          </w:p>
        </w:tc>
        <w:tc>
          <w:tcPr>
            <w:tcW w:w="0" w:type="auto"/>
            <w:tcBorders>
              <w:top w:val="single" w:sz="6" w:space="0" w:color="DDDDDD"/>
            </w:tcBorders>
            <w:shd w:val="clear" w:color="auto" w:fill="F9F9F9"/>
            <w:tcMar>
              <w:top w:w="120" w:type="dxa"/>
              <w:left w:w="120" w:type="dxa"/>
              <w:bottom w:w="120" w:type="dxa"/>
              <w:right w:w="120" w:type="dxa"/>
            </w:tcMar>
            <w:hideMark/>
          </w:tcPr>
          <w:p w14:paraId="3FDC970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Hyperemesis</w:t>
            </w:r>
          </w:p>
        </w:tc>
        <w:tc>
          <w:tcPr>
            <w:tcW w:w="0" w:type="auto"/>
            <w:tcBorders>
              <w:top w:val="single" w:sz="6" w:space="0" w:color="DDDDDD"/>
            </w:tcBorders>
            <w:shd w:val="clear" w:color="auto" w:fill="F9F9F9"/>
            <w:tcMar>
              <w:top w:w="120" w:type="dxa"/>
              <w:left w:w="120" w:type="dxa"/>
              <w:bottom w:w="120" w:type="dxa"/>
              <w:right w:w="120" w:type="dxa"/>
            </w:tcMar>
            <w:hideMark/>
          </w:tcPr>
          <w:p w14:paraId="0C9BF4E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60E8B8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70B4C1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77352A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E37400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70064FF"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58A204D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4216862</w:t>
            </w:r>
          </w:p>
        </w:tc>
        <w:tc>
          <w:tcPr>
            <w:tcW w:w="0" w:type="auto"/>
            <w:tcBorders>
              <w:top w:val="single" w:sz="6" w:space="0" w:color="DDDDDD"/>
            </w:tcBorders>
            <w:shd w:val="clear" w:color="auto" w:fill="auto"/>
            <w:tcMar>
              <w:top w:w="120" w:type="dxa"/>
              <w:left w:w="120" w:type="dxa"/>
              <w:bottom w:w="120" w:type="dxa"/>
              <w:right w:w="120" w:type="dxa"/>
            </w:tcMar>
            <w:hideMark/>
          </w:tcPr>
          <w:p w14:paraId="5AA1349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Postoperative vomiting</w:t>
            </w:r>
          </w:p>
        </w:tc>
        <w:tc>
          <w:tcPr>
            <w:tcW w:w="0" w:type="auto"/>
            <w:tcBorders>
              <w:top w:val="single" w:sz="6" w:space="0" w:color="DDDDDD"/>
            </w:tcBorders>
            <w:shd w:val="clear" w:color="auto" w:fill="auto"/>
            <w:tcMar>
              <w:top w:w="120" w:type="dxa"/>
              <w:left w:w="120" w:type="dxa"/>
              <w:bottom w:w="120" w:type="dxa"/>
              <w:right w:w="120" w:type="dxa"/>
            </w:tcMar>
            <w:hideMark/>
          </w:tcPr>
          <w:p w14:paraId="756BD92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575910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A4931F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50F106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DF4E4F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ACE2AE4"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52F43E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441408</w:t>
            </w:r>
          </w:p>
        </w:tc>
        <w:tc>
          <w:tcPr>
            <w:tcW w:w="0" w:type="auto"/>
            <w:tcBorders>
              <w:top w:val="single" w:sz="6" w:space="0" w:color="DDDDDD"/>
            </w:tcBorders>
            <w:shd w:val="clear" w:color="auto" w:fill="F9F9F9"/>
            <w:tcMar>
              <w:top w:w="120" w:type="dxa"/>
              <w:left w:w="120" w:type="dxa"/>
              <w:bottom w:w="120" w:type="dxa"/>
              <w:right w:w="120" w:type="dxa"/>
            </w:tcMar>
            <w:hideMark/>
          </w:tcPr>
          <w:p w14:paraId="014C064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Vomiting</w:t>
            </w:r>
          </w:p>
        </w:tc>
        <w:tc>
          <w:tcPr>
            <w:tcW w:w="0" w:type="auto"/>
            <w:tcBorders>
              <w:top w:val="single" w:sz="6" w:space="0" w:color="DDDDDD"/>
            </w:tcBorders>
            <w:shd w:val="clear" w:color="auto" w:fill="F9F9F9"/>
            <w:tcMar>
              <w:top w:w="120" w:type="dxa"/>
              <w:left w:w="120" w:type="dxa"/>
              <w:bottom w:w="120" w:type="dxa"/>
              <w:right w:w="120" w:type="dxa"/>
            </w:tcMar>
            <w:hideMark/>
          </w:tcPr>
          <w:p w14:paraId="5C98943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47B39C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664824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8E5ADD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E4BBE3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6551297F"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7250228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440785</w:t>
            </w:r>
          </w:p>
        </w:tc>
        <w:tc>
          <w:tcPr>
            <w:tcW w:w="0" w:type="auto"/>
            <w:tcBorders>
              <w:top w:val="single" w:sz="6" w:space="0" w:color="DDDDDD"/>
            </w:tcBorders>
            <w:shd w:val="clear" w:color="auto" w:fill="auto"/>
            <w:tcMar>
              <w:top w:w="120" w:type="dxa"/>
              <w:left w:w="120" w:type="dxa"/>
              <w:bottom w:w="120" w:type="dxa"/>
              <w:right w:w="120" w:type="dxa"/>
            </w:tcMar>
            <w:hideMark/>
          </w:tcPr>
          <w:p w14:paraId="074A5E2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Vomiting of pregnancy</w:t>
            </w:r>
          </w:p>
        </w:tc>
        <w:tc>
          <w:tcPr>
            <w:tcW w:w="0" w:type="auto"/>
            <w:tcBorders>
              <w:top w:val="single" w:sz="6" w:space="0" w:color="DDDDDD"/>
            </w:tcBorders>
            <w:shd w:val="clear" w:color="auto" w:fill="auto"/>
            <w:tcMar>
              <w:top w:w="120" w:type="dxa"/>
              <w:left w:w="120" w:type="dxa"/>
              <w:bottom w:w="120" w:type="dxa"/>
              <w:right w:w="120" w:type="dxa"/>
            </w:tcMar>
            <w:hideMark/>
          </w:tcPr>
          <w:p w14:paraId="4B09E8D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636333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8574D7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842FC6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CDA147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7EAEF4CA" w14:textId="77777777" w:rsidR="002C5D4A" w:rsidRDefault="002C5D4A" w:rsidP="002C5D4A"/>
    <w:p w14:paraId="04659FE1" w14:textId="18F1D3EF" w:rsidR="00013ABF" w:rsidRPr="00C73CEE" w:rsidRDefault="002C5D4A" w:rsidP="002C5D4A">
      <w:r>
        <w:br w:type="page"/>
      </w:r>
    </w:p>
    <w:p w14:paraId="7EA4AA60" w14:textId="3C948248" w:rsidR="00B4026B" w:rsidRPr="003B482A" w:rsidRDefault="00B4026B" w:rsidP="00EC2721">
      <w:pPr>
        <w:pStyle w:val="Heading3"/>
      </w:pPr>
      <w:bookmarkStart w:id="91" w:name="_Toc124858307"/>
      <w:r w:rsidRPr="003B482A">
        <w:lastRenderedPageBreak/>
        <w:t>Negative control outcomes</w:t>
      </w:r>
      <w:bookmarkEnd w:id="91"/>
    </w:p>
    <w:p w14:paraId="66BAC854" w14:textId="34D84B4F" w:rsidR="00521FD8" w:rsidRDefault="00521FD8" w:rsidP="0062614E">
      <w:pPr>
        <w:pStyle w:val="BodyText12"/>
      </w:pPr>
      <w:r w:rsidRPr="00085487">
        <w:t xml:space="preserve">Negative controls are concepts known to not be associated with the target or comparator cohorts, such that we can assume the true relative risk between the two cohorts is 1. Negative controls are selected using a similar process to that outlined by Voss et al. </w:t>
      </w:r>
      <w:r>
        <w:fldChar w:fldCharType="begin">
          <w:fldData xml:space="preserve">PEVuZE5vdGU+PENpdGU+PEF1dGhvcj5Wb3NzPC9BdXRob3I+PFllYXI+MjAxNzwvWWVhcj48UmVj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</w:fldData>
        </w:fldChar>
      </w:r>
      <w:r w:rsidR="002C3F14">
        <w:instrText xml:space="preserve"> ADDIN EN.CITE </w:instrText>
      </w:r>
      <w:r w:rsidR="002C3F14">
        <w:fldChar w:fldCharType="begin">
          <w:fldData xml:space="preserve">PEVuZE5vdGU+PENpdGU+PEF1dGhvcj5Wb3NzPC9BdXRob3I+PFllYXI+MjAxNzwvWWVhcj48UmVj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</w:fldData>
        </w:fldChar>
      </w:r>
      <w:r w:rsidR="002C3F14">
        <w:instrText xml:space="preserve"> ADDIN EN.CITE.DATA </w:instrText>
      </w:r>
      <w:r w:rsidR="002C3F14">
        <w:fldChar w:fldCharType="end"/>
      </w:r>
      <w:r>
        <w:fldChar w:fldCharType="separate"/>
      </w:r>
      <w:r w:rsidR="002C3F14">
        <w:rPr>
          <w:noProof/>
        </w:rPr>
        <w:t>[</w:t>
      </w:r>
      <w:hyperlink w:anchor="_ENREF_165" w:tooltip="Voss, 2017 #44" w:history="1">
        <w:r w:rsidR="00DA563A">
          <w:rPr>
            <w:noProof/>
          </w:rPr>
          <w:t>165</w:t>
        </w:r>
      </w:hyperlink>
      <w:r w:rsidR="002C3F14">
        <w:rPr>
          <w:noProof/>
        </w:rPr>
        <w:t>]</w:t>
      </w:r>
      <w:r>
        <w:fldChar w:fldCharType="end"/>
      </w:r>
      <w:r w:rsidRPr="00085487">
        <w:t xml:space="preserve">. Person counts of all potential drug-condition pairs are reviewed in observational data; this person count data helps determine which pairs are even probable for use in calibration. Given the list of potential drug-condition pairs, the concepts in the pairs must meet the following requirements to be considered as negative controls: (1) that there is </w:t>
      </w:r>
      <w:r w:rsidR="00312A5E">
        <w:t xml:space="preserve">no </w:t>
      </w:r>
      <w:r w:rsidRPr="00085487">
        <w:t>Medline abstract where the MeSH terms suggest a</w:t>
      </w:r>
      <w:r w:rsidR="00055F5B">
        <w:t>n</w:t>
      </w:r>
      <w:r w:rsidRPr="00085487">
        <w:t xml:space="preserve"> association betwee</w:t>
      </w:r>
      <w:r>
        <w:t xml:space="preserve">n the drug and the condition </w:t>
      </w:r>
      <w:r>
        <w:fldChar w:fldCharType="begin">
          <w:fldData xml:space="preserve">PEVuZE5vdGU+PENpdGU+PEF1dGhvcj5XaW5uZW5idXJnPC9BdXRob3I+PFllYXI+MjAxNTwvWWVh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</w:fldData>
        </w:fldChar>
      </w:r>
      <w:r w:rsidR="002C3F14">
        <w:instrText xml:space="preserve"> ADDIN EN.CITE </w:instrText>
      </w:r>
      <w:r w:rsidR="002C3F14">
        <w:fldChar w:fldCharType="begin">
          <w:fldData xml:space="preserve">PEVuZE5vdGU+PENpdGU+PEF1dGhvcj5XaW5uZW5idXJnPC9BdXRob3I+PFllYXI+MjAxNTwvWWVh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</w:fldData>
        </w:fldChar>
      </w:r>
      <w:r w:rsidR="002C3F14">
        <w:instrText xml:space="preserve"> ADDIN EN.CITE.DATA </w:instrText>
      </w:r>
      <w:r w:rsidR="002C3F14">
        <w:fldChar w:fldCharType="end"/>
      </w:r>
      <w:r>
        <w:fldChar w:fldCharType="separate"/>
      </w:r>
      <w:r w:rsidR="002C3F14">
        <w:rPr>
          <w:noProof/>
        </w:rPr>
        <w:t>[</w:t>
      </w:r>
      <w:hyperlink w:anchor="_ENREF_166" w:tooltip="Winnenburg, 2015 #45" w:history="1">
        <w:r w:rsidR="00DA563A">
          <w:rPr>
            <w:noProof/>
          </w:rPr>
          <w:t>166</w:t>
        </w:r>
      </w:hyperlink>
      <w:r w:rsidR="002C3F14">
        <w:rPr>
          <w:noProof/>
        </w:rPr>
        <w:t>]</w:t>
      </w:r>
      <w:r>
        <w:fldChar w:fldCharType="end"/>
      </w:r>
      <w:r w:rsidRPr="00085487">
        <w:t>, (2) that there is no mention of the drug-condition pair on a US Product Label in the “Adverse Drug Reactions</w:t>
      </w:r>
      <w:r>
        <w:t xml:space="preserve">” or “Postmarketing” section </w:t>
      </w:r>
      <w:r>
        <w:fldChar w:fldCharType="begin"/>
      </w:r>
      <w:r w:rsidR="002C3F14">
        <w:instrText xml:space="preserve"> ADDIN EN.CITE &lt;EndNote&gt;&lt;Cite&gt;&lt;Author&gt;Duke&lt;/Author&gt;&lt;Year&gt;2013&lt;/Year&gt;&lt;RecNum&gt;24&lt;/RecNum&gt;&lt;DisplayText&gt;[167]&lt;/DisplayText&gt;&lt;record&gt;&lt;rec-number&gt;24&lt;/rec-number&gt;&lt;foreign-keys&gt;&lt;key app="EN" db-id="tv22eea9dazx5tewvvk5rdz9r5f59xv55ws0" timestamp="0"&gt;24&lt;/key&gt;&lt;/foreign-keys&gt;&lt;ref-type name="Journal Article"&gt;17&lt;/ref-type&gt;&lt;contributors&gt;&lt;authors&gt;&lt;author&gt;Duke, J.&lt;/author&gt;&lt;author&gt;Friedlin, J.&lt;/author&gt;&lt;author&gt;Li, X.&lt;/author&gt;&lt;/authors&gt;&lt;/contributors&gt;&lt;auth-address&gt;Regenstrief Institute, Indianapolis, IN 46202, USA. jduke@regenstrief.org&lt;/auth-address&gt;&lt;titles&gt;&lt;title&gt;Consistency in the safety labeling of bioequivalent medications&lt;/title&gt;&lt;secondary-title&gt;Pharmacoepidemiol Drug Saf&lt;/secondary-title&gt;&lt;alt-title&gt;Pharmacoepidemiology and drug safety&lt;/alt-title&gt;&lt;/titles&gt;&lt;pages&gt;294-301&lt;/pages&gt;&lt;volume&gt;22&lt;/volume&gt;&lt;number&gt;3&lt;/number&gt;&lt;edition&gt;2012/10/09&lt;/edition&gt;&lt;keywords&gt;&lt;keyword&gt;Adverse Drug Reaction Reporting Systems/legislation &amp;amp; jurisprudence/ standards&lt;/keyword&gt;&lt;keyword&gt;Drug Industry/legislation &amp;amp; jurisprudence/ standards&lt;/keyword&gt;&lt;keyword&gt;Drug Labeling/legislation &amp;amp; jurisprudence/ standards&lt;/keyword&gt;&lt;keyword&gt;Drug and Narcotic Control/legislation &amp;amp; jurisprudence&lt;/keyword&gt;&lt;keyword&gt;Drugs, Generic/ adverse effects&lt;/keyword&gt;&lt;keyword&gt;Guideline Adherence&lt;/keyword&gt;&lt;keyword&gt;Guidelines as Topic&lt;/keyword&gt;&lt;keyword&gt;Humans&lt;/keyword&gt;&lt;keyword&gt;Natural Language Processing&lt;/keyword&gt;&lt;keyword&gt;Patient Safety&lt;/keyword&gt;&lt;keyword&gt;Pharmacoepidemiology&lt;/keyword&gt;&lt;keyword&gt;Risk Assessment&lt;/keyword&gt;&lt;keyword&gt;Risk Factors&lt;/keyword&gt;&lt;keyword&gt;Therapeutic Equivalency&lt;/keyword&gt;&lt;keyword&gt;United States&lt;/keyword&gt;&lt;keyword&gt;United States Food and Drug Administration/legislation &amp;amp; jurisprudence/ standards&lt;/keyword&gt;&lt;/keywords&gt;&lt;dates&gt;&lt;year&gt;2013&lt;/year&gt;&lt;pub-dates&gt;&lt;date&gt;Mar&lt;/date&gt;&lt;/pub-dates&gt;&lt;/dates&gt;&lt;isbn&gt;1099-1557 (Electronic)&amp;#xD;1053-8569 (Linking)&lt;/isbn&gt;&lt;accession-num&gt;23042584&lt;/accession-num&gt;&lt;urls&gt;&lt;/urls&gt;&lt;electronic-resource-num&gt;10.1002/pds.3351&lt;/electronic-resource-num&gt;&lt;remote-database-provider&gt;NLM&lt;/remote-database-provider&gt;&lt;language&gt;Eng&lt;/language&gt;&lt;/record&gt;&lt;/Cite&gt;&lt;/EndNote&gt;</w:instrText>
      </w:r>
      <w:r>
        <w:fldChar w:fldCharType="separate"/>
      </w:r>
      <w:r w:rsidR="002C3F14">
        <w:rPr>
          <w:noProof/>
        </w:rPr>
        <w:t>[</w:t>
      </w:r>
      <w:hyperlink w:anchor="_ENREF_167" w:tooltip="Duke, 2013 #24" w:history="1">
        <w:r w:rsidR="00DA563A">
          <w:rPr>
            <w:noProof/>
          </w:rPr>
          <w:t>167</w:t>
        </w:r>
      </w:hyperlink>
      <w:r w:rsidR="002C3F14">
        <w:rPr>
          <w:noProof/>
        </w:rPr>
        <w:t>]</w:t>
      </w:r>
      <w:r>
        <w:fldChar w:fldCharType="end"/>
      </w:r>
      <w:r w:rsidRPr="00085487">
        <w:t xml:space="preserve">, (3) there are no US spontaneous reports suggesting that the pair is in an adverse event relationship </w:t>
      </w:r>
      <w:r>
        <w:fldChar w:fldCharType="begin">
          <w:fldData xml:space="preserve">PEVuZE5vdGU+PENpdGU+PEF1dGhvcj5FdmFuczwvQXV0aG9yPjxZZWFyPjIwMDE8L1llYXI+PFJl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</w:fldData>
        </w:fldChar>
      </w:r>
      <w:r w:rsidR="002C3F14">
        <w:instrText xml:space="preserve"> ADDIN EN.CITE </w:instrText>
      </w:r>
      <w:r w:rsidR="002C3F14">
        <w:fldChar w:fldCharType="begin">
          <w:fldData xml:space="preserve">PEVuZE5vdGU+PENpdGU+PEF1dGhvcj5FdmFuczwvQXV0aG9yPjxZZWFyPjIwMDE8L1llYXI+PFJl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</w:fldData>
        </w:fldChar>
      </w:r>
      <w:r w:rsidR="002C3F14">
        <w:instrText xml:space="preserve"> ADDIN EN.CITE.DATA </w:instrText>
      </w:r>
      <w:r w:rsidR="002C3F14">
        <w:fldChar w:fldCharType="end"/>
      </w:r>
      <w:r>
        <w:fldChar w:fldCharType="separate"/>
      </w:r>
      <w:r w:rsidR="002C3F14">
        <w:rPr>
          <w:noProof/>
        </w:rPr>
        <w:t>[</w:t>
      </w:r>
      <w:hyperlink w:anchor="_ENREF_168" w:tooltip="Evans, 2001 #48" w:history="1">
        <w:r w:rsidR="00DA563A">
          <w:rPr>
            <w:noProof/>
          </w:rPr>
          <w:t>168</w:t>
        </w:r>
      </w:hyperlink>
      <w:r w:rsidR="002C3F14">
        <w:rPr>
          <w:noProof/>
        </w:rPr>
        <w:t xml:space="preserve">, </w:t>
      </w:r>
      <w:hyperlink w:anchor="_ENREF_169" w:tooltip="Banda, 2016 #47" w:history="1">
        <w:r w:rsidR="00DA563A">
          <w:rPr>
            <w:noProof/>
          </w:rPr>
          <w:t>169</w:t>
        </w:r>
      </w:hyperlink>
      <w:r w:rsidR="002C3F14">
        <w:rPr>
          <w:noProof/>
        </w:rPr>
        <w:t>]</w:t>
      </w:r>
      <w:r>
        <w:fldChar w:fldCharType="end"/>
      </w:r>
      <w:r w:rsidRPr="00085487">
        <w:t xml:space="preserve">, (4) that the OMOP Vocabulary does not suggest that the drug is indicated for the condition, (5) that the concepts are usable (i.e. not too broad, not suggestive of an adverse event relationship, not pregnancy related), and (6) the exact concept itself is utilized in patient level data (i.e. concepts that are not usually used within the data are usually indicative a broad concept that has a child that is more specific). The remaining concepts are “optimized”, meaning parent concepts remove children as defined by the OMOP Vocabulary (e.g. if both “Non-Hodgkin’s Lymphoma” and “B-Cell Lymphoma” we selected, child concept “B-Cell Lymphoma would be removed for its parent “Non-Hodgkin’s Lymphoma”). Once potential negative control candidates </w:t>
      </w:r>
      <w:r w:rsidR="00F707EE">
        <w:t>were</w:t>
      </w:r>
      <w:r w:rsidRPr="00085487">
        <w:t xml:space="preserve"> selected, manual clinical review to exclude any pairs that may still be in a causal relationship or similar to the study outcome </w:t>
      </w:r>
      <w:r w:rsidR="00A61FC7">
        <w:t>was</w:t>
      </w:r>
      <w:r w:rsidRPr="00085487">
        <w:t xml:space="preserve"> </w:t>
      </w:r>
      <w:r w:rsidR="008269C7">
        <w:t xml:space="preserve">be performed to select the top </w:t>
      </w:r>
      <w:r w:rsidRPr="00085487">
        <w:t>concepts by patient exposure.</w:t>
      </w:r>
      <w:r w:rsidR="002F026F">
        <w:t xml:space="preserve"> The final list can be found in </w:t>
      </w:r>
      <w:r w:rsidR="004F07A4">
        <w:t>T</w:t>
      </w:r>
      <w:r w:rsidR="005A3F1D" w:rsidRPr="004F07A4">
        <w:t xml:space="preserve">able </w:t>
      </w:r>
      <w:r w:rsidR="004F07A4" w:rsidRPr="004F07A4">
        <w:t>3</w:t>
      </w:r>
      <w:r w:rsidR="002F026F">
        <w:t>.</w:t>
      </w:r>
    </w:p>
    <w:tbl>
      <w:tblPr>
        <w:tblW w:w="8715" w:type="dxa"/>
        <w:tblLook w:val="04A0" w:firstRow="1" w:lastRow="0" w:firstColumn="1" w:lastColumn="0" w:noHBand="0" w:noVBand="1"/>
      </w:tblPr>
      <w:tblGrid>
        <w:gridCol w:w="4844"/>
        <w:gridCol w:w="3871"/>
      </w:tblGrid>
      <w:tr w:rsidR="00965F76" w:rsidRPr="00965F76" w14:paraId="4B2E3B54" w14:textId="77777777" w:rsidTr="00694EE1">
        <w:trPr>
          <w:trHeight w:val="300"/>
        </w:trPr>
        <w:tc>
          <w:tcPr>
            <w:tcW w:w="4844" w:type="dxa"/>
            <w:tcBorders>
              <w:top w:val="nil"/>
              <w:left w:val="nil"/>
              <w:bottom w:val="nil"/>
              <w:right w:val="nil"/>
            </w:tcBorders>
            <w:shd w:val="clear" w:color="auto" w:fill="auto"/>
            <w:noWrap/>
            <w:vAlign w:val="bottom"/>
            <w:hideMark/>
          </w:tcPr>
          <w:p w14:paraId="52D3183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Abnormal cervical smear</w:t>
            </w:r>
          </w:p>
        </w:tc>
        <w:tc>
          <w:tcPr>
            <w:tcW w:w="3871" w:type="dxa"/>
            <w:tcBorders>
              <w:top w:val="nil"/>
              <w:left w:val="nil"/>
              <w:bottom w:val="nil"/>
              <w:right w:val="nil"/>
            </w:tcBorders>
            <w:shd w:val="clear" w:color="auto" w:fill="auto"/>
            <w:noWrap/>
            <w:vAlign w:val="bottom"/>
            <w:hideMark/>
          </w:tcPr>
          <w:p w14:paraId="0754618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Homocystinuria</w:t>
            </w:r>
          </w:p>
        </w:tc>
      </w:tr>
      <w:tr w:rsidR="00965F76" w:rsidRPr="00965F76" w14:paraId="329917FC" w14:textId="77777777" w:rsidTr="00694EE1">
        <w:trPr>
          <w:trHeight w:val="300"/>
        </w:trPr>
        <w:tc>
          <w:tcPr>
            <w:tcW w:w="4844" w:type="dxa"/>
            <w:tcBorders>
              <w:top w:val="nil"/>
              <w:left w:val="nil"/>
              <w:bottom w:val="nil"/>
              <w:right w:val="nil"/>
            </w:tcBorders>
            <w:shd w:val="clear" w:color="auto" w:fill="auto"/>
            <w:noWrap/>
            <w:vAlign w:val="bottom"/>
            <w:hideMark/>
          </w:tcPr>
          <w:p w14:paraId="47A6E3B3"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Abnormal pupil</w:t>
            </w:r>
          </w:p>
        </w:tc>
        <w:tc>
          <w:tcPr>
            <w:tcW w:w="3871" w:type="dxa"/>
            <w:tcBorders>
              <w:top w:val="nil"/>
              <w:left w:val="nil"/>
              <w:bottom w:val="nil"/>
              <w:right w:val="nil"/>
            </w:tcBorders>
            <w:shd w:val="clear" w:color="auto" w:fill="auto"/>
            <w:noWrap/>
            <w:vAlign w:val="bottom"/>
            <w:hideMark/>
          </w:tcPr>
          <w:p w14:paraId="687A303A"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Human papilloma virus infection</w:t>
            </w:r>
          </w:p>
        </w:tc>
      </w:tr>
      <w:tr w:rsidR="00965F76" w:rsidRPr="00965F76" w14:paraId="10E4B8D4" w14:textId="77777777" w:rsidTr="00694EE1">
        <w:trPr>
          <w:trHeight w:val="300"/>
        </w:trPr>
        <w:tc>
          <w:tcPr>
            <w:tcW w:w="4844" w:type="dxa"/>
            <w:tcBorders>
              <w:top w:val="nil"/>
              <w:left w:val="nil"/>
              <w:bottom w:val="nil"/>
              <w:right w:val="nil"/>
            </w:tcBorders>
            <w:shd w:val="clear" w:color="auto" w:fill="auto"/>
            <w:noWrap/>
            <w:vAlign w:val="bottom"/>
            <w:hideMark/>
          </w:tcPr>
          <w:p w14:paraId="3639DC2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Abrasion and/or friction burn of trunk without infection</w:t>
            </w:r>
          </w:p>
        </w:tc>
        <w:tc>
          <w:tcPr>
            <w:tcW w:w="3871" w:type="dxa"/>
            <w:tcBorders>
              <w:top w:val="nil"/>
              <w:left w:val="nil"/>
              <w:bottom w:val="nil"/>
              <w:right w:val="nil"/>
            </w:tcBorders>
            <w:shd w:val="clear" w:color="auto" w:fill="auto"/>
            <w:noWrap/>
            <w:vAlign w:val="bottom"/>
            <w:hideMark/>
          </w:tcPr>
          <w:p w14:paraId="64BF106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Ileostomy present</w:t>
            </w:r>
          </w:p>
        </w:tc>
      </w:tr>
      <w:tr w:rsidR="00965F76" w:rsidRPr="00965F76" w14:paraId="7B2114ED" w14:textId="77777777" w:rsidTr="00694EE1">
        <w:trPr>
          <w:trHeight w:val="300"/>
        </w:trPr>
        <w:tc>
          <w:tcPr>
            <w:tcW w:w="4844" w:type="dxa"/>
            <w:tcBorders>
              <w:top w:val="nil"/>
              <w:left w:val="nil"/>
              <w:bottom w:val="nil"/>
              <w:right w:val="nil"/>
            </w:tcBorders>
            <w:shd w:val="clear" w:color="auto" w:fill="auto"/>
            <w:noWrap/>
            <w:vAlign w:val="bottom"/>
            <w:hideMark/>
          </w:tcPr>
          <w:p w14:paraId="31935118"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Absence of breast</w:t>
            </w:r>
          </w:p>
        </w:tc>
        <w:tc>
          <w:tcPr>
            <w:tcW w:w="3871" w:type="dxa"/>
            <w:tcBorders>
              <w:top w:val="nil"/>
              <w:left w:val="nil"/>
              <w:bottom w:val="nil"/>
              <w:right w:val="nil"/>
            </w:tcBorders>
            <w:shd w:val="clear" w:color="auto" w:fill="auto"/>
            <w:noWrap/>
            <w:vAlign w:val="bottom"/>
            <w:hideMark/>
          </w:tcPr>
          <w:p w14:paraId="7B9AC268"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Impacted cerumen</w:t>
            </w:r>
          </w:p>
        </w:tc>
      </w:tr>
      <w:tr w:rsidR="00965F76" w:rsidRPr="00965F76" w14:paraId="56F962AA" w14:textId="77777777" w:rsidTr="00694EE1">
        <w:trPr>
          <w:trHeight w:val="300"/>
        </w:trPr>
        <w:tc>
          <w:tcPr>
            <w:tcW w:w="4844" w:type="dxa"/>
            <w:tcBorders>
              <w:top w:val="nil"/>
              <w:left w:val="nil"/>
              <w:bottom w:val="nil"/>
              <w:right w:val="nil"/>
            </w:tcBorders>
            <w:shd w:val="clear" w:color="auto" w:fill="auto"/>
            <w:noWrap/>
            <w:vAlign w:val="bottom"/>
            <w:hideMark/>
          </w:tcPr>
          <w:p w14:paraId="3F2CBFC2"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Absent kidney</w:t>
            </w:r>
          </w:p>
        </w:tc>
        <w:tc>
          <w:tcPr>
            <w:tcW w:w="3871" w:type="dxa"/>
            <w:tcBorders>
              <w:top w:val="nil"/>
              <w:left w:val="nil"/>
              <w:bottom w:val="nil"/>
              <w:right w:val="nil"/>
            </w:tcBorders>
            <w:shd w:val="clear" w:color="auto" w:fill="auto"/>
            <w:noWrap/>
            <w:vAlign w:val="bottom"/>
            <w:hideMark/>
          </w:tcPr>
          <w:p w14:paraId="32C5527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Impingement syndrome of shoulder region</w:t>
            </w:r>
          </w:p>
        </w:tc>
      </w:tr>
      <w:tr w:rsidR="00965F76" w:rsidRPr="00965F76" w14:paraId="3756FC53" w14:textId="77777777" w:rsidTr="00694EE1">
        <w:trPr>
          <w:trHeight w:val="300"/>
        </w:trPr>
        <w:tc>
          <w:tcPr>
            <w:tcW w:w="4844" w:type="dxa"/>
            <w:tcBorders>
              <w:top w:val="nil"/>
              <w:left w:val="nil"/>
              <w:bottom w:val="nil"/>
              <w:right w:val="nil"/>
            </w:tcBorders>
            <w:shd w:val="clear" w:color="auto" w:fill="auto"/>
            <w:noWrap/>
            <w:vAlign w:val="bottom"/>
            <w:hideMark/>
          </w:tcPr>
          <w:p w14:paraId="384AFFE1"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Acid reflux</w:t>
            </w:r>
          </w:p>
        </w:tc>
        <w:tc>
          <w:tcPr>
            <w:tcW w:w="3871" w:type="dxa"/>
            <w:tcBorders>
              <w:top w:val="nil"/>
              <w:left w:val="nil"/>
              <w:bottom w:val="nil"/>
              <w:right w:val="nil"/>
            </w:tcBorders>
            <w:shd w:val="clear" w:color="auto" w:fill="auto"/>
            <w:noWrap/>
            <w:vAlign w:val="bottom"/>
            <w:hideMark/>
          </w:tcPr>
          <w:p w14:paraId="304738B3"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Ingrowing nail</w:t>
            </w:r>
          </w:p>
        </w:tc>
      </w:tr>
      <w:tr w:rsidR="00965F76" w:rsidRPr="00965F76" w14:paraId="59AC0CD2" w14:textId="77777777" w:rsidTr="00694EE1">
        <w:trPr>
          <w:trHeight w:val="300"/>
        </w:trPr>
        <w:tc>
          <w:tcPr>
            <w:tcW w:w="4844" w:type="dxa"/>
            <w:tcBorders>
              <w:top w:val="nil"/>
              <w:left w:val="nil"/>
              <w:bottom w:val="nil"/>
              <w:right w:val="nil"/>
            </w:tcBorders>
            <w:shd w:val="clear" w:color="auto" w:fill="auto"/>
            <w:noWrap/>
            <w:vAlign w:val="bottom"/>
            <w:hideMark/>
          </w:tcPr>
          <w:p w14:paraId="1F1AD911"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Acquired hallux valgus</w:t>
            </w:r>
          </w:p>
        </w:tc>
        <w:tc>
          <w:tcPr>
            <w:tcW w:w="3871" w:type="dxa"/>
            <w:tcBorders>
              <w:top w:val="nil"/>
              <w:left w:val="nil"/>
              <w:bottom w:val="nil"/>
              <w:right w:val="nil"/>
            </w:tcBorders>
            <w:shd w:val="clear" w:color="auto" w:fill="auto"/>
            <w:noWrap/>
            <w:vAlign w:val="bottom"/>
            <w:hideMark/>
          </w:tcPr>
          <w:p w14:paraId="64061DA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Injury of knee</w:t>
            </w:r>
          </w:p>
        </w:tc>
      </w:tr>
      <w:tr w:rsidR="00965F76" w:rsidRPr="00965F76" w14:paraId="675F5051" w14:textId="77777777" w:rsidTr="00694EE1">
        <w:trPr>
          <w:trHeight w:val="300"/>
        </w:trPr>
        <w:tc>
          <w:tcPr>
            <w:tcW w:w="4844" w:type="dxa"/>
            <w:tcBorders>
              <w:top w:val="nil"/>
              <w:left w:val="nil"/>
              <w:bottom w:val="nil"/>
              <w:right w:val="nil"/>
            </w:tcBorders>
            <w:shd w:val="clear" w:color="auto" w:fill="auto"/>
            <w:noWrap/>
            <w:vAlign w:val="bottom"/>
            <w:hideMark/>
          </w:tcPr>
          <w:p w14:paraId="3874B1E0"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Acquired keratoderma</w:t>
            </w:r>
          </w:p>
        </w:tc>
        <w:tc>
          <w:tcPr>
            <w:tcW w:w="3871" w:type="dxa"/>
            <w:tcBorders>
              <w:top w:val="nil"/>
              <w:left w:val="nil"/>
              <w:bottom w:val="nil"/>
              <w:right w:val="nil"/>
            </w:tcBorders>
            <w:shd w:val="clear" w:color="auto" w:fill="auto"/>
            <w:noWrap/>
            <w:vAlign w:val="bottom"/>
            <w:hideMark/>
          </w:tcPr>
          <w:p w14:paraId="6FD8B331"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Irregular periods</w:t>
            </w:r>
          </w:p>
        </w:tc>
      </w:tr>
      <w:tr w:rsidR="00965F76" w:rsidRPr="00965F76" w14:paraId="1EEEE0C5" w14:textId="77777777" w:rsidTr="00694EE1">
        <w:trPr>
          <w:trHeight w:val="300"/>
        </w:trPr>
        <w:tc>
          <w:tcPr>
            <w:tcW w:w="4844" w:type="dxa"/>
            <w:tcBorders>
              <w:top w:val="nil"/>
              <w:left w:val="nil"/>
              <w:bottom w:val="nil"/>
              <w:right w:val="nil"/>
            </w:tcBorders>
            <w:shd w:val="clear" w:color="auto" w:fill="auto"/>
            <w:noWrap/>
            <w:vAlign w:val="bottom"/>
            <w:hideMark/>
          </w:tcPr>
          <w:p w14:paraId="4E99147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Acquired trigger finger</w:t>
            </w:r>
          </w:p>
        </w:tc>
        <w:tc>
          <w:tcPr>
            <w:tcW w:w="3871" w:type="dxa"/>
            <w:tcBorders>
              <w:top w:val="nil"/>
              <w:left w:val="nil"/>
              <w:bottom w:val="nil"/>
              <w:right w:val="nil"/>
            </w:tcBorders>
            <w:shd w:val="clear" w:color="auto" w:fill="auto"/>
            <w:noWrap/>
            <w:vAlign w:val="bottom"/>
            <w:hideMark/>
          </w:tcPr>
          <w:p w14:paraId="61B2AEF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Kwashiorkor</w:t>
            </w:r>
          </w:p>
        </w:tc>
      </w:tr>
      <w:tr w:rsidR="00965F76" w:rsidRPr="00965F76" w14:paraId="755C43F9" w14:textId="77777777" w:rsidTr="00694EE1">
        <w:trPr>
          <w:trHeight w:val="300"/>
        </w:trPr>
        <w:tc>
          <w:tcPr>
            <w:tcW w:w="4844" w:type="dxa"/>
            <w:tcBorders>
              <w:top w:val="nil"/>
              <w:left w:val="nil"/>
              <w:bottom w:val="nil"/>
              <w:right w:val="nil"/>
            </w:tcBorders>
            <w:shd w:val="clear" w:color="auto" w:fill="auto"/>
            <w:noWrap/>
            <w:vAlign w:val="bottom"/>
            <w:hideMark/>
          </w:tcPr>
          <w:p w14:paraId="4D31B16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Acute conjunctivitis</w:t>
            </w:r>
          </w:p>
        </w:tc>
        <w:tc>
          <w:tcPr>
            <w:tcW w:w="3871" w:type="dxa"/>
            <w:tcBorders>
              <w:top w:val="nil"/>
              <w:left w:val="nil"/>
              <w:bottom w:val="nil"/>
              <w:right w:val="nil"/>
            </w:tcBorders>
            <w:shd w:val="clear" w:color="auto" w:fill="auto"/>
            <w:noWrap/>
            <w:vAlign w:val="bottom"/>
            <w:hideMark/>
          </w:tcPr>
          <w:p w14:paraId="066F42A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Late effect of contusion</w:t>
            </w:r>
          </w:p>
        </w:tc>
      </w:tr>
      <w:tr w:rsidR="00965F76" w:rsidRPr="00965F76" w14:paraId="7AFA88B9" w14:textId="77777777" w:rsidTr="00694EE1">
        <w:trPr>
          <w:trHeight w:val="300"/>
        </w:trPr>
        <w:tc>
          <w:tcPr>
            <w:tcW w:w="4844" w:type="dxa"/>
            <w:tcBorders>
              <w:top w:val="nil"/>
              <w:left w:val="nil"/>
              <w:bottom w:val="nil"/>
              <w:right w:val="nil"/>
            </w:tcBorders>
            <w:shd w:val="clear" w:color="auto" w:fill="auto"/>
            <w:noWrap/>
            <w:vAlign w:val="bottom"/>
            <w:hideMark/>
          </w:tcPr>
          <w:p w14:paraId="6FA8A2B6"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Amputated foot</w:t>
            </w:r>
          </w:p>
        </w:tc>
        <w:tc>
          <w:tcPr>
            <w:tcW w:w="3871" w:type="dxa"/>
            <w:tcBorders>
              <w:top w:val="nil"/>
              <w:left w:val="nil"/>
              <w:bottom w:val="nil"/>
              <w:right w:val="nil"/>
            </w:tcBorders>
            <w:shd w:val="clear" w:color="auto" w:fill="auto"/>
            <w:noWrap/>
            <w:vAlign w:val="bottom"/>
            <w:hideMark/>
          </w:tcPr>
          <w:p w14:paraId="337718AE"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Late effect of motor vehicle accident</w:t>
            </w:r>
          </w:p>
        </w:tc>
      </w:tr>
      <w:tr w:rsidR="00965F76" w:rsidRPr="00965F76" w14:paraId="550D3048" w14:textId="77777777" w:rsidTr="00694EE1">
        <w:trPr>
          <w:trHeight w:val="300"/>
        </w:trPr>
        <w:tc>
          <w:tcPr>
            <w:tcW w:w="4844" w:type="dxa"/>
            <w:tcBorders>
              <w:top w:val="nil"/>
              <w:left w:val="nil"/>
              <w:bottom w:val="nil"/>
              <w:right w:val="nil"/>
            </w:tcBorders>
            <w:shd w:val="clear" w:color="auto" w:fill="auto"/>
            <w:noWrap/>
            <w:vAlign w:val="bottom"/>
            <w:hideMark/>
          </w:tcPr>
          <w:p w14:paraId="785C264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Anal and rectal polyp</w:t>
            </w:r>
          </w:p>
        </w:tc>
        <w:tc>
          <w:tcPr>
            <w:tcW w:w="3871" w:type="dxa"/>
            <w:tcBorders>
              <w:top w:val="nil"/>
              <w:left w:val="nil"/>
              <w:bottom w:val="nil"/>
              <w:right w:val="nil"/>
            </w:tcBorders>
            <w:shd w:val="clear" w:color="auto" w:fill="auto"/>
            <w:noWrap/>
            <w:vAlign w:val="bottom"/>
            <w:hideMark/>
          </w:tcPr>
          <w:p w14:paraId="0235626A"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Leukorrhea</w:t>
            </w:r>
          </w:p>
        </w:tc>
      </w:tr>
      <w:tr w:rsidR="00965F76" w:rsidRPr="00965F76" w14:paraId="3A43C4A1" w14:textId="77777777" w:rsidTr="00694EE1">
        <w:trPr>
          <w:trHeight w:val="300"/>
        </w:trPr>
        <w:tc>
          <w:tcPr>
            <w:tcW w:w="4844" w:type="dxa"/>
            <w:tcBorders>
              <w:top w:val="nil"/>
              <w:left w:val="nil"/>
              <w:bottom w:val="nil"/>
              <w:right w:val="nil"/>
            </w:tcBorders>
            <w:shd w:val="clear" w:color="auto" w:fill="auto"/>
            <w:noWrap/>
            <w:vAlign w:val="bottom"/>
            <w:hideMark/>
          </w:tcPr>
          <w:p w14:paraId="760227B3"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Burn of forearm</w:t>
            </w:r>
          </w:p>
        </w:tc>
        <w:tc>
          <w:tcPr>
            <w:tcW w:w="3871" w:type="dxa"/>
            <w:tcBorders>
              <w:top w:val="nil"/>
              <w:left w:val="nil"/>
              <w:bottom w:val="nil"/>
              <w:right w:val="nil"/>
            </w:tcBorders>
            <w:shd w:val="clear" w:color="auto" w:fill="auto"/>
            <w:noWrap/>
            <w:vAlign w:val="bottom"/>
            <w:hideMark/>
          </w:tcPr>
          <w:p w14:paraId="4BBA044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Macular drusen</w:t>
            </w:r>
          </w:p>
        </w:tc>
      </w:tr>
      <w:tr w:rsidR="00965F76" w:rsidRPr="00965F76" w14:paraId="4E3ABEC1" w14:textId="77777777" w:rsidTr="00694EE1">
        <w:trPr>
          <w:trHeight w:val="300"/>
        </w:trPr>
        <w:tc>
          <w:tcPr>
            <w:tcW w:w="4844" w:type="dxa"/>
            <w:tcBorders>
              <w:top w:val="nil"/>
              <w:left w:val="nil"/>
              <w:bottom w:val="nil"/>
              <w:right w:val="nil"/>
            </w:tcBorders>
            <w:shd w:val="clear" w:color="auto" w:fill="auto"/>
            <w:noWrap/>
            <w:vAlign w:val="bottom"/>
            <w:hideMark/>
          </w:tcPr>
          <w:p w14:paraId="54DB395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Calcaneal spur</w:t>
            </w:r>
          </w:p>
        </w:tc>
        <w:tc>
          <w:tcPr>
            <w:tcW w:w="3871" w:type="dxa"/>
            <w:tcBorders>
              <w:top w:val="nil"/>
              <w:left w:val="nil"/>
              <w:bottom w:val="nil"/>
              <w:right w:val="nil"/>
            </w:tcBorders>
            <w:shd w:val="clear" w:color="auto" w:fill="auto"/>
            <w:noWrap/>
            <w:vAlign w:val="bottom"/>
            <w:hideMark/>
          </w:tcPr>
          <w:p w14:paraId="7933AB2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Melena</w:t>
            </w:r>
          </w:p>
        </w:tc>
      </w:tr>
      <w:tr w:rsidR="00965F76" w:rsidRPr="00965F76" w14:paraId="461BF404" w14:textId="77777777" w:rsidTr="00694EE1">
        <w:trPr>
          <w:trHeight w:val="300"/>
        </w:trPr>
        <w:tc>
          <w:tcPr>
            <w:tcW w:w="4844" w:type="dxa"/>
            <w:tcBorders>
              <w:top w:val="nil"/>
              <w:left w:val="nil"/>
              <w:bottom w:val="nil"/>
              <w:right w:val="nil"/>
            </w:tcBorders>
            <w:shd w:val="clear" w:color="auto" w:fill="auto"/>
            <w:noWrap/>
            <w:vAlign w:val="bottom"/>
            <w:hideMark/>
          </w:tcPr>
          <w:p w14:paraId="3EB4D10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Cannabis abuse</w:t>
            </w:r>
          </w:p>
        </w:tc>
        <w:tc>
          <w:tcPr>
            <w:tcW w:w="3871" w:type="dxa"/>
            <w:tcBorders>
              <w:top w:val="nil"/>
              <w:left w:val="nil"/>
              <w:bottom w:val="nil"/>
              <w:right w:val="nil"/>
            </w:tcBorders>
            <w:shd w:val="clear" w:color="auto" w:fill="auto"/>
            <w:noWrap/>
            <w:vAlign w:val="bottom"/>
            <w:hideMark/>
          </w:tcPr>
          <w:p w14:paraId="39C4988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Nicotine dependence</w:t>
            </w:r>
          </w:p>
        </w:tc>
      </w:tr>
      <w:tr w:rsidR="00965F76" w:rsidRPr="00965F76" w14:paraId="7F85BB88" w14:textId="77777777" w:rsidTr="00694EE1">
        <w:trPr>
          <w:trHeight w:val="300"/>
        </w:trPr>
        <w:tc>
          <w:tcPr>
            <w:tcW w:w="4844" w:type="dxa"/>
            <w:tcBorders>
              <w:top w:val="nil"/>
              <w:left w:val="nil"/>
              <w:bottom w:val="nil"/>
              <w:right w:val="nil"/>
            </w:tcBorders>
            <w:shd w:val="clear" w:color="auto" w:fill="auto"/>
            <w:noWrap/>
            <w:vAlign w:val="bottom"/>
            <w:hideMark/>
          </w:tcPr>
          <w:p w14:paraId="396D2528"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Cervical somatic dysfunction</w:t>
            </w:r>
          </w:p>
        </w:tc>
        <w:tc>
          <w:tcPr>
            <w:tcW w:w="3871" w:type="dxa"/>
            <w:tcBorders>
              <w:top w:val="nil"/>
              <w:left w:val="nil"/>
              <w:bottom w:val="nil"/>
              <w:right w:val="nil"/>
            </w:tcBorders>
            <w:shd w:val="clear" w:color="auto" w:fill="auto"/>
            <w:noWrap/>
            <w:vAlign w:val="bottom"/>
            <w:hideMark/>
          </w:tcPr>
          <w:p w14:paraId="2B3731FF"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Noise effects on inner ear</w:t>
            </w:r>
          </w:p>
        </w:tc>
      </w:tr>
      <w:tr w:rsidR="00965F76" w:rsidRPr="00965F76" w14:paraId="5658D300" w14:textId="77777777" w:rsidTr="00694EE1">
        <w:trPr>
          <w:trHeight w:val="300"/>
        </w:trPr>
        <w:tc>
          <w:tcPr>
            <w:tcW w:w="4844" w:type="dxa"/>
            <w:tcBorders>
              <w:top w:val="nil"/>
              <w:left w:val="nil"/>
              <w:bottom w:val="nil"/>
              <w:right w:val="nil"/>
            </w:tcBorders>
            <w:shd w:val="clear" w:color="auto" w:fill="auto"/>
            <w:noWrap/>
            <w:vAlign w:val="bottom"/>
            <w:hideMark/>
          </w:tcPr>
          <w:p w14:paraId="48783D9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Changes in skin texture</w:t>
            </w:r>
          </w:p>
        </w:tc>
        <w:tc>
          <w:tcPr>
            <w:tcW w:w="3871" w:type="dxa"/>
            <w:tcBorders>
              <w:top w:val="nil"/>
              <w:left w:val="nil"/>
              <w:bottom w:val="nil"/>
              <w:right w:val="nil"/>
            </w:tcBorders>
            <w:shd w:val="clear" w:color="auto" w:fill="auto"/>
            <w:noWrap/>
            <w:vAlign w:val="bottom"/>
            <w:hideMark/>
          </w:tcPr>
          <w:p w14:paraId="47DF234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Nonspecific tuberculin test reaction</w:t>
            </w:r>
          </w:p>
        </w:tc>
      </w:tr>
      <w:tr w:rsidR="00965F76" w:rsidRPr="00965F76" w14:paraId="67239A8F" w14:textId="77777777" w:rsidTr="00694EE1">
        <w:trPr>
          <w:trHeight w:val="300"/>
        </w:trPr>
        <w:tc>
          <w:tcPr>
            <w:tcW w:w="4844" w:type="dxa"/>
            <w:tcBorders>
              <w:top w:val="nil"/>
              <w:left w:val="nil"/>
              <w:bottom w:val="nil"/>
              <w:right w:val="nil"/>
            </w:tcBorders>
            <w:shd w:val="clear" w:color="auto" w:fill="auto"/>
            <w:noWrap/>
            <w:vAlign w:val="bottom"/>
            <w:hideMark/>
          </w:tcPr>
          <w:p w14:paraId="28A38509"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Chondromalacia of patella</w:t>
            </w:r>
          </w:p>
        </w:tc>
        <w:tc>
          <w:tcPr>
            <w:tcW w:w="3871" w:type="dxa"/>
            <w:tcBorders>
              <w:top w:val="nil"/>
              <w:left w:val="nil"/>
              <w:bottom w:val="nil"/>
              <w:right w:val="nil"/>
            </w:tcBorders>
            <w:shd w:val="clear" w:color="auto" w:fill="auto"/>
            <w:noWrap/>
            <w:vAlign w:val="bottom"/>
            <w:hideMark/>
          </w:tcPr>
          <w:p w14:paraId="24338289"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Non-toxic multinodular goiter</w:t>
            </w:r>
          </w:p>
        </w:tc>
      </w:tr>
      <w:tr w:rsidR="00965F76" w:rsidRPr="00965F76" w14:paraId="0ED8C2D0" w14:textId="77777777" w:rsidTr="00694EE1">
        <w:trPr>
          <w:trHeight w:val="300"/>
        </w:trPr>
        <w:tc>
          <w:tcPr>
            <w:tcW w:w="4844" w:type="dxa"/>
            <w:tcBorders>
              <w:top w:val="nil"/>
              <w:left w:val="nil"/>
              <w:bottom w:val="nil"/>
              <w:right w:val="nil"/>
            </w:tcBorders>
            <w:shd w:val="clear" w:color="auto" w:fill="auto"/>
            <w:noWrap/>
            <w:vAlign w:val="bottom"/>
            <w:hideMark/>
          </w:tcPr>
          <w:p w14:paraId="5BED432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Cocaine abuse</w:t>
            </w:r>
          </w:p>
        </w:tc>
        <w:tc>
          <w:tcPr>
            <w:tcW w:w="3871" w:type="dxa"/>
            <w:tcBorders>
              <w:top w:val="nil"/>
              <w:left w:val="nil"/>
              <w:bottom w:val="nil"/>
              <w:right w:val="nil"/>
            </w:tcBorders>
            <w:shd w:val="clear" w:color="auto" w:fill="auto"/>
            <w:noWrap/>
            <w:vAlign w:val="bottom"/>
            <w:hideMark/>
          </w:tcPr>
          <w:p w14:paraId="38361BE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Onychomycosis due to dermatophyte</w:t>
            </w:r>
          </w:p>
        </w:tc>
      </w:tr>
      <w:tr w:rsidR="00965F76" w:rsidRPr="00965F76" w14:paraId="19A57852" w14:textId="77777777" w:rsidTr="00694EE1">
        <w:trPr>
          <w:trHeight w:val="300"/>
        </w:trPr>
        <w:tc>
          <w:tcPr>
            <w:tcW w:w="4844" w:type="dxa"/>
            <w:tcBorders>
              <w:top w:val="nil"/>
              <w:left w:val="nil"/>
              <w:bottom w:val="nil"/>
              <w:right w:val="nil"/>
            </w:tcBorders>
            <w:shd w:val="clear" w:color="auto" w:fill="auto"/>
            <w:noWrap/>
            <w:vAlign w:val="bottom"/>
            <w:hideMark/>
          </w:tcPr>
          <w:p w14:paraId="2CB655E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Colostomy present</w:t>
            </w:r>
          </w:p>
        </w:tc>
        <w:tc>
          <w:tcPr>
            <w:tcW w:w="3871" w:type="dxa"/>
            <w:tcBorders>
              <w:top w:val="nil"/>
              <w:left w:val="nil"/>
              <w:bottom w:val="nil"/>
              <w:right w:val="nil"/>
            </w:tcBorders>
            <w:shd w:val="clear" w:color="auto" w:fill="auto"/>
            <w:noWrap/>
            <w:vAlign w:val="bottom"/>
            <w:hideMark/>
          </w:tcPr>
          <w:p w14:paraId="6A09EBB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Opioid abuse</w:t>
            </w:r>
          </w:p>
        </w:tc>
      </w:tr>
      <w:tr w:rsidR="00965F76" w:rsidRPr="00965F76" w14:paraId="5994C144" w14:textId="77777777" w:rsidTr="00694EE1">
        <w:trPr>
          <w:trHeight w:val="300"/>
        </w:trPr>
        <w:tc>
          <w:tcPr>
            <w:tcW w:w="4844" w:type="dxa"/>
            <w:tcBorders>
              <w:top w:val="nil"/>
              <w:left w:val="nil"/>
              <w:bottom w:val="nil"/>
              <w:right w:val="nil"/>
            </w:tcBorders>
            <w:shd w:val="clear" w:color="auto" w:fill="auto"/>
            <w:noWrap/>
            <w:vAlign w:val="bottom"/>
            <w:hideMark/>
          </w:tcPr>
          <w:p w14:paraId="7C05A04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Complication due to Crohn's disease</w:t>
            </w:r>
          </w:p>
        </w:tc>
        <w:tc>
          <w:tcPr>
            <w:tcW w:w="3871" w:type="dxa"/>
            <w:tcBorders>
              <w:top w:val="nil"/>
              <w:left w:val="nil"/>
              <w:bottom w:val="nil"/>
              <w:right w:val="nil"/>
            </w:tcBorders>
            <w:shd w:val="clear" w:color="auto" w:fill="auto"/>
            <w:noWrap/>
            <w:vAlign w:val="bottom"/>
            <w:hideMark/>
          </w:tcPr>
          <w:p w14:paraId="7EE2B05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Passing flatus</w:t>
            </w:r>
          </w:p>
        </w:tc>
      </w:tr>
      <w:tr w:rsidR="00965F76" w:rsidRPr="00965F76" w14:paraId="04A83A4D" w14:textId="77777777" w:rsidTr="00694EE1">
        <w:trPr>
          <w:trHeight w:val="300"/>
        </w:trPr>
        <w:tc>
          <w:tcPr>
            <w:tcW w:w="4844" w:type="dxa"/>
            <w:tcBorders>
              <w:top w:val="nil"/>
              <w:left w:val="nil"/>
              <w:bottom w:val="nil"/>
              <w:right w:val="nil"/>
            </w:tcBorders>
            <w:shd w:val="clear" w:color="auto" w:fill="auto"/>
            <w:noWrap/>
            <w:vAlign w:val="bottom"/>
            <w:hideMark/>
          </w:tcPr>
          <w:p w14:paraId="3AC733AE"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lastRenderedPageBreak/>
              <w:t>Contact dermatitis</w:t>
            </w:r>
          </w:p>
        </w:tc>
        <w:tc>
          <w:tcPr>
            <w:tcW w:w="3871" w:type="dxa"/>
            <w:tcBorders>
              <w:top w:val="nil"/>
              <w:left w:val="nil"/>
              <w:bottom w:val="nil"/>
              <w:right w:val="nil"/>
            </w:tcBorders>
            <w:shd w:val="clear" w:color="auto" w:fill="auto"/>
            <w:noWrap/>
            <w:vAlign w:val="bottom"/>
            <w:hideMark/>
          </w:tcPr>
          <w:p w14:paraId="07167C39"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Postviral fatigue syndrome</w:t>
            </w:r>
          </w:p>
        </w:tc>
      </w:tr>
      <w:tr w:rsidR="00965F76" w:rsidRPr="00965F76" w14:paraId="04F5FB89" w14:textId="77777777" w:rsidTr="00694EE1">
        <w:trPr>
          <w:trHeight w:val="300"/>
        </w:trPr>
        <w:tc>
          <w:tcPr>
            <w:tcW w:w="4844" w:type="dxa"/>
            <w:tcBorders>
              <w:top w:val="nil"/>
              <w:left w:val="nil"/>
              <w:bottom w:val="nil"/>
              <w:right w:val="nil"/>
            </w:tcBorders>
            <w:shd w:val="clear" w:color="auto" w:fill="auto"/>
            <w:noWrap/>
            <w:vAlign w:val="bottom"/>
            <w:hideMark/>
          </w:tcPr>
          <w:p w14:paraId="44D15A2A"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Contusion of knee</w:t>
            </w:r>
          </w:p>
        </w:tc>
        <w:tc>
          <w:tcPr>
            <w:tcW w:w="3871" w:type="dxa"/>
            <w:tcBorders>
              <w:top w:val="nil"/>
              <w:left w:val="nil"/>
              <w:bottom w:val="nil"/>
              <w:right w:val="nil"/>
            </w:tcBorders>
            <w:shd w:val="clear" w:color="auto" w:fill="auto"/>
            <w:noWrap/>
            <w:vAlign w:val="bottom"/>
            <w:hideMark/>
          </w:tcPr>
          <w:p w14:paraId="2E7CCDF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Presbyopia</w:t>
            </w:r>
          </w:p>
        </w:tc>
      </w:tr>
      <w:tr w:rsidR="00965F76" w:rsidRPr="00965F76" w14:paraId="6DC4563D" w14:textId="77777777" w:rsidTr="00694EE1">
        <w:trPr>
          <w:trHeight w:val="300"/>
        </w:trPr>
        <w:tc>
          <w:tcPr>
            <w:tcW w:w="4844" w:type="dxa"/>
            <w:tcBorders>
              <w:top w:val="nil"/>
              <w:left w:val="nil"/>
              <w:bottom w:val="nil"/>
              <w:right w:val="nil"/>
            </w:tcBorders>
            <w:shd w:val="clear" w:color="auto" w:fill="auto"/>
            <w:noWrap/>
            <w:vAlign w:val="bottom"/>
            <w:hideMark/>
          </w:tcPr>
          <w:p w14:paraId="6BBF6DD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Crohn's disease</w:t>
            </w:r>
          </w:p>
        </w:tc>
        <w:tc>
          <w:tcPr>
            <w:tcW w:w="3871" w:type="dxa"/>
            <w:tcBorders>
              <w:top w:val="nil"/>
              <w:left w:val="nil"/>
              <w:bottom w:val="nil"/>
              <w:right w:val="nil"/>
            </w:tcBorders>
            <w:shd w:val="clear" w:color="auto" w:fill="auto"/>
            <w:noWrap/>
            <w:vAlign w:val="bottom"/>
            <w:hideMark/>
          </w:tcPr>
          <w:p w14:paraId="29E5BE5A"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Problem related to lifestyle</w:t>
            </w:r>
          </w:p>
        </w:tc>
      </w:tr>
      <w:tr w:rsidR="00965F76" w:rsidRPr="00965F76" w14:paraId="7F3480FB" w14:textId="77777777" w:rsidTr="00694EE1">
        <w:trPr>
          <w:trHeight w:val="300"/>
        </w:trPr>
        <w:tc>
          <w:tcPr>
            <w:tcW w:w="4844" w:type="dxa"/>
            <w:tcBorders>
              <w:top w:val="nil"/>
              <w:left w:val="nil"/>
              <w:bottom w:val="nil"/>
              <w:right w:val="nil"/>
            </w:tcBorders>
            <w:shd w:val="clear" w:color="auto" w:fill="auto"/>
            <w:noWrap/>
            <w:vAlign w:val="bottom"/>
            <w:hideMark/>
          </w:tcPr>
          <w:p w14:paraId="202D504F"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Derangement of knee</w:t>
            </w:r>
          </w:p>
        </w:tc>
        <w:tc>
          <w:tcPr>
            <w:tcW w:w="3871" w:type="dxa"/>
            <w:tcBorders>
              <w:top w:val="nil"/>
              <w:left w:val="nil"/>
              <w:bottom w:val="nil"/>
              <w:right w:val="nil"/>
            </w:tcBorders>
            <w:shd w:val="clear" w:color="auto" w:fill="auto"/>
            <w:noWrap/>
            <w:vAlign w:val="bottom"/>
            <w:hideMark/>
          </w:tcPr>
          <w:p w14:paraId="056E9AC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Psychalgia</w:t>
            </w:r>
          </w:p>
        </w:tc>
      </w:tr>
      <w:tr w:rsidR="00965F76" w:rsidRPr="00965F76" w14:paraId="58D1E342" w14:textId="77777777" w:rsidTr="00694EE1">
        <w:trPr>
          <w:trHeight w:val="300"/>
        </w:trPr>
        <w:tc>
          <w:tcPr>
            <w:tcW w:w="4844" w:type="dxa"/>
            <w:tcBorders>
              <w:top w:val="nil"/>
              <w:left w:val="nil"/>
              <w:bottom w:val="nil"/>
              <w:right w:val="nil"/>
            </w:tcBorders>
            <w:shd w:val="clear" w:color="auto" w:fill="auto"/>
            <w:noWrap/>
            <w:vAlign w:val="bottom"/>
            <w:hideMark/>
          </w:tcPr>
          <w:p w14:paraId="1C45225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Difficulty sleeping</w:t>
            </w:r>
          </w:p>
        </w:tc>
        <w:tc>
          <w:tcPr>
            <w:tcW w:w="3871" w:type="dxa"/>
            <w:tcBorders>
              <w:top w:val="nil"/>
              <w:left w:val="nil"/>
              <w:bottom w:val="nil"/>
              <w:right w:val="nil"/>
            </w:tcBorders>
            <w:shd w:val="clear" w:color="auto" w:fill="auto"/>
            <w:noWrap/>
            <w:vAlign w:val="bottom"/>
            <w:hideMark/>
          </w:tcPr>
          <w:p w14:paraId="2342E82E"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Ptotic breast</w:t>
            </w:r>
          </w:p>
        </w:tc>
      </w:tr>
      <w:tr w:rsidR="00965F76" w:rsidRPr="00965F76" w14:paraId="1834F4DB" w14:textId="77777777" w:rsidTr="00694EE1">
        <w:trPr>
          <w:trHeight w:val="300"/>
        </w:trPr>
        <w:tc>
          <w:tcPr>
            <w:tcW w:w="4844" w:type="dxa"/>
            <w:tcBorders>
              <w:top w:val="nil"/>
              <w:left w:val="nil"/>
              <w:bottom w:val="nil"/>
              <w:right w:val="nil"/>
            </w:tcBorders>
            <w:shd w:val="clear" w:color="auto" w:fill="auto"/>
            <w:noWrap/>
            <w:vAlign w:val="bottom"/>
            <w:hideMark/>
          </w:tcPr>
          <w:p w14:paraId="07083DD0"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Disproportion of reconstructed breast</w:t>
            </w:r>
          </w:p>
        </w:tc>
        <w:tc>
          <w:tcPr>
            <w:tcW w:w="3871" w:type="dxa"/>
            <w:tcBorders>
              <w:top w:val="nil"/>
              <w:left w:val="nil"/>
              <w:bottom w:val="nil"/>
              <w:right w:val="nil"/>
            </w:tcBorders>
            <w:shd w:val="clear" w:color="auto" w:fill="auto"/>
            <w:noWrap/>
            <w:vAlign w:val="bottom"/>
            <w:hideMark/>
          </w:tcPr>
          <w:p w14:paraId="6237F81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Regular astigmatism</w:t>
            </w:r>
          </w:p>
        </w:tc>
      </w:tr>
      <w:tr w:rsidR="00965F76" w:rsidRPr="00965F76" w14:paraId="4DBBB344" w14:textId="77777777" w:rsidTr="00694EE1">
        <w:trPr>
          <w:trHeight w:val="300"/>
        </w:trPr>
        <w:tc>
          <w:tcPr>
            <w:tcW w:w="4844" w:type="dxa"/>
            <w:tcBorders>
              <w:top w:val="nil"/>
              <w:left w:val="nil"/>
              <w:bottom w:val="nil"/>
              <w:right w:val="nil"/>
            </w:tcBorders>
            <w:shd w:val="clear" w:color="auto" w:fill="auto"/>
            <w:noWrap/>
            <w:vAlign w:val="bottom"/>
            <w:hideMark/>
          </w:tcPr>
          <w:p w14:paraId="42A2240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Effects of hunger</w:t>
            </w:r>
          </w:p>
        </w:tc>
        <w:tc>
          <w:tcPr>
            <w:tcW w:w="3871" w:type="dxa"/>
            <w:tcBorders>
              <w:top w:val="nil"/>
              <w:left w:val="nil"/>
              <w:bottom w:val="nil"/>
              <w:right w:val="nil"/>
            </w:tcBorders>
            <w:shd w:val="clear" w:color="auto" w:fill="auto"/>
            <w:noWrap/>
            <w:vAlign w:val="bottom"/>
            <w:hideMark/>
          </w:tcPr>
          <w:p w14:paraId="614C789B"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Senile hyperkeratosis</w:t>
            </w:r>
          </w:p>
        </w:tc>
      </w:tr>
      <w:tr w:rsidR="00965F76" w:rsidRPr="00965F76" w14:paraId="5DF90B9B" w14:textId="77777777" w:rsidTr="00694EE1">
        <w:trPr>
          <w:trHeight w:val="300"/>
        </w:trPr>
        <w:tc>
          <w:tcPr>
            <w:tcW w:w="4844" w:type="dxa"/>
            <w:tcBorders>
              <w:top w:val="nil"/>
              <w:left w:val="nil"/>
              <w:bottom w:val="nil"/>
              <w:right w:val="nil"/>
            </w:tcBorders>
            <w:shd w:val="clear" w:color="auto" w:fill="auto"/>
            <w:noWrap/>
            <w:vAlign w:val="bottom"/>
            <w:hideMark/>
          </w:tcPr>
          <w:p w14:paraId="34D91331"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Endometriosis</w:t>
            </w:r>
          </w:p>
        </w:tc>
        <w:tc>
          <w:tcPr>
            <w:tcW w:w="3871" w:type="dxa"/>
            <w:tcBorders>
              <w:top w:val="nil"/>
              <w:left w:val="nil"/>
              <w:bottom w:val="nil"/>
              <w:right w:val="nil"/>
            </w:tcBorders>
            <w:shd w:val="clear" w:color="auto" w:fill="auto"/>
            <w:noWrap/>
            <w:vAlign w:val="bottom"/>
            <w:hideMark/>
          </w:tcPr>
          <w:p w14:paraId="06C2105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Somatic dysfunction of lumbar region</w:t>
            </w:r>
          </w:p>
        </w:tc>
      </w:tr>
      <w:tr w:rsidR="00965F76" w:rsidRPr="00965F76" w14:paraId="237706A2" w14:textId="77777777" w:rsidTr="00694EE1">
        <w:trPr>
          <w:trHeight w:val="300"/>
        </w:trPr>
        <w:tc>
          <w:tcPr>
            <w:tcW w:w="4844" w:type="dxa"/>
            <w:tcBorders>
              <w:top w:val="nil"/>
              <w:left w:val="nil"/>
              <w:bottom w:val="nil"/>
              <w:right w:val="nil"/>
            </w:tcBorders>
            <w:shd w:val="clear" w:color="auto" w:fill="auto"/>
            <w:noWrap/>
            <w:vAlign w:val="bottom"/>
            <w:hideMark/>
          </w:tcPr>
          <w:p w14:paraId="363F0FC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Epidermoid cyst</w:t>
            </w:r>
          </w:p>
        </w:tc>
        <w:tc>
          <w:tcPr>
            <w:tcW w:w="3871" w:type="dxa"/>
            <w:tcBorders>
              <w:top w:val="nil"/>
              <w:left w:val="nil"/>
              <w:bottom w:val="nil"/>
              <w:right w:val="nil"/>
            </w:tcBorders>
            <w:shd w:val="clear" w:color="auto" w:fill="auto"/>
            <w:noWrap/>
            <w:vAlign w:val="bottom"/>
            <w:hideMark/>
          </w:tcPr>
          <w:p w14:paraId="2C4D104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Splinter of face, without major open wound</w:t>
            </w:r>
          </w:p>
        </w:tc>
      </w:tr>
      <w:tr w:rsidR="00965F76" w:rsidRPr="00965F76" w14:paraId="57AAD465" w14:textId="77777777" w:rsidTr="00694EE1">
        <w:trPr>
          <w:trHeight w:val="300"/>
        </w:trPr>
        <w:tc>
          <w:tcPr>
            <w:tcW w:w="4844" w:type="dxa"/>
            <w:tcBorders>
              <w:top w:val="nil"/>
              <w:left w:val="nil"/>
              <w:bottom w:val="nil"/>
              <w:right w:val="nil"/>
            </w:tcBorders>
            <w:shd w:val="clear" w:color="auto" w:fill="auto"/>
            <w:noWrap/>
            <w:vAlign w:val="bottom"/>
            <w:hideMark/>
          </w:tcPr>
          <w:p w14:paraId="28463238"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Feces contents abnormal</w:t>
            </w:r>
          </w:p>
        </w:tc>
        <w:tc>
          <w:tcPr>
            <w:tcW w:w="3871" w:type="dxa"/>
            <w:tcBorders>
              <w:top w:val="nil"/>
              <w:left w:val="nil"/>
              <w:bottom w:val="nil"/>
              <w:right w:val="nil"/>
            </w:tcBorders>
            <w:shd w:val="clear" w:color="auto" w:fill="auto"/>
            <w:noWrap/>
            <w:vAlign w:val="bottom"/>
            <w:hideMark/>
          </w:tcPr>
          <w:p w14:paraId="28015F1E"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Sprain of ankle</w:t>
            </w:r>
          </w:p>
        </w:tc>
      </w:tr>
      <w:tr w:rsidR="00965F76" w:rsidRPr="00965F76" w14:paraId="3DBF7A6C" w14:textId="77777777" w:rsidTr="00694EE1">
        <w:trPr>
          <w:trHeight w:val="300"/>
        </w:trPr>
        <w:tc>
          <w:tcPr>
            <w:tcW w:w="4844" w:type="dxa"/>
            <w:tcBorders>
              <w:top w:val="nil"/>
              <w:left w:val="nil"/>
              <w:bottom w:val="nil"/>
              <w:right w:val="nil"/>
            </w:tcBorders>
            <w:shd w:val="clear" w:color="auto" w:fill="auto"/>
            <w:noWrap/>
            <w:vAlign w:val="bottom"/>
            <w:hideMark/>
          </w:tcPr>
          <w:p w14:paraId="4FA30001"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Foreign body in orifice</w:t>
            </w:r>
          </w:p>
        </w:tc>
        <w:tc>
          <w:tcPr>
            <w:tcW w:w="3871" w:type="dxa"/>
            <w:tcBorders>
              <w:top w:val="nil"/>
              <w:left w:val="nil"/>
              <w:bottom w:val="nil"/>
              <w:right w:val="nil"/>
            </w:tcBorders>
            <w:shd w:val="clear" w:color="auto" w:fill="auto"/>
            <w:noWrap/>
            <w:vAlign w:val="bottom"/>
            <w:hideMark/>
          </w:tcPr>
          <w:p w14:paraId="3B4413F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Strain of rotator cuff capsule</w:t>
            </w:r>
          </w:p>
        </w:tc>
      </w:tr>
      <w:tr w:rsidR="00965F76" w:rsidRPr="00965F76" w14:paraId="354B7E91" w14:textId="77777777" w:rsidTr="00694EE1">
        <w:trPr>
          <w:trHeight w:val="300"/>
        </w:trPr>
        <w:tc>
          <w:tcPr>
            <w:tcW w:w="4844" w:type="dxa"/>
            <w:tcBorders>
              <w:top w:val="nil"/>
              <w:left w:val="nil"/>
              <w:bottom w:val="nil"/>
              <w:right w:val="nil"/>
            </w:tcBorders>
            <w:shd w:val="clear" w:color="auto" w:fill="auto"/>
            <w:noWrap/>
            <w:vAlign w:val="bottom"/>
            <w:hideMark/>
          </w:tcPr>
          <w:p w14:paraId="75C84CD6"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Ganglion cyst</w:t>
            </w:r>
          </w:p>
        </w:tc>
        <w:tc>
          <w:tcPr>
            <w:tcW w:w="3871" w:type="dxa"/>
            <w:tcBorders>
              <w:top w:val="nil"/>
              <w:left w:val="nil"/>
              <w:bottom w:val="nil"/>
              <w:right w:val="nil"/>
            </w:tcBorders>
            <w:shd w:val="clear" w:color="auto" w:fill="auto"/>
            <w:noWrap/>
            <w:vAlign w:val="bottom"/>
            <w:hideMark/>
          </w:tcPr>
          <w:p w14:paraId="20389226"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Tear film insufficiency</w:t>
            </w:r>
          </w:p>
        </w:tc>
      </w:tr>
      <w:tr w:rsidR="00965F76" w:rsidRPr="00965F76" w14:paraId="08BE9160" w14:textId="77777777" w:rsidTr="00694EE1">
        <w:trPr>
          <w:trHeight w:val="300"/>
        </w:trPr>
        <w:tc>
          <w:tcPr>
            <w:tcW w:w="4844" w:type="dxa"/>
            <w:tcBorders>
              <w:top w:val="nil"/>
              <w:left w:val="nil"/>
              <w:bottom w:val="nil"/>
              <w:right w:val="nil"/>
            </w:tcBorders>
            <w:shd w:val="clear" w:color="auto" w:fill="auto"/>
            <w:noWrap/>
            <w:vAlign w:val="bottom"/>
            <w:hideMark/>
          </w:tcPr>
          <w:p w14:paraId="2C435472"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Genetic predisposition</w:t>
            </w:r>
          </w:p>
        </w:tc>
        <w:tc>
          <w:tcPr>
            <w:tcW w:w="3871" w:type="dxa"/>
            <w:tcBorders>
              <w:top w:val="nil"/>
              <w:left w:val="nil"/>
              <w:bottom w:val="nil"/>
              <w:right w:val="nil"/>
            </w:tcBorders>
            <w:shd w:val="clear" w:color="auto" w:fill="auto"/>
            <w:noWrap/>
            <w:vAlign w:val="bottom"/>
            <w:hideMark/>
          </w:tcPr>
          <w:p w14:paraId="2E0B761A"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Tobacco dependence syndrome</w:t>
            </w:r>
          </w:p>
        </w:tc>
      </w:tr>
      <w:tr w:rsidR="00965F76" w:rsidRPr="00965F76" w14:paraId="6F8C85C9" w14:textId="77777777" w:rsidTr="00694EE1">
        <w:trPr>
          <w:trHeight w:val="300"/>
        </w:trPr>
        <w:tc>
          <w:tcPr>
            <w:tcW w:w="4844" w:type="dxa"/>
            <w:tcBorders>
              <w:top w:val="nil"/>
              <w:left w:val="nil"/>
              <w:bottom w:val="nil"/>
              <w:right w:val="nil"/>
            </w:tcBorders>
            <w:shd w:val="clear" w:color="auto" w:fill="auto"/>
            <w:noWrap/>
            <w:vAlign w:val="bottom"/>
            <w:hideMark/>
          </w:tcPr>
          <w:p w14:paraId="11DBBFC2"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Hammer toe</w:t>
            </w:r>
          </w:p>
        </w:tc>
        <w:tc>
          <w:tcPr>
            <w:tcW w:w="3871" w:type="dxa"/>
            <w:tcBorders>
              <w:top w:val="nil"/>
              <w:left w:val="nil"/>
              <w:bottom w:val="nil"/>
              <w:right w:val="nil"/>
            </w:tcBorders>
            <w:shd w:val="clear" w:color="auto" w:fill="auto"/>
            <w:noWrap/>
            <w:vAlign w:val="bottom"/>
            <w:hideMark/>
          </w:tcPr>
          <w:p w14:paraId="36582B93"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Vaginitis and vulvovaginitis</w:t>
            </w:r>
          </w:p>
        </w:tc>
      </w:tr>
      <w:tr w:rsidR="00965F76" w:rsidRPr="00965F76" w14:paraId="57455BE4" w14:textId="77777777" w:rsidTr="00694EE1">
        <w:trPr>
          <w:trHeight w:val="300"/>
        </w:trPr>
        <w:tc>
          <w:tcPr>
            <w:tcW w:w="4844" w:type="dxa"/>
            <w:tcBorders>
              <w:top w:val="nil"/>
              <w:left w:val="nil"/>
              <w:bottom w:val="nil"/>
              <w:right w:val="nil"/>
            </w:tcBorders>
            <w:shd w:val="clear" w:color="auto" w:fill="auto"/>
            <w:noWrap/>
            <w:vAlign w:val="bottom"/>
            <w:hideMark/>
          </w:tcPr>
          <w:p w14:paraId="7CF5529F"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Hereditary thrombophilia</w:t>
            </w:r>
          </w:p>
        </w:tc>
        <w:tc>
          <w:tcPr>
            <w:tcW w:w="3871" w:type="dxa"/>
            <w:tcBorders>
              <w:top w:val="nil"/>
              <w:left w:val="nil"/>
              <w:bottom w:val="nil"/>
              <w:right w:val="nil"/>
            </w:tcBorders>
            <w:shd w:val="clear" w:color="auto" w:fill="auto"/>
            <w:noWrap/>
            <w:vAlign w:val="bottom"/>
            <w:hideMark/>
          </w:tcPr>
          <w:p w14:paraId="6A6F9F76"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Verruca vulgaris</w:t>
            </w:r>
          </w:p>
        </w:tc>
      </w:tr>
      <w:tr w:rsidR="00965F76" w:rsidRPr="00965F76" w14:paraId="583FC9EF" w14:textId="77777777" w:rsidTr="00694EE1">
        <w:trPr>
          <w:trHeight w:val="300"/>
        </w:trPr>
        <w:tc>
          <w:tcPr>
            <w:tcW w:w="4844" w:type="dxa"/>
            <w:tcBorders>
              <w:top w:val="nil"/>
              <w:left w:val="nil"/>
              <w:bottom w:val="nil"/>
              <w:right w:val="nil"/>
            </w:tcBorders>
            <w:shd w:val="clear" w:color="auto" w:fill="auto"/>
            <w:noWrap/>
            <w:vAlign w:val="bottom"/>
            <w:hideMark/>
          </w:tcPr>
          <w:p w14:paraId="1AE3147E"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Herpes zoster without complication</w:t>
            </w:r>
          </w:p>
        </w:tc>
        <w:tc>
          <w:tcPr>
            <w:tcW w:w="3871" w:type="dxa"/>
            <w:tcBorders>
              <w:top w:val="nil"/>
              <w:left w:val="nil"/>
              <w:bottom w:val="nil"/>
              <w:right w:val="nil"/>
            </w:tcBorders>
            <w:shd w:val="clear" w:color="auto" w:fill="auto"/>
            <w:noWrap/>
            <w:vAlign w:val="bottom"/>
            <w:hideMark/>
          </w:tcPr>
          <w:p w14:paraId="1495F760"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Wrist joint pain</w:t>
            </w:r>
          </w:p>
        </w:tc>
      </w:tr>
      <w:tr w:rsidR="00965F76" w:rsidRPr="00965F76" w14:paraId="69A59E48" w14:textId="77777777" w:rsidTr="00694EE1">
        <w:trPr>
          <w:trHeight w:val="300"/>
        </w:trPr>
        <w:tc>
          <w:tcPr>
            <w:tcW w:w="4844" w:type="dxa"/>
            <w:tcBorders>
              <w:top w:val="nil"/>
              <w:left w:val="nil"/>
              <w:bottom w:val="nil"/>
              <w:right w:val="nil"/>
            </w:tcBorders>
            <w:shd w:val="clear" w:color="auto" w:fill="auto"/>
            <w:noWrap/>
            <w:vAlign w:val="bottom"/>
            <w:hideMark/>
          </w:tcPr>
          <w:p w14:paraId="2232A82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High risk sexual behavior</w:t>
            </w:r>
          </w:p>
        </w:tc>
        <w:tc>
          <w:tcPr>
            <w:tcW w:w="3871" w:type="dxa"/>
            <w:tcBorders>
              <w:top w:val="nil"/>
              <w:left w:val="nil"/>
              <w:bottom w:val="nil"/>
              <w:right w:val="nil"/>
            </w:tcBorders>
            <w:shd w:val="clear" w:color="auto" w:fill="auto"/>
            <w:noWrap/>
            <w:vAlign w:val="bottom"/>
            <w:hideMark/>
          </w:tcPr>
          <w:p w14:paraId="0C6A6B5E"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Wristdrop</w:t>
            </w:r>
          </w:p>
        </w:tc>
      </w:tr>
    </w:tbl>
    <w:p w14:paraId="63EEE664" w14:textId="618342F1" w:rsidR="005A3F1D" w:rsidRDefault="005A3F1D" w:rsidP="0062614E">
      <w:pPr>
        <w:pStyle w:val="BodyText12"/>
      </w:pPr>
      <w:r w:rsidRPr="002B5925">
        <w:rPr>
          <w:b/>
        </w:rPr>
        <w:t xml:space="preserve">Table </w:t>
      </w:r>
      <w:r w:rsidR="004F07A4">
        <w:rPr>
          <w:b/>
        </w:rPr>
        <w:t>3</w:t>
      </w:r>
      <w:r>
        <w:t>. Negative control outcomes</w:t>
      </w:r>
    </w:p>
    <w:p w14:paraId="3471A3B3" w14:textId="5B2E9FF0" w:rsidR="00B4026B" w:rsidRDefault="00521FD8" w:rsidP="0062614E">
      <w:pPr>
        <w:pStyle w:val="BodyText12"/>
      </w:pPr>
      <w:r>
        <w:t>For each negative control outcome, a patient enters the negative control outcome cohort at the occurrence of a diagnose code identified by the concepts listed above, or any one of its descendant codes.</w:t>
      </w:r>
    </w:p>
    <w:p w14:paraId="7126BA13" w14:textId="2757289F" w:rsidR="00A57F86" w:rsidRPr="003B482A" w:rsidRDefault="00A57F86" w:rsidP="00EC2721">
      <w:pPr>
        <w:pStyle w:val="Heading3"/>
      </w:pPr>
      <w:bookmarkStart w:id="92" w:name="_Toc124858308"/>
      <w:r w:rsidRPr="003B482A">
        <w:t>Positive control outcomes</w:t>
      </w:r>
      <w:bookmarkEnd w:id="92"/>
    </w:p>
    <w:p w14:paraId="7937B489" w14:textId="617C065E" w:rsidR="00A57F86" w:rsidRPr="003B482A" w:rsidRDefault="00F57097" w:rsidP="0062614E">
      <w:pPr>
        <w:pStyle w:val="BodyText12"/>
      </w:pPr>
      <w:r w:rsidRPr="003B482A">
        <w:t>In addition to negative control outcomes, we will also include synthetic positive control outcomes. These are outcomes based on the real negative controls, but where the true effect size is artificially increased to a desired effect size by injection of additional, simulated outcomes</w:t>
      </w:r>
      <w:r w:rsidR="007C487D" w:rsidRPr="003B482A">
        <w:t xml:space="preserve"> </w:t>
      </w:r>
      <w:r w:rsidR="007C487D" w:rsidRPr="003B482A">
        <w:fldChar w:fldCharType="begin">
          <w:fldData xml:space="preserve">PEVuZE5vdGU+PENpdGU+PEF1dGhvcj5TY2h1ZW1pZTwvQXV0aG9yPjxZZWFyPjIwMTg8L1llYXI+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</w:fldData>
        </w:fldChar>
      </w:r>
      <w:r w:rsidR="002C3F14" w:rsidRPr="003B482A">
        <w:instrText xml:space="preserve"> ADDIN EN.CITE </w:instrText>
      </w:r>
      <w:r w:rsidR="002C3F14" w:rsidRPr="003B482A">
        <w:fldChar w:fldCharType="begin">
          <w:fldData xml:space="preserve">PEVuZE5vdGU+PENpdGU+PEF1dGhvcj5TY2h1ZW1pZTwvQXV0aG9yPjxZZWFyPjIwMTg8L1llYXI+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</w:fldData>
        </w:fldChar>
      </w:r>
      <w:r w:rsidR="002C3F14" w:rsidRPr="003B482A">
        <w:instrText xml:space="preserve"> ADDIN EN.CITE.DATA </w:instrText>
      </w:r>
      <w:r w:rsidR="002C3F14" w:rsidRPr="003B482A">
        <w:fldChar w:fldCharType="end"/>
      </w:r>
      <w:r w:rsidR="007C487D" w:rsidRPr="003B482A">
        <w:fldChar w:fldCharType="separate"/>
      </w:r>
      <w:r w:rsidR="002C3F14" w:rsidRPr="003B482A">
        <w:rPr>
          <w:noProof/>
        </w:rPr>
        <w:t>[</w:t>
      </w:r>
      <w:hyperlink w:anchor="_ENREF_170" w:tooltip="Schuemie, 2018 #6" w:history="1">
        <w:r w:rsidR="00DA563A" w:rsidRPr="003B482A">
          <w:rPr>
            <w:noProof/>
          </w:rPr>
          <w:t>170</w:t>
        </w:r>
      </w:hyperlink>
      <w:r w:rsidR="002C3F14" w:rsidRPr="003B482A">
        <w:rPr>
          <w:noProof/>
        </w:rPr>
        <w:t>]</w:t>
      </w:r>
      <w:r w:rsidR="007C487D" w:rsidRPr="003B482A">
        <w:fldChar w:fldCharType="end"/>
      </w:r>
      <w:r w:rsidRPr="003B482A">
        <w:t>. To preserve confounding, these additional outcomes are sampled from predicted probabilities generated using a fitted predictive model. For each negative control outcome, three positive control outcomes will be generated with true relative risk is 1.5, 2, and 4. Using both negative and positive controls, we will fit a systematic error model and perform confidence interval calibration</w:t>
      </w:r>
      <w:r w:rsidR="007C487D" w:rsidRPr="003B482A">
        <w:t xml:space="preserve"> </w:t>
      </w:r>
      <w:r w:rsidR="007C487D" w:rsidRPr="003B482A">
        <w:fldChar w:fldCharType="begin">
          <w:fldData xml:space="preserve">PEVuZE5vdGU+PENpdGU+PEF1dGhvcj5TY2h1ZW1pZTwvQXV0aG9yPjxZZWFyPjIwMTg8L1llYXI+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</w:fldData>
        </w:fldChar>
      </w:r>
      <w:r w:rsidR="002C3F14" w:rsidRPr="003B482A">
        <w:instrText xml:space="preserve"> ADDIN EN.CITE </w:instrText>
      </w:r>
      <w:r w:rsidR="002C3F14" w:rsidRPr="003B482A">
        <w:fldChar w:fldCharType="begin">
          <w:fldData xml:space="preserve">PEVuZE5vdGU+PENpdGU+PEF1dGhvcj5TY2h1ZW1pZTwvQXV0aG9yPjxZZWFyPjIwMTg8L1llYXI+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</w:fldData>
        </w:fldChar>
      </w:r>
      <w:r w:rsidR="002C3F14" w:rsidRPr="003B482A">
        <w:instrText xml:space="preserve"> ADDIN EN.CITE.DATA </w:instrText>
      </w:r>
      <w:r w:rsidR="002C3F14" w:rsidRPr="003B482A">
        <w:fldChar w:fldCharType="end"/>
      </w:r>
      <w:r w:rsidR="007C487D" w:rsidRPr="003B482A">
        <w:fldChar w:fldCharType="separate"/>
      </w:r>
      <w:r w:rsidR="002C3F14" w:rsidRPr="003B482A">
        <w:rPr>
          <w:noProof/>
        </w:rPr>
        <w:t>[</w:t>
      </w:r>
      <w:hyperlink w:anchor="_ENREF_170" w:tooltip="Schuemie, 2018 #6" w:history="1">
        <w:r w:rsidR="00DA563A" w:rsidRPr="003B482A">
          <w:rPr>
            <w:noProof/>
          </w:rPr>
          <w:t>170</w:t>
        </w:r>
      </w:hyperlink>
      <w:r w:rsidR="002C3F14" w:rsidRPr="003B482A">
        <w:rPr>
          <w:noProof/>
        </w:rPr>
        <w:t>]</w:t>
      </w:r>
      <w:r w:rsidR="007C487D" w:rsidRPr="003B482A">
        <w:fldChar w:fldCharType="end"/>
      </w:r>
      <w:r w:rsidRPr="003B482A">
        <w:t>.</w:t>
      </w:r>
    </w:p>
    <w:p w14:paraId="3D5D9D51" w14:textId="08BAEE5A" w:rsidR="00FC16B4" w:rsidRPr="003B482A" w:rsidRDefault="00724208" w:rsidP="00EC2721">
      <w:pPr>
        <w:pStyle w:val="Heading2"/>
      </w:pPr>
      <w:bookmarkStart w:id="93" w:name="_Toc124858309"/>
      <w:r w:rsidRPr="003B482A">
        <w:t>Covariates</w:t>
      </w:r>
      <w:bookmarkEnd w:id="93"/>
    </w:p>
    <w:p w14:paraId="444AFE86" w14:textId="76B339BD" w:rsidR="0025609E" w:rsidRPr="003B482A" w:rsidRDefault="0025609E" w:rsidP="00EC2721">
      <w:pPr>
        <w:pStyle w:val="Heading3"/>
      </w:pPr>
      <w:bookmarkStart w:id="94" w:name="_Toc124858310"/>
      <w:r w:rsidRPr="003B482A">
        <w:t>Propensity score covariates</w:t>
      </w:r>
      <w:bookmarkEnd w:id="94"/>
    </w:p>
    <w:p w14:paraId="48AE5051" w14:textId="655DDEEA" w:rsidR="00FC16B4" w:rsidRPr="003B482A" w:rsidRDefault="00FC16B4" w:rsidP="0062614E">
      <w:pPr>
        <w:pStyle w:val="BodyText12"/>
      </w:pPr>
      <w:r w:rsidRPr="003B482A">
        <w:t>Propensity scores</w:t>
      </w:r>
      <w:r w:rsidR="002C0655" w:rsidRPr="003B482A">
        <w:t xml:space="preserve"> (PS)</w:t>
      </w:r>
      <w:r w:rsidRPr="003B482A">
        <w:t xml:space="preserve"> will be used as an analytic strategy to reduce potential confounding due to imbalance between the target and comparator cohorts in baseline covariates. The propensity score is the probability of a patient being classified in the target cohort vs. the comparator cohort, given a set of observed covariates. </w:t>
      </w:r>
    </w:p>
    <w:p w14:paraId="624BFD61" w14:textId="77777777" w:rsidR="00FC16B4" w:rsidRPr="003B482A" w:rsidRDefault="00FC16B4" w:rsidP="0062614E">
      <w:pPr>
        <w:pStyle w:val="BodyText12"/>
      </w:pPr>
      <w:r w:rsidRPr="003B482A">
        <w:t xml:space="preserve">The types of baseline covariates used to fit the propensity score model will be: </w:t>
      </w:r>
    </w:p>
    <w:p w14:paraId="184456CB" w14:textId="77777777" w:rsidR="00FC16B4" w:rsidRPr="003B482A" w:rsidRDefault="00FC16B4" w:rsidP="005422D1">
      <w:pPr>
        <w:numPr>
          <w:ilvl w:val="0"/>
          <w:numId w:val="6"/>
        </w:numPr>
        <w:spacing w:after="160"/>
        <w:contextualSpacing/>
        <w:rPr>
          <w:rFonts w:asciiTheme="minorHAnsi" w:hAnsiTheme="minorHAnsi" w:cstheme="minorHAnsi"/>
        </w:rPr>
      </w:pPr>
      <w:r w:rsidRPr="003B482A">
        <w:rPr>
          <w:rFonts w:asciiTheme="minorHAnsi" w:eastAsia="Roboto" w:hAnsiTheme="minorHAnsi" w:cstheme="minorHAnsi"/>
          <w:color w:val="333333"/>
        </w:rPr>
        <w:t>Demographics</w:t>
      </w:r>
    </w:p>
    <w:p w14:paraId="10C27A72" w14:textId="77777777" w:rsidR="00FC16B4" w:rsidRPr="003B482A" w:rsidRDefault="00FC16B4" w:rsidP="005422D1">
      <w:pPr>
        <w:numPr>
          <w:ilvl w:val="1"/>
          <w:numId w:val="6"/>
        </w:numPr>
        <w:spacing w:after="160"/>
        <w:contextualSpacing/>
        <w:rPr>
          <w:rFonts w:asciiTheme="minorHAnsi" w:hAnsiTheme="minorHAnsi" w:cstheme="minorHAnsi"/>
        </w:rPr>
      </w:pPr>
      <w:r w:rsidRPr="003B482A">
        <w:rPr>
          <w:rFonts w:asciiTheme="minorHAnsi" w:eastAsia="Roboto" w:hAnsiTheme="minorHAnsi" w:cstheme="minorHAnsi"/>
          <w:color w:val="333333"/>
        </w:rPr>
        <w:t>Gender</w:t>
      </w:r>
    </w:p>
    <w:p w14:paraId="0FE032F2" w14:textId="77777777" w:rsidR="00FC16B4" w:rsidRPr="003B482A" w:rsidRDefault="00FC16B4" w:rsidP="005422D1">
      <w:pPr>
        <w:numPr>
          <w:ilvl w:val="1"/>
          <w:numId w:val="6"/>
        </w:numPr>
        <w:spacing w:after="160"/>
        <w:contextualSpacing/>
        <w:rPr>
          <w:rFonts w:asciiTheme="minorHAnsi" w:hAnsiTheme="minorHAnsi" w:cstheme="minorHAnsi"/>
        </w:rPr>
      </w:pPr>
      <w:r w:rsidRPr="003B482A">
        <w:rPr>
          <w:rFonts w:asciiTheme="minorHAnsi" w:eastAsia="Roboto" w:hAnsiTheme="minorHAnsi" w:cstheme="minorHAnsi"/>
          <w:color w:val="333333"/>
        </w:rPr>
        <w:t>Age group (5-year bands)</w:t>
      </w:r>
    </w:p>
    <w:p w14:paraId="270F24FD" w14:textId="77777777" w:rsidR="00FC16B4" w:rsidRPr="003B482A" w:rsidRDefault="00FC16B4" w:rsidP="005422D1">
      <w:pPr>
        <w:numPr>
          <w:ilvl w:val="1"/>
          <w:numId w:val="6"/>
        </w:numPr>
        <w:spacing w:after="160"/>
        <w:contextualSpacing/>
        <w:rPr>
          <w:rFonts w:asciiTheme="minorHAnsi" w:hAnsiTheme="minorHAnsi" w:cstheme="minorHAnsi"/>
        </w:rPr>
      </w:pPr>
      <w:r w:rsidRPr="003B482A">
        <w:rPr>
          <w:rFonts w:asciiTheme="minorHAnsi" w:eastAsia="Roboto" w:hAnsiTheme="minorHAnsi" w:cstheme="minorHAnsi"/>
          <w:color w:val="333333"/>
        </w:rPr>
        <w:lastRenderedPageBreak/>
        <w:t>Index year</w:t>
      </w:r>
    </w:p>
    <w:p w14:paraId="0B0AC4CC" w14:textId="77777777" w:rsidR="00FC16B4" w:rsidRPr="003B482A" w:rsidRDefault="00FC16B4" w:rsidP="005422D1">
      <w:pPr>
        <w:numPr>
          <w:ilvl w:val="1"/>
          <w:numId w:val="6"/>
        </w:numPr>
        <w:spacing w:after="160"/>
        <w:contextualSpacing/>
        <w:rPr>
          <w:rFonts w:asciiTheme="minorHAnsi" w:hAnsiTheme="minorHAnsi" w:cstheme="minorHAnsi"/>
        </w:rPr>
      </w:pPr>
      <w:r w:rsidRPr="003B482A">
        <w:rPr>
          <w:rFonts w:asciiTheme="minorHAnsi" w:eastAsia="Roboto" w:hAnsiTheme="minorHAnsi" w:cstheme="minorHAnsi"/>
          <w:color w:val="333333"/>
        </w:rPr>
        <w:t>Index month</w:t>
      </w:r>
    </w:p>
    <w:p w14:paraId="16C62F0E" w14:textId="77777777" w:rsidR="00FC16B4" w:rsidRPr="003B482A" w:rsidRDefault="00FC16B4" w:rsidP="005422D1">
      <w:pPr>
        <w:numPr>
          <w:ilvl w:val="0"/>
          <w:numId w:val="3"/>
        </w:numPr>
        <w:spacing w:after="160"/>
        <w:contextualSpacing/>
        <w:rPr>
          <w:rFonts w:asciiTheme="minorHAnsi" w:hAnsiTheme="minorHAnsi" w:cstheme="minorHAnsi"/>
        </w:rPr>
      </w:pPr>
      <w:r w:rsidRPr="003B482A">
        <w:rPr>
          <w:rFonts w:asciiTheme="minorHAnsi" w:eastAsia="Roboto" w:hAnsiTheme="minorHAnsi" w:cstheme="minorHAnsi"/>
          <w:color w:val="333333"/>
        </w:rPr>
        <w:t>Conditions</w:t>
      </w:r>
    </w:p>
    <w:p w14:paraId="4C07DA17" w14:textId="77777777" w:rsidR="00FC16B4" w:rsidRPr="003B482A" w:rsidRDefault="00FC16B4" w:rsidP="005422D1">
      <w:pPr>
        <w:numPr>
          <w:ilvl w:val="1"/>
          <w:numId w:val="3"/>
        </w:numPr>
        <w:spacing w:after="160"/>
        <w:contextualSpacing/>
        <w:rPr>
          <w:rFonts w:asciiTheme="minorHAnsi" w:hAnsiTheme="minorHAnsi" w:cstheme="minorHAnsi"/>
        </w:rPr>
      </w:pPr>
      <w:r w:rsidRPr="003B482A">
        <w:rPr>
          <w:rFonts w:asciiTheme="minorHAnsi" w:eastAsia="Roboto" w:hAnsiTheme="minorHAnsi" w:cstheme="minorHAnsi"/>
          <w:color w:val="333333"/>
        </w:rPr>
        <w:t>In prior 30d</w:t>
      </w:r>
    </w:p>
    <w:p w14:paraId="6446926C" w14:textId="77777777" w:rsidR="00FC16B4" w:rsidRPr="003B482A" w:rsidRDefault="00FC16B4" w:rsidP="005422D1">
      <w:pPr>
        <w:numPr>
          <w:ilvl w:val="1"/>
          <w:numId w:val="3"/>
        </w:numPr>
        <w:spacing w:after="160"/>
        <w:contextualSpacing/>
        <w:rPr>
          <w:rFonts w:asciiTheme="minorHAnsi" w:hAnsiTheme="minorHAnsi" w:cstheme="minorHAnsi"/>
        </w:rPr>
      </w:pPr>
      <w:r w:rsidRPr="003B482A">
        <w:rPr>
          <w:rFonts w:asciiTheme="minorHAnsi" w:eastAsia="Roboto" w:hAnsiTheme="minorHAnsi" w:cstheme="minorHAnsi"/>
          <w:color w:val="333333"/>
        </w:rPr>
        <w:t>In prior 365d</w:t>
      </w:r>
    </w:p>
    <w:p w14:paraId="678AB023" w14:textId="77777777" w:rsidR="00FC16B4" w:rsidRPr="003B482A" w:rsidRDefault="00FC16B4" w:rsidP="005422D1">
      <w:pPr>
        <w:numPr>
          <w:ilvl w:val="0"/>
          <w:numId w:val="5"/>
        </w:numPr>
        <w:spacing w:after="160"/>
        <w:contextualSpacing/>
        <w:rPr>
          <w:rFonts w:asciiTheme="minorHAnsi" w:hAnsiTheme="minorHAnsi" w:cstheme="minorHAnsi"/>
        </w:rPr>
      </w:pPr>
      <w:r w:rsidRPr="003B482A">
        <w:rPr>
          <w:rFonts w:asciiTheme="minorHAnsi" w:eastAsia="Roboto" w:hAnsiTheme="minorHAnsi" w:cstheme="minorHAnsi"/>
          <w:color w:val="333333"/>
        </w:rPr>
        <w:t>Condition aggregation</w:t>
      </w:r>
    </w:p>
    <w:p w14:paraId="4E942E5B" w14:textId="77777777" w:rsidR="00FC16B4" w:rsidRPr="003B482A" w:rsidRDefault="00FC16B4" w:rsidP="005422D1">
      <w:pPr>
        <w:numPr>
          <w:ilvl w:val="1"/>
          <w:numId w:val="5"/>
        </w:numPr>
        <w:spacing w:after="160"/>
        <w:contextualSpacing/>
        <w:rPr>
          <w:rFonts w:asciiTheme="minorHAnsi" w:hAnsiTheme="minorHAnsi" w:cstheme="minorHAnsi"/>
        </w:rPr>
      </w:pPr>
      <w:r w:rsidRPr="003B482A">
        <w:rPr>
          <w:rFonts w:asciiTheme="minorHAnsi" w:eastAsia="Roboto" w:hAnsiTheme="minorHAnsi" w:cstheme="minorHAnsi"/>
          <w:color w:val="333333"/>
        </w:rPr>
        <w:t>SNOMED</w:t>
      </w:r>
    </w:p>
    <w:p w14:paraId="25C32FFA" w14:textId="77777777" w:rsidR="00FC16B4" w:rsidRPr="003B482A" w:rsidRDefault="00FC16B4" w:rsidP="005422D1">
      <w:pPr>
        <w:numPr>
          <w:ilvl w:val="0"/>
          <w:numId w:val="4"/>
        </w:numPr>
        <w:spacing w:after="160"/>
        <w:contextualSpacing/>
        <w:rPr>
          <w:rFonts w:asciiTheme="minorHAnsi" w:hAnsiTheme="minorHAnsi" w:cstheme="minorHAnsi"/>
        </w:rPr>
      </w:pPr>
      <w:r w:rsidRPr="003B482A">
        <w:rPr>
          <w:rFonts w:asciiTheme="minorHAnsi" w:eastAsia="Roboto" w:hAnsiTheme="minorHAnsi" w:cstheme="minorHAnsi"/>
          <w:color w:val="333333"/>
        </w:rPr>
        <w:t>Drugs</w:t>
      </w:r>
    </w:p>
    <w:p w14:paraId="601BDAEC" w14:textId="77777777" w:rsidR="003F0628" w:rsidRPr="003B482A" w:rsidRDefault="003F0628" w:rsidP="005422D1">
      <w:pPr>
        <w:numPr>
          <w:ilvl w:val="1"/>
          <w:numId w:val="4"/>
        </w:numPr>
        <w:spacing w:after="160"/>
        <w:contextualSpacing/>
        <w:rPr>
          <w:rFonts w:asciiTheme="minorHAnsi" w:hAnsiTheme="minorHAnsi" w:cstheme="minorHAnsi"/>
        </w:rPr>
      </w:pPr>
      <w:r w:rsidRPr="003B482A">
        <w:rPr>
          <w:rFonts w:asciiTheme="minorHAnsi" w:eastAsia="Roboto" w:hAnsiTheme="minorHAnsi" w:cstheme="minorHAnsi"/>
          <w:color w:val="333333"/>
        </w:rPr>
        <w:t>In prior 30d</w:t>
      </w:r>
    </w:p>
    <w:p w14:paraId="27AA7843" w14:textId="77777777" w:rsidR="003F0628" w:rsidRPr="003B482A" w:rsidRDefault="003F0628" w:rsidP="005422D1">
      <w:pPr>
        <w:numPr>
          <w:ilvl w:val="1"/>
          <w:numId w:val="4"/>
        </w:numPr>
        <w:spacing w:after="160"/>
        <w:contextualSpacing/>
        <w:rPr>
          <w:rFonts w:asciiTheme="minorHAnsi" w:hAnsiTheme="minorHAnsi" w:cstheme="minorHAnsi"/>
        </w:rPr>
      </w:pPr>
      <w:r w:rsidRPr="003B482A">
        <w:rPr>
          <w:rFonts w:asciiTheme="minorHAnsi" w:eastAsia="Roboto" w:hAnsiTheme="minorHAnsi" w:cstheme="minorHAnsi"/>
          <w:color w:val="333333"/>
        </w:rPr>
        <w:t>In prior 365d</w:t>
      </w:r>
    </w:p>
    <w:p w14:paraId="438B2FB9" w14:textId="279550CF" w:rsidR="00FC16B4" w:rsidRPr="00B82B66" w:rsidRDefault="00FC16B4" w:rsidP="005422D1">
      <w:pPr>
        <w:numPr>
          <w:ilvl w:val="1"/>
          <w:numId w:val="4"/>
        </w:numPr>
        <w:spacing w:after="160"/>
        <w:contextualSpacing/>
        <w:rPr>
          <w:rFonts w:asciiTheme="minorHAnsi" w:hAnsiTheme="minorHAnsi" w:cstheme="minorHAnsi"/>
        </w:rPr>
      </w:pPr>
      <w:r w:rsidRPr="003B482A">
        <w:rPr>
          <w:rFonts w:asciiTheme="minorHAnsi" w:eastAsia="Roboto" w:hAnsiTheme="minorHAnsi" w:cstheme="minorHAnsi"/>
          <w:color w:val="333333"/>
        </w:rPr>
        <w:t>Overlapping index date</w:t>
      </w:r>
    </w:p>
    <w:p w14:paraId="4DB2B22F" w14:textId="77777777" w:rsidR="00FC16B4" w:rsidRPr="003B482A" w:rsidRDefault="00FC16B4" w:rsidP="005422D1">
      <w:pPr>
        <w:numPr>
          <w:ilvl w:val="0"/>
          <w:numId w:val="7"/>
        </w:numPr>
        <w:spacing w:after="160"/>
        <w:contextualSpacing/>
        <w:rPr>
          <w:rFonts w:asciiTheme="minorHAnsi" w:hAnsiTheme="minorHAnsi" w:cstheme="minorHAnsi"/>
        </w:rPr>
      </w:pPr>
      <w:r w:rsidRPr="003B482A">
        <w:rPr>
          <w:rFonts w:asciiTheme="minorHAnsi" w:eastAsia="Roboto" w:hAnsiTheme="minorHAnsi" w:cstheme="minorHAnsi"/>
          <w:color w:val="333333"/>
        </w:rPr>
        <w:t>Drug aggregation</w:t>
      </w:r>
    </w:p>
    <w:p w14:paraId="5B6A9714" w14:textId="77777777" w:rsidR="00FC16B4" w:rsidRPr="003B482A" w:rsidRDefault="00FC16B4" w:rsidP="005422D1">
      <w:pPr>
        <w:numPr>
          <w:ilvl w:val="1"/>
          <w:numId w:val="7"/>
        </w:numPr>
        <w:spacing w:after="160"/>
        <w:contextualSpacing/>
        <w:rPr>
          <w:rFonts w:asciiTheme="minorHAnsi" w:hAnsiTheme="minorHAnsi" w:cstheme="minorHAnsi"/>
        </w:rPr>
      </w:pPr>
      <w:r w:rsidRPr="003B482A">
        <w:rPr>
          <w:rFonts w:asciiTheme="minorHAnsi" w:eastAsia="Roboto" w:hAnsiTheme="minorHAnsi" w:cstheme="minorHAnsi"/>
          <w:color w:val="333333"/>
        </w:rPr>
        <w:t>Ingredient</w:t>
      </w:r>
    </w:p>
    <w:p w14:paraId="368ED509" w14:textId="5EC8E130" w:rsidR="00FC16B4" w:rsidRPr="00B82B66" w:rsidRDefault="00FC16B4" w:rsidP="005422D1">
      <w:pPr>
        <w:numPr>
          <w:ilvl w:val="1"/>
          <w:numId w:val="7"/>
        </w:numPr>
        <w:spacing w:after="160"/>
        <w:contextualSpacing/>
        <w:rPr>
          <w:rFonts w:asciiTheme="minorHAnsi" w:hAnsiTheme="minorHAnsi" w:cstheme="minorHAnsi"/>
        </w:rPr>
      </w:pPr>
      <w:r w:rsidRPr="003B482A">
        <w:rPr>
          <w:rFonts w:asciiTheme="minorHAnsi" w:eastAsia="Roboto" w:hAnsiTheme="minorHAnsi" w:cstheme="minorHAnsi"/>
          <w:color w:val="333333"/>
        </w:rPr>
        <w:t>ATC Class</w:t>
      </w:r>
    </w:p>
    <w:p w14:paraId="0671FF77" w14:textId="77777777" w:rsidR="00B82B66" w:rsidRPr="003B482A" w:rsidRDefault="00B82B66" w:rsidP="00B82B66">
      <w:pPr>
        <w:numPr>
          <w:ilvl w:val="0"/>
          <w:numId w:val="7"/>
        </w:numPr>
        <w:spacing w:after="160"/>
        <w:contextualSpacing/>
        <w:rPr>
          <w:rFonts w:asciiTheme="minorHAnsi" w:hAnsiTheme="minorHAnsi" w:cstheme="minorHAnsi"/>
        </w:rPr>
      </w:pPr>
      <w:r>
        <w:rPr>
          <w:rFonts w:asciiTheme="minorHAnsi" w:eastAsia="Roboto" w:hAnsiTheme="minorHAnsi" w:cstheme="minorHAnsi"/>
          <w:color w:val="333333"/>
        </w:rPr>
        <w:t>Procedure</w:t>
      </w:r>
    </w:p>
    <w:p w14:paraId="5E622E41" w14:textId="77777777" w:rsidR="00B82B66" w:rsidRPr="003B482A" w:rsidRDefault="00B82B66" w:rsidP="00B82B66">
      <w:pPr>
        <w:numPr>
          <w:ilvl w:val="1"/>
          <w:numId w:val="7"/>
        </w:numPr>
        <w:spacing w:after="160"/>
        <w:contextualSpacing/>
        <w:rPr>
          <w:rFonts w:asciiTheme="minorHAnsi" w:hAnsiTheme="minorHAnsi" w:cstheme="minorHAnsi"/>
        </w:rPr>
      </w:pPr>
      <w:r w:rsidRPr="003B482A">
        <w:rPr>
          <w:rFonts w:asciiTheme="minorHAnsi" w:eastAsia="Roboto" w:hAnsiTheme="minorHAnsi" w:cstheme="minorHAnsi"/>
          <w:color w:val="333333"/>
        </w:rPr>
        <w:t>In prior 30d</w:t>
      </w:r>
    </w:p>
    <w:p w14:paraId="77954C07" w14:textId="77777777" w:rsidR="00B82B66" w:rsidRDefault="00B82B66" w:rsidP="00B82B66">
      <w:pPr>
        <w:numPr>
          <w:ilvl w:val="1"/>
          <w:numId w:val="7"/>
        </w:numPr>
        <w:spacing w:after="160"/>
        <w:contextualSpacing/>
        <w:rPr>
          <w:rFonts w:asciiTheme="minorHAnsi" w:hAnsiTheme="minorHAnsi" w:cstheme="minorHAnsi"/>
        </w:rPr>
      </w:pPr>
      <w:r w:rsidRPr="003B482A">
        <w:rPr>
          <w:rFonts w:asciiTheme="minorHAnsi" w:eastAsia="Roboto" w:hAnsiTheme="minorHAnsi" w:cstheme="minorHAnsi"/>
          <w:color w:val="333333"/>
        </w:rPr>
        <w:t>In prior 365d</w:t>
      </w:r>
    </w:p>
    <w:p w14:paraId="35928F45" w14:textId="77777777" w:rsidR="00B82B66" w:rsidRPr="003B482A" w:rsidRDefault="00B82B66" w:rsidP="00B82B66">
      <w:pPr>
        <w:numPr>
          <w:ilvl w:val="0"/>
          <w:numId w:val="7"/>
        </w:numPr>
        <w:spacing w:after="160"/>
        <w:contextualSpacing/>
        <w:rPr>
          <w:rFonts w:asciiTheme="minorHAnsi" w:hAnsiTheme="minorHAnsi" w:cstheme="minorHAnsi"/>
        </w:rPr>
      </w:pPr>
      <w:r>
        <w:rPr>
          <w:rFonts w:asciiTheme="minorHAnsi" w:eastAsia="Roboto" w:hAnsiTheme="minorHAnsi" w:cstheme="minorHAnsi"/>
          <w:color w:val="333333"/>
        </w:rPr>
        <w:t>Measurement</w:t>
      </w:r>
    </w:p>
    <w:p w14:paraId="528F251A" w14:textId="77777777" w:rsidR="00B82B66" w:rsidRPr="003B482A" w:rsidRDefault="00B82B66" w:rsidP="00B82B66">
      <w:pPr>
        <w:numPr>
          <w:ilvl w:val="1"/>
          <w:numId w:val="7"/>
        </w:numPr>
        <w:spacing w:after="160"/>
        <w:contextualSpacing/>
        <w:rPr>
          <w:rFonts w:asciiTheme="minorHAnsi" w:hAnsiTheme="minorHAnsi" w:cstheme="minorHAnsi"/>
        </w:rPr>
      </w:pPr>
      <w:r w:rsidRPr="003B482A">
        <w:rPr>
          <w:rFonts w:asciiTheme="minorHAnsi" w:eastAsia="Roboto" w:hAnsiTheme="minorHAnsi" w:cstheme="minorHAnsi"/>
          <w:color w:val="333333"/>
        </w:rPr>
        <w:t>In prior 30d</w:t>
      </w:r>
    </w:p>
    <w:p w14:paraId="5B73D9A9" w14:textId="34CFD988" w:rsidR="00B82B66" w:rsidRPr="00B82B66" w:rsidRDefault="00B82B66" w:rsidP="00B82B66">
      <w:pPr>
        <w:numPr>
          <w:ilvl w:val="1"/>
          <w:numId w:val="7"/>
        </w:numPr>
        <w:spacing w:after="160"/>
        <w:contextualSpacing/>
        <w:rPr>
          <w:rFonts w:asciiTheme="minorHAnsi" w:hAnsiTheme="minorHAnsi" w:cstheme="minorHAnsi"/>
        </w:rPr>
      </w:pPr>
      <w:r w:rsidRPr="003B482A">
        <w:rPr>
          <w:rFonts w:asciiTheme="minorHAnsi" w:eastAsia="Roboto" w:hAnsiTheme="minorHAnsi" w:cstheme="minorHAnsi"/>
          <w:color w:val="333333"/>
        </w:rPr>
        <w:t>In prior 365d</w:t>
      </w:r>
    </w:p>
    <w:p w14:paraId="208F7850" w14:textId="77777777" w:rsidR="00FC16B4" w:rsidRPr="003B482A" w:rsidRDefault="00FC16B4" w:rsidP="005422D1">
      <w:pPr>
        <w:numPr>
          <w:ilvl w:val="0"/>
          <w:numId w:val="2"/>
        </w:numPr>
        <w:spacing w:after="160"/>
        <w:contextualSpacing/>
        <w:rPr>
          <w:rFonts w:asciiTheme="minorHAnsi" w:hAnsiTheme="minorHAnsi" w:cstheme="minorHAnsi"/>
        </w:rPr>
      </w:pPr>
      <w:r w:rsidRPr="003B482A">
        <w:rPr>
          <w:rFonts w:asciiTheme="minorHAnsi" w:eastAsia="Roboto" w:hAnsiTheme="minorHAnsi" w:cstheme="minorHAnsi"/>
          <w:color w:val="333333"/>
        </w:rPr>
        <w:t>Risk scores</w:t>
      </w:r>
    </w:p>
    <w:p w14:paraId="3B0757D3" w14:textId="6E69E454" w:rsidR="00FC16B4" w:rsidRPr="003B482A" w:rsidRDefault="00FC16B4" w:rsidP="005422D1">
      <w:pPr>
        <w:numPr>
          <w:ilvl w:val="1"/>
          <w:numId w:val="2"/>
        </w:numPr>
        <w:spacing w:after="160"/>
        <w:contextualSpacing/>
        <w:rPr>
          <w:rFonts w:asciiTheme="minorHAnsi" w:hAnsiTheme="minorHAnsi" w:cstheme="minorHAnsi"/>
        </w:rPr>
      </w:pPr>
      <w:r w:rsidRPr="003B482A">
        <w:rPr>
          <w:rFonts w:asciiTheme="minorHAnsi" w:eastAsia="Roboto" w:hAnsiTheme="minorHAnsi" w:cstheme="minorHAnsi"/>
          <w:color w:val="333333"/>
        </w:rPr>
        <w:t>Charlson</w:t>
      </w:r>
      <w:r w:rsidR="00CD6631" w:rsidRPr="003B482A">
        <w:rPr>
          <w:rFonts w:asciiTheme="minorHAnsi" w:eastAsia="Roboto" w:hAnsiTheme="minorHAnsi" w:cstheme="minorHAnsi"/>
          <w:color w:val="333333"/>
        </w:rPr>
        <w:t xml:space="preserve"> comorbidity index</w:t>
      </w:r>
    </w:p>
    <w:p w14:paraId="6C95515E" w14:textId="77777777" w:rsidR="00C721B4" w:rsidRPr="00FC16B4" w:rsidRDefault="00C721B4" w:rsidP="00A456D7">
      <w:pPr>
        <w:pStyle w:val="BodyText12"/>
      </w:pPr>
      <w:r w:rsidRPr="003B482A">
        <w:t>All covariates that occur in fewer than 0.1% of the persons between the target and comparator cohorts combined will be excluded prior to model fitting for computational efficiency.</w:t>
      </w:r>
    </w:p>
    <w:p w14:paraId="4F182A08" w14:textId="1A0BF669" w:rsidR="00FC16B4" w:rsidRPr="00B3319E" w:rsidRDefault="00FC16B4" w:rsidP="00EC2721">
      <w:pPr>
        <w:pStyle w:val="Heading1"/>
      </w:pPr>
      <w:bookmarkStart w:id="95" w:name="_Toc124858311"/>
      <w:r>
        <w:t>Data Analysis Plan</w:t>
      </w:r>
      <w:bookmarkEnd w:id="95"/>
    </w:p>
    <w:p w14:paraId="2CE243DB" w14:textId="05107696" w:rsidR="00FC16B4" w:rsidRDefault="00FC16B4" w:rsidP="00EC2721">
      <w:pPr>
        <w:pStyle w:val="Heading2"/>
      </w:pPr>
      <w:bookmarkStart w:id="96" w:name="_Toc124858312"/>
      <w:r>
        <w:t>Calculation of time-at risk</w:t>
      </w:r>
      <w:bookmarkEnd w:id="96"/>
    </w:p>
    <w:p w14:paraId="0FD4CFEE" w14:textId="77777777" w:rsidR="002F7FDE" w:rsidRDefault="002F7FDE" w:rsidP="00F52B27">
      <w:pPr>
        <w:pStyle w:val="BodyText12"/>
      </w:pPr>
      <w:r>
        <w:t xml:space="preserve">Two time-at-risk periods will be used: </w:t>
      </w:r>
    </w:p>
    <w:p w14:paraId="63A214E2" w14:textId="652D7FE0" w:rsidR="00FC16B4" w:rsidRPr="00B82B66" w:rsidRDefault="002F7FDE" w:rsidP="00D8140A">
      <w:pPr>
        <w:pStyle w:val="BodyText12"/>
        <w:numPr>
          <w:ilvl w:val="0"/>
          <w:numId w:val="16"/>
        </w:numPr>
      </w:pPr>
      <w:r w:rsidRPr="00B82B66">
        <w:t>On-treatment. Starting on the day of treatment initiation, and stopping at treatment end, allowing for a maximum gap of 30 days between prescriptions</w:t>
      </w:r>
      <w:r w:rsidR="00D14446" w:rsidRPr="00B82B66">
        <w:t>.</w:t>
      </w:r>
    </w:p>
    <w:p w14:paraId="020DAF39" w14:textId="48DA1B0E" w:rsidR="002F7FDE" w:rsidRPr="00B82B66" w:rsidRDefault="002F7FDE" w:rsidP="00D8140A">
      <w:pPr>
        <w:pStyle w:val="BodyText12"/>
        <w:numPr>
          <w:ilvl w:val="0"/>
          <w:numId w:val="16"/>
        </w:numPr>
      </w:pPr>
      <w:r w:rsidRPr="00B82B66">
        <w:t>Intent-to-treat: Starting on the day of treatment initiation and stopping at the end of observation.</w:t>
      </w:r>
    </w:p>
    <w:p w14:paraId="78AA614A" w14:textId="274F003D" w:rsidR="00FC16B4" w:rsidRDefault="00FC16B4" w:rsidP="00EC2721">
      <w:pPr>
        <w:pStyle w:val="Heading2"/>
      </w:pPr>
      <w:bookmarkStart w:id="97" w:name="_Toc124858313"/>
      <w:r>
        <w:t>Model Specification</w:t>
      </w:r>
      <w:bookmarkEnd w:id="97"/>
    </w:p>
    <w:p w14:paraId="57E56452" w14:textId="77777777" w:rsidR="00FC16B4" w:rsidRPr="00FC16B4" w:rsidRDefault="00FC16B4" w:rsidP="00AA7710">
      <w:pPr>
        <w:pStyle w:val="BodyText12"/>
      </w:pPr>
      <w:r w:rsidRPr="00FC16B4">
        <w:t>In this study, we compare the target cohort with the comparator cohort for the hazards of outcome during the time-at-risk by applying a Cox proportional hazards model.</w:t>
      </w:r>
    </w:p>
    <w:p w14:paraId="16466F9D" w14:textId="2AD5CE3D" w:rsidR="00FC16B4" w:rsidRPr="00B82B66" w:rsidRDefault="00FC16B4" w:rsidP="00AA7710">
      <w:pPr>
        <w:pStyle w:val="BodyText12"/>
      </w:pPr>
      <w:r w:rsidRPr="00FC16B4">
        <w:t>The time-to-event of outcome among patients in the target and comparator cohorts is determined by calculating the number of days from the start of the time-at-risk win</w:t>
      </w:r>
      <w:r w:rsidR="00CB4F67">
        <w:t xml:space="preserve">dow (the </w:t>
      </w:r>
      <w:r w:rsidRPr="00FC16B4">
        <w:t>cohort start date</w:t>
      </w:r>
      <w:r w:rsidR="00CB4F67" w:rsidRPr="00B82B66">
        <w:t>)</w:t>
      </w:r>
      <w:r w:rsidRPr="00B82B66">
        <w:t>, until the earliest event among 1) the first occurrence of the outcome, 2) the end of the time-at-risk window</w:t>
      </w:r>
      <w:r w:rsidR="004F749F" w:rsidRPr="00B82B66">
        <w:t xml:space="preserve"> as </w:t>
      </w:r>
      <w:r w:rsidR="004F749F" w:rsidRPr="00B82B66">
        <w:lastRenderedPageBreak/>
        <w:t>defined in section 9.1 (</w:t>
      </w:r>
      <w:r w:rsidR="00440A6C" w:rsidRPr="00B82B66">
        <w:t>i.e.</w:t>
      </w:r>
      <w:r w:rsidR="004F749F" w:rsidRPr="00B82B66">
        <w:t xml:space="preserve"> ‘on-treatment’ or ‘intent-to-treat’)</w:t>
      </w:r>
      <w:r w:rsidRPr="00B82B66">
        <w:t>, and 3) the end of the observation period that spans the time-at-risk start.</w:t>
      </w:r>
    </w:p>
    <w:p w14:paraId="27349B00" w14:textId="2F012437" w:rsidR="00FC16B4" w:rsidRPr="00FC16B4" w:rsidRDefault="004C227B" w:rsidP="00AA7710">
      <w:pPr>
        <w:pStyle w:val="BodyText12"/>
      </w:pPr>
      <w:r w:rsidRPr="00B82B66">
        <w:t>Patients with the outcome</w:t>
      </w:r>
      <w:r w:rsidR="00FC16B4" w:rsidRPr="00B82B66">
        <w:t xml:space="preserve"> observed prior to target or comparator cohort entry </w:t>
      </w:r>
      <w:r w:rsidR="00D45144" w:rsidRPr="00B82B66">
        <w:t xml:space="preserve">are </w:t>
      </w:r>
      <w:r w:rsidR="00FC16B4" w:rsidRPr="00B82B66">
        <w:t>excluded from consideration.</w:t>
      </w:r>
    </w:p>
    <w:p w14:paraId="282B14FC" w14:textId="2D7F4BA9" w:rsidR="00FC16B4" w:rsidRPr="00FC16B4" w:rsidRDefault="00FC16B4" w:rsidP="00AA7710">
      <w:pPr>
        <w:pStyle w:val="BodyText12"/>
      </w:pPr>
      <w:r w:rsidRPr="00FC16B4">
        <w:t>Propensity scores will be used as an analytic strategy to reduce potential confounding due to imbalance between the target and comparator cohorts in baseline covariates. The propensity score is the probability of a patient being classified in the target cohort vs. the comparator cohort, given a set of observed covariates</w:t>
      </w:r>
      <w:r w:rsidRPr="00B82B66">
        <w:t>. In this study, the propensity score is estimated for each patient, using the predicted probability from a regularized logistic regression model, fit with a Laplace prior (LASSO) and the regularization hyperparameter selected by optimizing the likelihood in a 10-fold cross, a starting variance of 0.01 and a tolerance of 2e-7. Covariates to be used in the propensity score</w:t>
      </w:r>
      <w:r w:rsidR="002E76B8" w:rsidRPr="00B82B66">
        <w:t xml:space="preserve"> model are listed in section 8.6</w:t>
      </w:r>
      <w:r w:rsidRPr="00B82B66">
        <w:t>.</w:t>
      </w:r>
    </w:p>
    <w:p w14:paraId="1CC8DDC8" w14:textId="74CAED18" w:rsidR="00FC16B4" w:rsidRPr="00B82B66" w:rsidRDefault="00271B12" w:rsidP="00FC16B4">
      <w:pPr>
        <w:rPr>
          <w:rFonts w:asciiTheme="minorHAnsi" w:hAnsiTheme="minorHAnsi" w:cstheme="minorHAnsi"/>
        </w:rPr>
      </w:pPr>
      <w:r>
        <w:rPr>
          <w:rFonts w:asciiTheme="minorHAnsi" w:hAnsiTheme="minorHAnsi" w:cstheme="minorHAnsi"/>
        </w:rPr>
        <w:t>In one analysis t</w:t>
      </w:r>
      <w:r w:rsidR="00FC16B4" w:rsidRPr="00FC16B4">
        <w:rPr>
          <w:rFonts w:asciiTheme="minorHAnsi" w:hAnsiTheme="minorHAnsi" w:cstheme="minorHAnsi"/>
        </w:rPr>
        <w:t xml:space="preserve">he target cohort and comparator cohorts will be stratified into </w:t>
      </w:r>
      <w:r w:rsidRPr="00B82B66">
        <w:rPr>
          <w:rFonts w:asciiTheme="minorHAnsi" w:hAnsiTheme="minorHAnsi" w:cstheme="minorHAnsi"/>
        </w:rPr>
        <w:t>ten</w:t>
      </w:r>
      <w:r w:rsidR="00FC16B4" w:rsidRPr="00B82B66">
        <w:rPr>
          <w:rFonts w:asciiTheme="minorHAnsi" w:hAnsiTheme="minorHAnsi" w:cstheme="minorHAnsi"/>
        </w:rPr>
        <w:t xml:space="preserve"> quantiles</w:t>
      </w:r>
      <w:r w:rsidR="00FC16B4" w:rsidRPr="00FC16B4">
        <w:rPr>
          <w:rFonts w:asciiTheme="minorHAnsi" w:hAnsiTheme="minorHAnsi" w:cstheme="minorHAnsi"/>
        </w:rPr>
        <w:t xml:space="preserve"> of the propensity score distribution</w:t>
      </w:r>
      <w:r w:rsidR="00FC16B4" w:rsidRPr="00B82B66">
        <w:rPr>
          <w:rFonts w:asciiTheme="minorHAnsi" w:hAnsiTheme="minorHAnsi" w:cstheme="minorHAnsi"/>
        </w:rPr>
        <w:t xml:space="preserve">. </w:t>
      </w:r>
      <w:r w:rsidRPr="00B82B66">
        <w:rPr>
          <w:rFonts w:asciiTheme="minorHAnsi" w:hAnsiTheme="minorHAnsi" w:cstheme="minorHAnsi"/>
        </w:rPr>
        <w:t xml:space="preserve">A second analysis will use variable ratio matching </w:t>
      </w:r>
      <w:r w:rsidR="004421E0" w:rsidRPr="00B82B66">
        <w:rPr>
          <w:rFonts w:asciiTheme="minorHAnsi" w:hAnsiTheme="minorHAnsi" w:cstheme="minorHAnsi"/>
        </w:rPr>
        <w:t>based on the propensity score, using a caliper of 0.2 on the standardized logit scale</w:t>
      </w:r>
      <w:r w:rsidR="004421E0">
        <w:rPr>
          <w:rFonts w:asciiTheme="minorHAnsi" w:hAnsiTheme="minorHAnsi" w:cstheme="minorHAnsi"/>
        </w:rPr>
        <w:t xml:space="preserve">. </w:t>
      </w:r>
      <w:r w:rsidR="00FC16B4" w:rsidRPr="00B82B66">
        <w:rPr>
          <w:rFonts w:asciiTheme="minorHAnsi" w:hAnsiTheme="minorHAnsi" w:cstheme="minorHAnsi"/>
        </w:rPr>
        <w:t>The final outcome model will apply a conditional Cox proportional hazard model, c</w:t>
      </w:r>
      <w:r w:rsidR="007A227E" w:rsidRPr="00B82B66">
        <w:rPr>
          <w:rFonts w:asciiTheme="minorHAnsi" w:hAnsiTheme="minorHAnsi" w:cstheme="minorHAnsi"/>
        </w:rPr>
        <w:t>onditioned</w:t>
      </w:r>
      <w:r w:rsidR="00FC16B4" w:rsidRPr="00B82B66">
        <w:rPr>
          <w:rFonts w:asciiTheme="minorHAnsi" w:hAnsiTheme="minorHAnsi" w:cstheme="minorHAnsi"/>
        </w:rPr>
        <w:t xml:space="preserve"> on the propensity score strata</w:t>
      </w:r>
      <w:r w:rsidR="004421E0" w:rsidRPr="00B82B66">
        <w:rPr>
          <w:rFonts w:asciiTheme="minorHAnsi" w:hAnsiTheme="minorHAnsi" w:cstheme="minorHAnsi"/>
        </w:rPr>
        <w:t xml:space="preserve"> or matched sets</w:t>
      </w:r>
      <w:r w:rsidR="00FC16B4" w:rsidRPr="00B82B66">
        <w:rPr>
          <w:rFonts w:asciiTheme="minorHAnsi" w:hAnsiTheme="minorHAnsi" w:cstheme="minorHAnsi"/>
        </w:rPr>
        <w:t>.</w:t>
      </w:r>
    </w:p>
    <w:p w14:paraId="2091BA6A" w14:textId="62D47FA3" w:rsidR="00940E7B" w:rsidRDefault="00940E7B" w:rsidP="00FC16B4">
      <w:pPr>
        <w:rPr>
          <w:rFonts w:asciiTheme="minorHAnsi" w:hAnsiTheme="minorHAnsi" w:cstheme="minorHAnsi"/>
        </w:rPr>
      </w:pPr>
      <w:r w:rsidRPr="00B82B66">
        <w:rPr>
          <w:rFonts w:asciiTheme="minorHAnsi" w:hAnsiTheme="minorHAnsi" w:cstheme="minorHAnsi"/>
        </w:rPr>
        <w:t>Incidence rates will be computed for each outcome in each exposure group, in both the on-treatmen</w:t>
      </w:r>
      <w:r w:rsidR="00E12192" w:rsidRPr="00B82B66">
        <w:rPr>
          <w:rFonts w:asciiTheme="minorHAnsi" w:hAnsiTheme="minorHAnsi" w:cstheme="minorHAnsi"/>
        </w:rPr>
        <w:t>t and intent-to-treat windows.</w:t>
      </w:r>
      <w:r w:rsidR="00E12192">
        <w:rPr>
          <w:rFonts w:asciiTheme="minorHAnsi" w:hAnsiTheme="minorHAnsi" w:cstheme="minorHAnsi"/>
        </w:rPr>
        <w:t xml:space="preserve"> </w:t>
      </w:r>
    </w:p>
    <w:p w14:paraId="73372E72" w14:textId="77777777" w:rsidR="00D7319E" w:rsidRPr="00CB5AEA" w:rsidRDefault="00D7319E" w:rsidP="00EC2721">
      <w:pPr>
        <w:pStyle w:val="Heading3"/>
      </w:pPr>
      <w:bookmarkStart w:id="98" w:name="_Toc124858314"/>
      <w:r>
        <w:t>Pooling effect estimates across databases</w:t>
      </w:r>
      <w:bookmarkEnd w:id="98"/>
    </w:p>
    <w:p w14:paraId="26FDD390" w14:textId="65FE89B7" w:rsidR="00D7319E" w:rsidRPr="00597D74" w:rsidRDefault="00DE2C73" w:rsidP="00597D74">
      <w:pPr>
        <w:pStyle w:val="BodyText12"/>
      </w:pPr>
      <w:r w:rsidRPr="00597D74">
        <w:t>Effects will be pooled across databases using a random-effects meta-analysis.</w:t>
      </w:r>
      <w:r w:rsidR="00356984" w:rsidRPr="00597D74">
        <w:t xml:space="preserve"> Estimates for </w:t>
      </w:r>
      <w:r w:rsidR="00940E7B" w:rsidRPr="00597D74">
        <w:t>negative and</w:t>
      </w:r>
      <w:r w:rsidR="00356984" w:rsidRPr="00597D74">
        <w:t xml:space="preserve"> positive controls will be pooled before performing empirical calibration on the pooled estimates.</w:t>
      </w:r>
    </w:p>
    <w:p w14:paraId="3B635DAD" w14:textId="1E18F726" w:rsidR="00FC16B4" w:rsidRDefault="00FC16B4" w:rsidP="00EC2721">
      <w:pPr>
        <w:pStyle w:val="Heading2"/>
      </w:pPr>
      <w:bookmarkStart w:id="99" w:name="_Toc124858315"/>
      <w:r>
        <w:t>Output</w:t>
      </w:r>
      <w:bookmarkEnd w:id="99"/>
    </w:p>
    <w:p w14:paraId="215C3CAB" w14:textId="56A99FF3" w:rsidR="0036374B" w:rsidRDefault="00D15E8E" w:rsidP="00A456D7">
      <w:pPr>
        <w:pStyle w:val="BodyText12"/>
      </w:pPr>
      <w:r>
        <w:t>The output will be stor</w:t>
      </w:r>
      <w:r w:rsidR="00116980">
        <w:t xml:space="preserve">ed in the LEGEND evidence model, which is described elsewhere. </w:t>
      </w:r>
    </w:p>
    <w:p w14:paraId="1D422E3B" w14:textId="624699AF" w:rsidR="00FC16B4" w:rsidRPr="00FC16B4" w:rsidRDefault="00FC16B4" w:rsidP="00EC2721">
      <w:pPr>
        <w:pStyle w:val="Heading2"/>
      </w:pPr>
      <w:bookmarkStart w:id="100" w:name="_Toc124858316"/>
      <w:r>
        <w:t>Evidence Evaluation</w:t>
      </w:r>
      <w:bookmarkEnd w:id="100"/>
    </w:p>
    <w:p w14:paraId="18EE38B6" w14:textId="2F1FD3B0" w:rsidR="00093EF7" w:rsidRDefault="00FB0628" w:rsidP="00AA7710">
      <w:pPr>
        <w:pStyle w:val="BodyText12"/>
      </w:pPr>
      <w:r>
        <w:t>We have executed</w:t>
      </w:r>
      <w:r w:rsidR="00093EF7">
        <w:t xml:space="preserve"> diagnostics to determine if the analysis can be appropriately conducted. The diagnostics include:</w:t>
      </w:r>
    </w:p>
    <w:p w14:paraId="06025186" w14:textId="77777777" w:rsidR="00093EF7" w:rsidRDefault="00093EF7" w:rsidP="00B962D7">
      <w:pPr>
        <w:pStyle w:val="BodyText12"/>
        <w:numPr>
          <w:ilvl w:val="0"/>
          <w:numId w:val="9"/>
        </w:numPr>
      </w:pPr>
      <w:r>
        <w:t>Propensity score distribution</w:t>
      </w:r>
    </w:p>
    <w:p w14:paraId="21FE2606" w14:textId="77777777" w:rsidR="00093EF7" w:rsidRDefault="00093EF7" w:rsidP="00B962D7">
      <w:pPr>
        <w:pStyle w:val="BodyText12"/>
        <w:numPr>
          <w:ilvl w:val="0"/>
          <w:numId w:val="9"/>
        </w:numPr>
      </w:pPr>
      <w:r>
        <w:t>Covariate balance before and after propensity score matching</w:t>
      </w:r>
    </w:p>
    <w:p w14:paraId="2E056B54" w14:textId="77777777" w:rsidR="00093EF7" w:rsidRDefault="00093EF7" w:rsidP="00B962D7">
      <w:pPr>
        <w:pStyle w:val="BodyText12"/>
        <w:numPr>
          <w:ilvl w:val="0"/>
          <w:numId w:val="9"/>
        </w:numPr>
      </w:pPr>
      <w:r>
        <w:t>Estimation for negative and positive controls, to assess residual error</w:t>
      </w:r>
    </w:p>
    <w:p w14:paraId="20F3435E" w14:textId="77777777" w:rsidR="00093EF7" w:rsidRDefault="00093EF7" w:rsidP="00B962D7">
      <w:pPr>
        <w:pStyle w:val="BodyText12"/>
        <w:numPr>
          <w:ilvl w:val="0"/>
          <w:numId w:val="9"/>
        </w:numPr>
      </w:pPr>
      <w:r w:rsidRPr="00B13D9A">
        <w:t xml:space="preserve">Negative </w:t>
      </w:r>
      <w:r>
        <w:t xml:space="preserve">and positive </w:t>
      </w:r>
      <w:r w:rsidRPr="00B13D9A">
        <w:t xml:space="preserve">control </w:t>
      </w:r>
      <w:r>
        <w:t xml:space="preserve">exposures and </w:t>
      </w:r>
      <w:r w:rsidRPr="00B13D9A">
        <w:t xml:space="preserve">outcomes will be used to evaluate the potential impact of residual systematic error in the study design, and to facilitate empirical calibration of the p-value </w:t>
      </w:r>
      <w:r>
        <w:t xml:space="preserve">and confidence interval </w:t>
      </w:r>
      <w:r w:rsidRPr="00B13D9A">
        <w:t xml:space="preserve">for the </w:t>
      </w:r>
      <w:r>
        <w:t xml:space="preserve">exposures and </w:t>
      </w:r>
      <w:r w:rsidRPr="00B13D9A">
        <w:t xml:space="preserve">outcome of interest. </w:t>
      </w:r>
    </w:p>
    <w:p w14:paraId="2F6C3C6D" w14:textId="22200CB1" w:rsidR="00093EF7" w:rsidRDefault="00093EF7" w:rsidP="00AA7710">
      <w:pPr>
        <w:pStyle w:val="BodyText12"/>
      </w:pPr>
      <w:r>
        <w:t xml:space="preserve">Negative control outcomes in the context of this study are outcomes that are not believed to be caused by neither </w:t>
      </w:r>
      <w:r w:rsidR="00CE054F">
        <w:t>exposure in any comparison</w:t>
      </w:r>
      <w:r>
        <w:t xml:space="preserve"> and where therefore the true hazard ratio is equal to 1. We will </w:t>
      </w:r>
      <w:r>
        <w:lastRenderedPageBreak/>
        <w:t>execute the same analysi</w:t>
      </w:r>
      <w:r w:rsidR="0009094F">
        <w:t>s used for the primary hypothese</w:t>
      </w:r>
      <w:r>
        <w:t xml:space="preserve">s to produce hazard ratio estimates for the negative controls. </w:t>
      </w:r>
      <w:r w:rsidRPr="00B13D9A">
        <w:t>The distribution of effect estima</w:t>
      </w:r>
      <w:r>
        <w:t xml:space="preserve">tes across all negative controls </w:t>
      </w:r>
      <w:r w:rsidRPr="00B13D9A">
        <w:t xml:space="preserve">will be used to fit an empirical null distribution which models the observed residual systematic error. The empirical null distribution will then be applied to the target </w:t>
      </w:r>
      <w:r>
        <w:t xml:space="preserve">exposures and </w:t>
      </w:r>
      <w:r w:rsidRPr="00B13D9A">
        <w:t>outcome of interest to calibrate the p-value</w:t>
      </w:r>
      <w:r>
        <w:t xml:space="preserve"> </w:t>
      </w:r>
      <w:r>
        <w:fldChar w:fldCharType="begin">
          <w:fldData xml:space="preserve">PEVuZE5vdGU+PENpdGU+PEF1dGhvcj5TY2h1ZW1pZTwvQXV0aG9yPjxZZWFyPjIwMTQ8L1llYXI+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</w:fldData>
        </w:fldChar>
      </w:r>
      <w:r w:rsidR="002C3F14">
        <w:instrText xml:space="preserve"> ADDIN EN.CITE </w:instrText>
      </w:r>
      <w:r w:rsidR="002C3F14">
        <w:fldChar w:fldCharType="begin">
          <w:fldData xml:space="preserve">PEVuZE5vdGU+PENpdGU+PEF1dGhvcj5TY2h1ZW1pZTwvQXV0aG9yPjxZZWFyPjIwMTQ8L1llYXI+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</w:fldData>
        </w:fldChar>
      </w:r>
      <w:r w:rsidR="002C3F14">
        <w:instrText xml:space="preserve"> ADDIN EN.CITE.DATA </w:instrText>
      </w:r>
      <w:r w:rsidR="002C3F14">
        <w:fldChar w:fldCharType="end"/>
      </w:r>
      <w:r>
        <w:fldChar w:fldCharType="separate"/>
      </w:r>
      <w:r w:rsidR="002C3F14">
        <w:rPr>
          <w:noProof/>
        </w:rPr>
        <w:t>[</w:t>
      </w:r>
      <w:hyperlink w:anchor="_ENREF_171" w:tooltip="Schuemie, 2014 #11" w:history="1">
        <w:r w:rsidR="00DA563A">
          <w:rPr>
            <w:noProof/>
          </w:rPr>
          <w:t>171</w:t>
        </w:r>
      </w:hyperlink>
      <w:r w:rsidR="002C3F14">
        <w:rPr>
          <w:noProof/>
        </w:rPr>
        <w:t>]</w:t>
      </w:r>
      <w:r>
        <w:fldChar w:fldCharType="end"/>
      </w:r>
      <w:r w:rsidRPr="00B13D9A">
        <w:t>.</w:t>
      </w:r>
    </w:p>
    <w:p w14:paraId="6656DBD1" w14:textId="2D0CD347" w:rsidR="00093EF7" w:rsidRDefault="00093EF7" w:rsidP="00AA7710">
      <w:pPr>
        <w:pStyle w:val="BodyText12"/>
      </w:pPr>
      <w:r>
        <w:t>Positive control exposures and outcomes are pairs of exposures and outcomes where the hazard ratio is known to be of some magnitude greater than 1. We will synthesize positive controls by starting with the negative controls defined earlier, and adding additional, simulated outcomes during the time-at-risk until the desired true hazard ratio is achieved. The target hazard ratios are 1.5, 2 and 4. The negative and positive controls together will be used to estimate an empirical systematic error model, which will inform whether systematic error changes as a function of true effect size. The empirical systematic error model will then be applied to the target</w:t>
      </w:r>
      <w:r w:rsidRPr="00E66B21">
        <w:t xml:space="preserve"> </w:t>
      </w:r>
      <w:r w:rsidRPr="00B13D9A">
        <w:t xml:space="preserve">the target </w:t>
      </w:r>
      <w:r>
        <w:t xml:space="preserve">exposures and </w:t>
      </w:r>
      <w:r w:rsidRPr="00B13D9A">
        <w:t xml:space="preserve">outcome of interest to calibrate the </w:t>
      </w:r>
      <w:r>
        <w:t>confidence interval</w:t>
      </w:r>
      <w:r w:rsidR="0009094F">
        <w:t xml:space="preserve"> </w:t>
      </w:r>
      <w:r w:rsidR="0009094F">
        <w:fldChar w:fldCharType="begin">
          <w:fldData xml:space="preserve">PEVuZE5vdGU+PENpdGU+PEF1dGhvcj5TY2h1ZW1pZTwvQXV0aG9yPjxZZWFyPjIwMTg8L1llYXI+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</w:fldData>
        </w:fldChar>
      </w:r>
      <w:r w:rsidR="002C3F14">
        <w:instrText xml:space="preserve"> ADDIN EN.CITE </w:instrText>
      </w:r>
      <w:r w:rsidR="002C3F14">
        <w:fldChar w:fldCharType="begin">
          <w:fldData xml:space="preserve">PEVuZE5vdGU+PENpdGU+PEF1dGhvcj5TY2h1ZW1pZTwvQXV0aG9yPjxZZWFyPjIwMTg8L1llYXI+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</w:fldData>
        </w:fldChar>
      </w:r>
      <w:r w:rsidR="002C3F14">
        <w:instrText xml:space="preserve"> ADDIN EN.CITE.DATA </w:instrText>
      </w:r>
      <w:r w:rsidR="002C3F14">
        <w:fldChar w:fldCharType="end"/>
      </w:r>
      <w:r w:rsidR="0009094F">
        <w:fldChar w:fldCharType="separate"/>
      </w:r>
      <w:r w:rsidR="002C3F14">
        <w:rPr>
          <w:noProof/>
        </w:rPr>
        <w:t>[</w:t>
      </w:r>
      <w:hyperlink w:anchor="_ENREF_170" w:tooltip="Schuemie, 2018 #6" w:history="1">
        <w:r w:rsidR="00DA563A">
          <w:rPr>
            <w:noProof/>
          </w:rPr>
          <w:t>170</w:t>
        </w:r>
      </w:hyperlink>
      <w:r w:rsidR="002C3F14">
        <w:rPr>
          <w:noProof/>
        </w:rPr>
        <w:t>]</w:t>
      </w:r>
      <w:r w:rsidR="0009094F">
        <w:fldChar w:fldCharType="end"/>
      </w:r>
      <w:r>
        <w:t>.</w:t>
      </w:r>
    </w:p>
    <w:p w14:paraId="41EA8BEF" w14:textId="29F303BC" w:rsidR="00FC16B4" w:rsidRDefault="00093EF7" w:rsidP="00FC16B4">
      <w:r w:rsidRPr="00B13D9A">
        <w:t xml:space="preserve">Empirical calibration serves as an important diagnostic tool to evaluate if the residual systematic error is sufficient to cast doubt on the accuracy of the unknown effect estimate. The calibration effect plot and calibration probability plots will be generated for review. We will report the traditional </w:t>
      </w:r>
      <w:r>
        <w:t xml:space="preserve">and empirically calibrated </w:t>
      </w:r>
      <w:r w:rsidRPr="00B13D9A">
        <w:t xml:space="preserve">p-value and </w:t>
      </w:r>
      <w:r>
        <w:t>confidence interval</w:t>
      </w:r>
      <w:r w:rsidRPr="00B13D9A">
        <w:t xml:space="preserve"> for each negative control, as well as the </w:t>
      </w:r>
      <w:r>
        <w:t>hypothesis</w:t>
      </w:r>
      <w:r w:rsidRPr="00B13D9A">
        <w:t xml:space="preserve"> of interest</w:t>
      </w:r>
      <w:r>
        <w:t>.</w:t>
      </w:r>
    </w:p>
    <w:p w14:paraId="21B02B2A" w14:textId="6C4130F4" w:rsidR="008D795E" w:rsidRDefault="00C83EB5" w:rsidP="00EC2721">
      <w:pPr>
        <w:pStyle w:val="Heading1"/>
      </w:pPr>
      <w:bookmarkStart w:id="101" w:name="_Toc124858317"/>
      <w:r>
        <w:t>Study</w:t>
      </w:r>
      <w:r w:rsidR="008D795E">
        <w:t xml:space="preserve"> Diagnostics</w:t>
      </w:r>
      <w:bookmarkEnd w:id="101"/>
    </w:p>
    <w:p w14:paraId="7E74B389" w14:textId="0FD042B9" w:rsidR="008D795E" w:rsidRDefault="008D795E" w:rsidP="00EC2721">
      <w:pPr>
        <w:pStyle w:val="Heading2"/>
      </w:pPr>
      <w:bookmarkStart w:id="102" w:name="_Toc124858318"/>
      <w:r>
        <w:t>Sample Size and Study Power</w:t>
      </w:r>
      <w:bookmarkEnd w:id="102"/>
    </w:p>
    <w:p w14:paraId="06AEEBA5" w14:textId="0A913E44" w:rsidR="00A7773B" w:rsidRDefault="005A0A52" w:rsidP="005E604A">
      <w:pPr>
        <w:pStyle w:val="BodyText12"/>
      </w:pPr>
      <w:r>
        <w:t>This will be reported in the output (see the LEGEND data model).</w:t>
      </w:r>
    </w:p>
    <w:p w14:paraId="75A706C2" w14:textId="228D670E" w:rsidR="008D795E" w:rsidRDefault="005E604A" w:rsidP="00901EE4">
      <w:pPr>
        <w:pStyle w:val="Heading2"/>
      </w:pPr>
      <w:r>
        <w:t xml:space="preserve"> </w:t>
      </w:r>
      <w:bookmarkStart w:id="103" w:name="_Toc124858319"/>
      <w:r w:rsidR="005C715F">
        <w:t>Cohort Comparability</w:t>
      </w:r>
      <w:bookmarkEnd w:id="103"/>
      <w:r w:rsidR="005C715F">
        <w:t xml:space="preserve"> </w:t>
      </w:r>
    </w:p>
    <w:p w14:paraId="0445452D" w14:textId="77777777" w:rsidR="005A0A52" w:rsidRDefault="005A0A52" w:rsidP="005A0A52">
      <w:pPr>
        <w:pStyle w:val="BodyText12"/>
      </w:pPr>
      <w:r>
        <w:t>This will be reported in the output (see the LEGEND data model).</w:t>
      </w:r>
    </w:p>
    <w:p w14:paraId="44ADE6AE" w14:textId="1B8A2BF4" w:rsidR="005C715F" w:rsidRDefault="005C715F" w:rsidP="00EC2721">
      <w:pPr>
        <w:pStyle w:val="Heading2"/>
      </w:pPr>
      <w:bookmarkStart w:id="104" w:name="_Toc124858320"/>
      <w:r>
        <w:t>Systematic Error Assessment</w:t>
      </w:r>
      <w:bookmarkEnd w:id="104"/>
      <w:r>
        <w:t xml:space="preserve"> </w:t>
      </w:r>
    </w:p>
    <w:p w14:paraId="0557A466" w14:textId="77777777" w:rsidR="005A0A52" w:rsidRDefault="005A0A52" w:rsidP="005A0A52">
      <w:pPr>
        <w:pStyle w:val="BodyText12"/>
      </w:pPr>
      <w:r>
        <w:t>This will be reported in the output (see the LEGEND data model).</w:t>
      </w:r>
    </w:p>
    <w:p w14:paraId="581C7135" w14:textId="595B65EB" w:rsidR="00FC16B4" w:rsidRDefault="006B5A35" w:rsidP="00EC2721">
      <w:pPr>
        <w:pStyle w:val="Heading1"/>
      </w:pPr>
      <w:bookmarkStart w:id="105" w:name="_Toc124858321"/>
      <w:r>
        <w:t>S</w:t>
      </w:r>
      <w:r w:rsidR="00FC16B4">
        <w:t>trengths and Limitations of the Research Methods</w:t>
      </w:r>
      <w:bookmarkEnd w:id="105"/>
    </w:p>
    <w:p w14:paraId="725E0B67" w14:textId="77777777" w:rsidR="00FC16B4" w:rsidRDefault="00FC16B4" w:rsidP="00FC16B4">
      <w:r>
        <w:t>Strength</w:t>
      </w:r>
    </w:p>
    <w:p w14:paraId="1CE85BE4" w14:textId="77777777" w:rsidR="00FC16B4" w:rsidRDefault="00FC16B4" w:rsidP="005422D1">
      <w:pPr>
        <w:numPr>
          <w:ilvl w:val="0"/>
          <w:numId w:val="1"/>
        </w:numPr>
        <w:spacing w:after="0"/>
        <w:contextualSpacing/>
      </w:pPr>
      <w:r>
        <w:t>Cohort studies allow direct estimation of incidence rates following exposure of interest, and the new-user design can capture early events following treatment exposures while avoiding confounding from previous treatment effects. New use allows for a clear exposure index date.</w:t>
      </w:r>
    </w:p>
    <w:p w14:paraId="1919FBD8" w14:textId="0AB2B281" w:rsidR="00FC16B4" w:rsidRDefault="00FC16B4" w:rsidP="005422D1">
      <w:pPr>
        <w:numPr>
          <w:ilvl w:val="0"/>
          <w:numId w:val="1"/>
        </w:numPr>
        <w:spacing w:after="0"/>
        <w:contextualSpacing/>
      </w:pPr>
      <w:r>
        <w:t>PS matching allow balancing on a large number of baseline potential confounders.</w:t>
      </w:r>
    </w:p>
    <w:p w14:paraId="14DF41EC" w14:textId="2664BC62" w:rsidR="00FC16B4" w:rsidRDefault="00FC16B4" w:rsidP="005422D1">
      <w:pPr>
        <w:numPr>
          <w:ilvl w:val="0"/>
          <w:numId w:val="1"/>
        </w:numPr>
        <w:contextualSpacing/>
      </w:pPr>
      <w:r>
        <w:t xml:space="preserve">Use of negative </w:t>
      </w:r>
      <w:r w:rsidR="00E673DF">
        <w:t xml:space="preserve">and positive </w:t>
      </w:r>
      <w:r>
        <w:t>control outcomes allow for evaluating the study design as a whole in terms of residual bias.</w:t>
      </w:r>
    </w:p>
    <w:p w14:paraId="53F0B3E7" w14:textId="77777777" w:rsidR="00FC16B4" w:rsidRDefault="00FC16B4" w:rsidP="00FC16B4">
      <w:r>
        <w:t>Limitations</w:t>
      </w:r>
    </w:p>
    <w:p w14:paraId="54329576" w14:textId="77777777" w:rsidR="00FC16B4" w:rsidRDefault="00FC16B4" w:rsidP="005422D1">
      <w:pPr>
        <w:numPr>
          <w:ilvl w:val="0"/>
          <w:numId w:val="1"/>
        </w:numPr>
        <w:spacing w:after="0"/>
        <w:contextualSpacing/>
      </w:pPr>
      <w:r>
        <w:lastRenderedPageBreak/>
        <w:t>Even though many potential confounders will be included in this study, there may be residual bias due to unmeasured or misspecified confounders.</w:t>
      </w:r>
    </w:p>
    <w:p w14:paraId="6CA0CB64" w14:textId="73B945B8" w:rsidR="00303216" w:rsidRDefault="005F1FE2" w:rsidP="00EC2721">
      <w:pPr>
        <w:pStyle w:val="Heading1"/>
      </w:pPr>
      <w:bookmarkStart w:id="106" w:name="_Toc124858322"/>
      <w:r>
        <w:t>Protection of Human Subjects</w:t>
      </w:r>
      <w:bookmarkEnd w:id="106"/>
    </w:p>
    <w:p w14:paraId="6FA79FBB" w14:textId="07DFD45F" w:rsidR="00303216" w:rsidRDefault="005F3768" w:rsidP="00866B53">
      <w:pPr>
        <w:pStyle w:val="BodyText12"/>
      </w:pPr>
      <w:r>
        <w:t>The study is using only de-identified data. Confidentiality of patient records will be maintained at all times. All study reports will contain aggregate data only and will not identify individual patients or physicians.</w:t>
      </w:r>
      <w:r w:rsidR="005F1FE2">
        <w:t xml:space="preserve"> </w:t>
      </w:r>
    </w:p>
    <w:p w14:paraId="608C92A6" w14:textId="766CC132" w:rsidR="00161255" w:rsidRDefault="00161255" w:rsidP="00EC2721">
      <w:pPr>
        <w:pStyle w:val="Heading1"/>
      </w:pPr>
      <w:bookmarkStart w:id="107" w:name="_Toc124858323"/>
      <w:r>
        <w:t>Management and Reporting of Adverse Events and Adverse Reactions</w:t>
      </w:r>
      <w:bookmarkEnd w:id="107"/>
    </w:p>
    <w:p w14:paraId="4A46CF39" w14:textId="5B9EFFC7" w:rsidR="00161255" w:rsidRDefault="00161255" w:rsidP="00AA7710">
      <w:pPr>
        <w:pStyle w:val="BodyText12"/>
      </w:pPr>
      <w:r w:rsidRPr="00D1368A">
        <w:t>This study uses coded data that already exist in an electronic database.</w:t>
      </w:r>
      <w:r>
        <w:t xml:space="preserve"> </w:t>
      </w:r>
      <w:r w:rsidRPr="00D1368A">
        <w:t xml:space="preserve">In this type of database, it is not possible to link (i.e., identify a potential causal association between) a particular product and medical event for any individual. Thus, the minimum criteria for reporting an adverse event (i.e., identifiable patient, identifiable reporter, a suspect product, and event) are not available and adverse events are not reportable as individual </w:t>
      </w:r>
      <w:r>
        <w:t>adverse events</w:t>
      </w:r>
      <w:r w:rsidRPr="00D1368A">
        <w:t xml:space="preserve"> reports. The study results will be assessed for medically important results.</w:t>
      </w:r>
    </w:p>
    <w:p w14:paraId="0CA7B210" w14:textId="77777777" w:rsidR="00303216" w:rsidRDefault="005F1FE2" w:rsidP="00EC2721">
      <w:pPr>
        <w:pStyle w:val="Heading1"/>
      </w:pPr>
      <w:bookmarkStart w:id="108" w:name="_Toc124858324"/>
      <w:r>
        <w:t>Plans for Disseminating and Communicating Study Results</w:t>
      </w:r>
      <w:bookmarkEnd w:id="108"/>
    </w:p>
    <w:p w14:paraId="1866BD4C" w14:textId="5324B93C" w:rsidR="00303216" w:rsidRDefault="005F1FE2" w:rsidP="00866B53">
      <w:pPr>
        <w:pStyle w:val="BodyText12"/>
      </w:pPr>
      <w:r>
        <w:t>The study results will be posted on the OHDSI website after completion of the study. At least one paper describing the study and its results will be written and submitted for publication to a peer-reviewed scientific journal.</w:t>
      </w:r>
      <w:r w:rsidR="00020469">
        <w:t xml:space="preserve"> </w:t>
      </w:r>
      <w:r w:rsidR="002F3533">
        <w:t>The results will also be presented at the OHDSI 2018 Symposium.</w:t>
      </w:r>
    </w:p>
    <w:p w14:paraId="381F3219" w14:textId="2DB7A9A0" w:rsidR="00F34D22" w:rsidRDefault="00F34D22" w:rsidP="00EC2721">
      <w:pPr>
        <w:pStyle w:val="Heading1"/>
      </w:pPr>
      <w:bookmarkStart w:id="109" w:name="_Toc124858325"/>
      <w:r>
        <w:t>References</w:t>
      </w:r>
      <w:bookmarkEnd w:id="109"/>
    </w:p>
    <w:bookmarkStart w:id="110" w:name="_1pxezwc" w:colFirst="0" w:colLast="0"/>
    <w:bookmarkEnd w:id="110"/>
    <w:p w14:paraId="37BEEAD4" w14:textId="77777777" w:rsidR="00DA563A" w:rsidRPr="00DA563A" w:rsidRDefault="00570A48" w:rsidP="00DA563A">
      <w:pPr>
        <w:pStyle w:val="EndNoteBibliography"/>
        <w:spacing w:after="0"/>
        <w:ind w:left="720" w:hanging="720"/>
      </w:pPr>
      <w:r w:rsidRPr="000E6E85">
        <w:fldChar w:fldCharType="begin"/>
      </w:r>
      <w:r w:rsidRPr="000E6E85">
        <w:instrText xml:space="preserve"> ADDIN EN.REFLIST </w:instrText>
      </w:r>
      <w:r w:rsidRPr="000E6E85">
        <w:fldChar w:fldCharType="separate"/>
      </w:r>
      <w:bookmarkStart w:id="111" w:name="_ENREF_1"/>
      <w:r w:rsidR="00DA563A" w:rsidRPr="00DA563A">
        <w:t>1.</w:t>
      </w:r>
      <w:r w:rsidR="00DA563A" w:rsidRPr="00DA563A">
        <w:tab/>
        <w:t xml:space="preserve">Schuemie, M.J., et al., </w:t>
      </w:r>
      <w:r w:rsidR="00DA563A" w:rsidRPr="00DA563A">
        <w:rPr>
          <w:i/>
        </w:rPr>
        <w:t>Improving reproducibility by using high-throughput observational studies with empirical calibration.</w:t>
      </w:r>
      <w:r w:rsidR="00DA563A" w:rsidRPr="00DA563A">
        <w:t xml:space="preserve"> Philos Trans A Math Phys Eng Sci, 2018. </w:t>
      </w:r>
      <w:r w:rsidR="00DA563A" w:rsidRPr="00DA563A">
        <w:rPr>
          <w:b/>
        </w:rPr>
        <w:t>376</w:t>
      </w:r>
      <w:r w:rsidR="00DA563A" w:rsidRPr="00DA563A">
        <w:t>(2128).</w:t>
      </w:r>
      <w:bookmarkEnd w:id="111"/>
    </w:p>
    <w:p w14:paraId="423A31BA" w14:textId="77777777" w:rsidR="00DA563A" w:rsidRPr="00DA563A" w:rsidRDefault="00DA563A" w:rsidP="00DA563A">
      <w:pPr>
        <w:pStyle w:val="EndNoteBibliography"/>
        <w:spacing w:after="0"/>
        <w:ind w:left="720" w:hanging="720"/>
      </w:pPr>
      <w:bookmarkStart w:id="112" w:name="_ENREF_2"/>
      <w:r w:rsidRPr="00DA563A">
        <w:t>2.</w:t>
      </w:r>
      <w:r w:rsidRPr="00DA563A">
        <w:tab/>
        <w:t xml:space="preserve">Goldstein, J.L., et al., </w:t>
      </w:r>
      <w:r w:rsidRPr="00DA563A">
        <w:rPr>
          <w:i/>
        </w:rPr>
        <w:t>Incidence of outpatient physician claims for upper gastrointestinal symptoms among new users of celecoxib, ibuprofen, and naproxen in an insured population in the United States.</w:t>
      </w:r>
      <w:r w:rsidRPr="00DA563A">
        <w:t xml:space="preserve"> Am J Gastroenterol., 2003. </w:t>
      </w:r>
      <w:r w:rsidRPr="00DA563A">
        <w:rPr>
          <w:b/>
        </w:rPr>
        <w:t>98</w:t>
      </w:r>
      <w:r w:rsidRPr="00DA563A">
        <w:t>(12): p. 2627-34. doi: 10.1111/j.1572-0241.2003.08722.x.</w:t>
      </w:r>
      <w:bookmarkEnd w:id="112"/>
    </w:p>
    <w:p w14:paraId="3A6096CE" w14:textId="77777777" w:rsidR="00DA563A" w:rsidRPr="00DA563A" w:rsidRDefault="00DA563A" w:rsidP="00DA563A">
      <w:pPr>
        <w:pStyle w:val="EndNoteBibliography"/>
        <w:spacing w:after="0"/>
        <w:ind w:left="720" w:hanging="720"/>
      </w:pPr>
      <w:bookmarkStart w:id="113" w:name="_ENREF_3"/>
      <w:r w:rsidRPr="00DA563A">
        <w:t>3.</w:t>
      </w:r>
      <w:r w:rsidRPr="00DA563A">
        <w:tab/>
        <w:t xml:space="preserve">Rao, G., et al., </w:t>
      </w:r>
      <w:r w:rsidRPr="00DA563A">
        <w:rPr>
          <w:i/>
        </w:rPr>
        <w:t>Identifying, Analyzing, and Visualizing Diagnostic Paths for Patients with Nonspecific Abdominal Pain.</w:t>
      </w:r>
      <w:r w:rsidRPr="00DA563A">
        <w:t xml:space="preserve"> Appl Clin Inform., 2018. </w:t>
      </w:r>
      <w:r w:rsidRPr="00DA563A">
        <w:rPr>
          <w:b/>
        </w:rPr>
        <w:t>9</w:t>
      </w:r>
      <w:r w:rsidRPr="00DA563A">
        <w:t>(4): p. 905-913. doi: 10.1055/s-0038-1676338. Epub 2018 Dec 19.</w:t>
      </w:r>
      <w:bookmarkEnd w:id="113"/>
    </w:p>
    <w:p w14:paraId="67D63D12" w14:textId="77777777" w:rsidR="00DA563A" w:rsidRPr="00DA563A" w:rsidRDefault="00DA563A" w:rsidP="00DA563A">
      <w:pPr>
        <w:pStyle w:val="EndNoteBibliography"/>
        <w:spacing w:after="0"/>
        <w:ind w:left="720" w:hanging="720"/>
      </w:pPr>
      <w:bookmarkStart w:id="114" w:name="_ENREF_4"/>
      <w:r w:rsidRPr="00DA563A">
        <w:t>4.</w:t>
      </w:r>
      <w:r w:rsidRPr="00DA563A">
        <w:tab/>
        <w:t xml:space="preserve">Saps, M., et al., </w:t>
      </w:r>
      <w:r w:rsidRPr="00DA563A">
        <w:rPr>
          <w:i/>
        </w:rPr>
        <w:t>Seasonal patterns of abdominal pain consultations among adults and children.</w:t>
      </w:r>
      <w:r w:rsidRPr="00DA563A">
        <w:t xml:space="preserve"> J Pediatr Gastroenterol Nutr., 2013. </w:t>
      </w:r>
      <w:r w:rsidRPr="00DA563A">
        <w:rPr>
          <w:b/>
        </w:rPr>
        <w:t>56</w:t>
      </w:r>
      <w:r w:rsidRPr="00DA563A">
        <w:t>(3): p. 290-6. doi: 10.1097/MPG.0b013e3182769796.</w:t>
      </w:r>
      <w:bookmarkEnd w:id="114"/>
    </w:p>
    <w:p w14:paraId="151F752C" w14:textId="77777777" w:rsidR="00DA563A" w:rsidRPr="00DA563A" w:rsidRDefault="00DA563A" w:rsidP="00DA563A">
      <w:pPr>
        <w:pStyle w:val="EndNoteBibliography"/>
        <w:spacing w:after="0"/>
        <w:ind w:left="720" w:hanging="720"/>
      </w:pPr>
      <w:bookmarkStart w:id="115" w:name="_ENREF_5"/>
      <w:r w:rsidRPr="00DA563A">
        <w:t>5.</w:t>
      </w:r>
      <w:r w:rsidRPr="00DA563A">
        <w:tab/>
        <w:t xml:space="preserve">Broder, M.S., et al., </w:t>
      </w:r>
      <w:r w:rsidRPr="00DA563A">
        <w:rPr>
          <w:i/>
        </w:rPr>
        <w:t>Identification of Potential Markers for Cushing Disease.</w:t>
      </w:r>
      <w:r w:rsidRPr="00DA563A">
        <w:t xml:space="preserve"> Endocr Pract., 2016. </w:t>
      </w:r>
      <w:r w:rsidRPr="00DA563A">
        <w:rPr>
          <w:b/>
        </w:rPr>
        <w:t>22</w:t>
      </w:r>
      <w:r w:rsidRPr="00DA563A">
        <w:t>(5): p. 567-74. doi: 10.4158/EP15914.OR. Epub 2016 Jan 20.</w:t>
      </w:r>
      <w:bookmarkEnd w:id="115"/>
    </w:p>
    <w:p w14:paraId="67A4648E" w14:textId="77777777" w:rsidR="00DA563A" w:rsidRPr="00DA563A" w:rsidRDefault="00DA563A" w:rsidP="00DA563A">
      <w:pPr>
        <w:pStyle w:val="EndNoteBibliography"/>
        <w:spacing w:after="0"/>
        <w:ind w:left="720" w:hanging="720"/>
      </w:pPr>
      <w:bookmarkStart w:id="116" w:name="_ENREF_6"/>
      <w:r w:rsidRPr="00DA563A">
        <w:t>6.</w:t>
      </w:r>
      <w:r w:rsidRPr="00DA563A">
        <w:tab/>
        <w:t xml:space="preserve">Williams, B.A., </w:t>
      </w:r>
      <w:r w:rsidRPr="00DA563A">
        <w:rPr>
          <w:i/>
        </w:rPr>
        <w:t>The clinical epidemiology of fatigue in newly diagnosed heart failure.</w:t>
      </w:r>
      <w:r w:rsidRPr="00DA563A">
        <w:t xml:space="preserve"> BMC Cardiovasc Disord., 2017. </w:t>
      </w:r>
      <w:r w:rsidRPr="00DA563A">
        <w:rPr>
          <w:b/>
        </w:rPr>
        <w:t>17</w:t>
      </w:r>
      <w:r w:rsidRPr="00DA563A">
        <w:t>(1): p. 122. doi: 10.1186/s12872-017-0555-9.</w:t>
      </w:r>
      <w:bookmarkEnd w:id="116"/>
    </w:p>
    <w:p w14:paraId="4B488C28" w14:textId="77777777" w:rsidR="00DA563A" w:rsidRPr="00DA563A" w:rsidRDefault="00DA563A" w:rsidP="00DA563A">
      <w:pPr>
        <w:pStyle w:val="EndNoteBibliography"/>
        <w:spacing w:after="0"/>
        <w:ind w:left="720" w:hanging="720"/>
      </w:pPr>
      <w:bookmarkStart w:id="117" w:name="_ENREF_7"/>
      <w:r w:rsidRPr="00DA563A">
        <w:t>7.</w:t>
      </w:r>
      <w:r w:rsidRPr="00DA563A">
        <w:tab/>
        <w:t xml:space="preserve">Ammann, E.M., et al., </w:t>
      </w:r>
      <w:r w:rsidRPr="00DA563A">
        <w:rPr>
          <w:i/>
        </w:rPr>
        <w:t>Chart validation of inpatient ICD-9-CM administrative diagnosis codes for acute myocardial infarction (AMI) among intravenous immune globulin (IGIV) users in the Sentinel Distributed Database.</w:t>
      </w:r>
      <w:r w:rsidRPr="00DA563A">
        <w:t xml:space="preserve"> Pharmacoepidemiol Drug Saf., 2018. </w:t>
      </w:r>
      <w:r w:rsidRPr="00DA563A">
        <w:rPr>
          <w:b/>
        </w:rPr>
        <w:t>27</w:t>
      </w:r>
      <w:r w:rsidRPr="00DA563A">
        <w:t>(4): p. 398-404. doi: 10.1002/pds.4398. Epub 2018 Feb 15.</w:t>
      </w:r>
      <w:bookmarkEnd w:id="117"/>
    </w:p>
    <w:p w14:paraId="7A837BDA" w14:textId="77777777" w:rsidR="00DA563A" w:rsidRPr="00DA563A" w:rsidRDefault="00DA563A" w:rsidP="00DA563A">
      <w:pPr>
        <w:pStyle w:val="EndNoteBibliography"/>
        <w:spacing w:after="0"/>
        <w:ind w:left="720" w:hanging="720"/>
      </w:pPr>
      <w:bookmarkStart w:id="118" w:name="_ENREF_8"/>
      <w:r w:rsidRPr="00DA563A">
        <w:t>8.</w:t>
      </w:r>
      <w:r w:rsidRPr="00DA563A">
        <w:tab/>
        <w:t xml:space="preserve">Floyd, J.S., et al., </w:t>
      </w:r>
      <w:r w:rsidRPr="00DA563A">
        <w:rPr>
          <w:i/>
        </w:rPr>
        <w:t xml:space="preserve">Validation of methods for assessing cardiovascular disease using electronic </w:t>
      </w:r>
      <w:r w:rsidRPr="00DA563A">
        <w:rPr>
          <w:i/>
        </w:rPr>
        <w:lastRenderedPageBreak/>
        <w:t>health data in a cohort of Veterans with diabetes.</w:t>
      </w:r>
      <w:r w:rsidRPr="00DA563A">
        <w:t xml:space="preserve"> Pharmacoepidemiol Drug Saf., 2016. </w:t>
      </w:r>
      <w:r w:rsidRPr="00DA563A">
        <w:rPr>
          <w:b/>
        </w:rPr>
        <w:t>25</w:t>
      </w:r>
      <w:r w:rsidRPr="00DA563A">
        <w:t>(4): p. 467-71. doi: 10.1002/pds.3921. Epub 2015 Nov 11.</w:t>
      </w:r>
      <w:bookmarkEnd w:id="118"/>
    </w:p>
    <w:p w14:paraId="37BC7ABA" w14:textId="77777777" w:rsidR="00DA563A" w:rsidRPr="00DA563A" w:rsidRDefault="00DA563A" w:rsidP="00DA563A">
      <w:pPr>
        <w:pStyle w:val="EndNoteBibliography"/>
        <w:spacing w:after="0"/>
        <w:ind w:left="720" w:hanging="720"/>
      </w:pPr>
      <w:bookmarkStart w:id="119" w:name="_ENREF_9"/>
      <w:r w:rsidRPr="00DA563A">
        <w:t>9.</w:t>
      </w:r>
      <w:r w:rsidRPr="00DA563A">
        <w:tab/>
        <w:t xml:space="preserve">Rubbo, B., et al., </w:t>
      </w:r>
      <w:r w:rsidRPr="00DA563A">
        <w:rPr>
          <w:i/>
        </w:rPr>
        <w:t>Use of electronic health records to ascertain, validate and phenotype acute myocardial infarction: A systematic review and recommendations.</w:t>
      </w:r>
      <w:r w:rsidRPr="00DA563A">
        <w:t xml:space="preserve"> Int J Cardiol, 2015. </w:t>
      </w:r>
      <w:r w:rsidRPr="00DA563A">
        <w:rPr>
          <w:b/>
        </w:rPr>
        <w:t>187:705-11.</w:t>
      </w:r>
      <w:r w:rsidRPr="00DA563A">
        <w:t>(doi): p. 10.1016/j.ijcard.2015.03.075. Epub 2015 Mar 5.</w:t>
      </w:r>
      <w:bookmarkEnd w:id="119"/>
    </w:p>
    <w:p w14:paraId="02695FD0" w14:textId="77777777" w:rsidR="00DA563A" w:rsidRPr="00DA563A" w:rsidRDefault="00DA563A" w:rsidP="00DA563A">
      <w:pPr>
        <w:pStyle w:val="EndNoteBibliography"/>
        <w:spacing w:after="0"/>
        <w:ind w:left="720" w:hanging="720"/>
      </w:pPr>
      <w:bookmarkStart w:id="120" w:name="_ENREF_10"/>
      <w:r w:rsidRPr="00DA563A">
        <w:t>10.</w:t>
      </w:r>
      <w:r w:rsidRPr="00DA563A">
        <w:tab/>
        <w:t xml:space="preserve">Singh, S., et al., </w:t>
      </w:r>
      <w:r w:rsidRPr="00DA563A">
        <w:rPr>
          <w:i/>
        </w:rPr>
        <w:t>Diagnostic Algorithms for Cardiovascular Death in Administrative Claims Databases: A Systematic Review.</w:t>
      </w:r>
      <w:r w:rsidRPr="00DA563A">
        <w:t xml:space="preserve"> Drug Saf, 2018. </w:t>
      </w:r>
      <w:r w:rsidRPr="00DA563A">
        <w:rPr>
          <w:b/>
        </w:rPr>
        <w:t>23</w:t>
      </w:r>
      <w:r w:rsidRPr="00DA563A">
        <w:t>(10): p. 018-0754.</w:t>
      </w:r>
      <w:bookmarkEnd w:id="120"/>
    </w:p>
    <w:p w14:paraId="23EA9711" w14:textId="77777777" w:rsidR="00DA563A" w:rsidRPr="00DA563A" w:rsidRDefault="00DA563A" w:rsidP="00DA563A">
      <w:pPr>
        <w:pStyle w:val="EndNoteBibliography"/>
        <w:spacing w:after="0"/>
        <w:ind w:left="720" w:hanging="720"/>
      </w:pPr>
      <w:bookmarkStart w:id="121" w:name="_ENREF_11"/>
      <w:r w:rsidRPr="00DA563A">
        <w:t>11.</w:t>
      </w:r>
      <w:r w:rsidRPr="00DA563A">
        <w:tab/>
        <w:t xml:space="preserve">Wahl, P.M., et al., </w:t>
      </w:r>
      <w:r w:rsidRPr="00DA563A">
        <w:rPr>
          <w:i/>
        </w:rPr>
        <w:t>Validation of claims-based diagnostic and procedure codes for cardiovascular and gastrointestinal serious adverse events in a commercially-insured population.</w:t>
      </w:r>
      <w:r w:rsidRPr="00DA563A">
        <w:t xml:space="preserve"> Pharmacoepidemiol Drug Saf., 2010. </w:t>
      </w:r>
      <w:r w:rsidRPr="00DA563A">
        <w:rPr>
          <w:b/>
        </w:rPr>
        <w:t>19</w:t>
      </w:r>
      <w:r w:rsidRPr="00DA563A">
        <w:t>(6): p. 596-603. doi: 10.1002/pds.1924.</w:t>
      </w:r>
      <w:bookmarkEnd w:id="121"/>
    </w:p>
    <w:p w14:paraId="54B1E7E7" w14:textId="77777777" w:rsidR="00DA563A" w:rsidRPr="00DA563A" w:rsidRDefault="00DA563A" w:rsidP="00DA563A">
      <w:pPr>
        <w:pStyle w:val="EndNoteBibliography"/>
        <w:spacing w:after="0"/>
        <w:ind w:left="720" w:hanging="720"/>
      </w:pPr>
      <w:bookmarkStart w:id="122" w:name="_ENREF_12"/>
      <w:r w:rsidRPr="00DA563A">
        <w:t>12.</w:t>
      </w:r>
      <w:r w:rsidRPr="00DA563A">
        <w:tab/>
        <w:t xml:space="preserve">Normand, S.L., et al., </w:t>
      </w:r>
      <w:r w:rsidRPr="00DA563A">
        <w:rPr>
          <w:i/>
        </w:rPr>
        <w:t>Development and validation of a claims based index for adjusting for risk of mortality: the case of acute myocardial infarction.</w:t>
      </w:r>
      <w:r w:rsidRPr="00DA563A">
        <w:t xml:space="preserve"> J Clin Epidemiol., 1995. </w:t>
      </w:r>
      <w:r w:rsidRPr="00DA563A">
        <w:rPr>
          <w:b/>
        </w:rPr>
        <w:t>48</w:t>
      </w:r>
      <w:r w:rsidRPr="00DA563A">
        <w:t>(2): p. 229-43.</w:t>
      </w:r>
      <w:bookmarkEnd w:id="122"/>
    </w:p>
    <w:p w14:paraId="2B51E2AD" w14:textId="77777777" w:rsidR="00DA563A" w:rsidRPr="00DA563A" w:rsidRDefault="00DA563A" w:rsidP="00DA563A">
      <w:pPr>
        <w:pStyle w:val="EndNoteBibliography"/>
        <w:spacing w:after="0"/>
        <w:ind w:left="720" w:hanging="720"/>
      </w:pPr>
      <w:bookmarkStart w:id="123" w:name="_ENREF_13"/>
      <w:r w:rsidRPr="00DA563A">
        <w:t>13.</w:t>
      </w:r>
      <w:r w:rsidRPr="00DA563A">
        <w:tab/>
        <w:t xml:space="preserve">Dore, D.D., et al., </w:t>
      </w:r>
      <w:r w:rsidRPr="00DA563A">
        <w:rPr>
          <w:i/>
        </w:rPr>
        <w:t>Stratum-specific positive predictive values of claims for acute pancreatitis among commercial health insurance plan enrollees with diabetes mellitus.</w:t>
      </w:r>
      <w:r w:rsidRPr="00DA563A">
        <w:t xml:space="preserve"> Pharmacoepidemiol Drug Saf., 2011. </w:t>
      </w:r>
      <w:r w:rsidRPr="00DA563A">
        <w:rPr>
          <w:b/>
        </w:rPr>
        <w:t>20</w:t>
      </w:r>
      <w:r w:rsidRPr="00DA563A">
        <w:t>(2): p. 209-13. doi: 10.1002/pds.2077. Epub 2010 Dec 23.</w:t>
      </w:r>
      <w:bookmarkEnd w:id="123"/>
    </w:p>
    <w:p w14:paraId="2E3A6995" w14:textId="77777777" w:rsidR="00DA563A" w:rsidRPr="00DA563A" w:rsidRDefault="00DA563A" w:rsidP="00DA563A">
      <w:pPr>
        <w:pStyle w:val="EndNoteBibliography"/>
        <w:spacing w:after="0"/>
        <w:ind w:left="720" w:hanging="720"/>
      </w:pPr>
      <w:bookmarkStart w:id="124" w:name="_ENREF_14"/>
      <w:r w:rsidRPr="00DA563A">
        <w:t>14.</w:t>
      </w:r>
      <w:r w:rsidRPr="00DA563A">
        <w:tab/>
        <w:t xml:space="preserve">Dore, D.D., et al., </w:t>
      </w:r>
      <w:r w:rsidRPr="00DA563A">
        <w:rPr>
          <w:i/>
        </w:rPr>
        <w:t>A pooled analysis of exenatide use and risk of acute pancreatitis.</w:t>
      </w:r>
      <w:r w:rsidRPr="00DA563A">
        <w:t xml:space="preserve"> Curr Med Res Opin., 2013. </w:t>
      </w:r>
      <w:r w:rsidRPr="00DA563A">
        <w:rPr>
          <w:b/>
        </w:rPr>
        <w:t>29</w:t>
      </w:r>
      <w:r w:rsidRPr="00DA563A">
        <w:t>(12): p. 1577-86. doi: 10.1185/03007995.2013.838550. Epub 2013 Sep 13.</w:t>
      </w:r>
      <w:bookmarkEnd w:id="124"/>
    </w:p>
    <w:p w14:paraId="65E6F010" w14:textId="77777777" w:rsidR="00DA563A" w:rsidRPr="00DA563A" w:rsidRDefault="00DA563A" w:rsidP="00DA563A">
      <w:pPr>
        <w:pStyle w:val="EndNoteBibliography"/>
        <w:spacing w:after="0"/>
        <w:ind w:left="720" w:hanging="720"/>
      </w:pPr>
      <w:bookmarkStart w:id="125" w:name="_ENREF_15"/>
      <w:r w:rsidRPr="00DA563A">
        <w:t>15.</w:t>
      </w:r>
      <w:r w:rsidRPr="00DA563A">
        <w:tab/>
        <w:t xml:space="preserve">Yabe, D., et al., </w:t>
      </w:r>
      <w:r w:rsidRPr="00DA563A">
        <w:rPr>
          <w:i/>
        </w:rPr>
        <w:t>Use of the Japanese health insurance claims database to assess the risk of acute pancreatitis in patients with diabetes: comparison of DPP-4 inhibitors with other oral antidiabetic drugs.</w:t>
      </w:r>
      <w:r w:rsidRPr="00DA563A">
        <w:t xml:space="preserve"> Diabetes Obes Metab., 2015. </w:t>
      </w:r>
      <w:r w:rsidRPr="00DA563A">
        <w:rPr>
          <w:b/>
        </w:rPr>
        <w:t>17</w:t>
      </w:r>
      <w:r w:rsidRPr="00DA563A">
        <w:t>(4): p. 430-4. doi: 10.1111/dom.12381. Epub 2014 Sep 17.</w:t>
      </w:r>
      <w:bookmarkEnd w:id="125"/>
    </w:p>
    <w:p w14:paraId="10A04564" w14:textId="77777777" w:rsidR="00DA563A" w:rsidRPr="00DA563A" w:rsidRDefault="00DA563A" w:rsidP="00DA563A">
      <w:pPr>
        <w:pStyle w:val="EndNoteBibliography"/>
        <w:spacing w:after="0"/>
        <w:ind w:left="720" w:hanging="720"/>
      </w:pPr>
      <w:bookmarkStart w:id="126" w:name="_ENREF_16"/>
      <w:r w:rsidRPr="00DA563A">
        <w:t>16.</w:t>
      </w:r>
      <w:r w:rsidRPr="00DA563A">
        <w:tab/>
        <w:t xml:space="preserve">Chen, H.J., et al., </w:t>
      </w:r>
      <w:r w:rsidRPr="00DA563A">
        <w:rPr>
          <w:i/>
        </w:rPr>
        <w:t>Epidemiology and outcome of acute pancreatitis in end-stage renal disease dialysis patients: a 10-year national cohort study.</w:t>
      </w:r>
      <w:r w:rsidRPr="00DA563A">
        <w:t xml:space="preserve"> Nephrol Dial Transplant., 2017. </w:t>
      </w:r>
      <w:r w:rsidRPr="00DA563A">
        <w:rPr>
          <w:b/>
        </w:rPr>
        <w:t>32</w:t>
      </w:r>
      <w:r w:rsidRPr="00DA563A">
        <w:t>(10): p. 1731-1736. doi: 10.1093/ndt/gfw400.</w:t>
      </w:r>
      <w:bookmarkEnd w:id="126"/>
    </w:p>
    <w:p w14:paraId="71429883" w14:textId="77777777" w:rsidR="00DA563A" w:rsidRPr="00DA563A" w:rsidRDefault="00DA563A" w:rsidP="00DA563A">
      <w:pPr>
        <w:pStyle w:val="EndNoteBibliography"/>
        <w:spacing w:after="0"/>
        <w:ind w:left="720" w:hanging="720"/>
      </w:pPr>
      <w:bookmarkStart w:id="127" w:name="_ENREF_17"/>
      <w:r w:rsidRPr="00DA563A">
        <w:t>17.</w:t>
      </w:r>
      <w:r w:rsidRPr="00DA563A">
        <w:tab/>
        <w:t xml:space="preserve">Afzal, Z., et al., </w:t>
      </w:r>
      <w:r w:rsidRPr="00DA563A">
        <w:rPr>
          <w:i/>
        </w:rPr>
        <w:t>Improving sensitivity of machine learning methods for automated case identification from free-text electronic medical records.</w:t>
      </w:r>
      <w:r w:rsidRPr="00DA563A">
        <w:t xml:space="preserve"> BMC Med Inform Decis Mak., 2013. </w:t>
      </w:r>
      <w:r w:rsidRPr="00DA563A">
        <w:rPr>
          <w:b/>
        </w:rPr>
        <w:t>13:30.</w:t>
      </w:r>
      <w:r w:rsidRPr="00DA563A">
        <w:t>(doi): p. 10.1186/1472-6947-13-30.</w:t>
      </w:r>
      <w:bookmarkEnd w:id="127"/>
    </w:p>
    <w:p w14:paraId="4953E1C6" w14:textId="77777777" w:rsidR="00DA563A" w:rsidRPr="00DA563A" w:rsidRDefault="00DA563A" w:rsidP="00DA563A">
      <w:pPr>
        <w:pStyle w:val="EndNoteBibliography"/>
        <w:spacing w:after="0"/>
        <w:ind w:left="720" w:hanging="720"/>
      </w:pPr>
      <w:bookmarkStart w:id="128" w:name="_ENREF_18"/>
      <w:r w:rsidRPr="00DA563A">
        <w:t>18.</w:t>
      </w:r>
      <w:r w:rsidRPr="00DA563A">
        <w:tab/>
        <w:t xml:space="preserve">Lenihan, C.R., et al., </w:t>
      </w:r>
      <w:r w:rsidRPr="00DA563A">
        <w:rPr>
          <w:i/>
        </w:rPr>
        <w:t>Trends in acute kidney injury, associated use of dialysis, and mortality after cardiac surgery, 1999 to 2008.</w:t>
      </w:r>
      <w:r w:rsidRPr="00DA563A">
        <w:t xml:space="preserve"> Ann Thorac Surg., 2013. </w:t>
      </w:r>
      <w:r w:rsidRPr="00DA563A">
        <w:rPr>
          <w:b/>
        </w:rPr>
        <w:t>95</w:t>
      </w:r>
      <w:r w:rsidRPr="00DA563A">
        <w:t>(1): p. 20-8. doi: 10.1016/j.athoracsur.2012.05.131. Epub 2012 Dec 25.</w:t>
      </w:r>
      <w:bookmarkEnd w:id="128"/>
    </w:p>
    <w:p w14:paraId="337D5927" w14:textId="77777777" w:rsidR="00DA563A" w:rsidRPr="00DA563A" w:rsidRDefault="00DA563A" w:rsidP="00DA563A">
      <w:pPr>
        <w:pStyle w:val="EndNoteBibliography"/>
        <w:spacing w:after="0"/>
        <w:ind w:left="720" w:hanging="720"/>
      </w:pPr>
      <w:bookmarkStart w:id="129" w:name="_ENREF_19"/>
      <w:r w:rsidRPr="00DA563A">
        <w:t>19.</w:t>
      </w:r>
      <w:r w:rsidRPr="00DA563A">
        <w:tab/>
        <w:t xml:space="preserve">Winkelmayer, W.C., et al., </w:t>
      </w:r>
      <w:r w:rsidRPr="00DA563A">
        <w:rPr>
          <w:i/>
        </w:rPr>
        <w:t>Identification of individuals with CKD from Medicare claims data: a validation study.</w:t>
      </w:r>
      <w:r w:rsidRPr="00DA563A">
        <w:t xml:space="preserve"> Am J Kidney Dis., 2005. </w:t>
      </w:r>
      <w:r w:rsidRPr="00DA563A">
        <w:rPr>
          <w:b/>
        </w:rPr>
        <w:t>46</w:t>
      </w:r>
      <w:r w:rsidRPr="00DA563A">
        <w:t>(2): p. 225-32. doi: 10.1053/j.ajkd.2005.04.029.</w:t>
      </w:r>
      <w:bookmarkEnd w:id="129"/>
    </w:p>
    <w:p w14:paraId="41FCA396" w14:textId="77777777" w:rsidR="00DA563A" w:rsidRPr="00DA563A" w:rsidRDefault="00DA563A" w:rsidP="00DA563A">
      <w:pPr>
        <w:pStyle w:val="EndNoteBibliography"/>
        <w:spacing w:after="0"/>
        <w:ind w:left="720" w:hanging="720"/>
      </w:pPr>
      <w:bookmarkStart w:id="130" w:name="_ENREF_20"/>
      <w:r w:rsidRPr="00DA563A">
        <w:t>20.</w:t>
      </w:r>
      <w:r w:rsidRPr="00DA563A">
        <w:tab/>
        <w:t xml:space="preserve">Grams, M.E., et al., </w:t>
      </w:r>
      <w:r w:rsidRPr="00DA563A">
        <w:rPr>
          <w:i/>
        </w:rPr>
        <w:t>Performance and limitations of administrative data in the identification of AKI.</w:t>
      </w:r>
      <w:r w:rsidRPr="00DA563A">
        <w:t xml:space="preserve"> Clin J Am Soc Nephrol., 2014. </w:t>
      </w:r>
      <w:r w:rsidRPr="00DA563A">
        <w:rPr>
          <w:b/>
        </w:rPr>
        <w:t>9</w:t>
      </w:r>
      <w:r w:rsidRPr="00DA563A">
        <w:t>(4): p. 682-9. doi: 10.2215/CJN.07650713. Epub 2014 Jan 23.</w:t>
      </w:r>
      <w:bookmarkEnd w:id="130"/>
    </w:p>
    <w:p w14:paraId="64A3A236" w14:textId="77777777" w:rsidR="00DA563A" w:rsidRPr="00DA563A" w:rsidRDefault="00DA563A" w:rsidP="00DA563A">
      <w:pPr>
        <w:pStyle w:val="EndNoteBibliography"/>
        <w:spacing w:after="0"/>
        <w:ind w:left="720" w:hanging="720"/>
      </w:pPr>
      <w:bookmarkStart w:id="131" w:name="_ENREF_21"/>
      <w:r w:rsidRPr="00DA563A">
        <w:t>21.</w:t>
      </w:r>
      <w:r w:rsidRPr="00DA563A">
        <w:tab/>
        <w:t xml:space="preserve">Arnold, J., et al., </w:t>
      </w:r>
      <w:r w:rsidRPr="00DA563A">
        <w:rPr>
          <w:i/>
        </w:rPr>
        <w:t>Incidence and impact on outcomes of acute kidney injury after a stroke: a systematic review and meta-analysis.</w:t>
      </w:r>
      <w:r w:rsidRPr="00DA563A">
        <w:t xml:space="preserve"> BMC Nephrol., 2018. </w:t>
      </w:r>
      <w:r w:rsidRPr="00DA563A">
        <w:rPr>
          <w:b/>
        </w:rPr>
        <w:t>19</w:t>
      </w:r>
      <w:r w:rsidRPr="00DA563A">
        <w:t>(1): p. 283. doi: 10.1186/s12882-018-1085-0.</w:t>
      </w:r>
      <w:bookmarkEnd w:id="131"/>
    </w:p>
    <w:p w14:paraId="190090E6" w14:textId="77777777" w:rsidR="00DA563A" w:rsidRPr="00DA563A" w:rsidRDefault="00DA563A" w:rsidP="00DA563A">
      <w:pPr>
        <w:pStyle w:val="EndNoteBibliography"/>
        <w:spacing w:after="0"/>
        <w:ind w:left="720" w:hanging="720"/>
      </w:pPr>
      <w:bookmarkStart w:id="132" w:name="_ENREF_22"/>
      <w:r w:rsidRPr="00DA563A">
        <w:t>22.</w:t>
      </w:r>
      <w:r w:rsidRPr="00DA563A">
        <w:tab/>
        <w:t xml:space="preserve">Sutherland, S.M., et al., </w:t>
      </w:r>
      <w:r w:rsidRPr="00DA563A">
        <w:rPr>
          <w:i/>
        </w:rPr>
        <w:t>AKI in hospitalized children: comparing the pRIFLE, AKIN, and KDIGO definitions.</w:t>
      </w:r>
      <w:r w:rsidRPr="00DA563A">
        <w:t xml:space="preserve"> Clin J Am Soc Nephrol., 2015. </w:t>
      </w:r>
      <w:r w:rsidRPr="00DA563A">
        <w:rPr>
          <w:b/>
        </w:rPr>
        <w:t>10</w:t>
      </w:r>
      <w:r w:rsidRPr="00DA563A">
        <w:t>(4): p. 554-61. doi: 10.2215/CJN.01900214. Epub 2015 Feb 3.</w:t>
      </w:r>
      <w:bookmarkEnd w:id="132"/>
    </w:p>
    <w:p w14:paraId="020DC4C8" w14:textId="77777777" w:rsidR="00DA563A" w:rsidRPr="00DA563A" w:rsidRDefault="00DA563A" w:rsidP="00DA563A">
      <w:pPr>
        <w:pStyle w:val="EndNoteBibliography"/>
        <w:spacing w:after="0"/>
        <w:ind w:left="720" w:hanging="720"/>
      </w:pPr>
      <w:bookmarkStart w:id="133" w:name="_ENREF_23"/>
      <w:r w:rsidRPr="00DA563A">
        <w:t>23.</w:t>
      </w:r>
      <w:r w:rsidRPr="00DA563A">
        <w:tab/>
        <w:t xml:space="preserve">Waikar, S.S., et al., </w:t>
      </w:r>
      <w:r w:rsidRPr="00DA563A">
        <w:rPr>
          <w:i/>
        </w:rPr>
        <w:t>Validity of International Classification of Diseases, Ninth Revision, Clinical Modification Codes for Acute Renal Failure.</w:t>
      </w:r>
      <w:r w:rsidRPr="00DA563A">
        <w:t xml:space="preserve"> J Am Soc Nephrol., 2006. </w:t>
      </w:r>
      <w:r w:rsidRPr="00DA563A">
        <w:rPr>
          <w:b/>
        </w:rPr>
        <w:t>17</w:t>
      </w:r>
      <w:r w:rsidRPr="00DA563A">
        <w:t>(6): p. 1688-94. doi: 10.1681/ASN.2006010073. Epub 2006 Apr 26.</w:t>
      </w:r>
      <w:bookmarkEnd w:id="133"/>
    </w:p>
    <w:p w14:paraId="4EBD6B22" w14:textId="77777777" w:rsidR="00DA563A" w:rsidRPr="00DA563A" w:rsidRDefault="00DA563A" w:rsidP="00DA563A">
      <w:pPr>
        <w:pStyle w:val="EndNoteBibliography"/>
        <w:spacing w:after="0"/>
        <w:ind w:left="720" w:hanging="720"/>
      </w:pPr>
      <w:bookmarkStart w:id="134" w:name="_ENREF_24"/>
      <w:r w:rsidRPr="00DA563A">
        <w:t>24.</w:t>
      </w:r>
      <w:r w:rsidRPr="00DA563A">
        <w:tab/>
        <w:t xml:space="preserve">Rhee, C., et al., </w:t>
      </w:r>
      <w:r w:rsidRPr="00DA563A">
        <w:rPr>
          <w:i/>
        </w:rPr>
        <w:t>Improving documentation and coding for acute organ dysfunction biases estimates of changing sepsis severity and burden: a retrospective study.</w:t>
      </w:r>
      <w:r w:rsidRPr="00DA563A">
        <w:t xml:space="preserve"> Crit Care., 2015. </w:t>
      </w:r>
      <w:r w:rsidRPr="00DA563A">
        <w:rPr>
          <w:b/>
        </w:rPr>
        <w:t>19:338.</w:t>
      </w:r>
      <w:r w:rsidRPr="00DA563A">
        <w:t>(doi): p. 10.1186/s13054-015-1048-9.</w:t>
      </w:r>
      <w:bookmarkEnd w:id="134"/>
    </w:p>
    <w:p w14:paraId="16F4966E" w14:textId="77777777" w:rsidR="00DA563A" w:rsidRPr="00DA563A" w:rsidRDefault="00DA563A" w:rsidP="00DA563A">
      <w:pPr>
        <w:pStyle w:val="EndNoteBibliography"/>
        <w:spacing w:after="0"/>
        <w:ind w:left="720" w:hanging="720"/>
      </w:pPr>
      <w:bookmarkStart w:id="135" w:name="_ENREF_25"/>
      <w:r w:rsidRPr="00DA563A">
        <w:t>25.</w:t>
      </w:r>
      <w:r w:rsidRPr="00DA563A">
        <w:tab/>
        <w:t xml:space="preserve">Ooba, N., et al., </w:t>
      </w:r>
      <w:r w:rsidRPr="00DA563A">
        <w:rPr>
          <w:i/>
        </w:rPr>
        <w:t>Claims-based definition of death in Japanese claims database: validity and implications.</w:t>
      </w:r>
      <w:r w:rsidRPr="00DA563A">
        <w:t xml:space="preserve"> PLoS One., 2013. </w:t>
      </w:r>
      <w:r w:rsidRPr="00DA563A">
        <w:rPr>
          <w:b/>
        </w:rPr>
        <w:t>8</w:t>
      </w:r>
      <w:r w:rsidRPr="00DA563A">
        <w:t>(5): p. e66116. doi: 10.1371/journal.pone.0066116. Print 2013.</w:t>
      </w:r>
      <w:bookmarkEnd w:id="135"/>
    </w:p>
    <w:p w14:paraId="118C5E29" w14:textId="77777777" w:rsidR="00DA563A" w:rsidRPr="00DA563A" w:rsidRDefault="00DA563A" w:rsidP="00DA563A">
      <w:pPr>
        <w:pStyle w:val="EndNoteBibliography"/>
        <w:spacing w:after="0"/>
        <w:ind w:left="720" w:hanging="720"/>
      </w:pPr>
      <w:bookmarkStart w:id="136" w:name="_ENREF_26"/>
      <w:r w:rsidRPr="00DA563A">
        <w:lastRenderedPageBreak/>
        <w:t>26.</w:t>
      </w:r>
      <w:r w:rsidRPr="00DA563A">
        <w:tab/>
        <w:t xml:space="preserve">Robinson, T.E., et al., </w:t>
      </w:r>
      <w:r w:rsidRPr="00DA563A">
        <w:rPr>
          <w:i/>
        </w:rPr>
        <w:t>Development and validation of a predictive risk model for all-cause mortality in type 2 diabetes.</w:t>
      </w:r>
      <w:r w:rsidRPr="00DA563A">
        <w:t xml:space="preserve"> Diabetes Res Clin Pract., 2015. </w:t>
      </w:r>
      <w:r w:rsidRPr="00DA563A">
        <w:rPr>
          <w:b/>
        </w:rPr>
        <w:t>108</w:t>
      </w:r>
      <w:r w:rsidRPr="00DA563A">
        <w:t>(3): p. 482-8. doi: 10.1016/j.diabres.2015.02.015. Epub 2015 Mar 16.</w:t>
      </w:r>
      <w:bookmarkEnd w:id="136"/>
    </w:p>
    <w:p w14:paraId="46101125" w14:textId="77777777" w:rsidR="00DA563A" w:rsidRPr="00DA563A" w:rsidRDefault="00DA563A" w:rsidP="00DA563A">
      <w:pPr>
        <w:pStyle w:val="EndNoteBibliography"/>
        <w:spacing w:after="0"/>
        <w:ind w:left="720" w:hanging="720"/>
      </w:pPr>
      <w:bookmarkStart w:id="137" w:name="_ENREF_27"/>
      <w:r w:rsidRPr="00DA563A">
        <w:t>27.</w:t>
      </w:r>
      <w:r w:rsidRPr="00DA563A">
        <w:tab/>
        <w:t xml:space="preserve">Schneider, G., et al., </w:t>
      </w:r>
      <w:r w:rsidRPr="00DA563A">
        <w:rPr>
          <w:i/>
        </w:rPr>
        <w:t>A systematic review of validated methods for identifying anaphylaxis, including anaphylactic shock and angioneurotic edema, using administrative and claims data.</w:t>
      </w:r>
      <w:r w:rsidRPr="00DA563A">
        <w:t xml:space="preserve"> Pharmacoepidemiol Drug Saf., 2012. </w:t>
      </w:r>
      <w:r w:rsidRPr="00DA563A">
        <w:rPr>
          <w:b/>
        </w:rPr>
        <w:t>21</w:t>
      </w:r>
      <w:r w:rsidRPr="00DA563A">
        <w:t>(Suppl 1): p. 240-7. doi: 10.1002/pds.2327.</w:t>
      </w:r>
      <w:bookmarkEnd w:id="137"/>
    </w:p>
    <w:p w14:paraId="33402DDC" w14:textId="77777777" w:rsidR="00DA563A" w:rsidRPr="00DA563A" w:rsidRDefault="00DA563A" w:rsidP="00DA563A">
      <w:pPr>
        <w:pStyle w:val="EndNoteBibliography"/>
        <w:spacing w:after="0"/>
        <w:ind w:left="720" w:hanging="720"/>
      </w:pPr>
      <w:bookmarkStart w:id="138" w:name="_ENREF_28"/>
      <w:r w:rsidRPr="00DA563A">
        <w:t>28.</w:t>
      </w:r>
      <w:r w:rsidRPr="00DA563A">
        <w:tab/>
        <w:t xml:space="preserve">Walsh, K.E., et al., </w:t>
      </w:r>
      <w:r w:rsidRPr="00DA563A">
        <w:rPr>
          <w:i/>
        </w:rPr>
        <w:t>Validation of anaphylaxis in the Food and Drug Administration's Mini-Sentinel.</w:t>
      </w:r>
      <w:r w:rsidRPr="00DA563A">
        <w:t xml:space="preserve"> Pharmacoepidemiol Drug Saf., 2013. </w:t>
      </w:r>
      <w:r w:rsidRPr="00DA563A">
        <w:rPr>
          <w:b/>
        </w:rPr>
        <w:t>22</w:t>
      </w:r>
      <w:r w:rsidRPr="00DA563A">
        <w:t>(11): p. 1205-13. doi: 10.1002/pds.3505. Epub 2013 Sep 5.</w:t>
      </w:r>
      <w:bookmarkEnd w:id="138"/>
    </w:p>
    <w:p w14:paraId="1E319128" w14:textId="77777777" w:rsidR="00DA563A" w:rsidRPr="00DA563A" w:rsidRDefault="00DA563A" w:rsidP="00DA563A">
      <w:pPr>
        <w:pStyle w:val="EndNoteBibliography"/>
        <w:spacing w:after="0"/>
        <w:ind w:left="720" w:hanging="720"/>
      </w:pPr>
      <w:bookmarkStart w:id="139" w:name="_ENREF_29"/>
      <w:r w:rsidRPr="00DA563A">
        <w:t>29.</w:t>
      </w:r>
      <w:r w:rsidRPr="00DA563A">
        <w:tab/>
        <w:t xml:space="preserve">Han, C., et al., </w:t>
      </w:r>
      <w:r w:rsidRPr="00DA563A">
        <w:rPr>
          <w:i/>
        </w:rPr>
        <w:t>A case-control study of anaemia in patients with rheumatoid arthritis treated with disease-modifying antirheumatic drugs in an adult population in the US: prevalence and impact on healthcare utilisation.</w:t>
      </w:r>
      <w:r w:rsidRPr="00DA563A">
        <w:t xml:space="preserve"> J Med Econ, 2008. </w:t>
      </w:r>
      <w:r w:rsidRPr="00DA563A">
        <w:rPr>
          <w:b/>
        </w:rPr>
        <w:t>11</w:t>
      </w:r>
      <w:r w:rsidRPr="00DA563A">
        <w:t>(2): p. 255-64. doi: 10.3111/13696990802066469.</w:t>
      </w:r>
      <w:bookmarkEnd w:id="139"/>
    </w:p>
    <w:p w14:paraId="2F2BE569" w14:textId="77777777" w:rsidR="00DA563A" w:rsidRPr="00DA563A" w:rsidRDefault="00DA563A" w:rsidP="00DA563A">
      <w:pPr>
        <w:pStyle w:val="EndNoteBibliography"/>
        <w:spacing w:after="0"/>
        <w:ind w:left="720" w:hanging="720"/>
      </w:pPr>
      <w:bookmarkStart w:id="140" w:name="_ENREF_30"/>
      <w:r w:rsidRPr="00DA563A">
        <w:t>30.</w:t>
      </w:r>
      <w:r w:rsidRPr="00DA563A">
        <w:tab/>
        <w:t xml:space="preserve">Michalik, D.E., B.W. Taylor, and J.A. Panepinto, </w:t>
      </w:r>
      <w:r w:rsidRPr="00DA563A">
        <w:rPr>
          <w:i/>
        </w:rPr>
        <w:t>Identification and Validation of a Sickle Cell Disease Cohort Within Electronic Health Records.</w:t>
      </w:r>
      <w:r w:rsidRPr="00DA563A">
        <w:t xml:space="preserve"> Acad Pediatr., 2017. </w:t>
      </w:r>
      <w:r w:rsidRPr="00DA563A">
        <w:rPr>
          <w:b/>
        </w:rPr>
        <w:t>17</w:t>
      </w:r>
      <w:r w:rsidRPr="00DA563A">
        <w:t>(3): p. 283-287. doi: 10.1016/j.acap.2016.12.005. Epub 2016 Dec 13.</w:t>
      </w:r>
      <w:bookmarkEnd w:id="140"/>
    </w:p>
    <w:p w14:paraId="63FD3C64" w14:textId="77777777" w:rsidR="00DA563A" w:rsidRPr="00DA563A" w:rsidRDefault="00DA563A" w:rsidP="00DA563A">
      <w:pPr>
        <w:pStyle w:val="EndNoteBibliography"/>
        <w:spacing w:after="0"/>
        <w:ind w:left="720" w:hanging="720"/>
      </w:pPr>
      <w:bookmarkStart w:id="141" w:name="_ENREF_31"/>
      <w:r w:rsidRPr="00DA563A">
        <w:t>31.</w:t>
      </w:r>
      <w:r w:rsidRPr="00DA563A">
        <w:tab/>
        <w:t xml:space="preserve">Tuck, M.G., et al., </w:t>
      </w:r>
      <w:r w:rsidRPr="00DA563A">
        <w:rPr>
          <w:i/>
        </w:rPr>
        <w:t>A Comprehensive Index for Predicting Risk of Anemia from Patients' Diagnoses.</w:t>
      </w:r>
      <w:r w:rsidRPr="00DA563A">
        <w:t xml:space="preserve"> Big Data., 2017. </w:t>
      </w:r>
      <w:r w:rsidRPr="00DA563A">
        <w:rPr>
          <w:b/>
        </w:rPr>
        <w:t>5</w:t>
      </w:r>
      <w:r w:rsidRPr="00DA563A">
        <w:t>(1): p. 42-52. doi: 10.1089/big.2016.0073.</w:t>
      </w:r>
      <w:bookmarkEnd w:id="141"/>
    </w:p>
    <w:p w14:paraId="6067A8F2" w14:textId="77777777" w:rsidR="00DA563A" w:rsidRPr="00DA563A" w:rsidRDefault="00DA563A" w:rsidP="00DA563A">
      <w:pPr>
        <w:pStyle w:val="EndNoteBibliography"/>
        <w:spacing w:after="0"/>
        <w:ind w:left="720" w:hanging="720"/>
      </w:pPr>
      <w:bookmarkStart w:id="142" w:name="_ENREF_32"/>
      <w:r w:rsidRPr="00DA563A">
        <w:t>32.</w:t>
      </w:r>
      <w:r w:rsidRPr="00DA563A">
        <w:tab/>
        <w:t xml:space="preserve">Cherepanov, D., et al., </w:t>
      </w:r>
      <w:r w:rsidRPr="00DA563A">
        <w:rPr>
          <w:i/>
        </w:rPr>
        <w:t>Validation of an ICD-9-based claims algorithm for identifying patients with chronic idiopathic/spontaneous urticaria.</w:t>
      </w:r>
      <w:r w:rsidRPr="00DA563A">
        <w:t xml:space="preserve"> Ann Allergy Asthma Immunol., 2015. </w:t>
      </w:r>
      <w:r w:rsidRPr="00DA563A">
        <w:rPr>
          <w:b/>
        </w:rPr>
        <w:t>114</w:t>
      </w:r>
      <w:r w:rsidRPr="00DA563A">
        <w:t>(5): p. 393-8. doi: 10.1016/j.anai.2015.02.003. Epub 2015 Mar 12.</w:t>
      </w:r>
      <w:bookmarkEnd w:id="142"/>
    </w:p>
    <w:p w14:paraId="5A0FE860" w14:textId="77777777" w:rsidR="00DA563A" w:rsidRPr="00DA563A" w:rsidRDefault="00DA563A" w:rsidP="00DA563A">
      <w:pPr>
        <w:pStyle w:val="EndNoteBibliography"/>
        <w:spacing w:after="0"/>
        <w:ind w:left="720" w:hanging="720"/>
      </w:pPr>
      <w:bookmarkStart w:id="143" w:name="_ENREF_33"/>
      <w:r w:rsidRPr="00DA563A">
        <w:t>33.</w:t>
      </w:r>
      <w:r w:rsidRPr="00DA563A">
        <w:tab/>
        <w:t xml:space="preserve">Bushnell, G.A., et al., </w:t>
      </w:r>
      <w:r w:rsidRPr="00DA563A">
        <w:rPr>
          <w:i/>
        </w:rPr>
        <w:t>Psychotherapy Claims Surrounding Pharmacotherapy Initiation in Children and Adolescents with Anxiety Disorders.</w:t>
      </w:r>
      <w:r w:rsidRPr="00DA563A">
        <w:t xml:space="preserve"> J Child Adolesc Psychopharmacol, 2018. </w:t>
      </w:r>
      <w:r w:rsidRPr="00DA563A">
        <w:rPr>
          <w:b/>
        </w:rPr>
        <w:t>19</w:t>
      </w:r>
      <w:r w:rsidRPr="00DA563A">
        <w:t>(10).</w:t>
      </w:r>
      <w:bookmarkEnd w:id="143"/>
    </w:p>
    <w:p w14:paraId="06F6A4DC" w14:textId="77777777" w:rsidR="00DA563A" w:rsidRPr="00DA563A" w:rsidRDefault="00DA563A" w:rsidP="00DA563A">
      <w:pPr>
        <w:pStyle w:val="EndNoteBibliography"/>
        <w:spacing w:after="0"/>
        <w:ind w:left="720" w:hanging="720"/>
      </w:pPr>
      <w:bookmarkStart w:id="144" w:name="_ENREF_34"/>
      <w:r w:rsidRPr="00DA563A">
        <w:t>34.</w:t>
      </w:r>
      <w:r w:rsidRPr="00DA563A">
        <w:tab/>
        <w:t xml:space="preserve">John, A., et al., </w:t>
      </w:r>
      <w:r w:rsidRPr="00DA563A">
        <w:rPr>
          <w:i/>
        </w:rPr>
        <w:t>Case-finding for common mental disorders of anxiety and depression in primary care: an external validation of routinely collected data.</w:t>
      </w:r>
      <w:r w:rsidRPr="00DA563A">
        <w:t xml:space="preserve"> BMC Med Inform Decis Mak., 2016. </w:t>
      </w:r>
      <w:r w:rsidRPr="00DA563A">
        <w:rPr>
          <w:b/>
        </w:rPr>
        <w:t>16:35.</w:t>
      </w:r>
      <w:r w:rsidRPr="00DA563A">
        <w:t>(doi): p. 10.1186/s12911-016-0274-7.</w:t>
      </w:r>
      <w:bookmarkEnd w:id="144"/>
    </w:p>
    <w:p w14:paraId="1AC67367" w14:textId="77777777" w:rsidR="00DA563A" w:rsidRPr="00DA563A" w:rsidRDefault="00DA563A" w:rsidP="00DA563A">
      <w:pPr>
        <w:pStyle w:val="EndNoteBibliography"/>
        <w:spacing w:after="0"/>
        <w:ind w:left="720" w:hanging="720"/>
      </w:pPr>
      <w:bookmarkStart w:id="145" w:name="_ENREF_35"/>
      <w:r w:rsidRPr="00DA563A">
        <w:t>35.</w:t>
      </w:r>
      <w:r w:rsidRPr="00DA563A">
        <w:tab/>
        <w:t xml:space="preserve">Marrie, R.A., et al., </w:t>
      </w:r>
      <w:r w:rsidRPr="00DA563A">
        <w:rPr>
          <w:i/>
        </w:rPr>
        <w:t>Performance of administrative case definitions for depression and anxiety in inflammatory bowel disease.</w:t>
      </w:r>
      <w:r w:rsidRPr="00DA563A">
        <w:t xml:space="preserve"> J Psychosom Res., 2016. </w:t>
      </w:r>
      <w:r w:rsidRPr="00DA563A">
        <w:rPr>
          <w:b/>
        </w:rPr>
        <w:t>89:107-13.</w:t>
      </w:r>
      <w:r w:rsidRPr="00DA563A">
        <w:t>(doi): p. 10.1016/j.jpsychores.2016.08.014. Epub 2016 Sep 3.</w:t>
      </w:r>
      <w:bookmarkEnd w:id="145"/>
    </w:p>
    <w:p w14:paraId="35243CD2" w14:textId="77777777" w:rsidR="00DA563A" w:rsidRPr="00DA563A" w:rsidRDefault="00DA563A" w:rsidP="00DA563A">
      <w:pPr>
        <w:pStyle w:val="EndNoteBibliography"/>
        <w:spacing w:after="0"/>
        <w:ind w:left="720" w:hanging="720"/>
      </w:pPr>
      <w:bookmarkStart w:id="146" w:name="_ENREF_36"/>
      <w:r w:rsidRPr="00DA563A">
        <w:t>36.</w:t>
      </w:r>
      <w:r w:rsidRPr="00DA563A">
        <w:tab/>
        <w:t xml:space="preserve">Castro, V.M., et al., </w:t>
      </w:r>
      <w:r w:rsidRPr="00DA563A">
        <w:rPr>
          <w:i/>
        </w:rPr>
        <w:t>Validation of electronic health record phenotyping of bipolar disorder cases and controls.</w:t>
      </w:r>
      <w:r w:rsidRPr="00DA563A">
        <w:t xml:space="preserve"> Am J Psychiatry., 2015. </w:t>
      </w:r>
      <w:r w:rsidRPr="00DA563A">
        <w:rPr>
          <w:b/>
        </w:rPr>
        <w:t>172</w:t>
      </w:r>
      <w:r w:rsidRPr="00DA563A">
        <w:t>(4): p. 363-72. doi: 10.1176/appi.ajp.2014.14030423. Epub 2014 Dec 12.</w:t>
      </w:r>
      <w:bookmarkEnd w:id="146"/>
    </w:p>
    <w:p w14:paraId="74F86339" w14:textId="77777777" w:rsidR="00DA563A" w:rsidRPr="00DA563A" w:rsidRDefault="00DA563A" w:rsidP="00DA563A">
      <w:pPr>
        <w:pStyle w:val="EndNoteBibliography"/>
        <w:spacing w:after="0"/>
        <w:ind w:left="720" w:hanging="720"/>
      </w:pPr>
      <w:bookmarkStart w:id="147" w:name="_ENREF_37"/>
      <w:r w:rsidRPr="00DA563A">
        <w:t>37.</w:t>
      </w:r>
      <w:r w:rsidRPr="00DA563A">
        <w:tab/>
        <w:t xml:space="preserve">Shin, J., M. Gonzales, and M.J. Pletcher, </w:t>
      </w:r>
      <w:r w:rsidRPr="00DA563A">
        <w:rPr>
          <w:i/>
        </w:rPr>
        <w:t>Risk of emergent bradycardia associated with initiation of immediate- or slow-release metoprolol.</w:t>
      </w:r>
      <w:r w:rsidRPr="00DA563A">
        <w:t xml:space="preserve"> Pharmacotherapy., 2013. </w:t>
      </w:r>
      <w:r w:rsidRPr="00DA563A">
        <w:rPr>
          <w:b/>
        </w:rPr>
        <w:t>33</w:t>
      </w:r>
      <w:r w:rsidRPr="00DA563A">
        <w:t>(12): p. 1353-61. doi: 10.1002/phar.1319. Epub 2013 Jun 27.</w:t>
      </w:r>
      <w:bookmarkEnd w:id="147"/>
    </w:p>
    <w:p w14:paraId="0A63C405" w14:textId="77777777" w:rsidR="00DA563A" w:rsidRPr="00DA563A" w:rsidRDefault="00DA563A" w:rsidP="00DA563A">
      <w:pPr>
        <w:pStyle w:val="EndNoteBibliography"/>
        <w:spacing w:after="0"/>
        <w:ind w:left="720" w:hanging="720"/>
      </w:pPr>
      <w:bookmarkStart w:id="148" w:name="_ENREF_38"/>
      <w:r w:rsidRPr="00DA563A">
        <w:t>38.</w:t>
      </w:r>
      <w:r w:rsidRPr="00DA563A">
        <w:tab/>
        <w:t xml:space="preserve">Turgeon, R.D., et al., </w:t>
      </w:r>
      <w:r w:rsidRPr="00DA563A">
        <w:rPr>
          <w:i/>
        </w:rPr>
        <w:t>Ticagrelor and bradycardia: a nested case-control study.</w:t>
      </w:r>
      <w:r w:rsidRPr="00DA563A">
        <w:t xml:space="preserve"> Pharmacoepidemiol Drug Saf., 2015. </w:t>
      </w:r>
      <w:r w:rsidRPr="00DA563A">
        <w:rPr>
          <w:b/>
        </w:rPr>
        <w:t>24</w:t>
      </w:r>
      <w:r w:rsidRPr="00DA563A">
        <w:t>(12): p. 1281-5. doi: 10.1002/pds.3884. Epub 2015 Oct 7.</w:t>
      </w:r>
      <w:bookmarkEnd w:id="148"/>
    </w:p>
    <w:p w14:paraId="3A12BB40" w14:textId="77777777" w:rsidR="00DA563A" w:rsidRPr="00DA563A" w:rsidRDefault="00DA563A" w:rsidP="00DA563A">
      <w:pPr>
        <w:pStyle w:val="EndNoteBibliography"/>
        <w:spacing w:after="0"/>
        <w:ind w:left="720" w:hanging="720"/>
      </w:pPr>
      <w:bookmarkStart w:id="149" w:name="_ENREF_39"/>
      <w:r w:rsidRPr="00DA563A">
        <w:t>39.</w:t>
      </w:r>
      <w:r w:rsidRPr="00DA563A">
        <w:tab/>
        <w:t xml:space="preserve">Hennessy, S., et al., </w:t>
      </w:r>
      <w:r w:rsidRPr="00DA563A">
        <w:rPr>
          <w:i/>
        </w:rPr>
        <w:t>Validation of diagnostic codes for outpatient-originating sudden cardiac death and ventricular arrhythmia in Medicaid and Medicare claims data.</w:t>
      </w:r>
      <w:r w:rsidRPr="00DA563A">
        <w:t xml:space="preserve"> Pharmacoepidemiol Drug Saf., 2010. </w:t>
      </w:r>
      <w:r w:rsidRPr="00DA563A">
        <w:rPr>
          <w:b/>
        </w:rPr>
        <w:t>19</w:t>
      </w:r>
      <w:r w:rsidRPr="00DA563A">
        <w:t>(6): p. 555-62. doi: 10.1002/pds.1869.</w:t>
      </w:r>
      <w:bookmarkEnd w:id="149"/>
    </w:p>
    <w:p w14:paraId="4CC46076" w14:textId="77777777" w:rsidR="00DA563A" w:rsidRPr="00DA563A" w:rsidRDefault="00DA563A" w:rsidP="00DA563A">
      <w:pPr>
        <w:pStyle w:val="EndNoteBibliography"/>
        <w:spacing w:after="0"/>
        <w:ind w:left="720" w:hanging="720"/>
      </w:pPr>
      <w:bookmarkStart w:id="150" w:name="_ENREF_40"/>
      <w:r w:rsidRPr="00DA563A">
        <w:t>40.</w:t>
      </w:r>
      <w:r w:rsidRPr="00DA563A">
        <w:tab/>
        <w:t xml:space="preserve">Tamariz, L., T. Harkins, and V. Nair, </w:t>
      </w:r>
      <w:r w:rsidRPr="00DA563A">
        <w:rPr>
          <w:i/>
        </w:rPr>
        <w:t>A systematic review of validated methods for identifying ventricular arrhythmias using administrative and claims data.</w:t>
      </w:r>
      <w:r w:rsidRPr="00DA563A">
        <w:t xml:space="preserve"> Pharmacoepidemiol Drug Saf., 2012. </w:t>
      </w:r>
      <w:r w:rsidRPr="00DA563A">
        <w:rPr>
          <w:b/>
        </w:rPr>
        <w:t>21</w:t>
      </w:r>
      <w:r w:rsidRPr="00DA563A">
        <w:t>(Suppl 1): p. 148-53. doi: 10.1002/pds.2340.</w:t>
      </w:r>
      <w:bookmarkEnd w:id="150"/>
    </w:p>
    <w:p w14:paraId="5E08DEBA" w14:textId="77777777" w:rsidR="00DA563A" w:rsidRPr="00DA563A" w:rsidRDefault="00DA563A" w:rsidP="00DA563A">
      <w:pPr>
        <w:pStyle w:val="EndNoteBibliography"/>
        <w:spacing w:after="0"/>
        <w:ind w:left="720" w:hanging="720"/>
      </w:pPr>
      <w:bookmarkStart w:id="151" w:name="_ENREF_41"/>
      <w:r w:rsidRPr="00DA563A">
        <w:t>41.</w:t>
      </w:r>
      <w:r w:rsidRPr="00DA563A">
        <w:tab/>
        <w:t xml:space="preserve">Gage, B.F., et al., </w:t>
      </w:r>
      <w:r w:rsidRPr="00DA563A">
        <w:rPr>
          <w:i/>
        </w:rPr>
        <w:t>Validation of clinical classification schemes for predicting stroke: results from the National Registry of Atrial Fibrillation.</w:t>
      </w:r>
      <w:r w:rsidRPr="00DA563A">
        <w:t xml:space="preserve"> JAMA., 2001. </w:t>
      </w:r>
      <w:r w:rsidRPr="00DA563A">
        <w:rPr>
          <w:b/>
        </w:rPr>
        <w:t>285</w:t>
      </w:r>
      <w:r w:rsidRPr="00DA563A">
        <w:t>(22): p. 2864-70.</w:t>
      </w:r>
      <w:bookmarkEnd w:id="151"/>
    </w:p>
    <w:p w14:paraId="6EED1F56" w14:textId="77777777" w:rsidR="00DA563A" w:rsidRPr="00DA563A" w:rsidRDefault="00DA563A" w:rsidP="00DA563A">
      <w:pPr>
        <w:pStyle w:val="EndNoteBibliography"/>
        <w:spacing w:after="0"/>
        <w:ind w:left="720" w:hanging="720"/>
      </w:pPr>
      <w:bookmarkStart w:id="152" w:name="_ENREF_42"/>
      <w:r w:rsidRPr="00DA563A">
        <w:t>42.</w:t>
      </w:r>
      <w:r w:rsidRPr="00DA563A">
        <w:tab/>
        <w:t xml:space="preserve">Jensen, P.N., et al., </w:t>
      </w:r>
      <w:r w:rsidRPr="00DA563A">
        <w:rPr>
          <w:i/>
        </w:rPr>
        <w:t>A systematic review of validated methods for identifying atrial fibrillation using administrative data.</w:t>
      </w:r>
      <w:r w:rsidRPr="00DA563A">
        <w:t xml:space="preserve"> Pharmacoepidemiol Drug Saf., 2012. </w:t>
      </w:r>
      <w:r w:rsidRPr="00DA563A">
        <w:rPr>
          <w:b/>
        </w:rPr>
        <w:t>21</w:t>
      </w:r>
      <w:r w:rsidRPr="00DA563A">
        <w:t>(Suppl 1): p. 141-7. doi: 10.1002/pds.2317.</w:t>
      </w:r>
      <w:bookmarkEnd w:id="152"/>
    </w:p>
    <w:p w14:paraId="2A21CD47" w14:textId="77777777" w:rsidR="00DA563A" w:rsidRPr="00DA563A" w:rsidRDefault="00DA563A" w:rsidP="00DA563A">
      <w:pPr>
        <w:pStyle w:val="EndNoteBibliography"/>
        <w:spacing w:after="0"/>
        <w:ind w:left="720" w:hanging="720"/>
      </w:pPr>
      <w:bookmarkStart w:id="153" w:name="_ENREF_43"/>
      <w:r w:rsidRPr="00DA563A">
        <w:t>43.</w:t>
      </w:r>
      <w:r w:rsidRPr="00DA563A">
        <w:tab/>
        <w:t xml:space="preserve">Karnik, S., et al., </w:t>
      </w:r>
      <w:r w:rsidRPr="00DA563A">
        <w:rPr>
          <w:i/>
        </w:rPr>
        <w:t>Predicting atrial fibrillation and flutter using electronic health records.</w:t>
      </w:r>
      <w:r w:rsidRPr="00DA563A">
        <w:t xml:space="preserve"> Conf Proc </w:t>
      </w:r>
      <w:r w:rsidRPr="00DA563A">
        <w:lastRenderedPageBreak/>
        <w:t xml:space="preserve">IEEE Eng Med Biol Soc, 2012. </w:t>
      </w:r>
      <w:r w:rsidRPr="00DA563A">
        <w:rPr>
          <w:b/>
        </w:rPr>
        <w:t>2012:5562-5.</w:t>
      </w:r>
      <w:r w:rsidRPr="00DA563A">
        <w:t>(doi): p. 10.1109/EMBC.2012.6347254.</w:t>
      </w:r>
      <w:bookmarkEnd w:id="153"/>
    </w:p>
    <w:p w14:paraId="6B4EA257" w14:textId="77777777" w:rsidR="00DA563A" w:rsidRPr="00DA563A" w:rsidRDefault="00DA563A" w:rsidP="00DA563A">
      <w:pPr>
        <w:pStyle w:val="EndNoteBibliography"/>
        <w:spacing w:after="0"/>
        <w:ind w:left="720" w:hanging="720"/>
      </w:pPr>
      <w:bookmarkStart w:id="154" w:name="_ENREF_44"/>
      <w:r w:rsidRPr="00DA563A">
        <w:t>44.</w:t>
      </w:r>
      <w:r w:rsidRPr="00DA563A">
        <w:tab/>
        <w:t xml:space="preserve">Navar-Boggan, A.M., et al., </w:t>
      </w:r>
      <w:r w:rsidRPr="00DA563A">
        <w:rPr>
          <w:i/>
        </w:rPr>
        <w:t>Accuracy and validation of an automated electronic algorithm to identify patients with atrial fibrillation at risk for stroke.</w:t>
      </w:r>
      <w:r w:rsidRPr="00DA563A">
        <w:t xml:space="preserve"> Am Heart J., 2015. </w:t>
      </w:r>
      <w:r w:rsidRPr="00DA563A">
        <w:rPr>
          <w:b/>
        </w:rPr>
        <w:t>169</w:t>
      </w:r>
      <w:r w:rsidRPr="00DA563A">
        <w:t>(1): p. 39-44.e2. doi: 10.1016/j.ahj.2014.09.014. Epub 2014 Oct 22.</w:t>
      </w:r>
      <w:bookmarkEnd w:id="154"/>
    </w:p>
    <w:p w14:paraId="7D96FE5D" w14:textId="77777777" w:rsidR="00DA563A" w:rsidRPr="00DA563A" w:rsidRDefault="00DA563A" w:rsidP="00DA563A">
      <w:pPr>
        <w:pStyle w:val="EndNoteBibliography"/>
        <w:spacing w:after="0"/>
        <w:ind w:left="720" w:hanging="720"/>
      </w:pPr>
      <w:bookmarkStart w:id="155" w:name="_ENREF_45"/>
      <w:r w:rsidRPr="00DA563A">
        <w:t>45.</w:t>
      </w:r>
      <w:r w:rsidRPr="00DA563A">
        <w:tab/>
        <w:t xml:space="preserve">Yahi, A. and N.P. Tatonetti, </w:t>
      </w:r>
      <w:r w:rsidRPr="00DA563A">
        <w:rPr>
          <w:i/>
        </w:rPr>
        <w:t>A knowledge-based, automated method for phenotyping in the EHR using only clinical pathology reports.</w:t>
      </w:r>
      <w:r w:rsidRPr="00DA563A">
        <w:t xml:space="preserve"> AMIA Jt Summits Transl Sci Proc., 2015. </w:t>
      </w:r>
      <w:r w:rsidRPr="00DA563A">
        <w:rPr>
          <w:b/>
        </w:rPr>
        <w:t>2015</w:t>
      </w:r>
      <w:r w:rsidRPr="00DA563A">
        <w:t>: p. 64-8. eCollection 2015.</w:t>
      </w:r>
      <w:bookmarkEnd w:id="155"/>
    </w:p>
    <w:p w14:paraId="0AD9790A" w14:textId="77777777" w:rsidR="00DA563A" w:rsidRPr="00DA563A" w:rsidRDefault="00DA563A" w:rsidP="00DA563A">
      <w:pPr>
        <w:pStyle w:val="EndNoteBibliography"/>
        <w:spacing w:after="0"/>
        <w:ind w:left="720" w:hanging="720"/>
      </w:pPr>
      <w:bookmarkStart w:id="156" w:name="_ENREF_46"/>
      <w:r w:rsidRPr="00DA563A">
        <w:t>46.</w:t>
      </w:r>
      <w:r w:rsidRPr="00DA563A">
        <w:tab/>
        <w:t xml:space="preserve">Zaher, C., G.A. Goldberg, and P. Kadlubek, </w:t>
      </w:r>
      <w:r w:rsidRPr="00DA563A">
        <w:rPr>
          <w:i/>
        </w:rPr>
        <w:t>Estimating angina prevalence in a managed care population.</w:t>
      </w:r>
      <w:r w:rsidRPr="00DA563A">
        <w:t xml:space="preserve"> Am J Manag Care., 2004. </w:t>
      </w:r>
      <w:r w:rsidRPr="00DA563A">
        <w:rPr>
          <w:b/>
        </w:rPr>
        <w:t>10</w:t>
      </w:r>
      <w:r w:rsidRPr="00DA563A">
        <w:t>(11 Suppl): p. S339-46.</w:t>
      </w:r>
      <w:bookmarkEnd w:id="156"/>
    </w:p>
    <w:p w14:paraId="56360BC8" w14:textId="77777777" w:rsidR="00DA563A" w:rsidRPr="00DA563A" w:rsidRDefault="00DA563A" w:rsidP="00DA563A">
      <w:pPr>
        <w:pStyle w:val="EndNoteBibliography"/>
        <w:spacing w:after="0"/>
        <w:ind w:left="720" w:hanging="720"/>
      </w:pPr>
      <w:bookmarkStart w:id="157" w:name="_ENREF_47"/>
      <w:r w:rsidRPr="00DA563A">
        <w:t>47.</w:t>
      </w:r>
      <w:r w:rsidRPr="00DA563A">
        <w:tab/>
        <w:t xml:space="preserve">Chase, H.S., et al., </w:t>
      </w:r>
      <w:r w:rsidRPr="00DA563A">
        <w:rPr>
          <w:i/>
        </w:rPr>
        <w:t>Under-documentation of chronic kidney disease in the electronic health record in outpatients.</w:t>
      </w:r>
      <w:r w:rsidRPr="00DA563A">
        <w:t xml:space="preserve"> J Am Med Inform Assoc., 2010. </w:t>
      </w:r>
      <w:r w:rsidRPr="00DA563A">
        <w:rPr>
          <w:b/>
        </w:rPr>
        <w:t>17</w:t>
      </w:r>
      <w:r w:rsidRPr="00DA563A">
        <w:t>(5): p. 588-94. doi: 10.1136/jamia.2009.001396.</w:t>
      </w:r>
      <w:bookmarkEnd w:id="157"/>
    </w:p>
    <w:p w14:paraId="47C65850" w14:textId="77777777" w:rsidR="00DA563A" w:rsidRPr="00DA563A" w:rsidRDefault="00DA563A" w:rsidP="00DA563A">
      <w:pPr>
        <w:pStyle w:val="EndNoteBibliography"/>
        <w:spacing w:after="0"/>
        <w:ind w:left="720" w:hanging="720"/>
      </w:pPr>
      <w:bookmarkStart w:id="158" w:name="_ENREF_48"/>
      <w:r w:rsidRPr="00DA563A">
        <w:t>48.</w:t>
      </w:r>
      <w:r w:rsidRPr="00DA563A">
        <w:tab/>
        <w:t xml:space="preserve">Fraccaro, P., et al., </w:t>
      </w:r>
      <w:r w:rsidRPr="00DA563A">
        <w:rPr>
          <w:i/>
        </w:rPr>
        <w:t>An external validation of models to predict the onset of chronic kidney disease using population-based electronic health records from Salford, UK.</w:t>
      </w:r>
      <w:r w:rsidRPr="00DA563A">
        <w:t xml:space="preserve"> BMC Med., 2016. </w:t>
      </w:r>
      <w:r w:rsidRPr="00DA563A">
        <w:rPr>
          <w:b/>
        </w:rPr>
        <w:t>14:104.</w:t>
      </w:r>
      <w:r w:rsidRPr="00DA563A">
        <w:t>(doi): p. 10.1186/s12916-016-0650-2.</w:t>
      </w:r>
      <w:bookmarkEnd w:id="158"/>
    </w:p>
    <w:p w14:paraId="6193BFA8" w14:textId="77777777" w:rsidR="00DA563A" w:rsidRPr="00DA563A" w:rsidRDefault="00DA563A" w:rsidP="00DA563A">
      <w:pPr>
        <w:pStyle w:val="EndNoteBibliography"/>
        <w:spacing w:after="0"/>
        <w:ind w:left="720" w:hanging="720"/>
      </w:pPr>
      <w:bookmarkStart w:id="159" w:name="_ENREF_49"/>
      <w:r w:rsidRPr="00DA563A">
        <w:t>49.</w:t>
      </w:r>
      <w:r w:rsidRPr="00DA563A">
        <w:tab/>
        <w:t xml:space="preserve">Frigaard, M., et al., </w:t>
      </w:r>
      <w:r w:rsidRPr="00DA563A">
        <w:rPr>
          <w:i/>
        </w:rPr>
        <w:t>Validating laboratory defined chronic kidney disease in the electronic health record for patients in primary care.</w:t>
      </w:r>
      <w:r w:rsidRPr="00DA563A">
        <w:t xml:space="preserve"> BMC Nephrol., 2019. </w:t>
      </w:r>
      <w:r w:rsidRPr="00DA563A">
        <w:rPr>
          <w:b/>
        </w:rPr>
        <w:t>20</w:t>
      </w:r>
      <w:r w:rsidRPr="00DA563A">
        <w:t>(1): p. 3. doi: 10.1186/s12882-018-1156-2.</w:t>
      </w:r>
      <w:bookmarkEnd w:id="159"/>
    </w:p>
    <w:p w14:paraId="52E5B3A5" w14:textId="77777777" w:rsidR="00DA563A" w:rsidRPr="00DA563A" w:rsidRDefault="00DA563A" w:rsidP="00DA563A">
      <w:pPr>
        <w:pStyle w:val="EndNoteBibliography"/>
        <w:spacing w:after="0"/>
        <w:ind w:left="720" w:hanging="720"/>
      </w:pPr>
      <w:bookmarkStart w:id="160" w:name="_ENREF_50"/>
      <w:r w:rsidRPr="00DA563A">
        <w:t>50.</w:t>
      </w:r>
      <w:r w:rsidRPr="00DA563A">
        <w:tab/>
        <w:t xml:space="preserve">Holzmann, M.J., et al., </w:t>
      </w:r>
      <w:r w:rsidRPr="00DA563A">
        <w:rPr>
          <w:i/>
        </w:rPr>
        <w:t>Chronic kidney disease and 10-year risk of cardiovascular death.</w:t>
      </w:r>
      <w:r w:rsidRPr="00DA563A">
        <w:t xml:space="preserve"> Eur J Prev Cardiol., 2016. </w:t>
      </w:r>
      <w:r w:rsidRPr="00DA563A">
        <w:rPr>
          <w:b/>
        </w:rPr>
        <w:t>23</w:t>
      </w:r>
      <w:r w:rsidRPr="00DA563A">
        <w:t>(11): p. 1187-94. doi: 10.1177/2047487315614491. Epub 2015 Nov 5.</w:t>
      </w:r>
      <w:bookmarkEnd w:id="160"/>
    </w:p>
    <w:p w14:paraId="06C7C9E7" w14:textId="77777777" w:rsidR="00DA563A" w:rsidRPr="00DA563A" w:rsidRDefault="00DA563A" w:rsidP="00DA563A">
      <w:pPr>
        <w:pStyle w:val="EndNoteBibliography"/>
        <w:spacing w:after="0"/>
        <w:ind w:left="720" w:hanging="720"/>
      </w:pPr>
      <w:bookmarkStart w:id="161" w:name="_ENREF_51"/>
      <w:r w:rsidRPr="00DA563A">
        <w:t>51.</w:t>
      </w:r>
      <w:r w:rsidRPr="00DA563A">
        <w:tab/>
        <w:t xml:space="preserve">Luong, D.T.A., et al., </w:t>
      </w:r>
      <w:r w:rsidRPr="00DA563A">
        <w:rPr>
          <w:i/>
        </w:rPr>
        <w:t>Extracting Deep Phenotypes for Chronic Kidney Disease Using Electronic Health Records.</w:t>
      </w:r>
      <w:r w:rsidRPr="00DA563A">
        <w:t xml:space="preserve"> EGEMS (Wash DC). 2017. </w:t>
      </w:r>
      <w:r w:rsidRPr="00DA563A">
        <w:rPr>
          <w:b/>
        </w:rPr>
        <w:t>5</w:t>
      </w:r>
      <w:r w:rsidRPr="00DA563A">
        <w:t>(1): p. 9. doi: 10.5334/egems.226.</w:t>
      </w:r>
      <w:bookmarkEnd w:id="161"/>
    </w:p>
    <w:p w14:paraId="5759AC23" w14:textId="77777777" w:rsidR="00DA563A" w:rsidRPr="00DA563A" w:rsidRDefault="00DA563A" w:rsidP="00DA563A">
      <w:pPr>
        <w:pStyle w:val="EndNoteBibliography"/>
        <w:spacing w:after="0"/>
        <w:ind w:left="720" w:hanging="720"/>
      </w:pPr>
      <w:bookmarkStart w:id="162" w:name="_ENREF_52"/>
      <w:r w:rsidRPr="00DA563A">
        <w:t>52.</w:t>
      </w:r>
      <w:r w:rsidRPr="00DA563A">
        <w:tab/>
        <w:t xml:space="preserve">Muntner, P., et al., </w:t>
      </w:r>
      <w:r w:rsidRPr="00DA563A">
        <w:rPr>
          <w:i/>
        </w:rPr>
        <w:t>Validation study of medicare claims to identify older US adults with CKD using the Reasons for Geographic and Racial Differences in Stroke (REGARDS) Study.</w:t>
      </w:r>
      <w:r w:rsidRPr="00DA563A">
        <w:t xml:space="preserve"> Am J Kidney Dis., 2015. </w:t>
      </w:r>
      <w:r w:rsidRPr="00DA563A">
        <w:rPr>
          <w:b/>
        </w:rPr>
        <w:t>65</w:t>
      </w:r>
      <w:r w:rsidRPr="00DA563A">
        <w:t>(2): p. 249-58. doi: 10.1053/j.ajkd.2014.07.012. Epub 2014 Sep 19.</w:t>
      </w:r>
      <w:bookmarkEnd w:id="162"/>
    </w:p>
    <w:p w14:paraId="6CE2F615" w14:textId="77777777" w:rsidR="00DA563A" w:rsidRPr="00DA563A" w:rsidRDefault="00DA563A" w:rsidP="00DA563A">
      <w:pPr>
        <w:pStyle w:val="EndNoteBibliography"/>
        <w:spacing w:after="0"/>
        <w:ind w:left="720" w:hanging="720"/>
      </w:pPr>
      <w:bookmarkStart w:id="163" w:name="_ENREF_53"/>
      <w:r w:rsidRPr="00DA563A">
        <w:t>53.</w:t>
      </w:r>
      <w:r w:rsidRPr="00DA563A">
        <w:tab/>
        <w:t xml:space="preserve">Nadkarni, G.N., et al., </w:t>
      </w:r>
      <w:r w:rsidRPr="00DA563A">
        <w:rPr>
          <w:i/>
        </w:rPr>
        <w:t>Development and validation of an electronic phenotyping algorithm for chronic kidney disease.</w:t>
      </w:r>
      <w:r w:rsidRPr="00DA563A">
        <w:t xml:space="preserve"> AMIA Annu Symp Proc., 2014. </w:t>
      </w:r>
      <w:r w:rsidRPr="00DA563A">
        <w:rPr>
          <w:b/>
        </w:rPr>
        <w:t>2014</w:t>
      </w:r>
      <w:r w:rsidRPr="00DA563A">
        <w:t>: p. 907-16. eCollection 2014.</w:t>
      </w:r>
      <w:bookmarkEnd w:id="163"/>
    </w:p>
    <w:p w14:paraId="179BA164" w14:textId="77777777" w:rsidR="00DA563A" w:rsidRPr="00DA563A" w:rsidRDefault="00DA563A" w:rsidP="00DA563A">
      <w:pPr>
        <w:pStyle w:val="EndNoteBibliography"/>
        <w:spacing w:after="0"/>
        <w:ind w:left="720" w:hanging="720"/>
      </w:pPr>
      <w:bookmarkStart w:id="164" w:name="_ENREF_54"/>
      <w:r w:rsidRPr="00DA563A">
        <w:t>54.</w:t>
      </w:r>
      <w:r w:rsidRPr="00DA563A">
        <w:tab/>
        <w:t xml:space="preserve">Robertson, L.M., et al., </w:t>
      </w:r>
      <w:r w:rsidRPr="00DA563A">
        <w:rPr>
          <w:i/>
        </w:rPr>
        <w:t>Is routine hospital episode data sufficient for identifying individuals with chronic kidney disease? A comparison study with laboratory data.</w:t>
      </w:r>
      <w:r w:rsidRPr="00DA563A">
        <w:t xml:space="preserve"> Health Informatics J., 2016. </w:t>
      </w:r>
      <w:r w:rsidRPr="00DA563A">
        <w:rPr>
          <w:b/>
        </w:rPr>
        <w:t>22</w:t>
      </w:r>
      <w:r w:rsidRPr="00DA563A">
        <w:t>(2): p. 383-96. doi: 10.1177/1460458214562286. Epub 2014 Dec 31.</w:t>
      </w:r>
      <w:bookmarkEnd w:id="164"/>
    </w:p>
    <w:p w14:paraId="0E562B58" w14:textId="77777777" w:rsidR="00DA563A" w:rsidRPr="00DA563A" w:rsidRDefault="00DA563A" w:rsidP="00DA563A">
      <w:pPr>
        <w:pStyle w:val="EndNoteBibliography"/>
        <w:spacing w:after="0"/>
        <w:ind w:left="720" w:hanging="720"/>
      </w:pPr>
      <w:bookmarkStart w:id="165" w:name="_ENREF_55"/>
      <w:r w:rsidRPr="00DA563A">
        <w:t>55.</w:t>
      </w:r>
      <w:r w:rsidRPr="00DA563A">
        <w:tab/>
        <w:t xml:space="preserve">Chen, C.C., et al., </w:t>
      </w:r>
      <w:r w:rsidRPr="00DA563A">
        <w:rPr>
          <w:i/>
        </w:rPr>
        <w:t>Estimated incidence of pertussis in people aged &lt;50 years in the United States.</w:t>
      </w:r>
      <w:r w:rsidRPr="00DA563A">
        <w:t xml:space="preserve"> Hum Vaccin Immunother., 2016. </w:t>
      </w:r>
      <w:r w:rsidRPr="00DA563A">
        <w:rPr>
          <w:b/>
        </w:rPr>
        <w:t>12</w:t>
      </w:r>
      <w:r w:rsidRPr="00DA563A">
        <w:t>(10): p. 2536-2545. doi: 10.1080/21645515.2016.1186313. Epub 2016 May 31.</w:t>
      </w:r>
      <w:bookmarkEnd w:id="165"/>
    </w:p>
    <w:p w14:paraId="2C3D02EF" w14:textId="77777777" w:rsidR="00DA563A" w:rsidRPr="00DA563A" w:rsidRDefault="00DA563A" w:rsidP="00DA563A">
      <w:pPr>
        <w:pStyle w:val="EndNoteBibliography"/>
        <w:spacing w:after="0"/>
        <w:ind w:left="720" w:hanging="720"/>
      </w:pPr>
      <w:bookmarkStart w:id="166" w:name="_ENREF_56"/>
      <w:r w:rsidRPr="00DA563A">
        <w:t>56.</w:t>
      </w:r>
      <w:r w:rsidRPr="00DA563A">
        <w:tab/>
        <w:t xml:space="preserve">Fathima, S., et al., </w:t>
      </w:r>
      <w:r w:rsidRPr="00DA563A">
        <w:rPr>
          <w:i/>
        </w:rPr>
        <w:t>How well do ICD-9 physician claim diagnostic codes identify confirmed pertussis cases in Alberta, Canada? A Canadian Immunization Research Network (CIRN) Study.</w:t>
      </w:r>
      <w:r w:rsidRPr="00DA563A">
        <w:t xml:space="preserve"> BMC Health Serv Res., 2017. </w:t>
      </w:r>
      <w:r w:rsidRPr="00DA563A">
        <w:rPr>
          <w:b/>
        </w:rPr>
        <w:t>17</w:t>
      </w:r>
      <w:r w:rsidRPr="00DA563A">
        <w:t>(1): p. 479. doi: 10.1186/s12913-017-2321-1.</w:t>
      </w:r>
      <w:bookmarkEnd w:id="166"/>
    </w:p>
    <w:p w14:paraId="0A53960A" w14:textId="77777777" w:rsidR="00DA563A" w:rsidRPr="00DA563A" w:rsidRDefault="00DA563A" w:rsidP="00DA563A">
      <w:pPr>
        <w:pStyle w:val="EndNoteBibliography"/>
        <w:spacing w:after="0"/>
        <w:ind w:left="720" w:hanging="720"/>
      </w:pPr>
      <w:bookmarkStart w:id="167" w:name="_ENREF_57"/>
      <w:r w:rsidRPr="00DA563A">
        <w:t>57.</w:t>
      </w:r>
      <w:r w:rsidRPr="00DA563A">
        <w:tab/>
        <w:t xml:space="preserve">Lazarus, R., et al., </w:t>
      </w:r>
      <w:r w:rsidRPr="00DA563A">
        <w:rPr>
          <w:i/>
        </w:rPr>
        <w:t>Using automated medical records for rapid identification of illness syndromes (syndromic surveillance): the example of lower respiratory infection.</w:t>
      </w:r>
      <w:r w:rsidRPr="00DA563A">
        <w:t xml:space="preserve"> BMC Public Health, 2001. </w:t>
      </w:r>
      <w:r w:rsidRPr="00DA563A">
        <w:rPr>
          <w:b/>
        </w:rPr>
        <w:t>1</w:t>
      </w:r>
      <w:r w:rsidRPr="00DA563A">
        <w:t>: p. 9. Epub 2001 Oct 22.</w:t>
      </w:r>
      <w:bookmarkEnd w:id="167"/>
    </w:p>
    <w:p w14:paraId="1760D125" w14:textId="77777777" w:rsidR="00DA563A" w:rsidRPr="00DA563A" w:rsidRDefault="00DA563A" w:rsidP="00DA563A">
      <w:pPr>
        <w:pStyle w:val="EndNoteBibliography"/>
        <w:spacing w:after="0"/>
        <w:ind w:left="720" w:hanging="720"/>
      </w:pPr>
      <w:bookmarkStart w:id="168" w:name="_ENREF_58"/>
      <w:r w:rsidRPr="00DA563A">
        <w:t>58.</w:t>
      </w:r>
      <w:r w:rsidRPr="00DA563A">
        <w:tab/>
        <w:t xml:space="preserve">Masterson, J.M., et al., </w:t>
      </w:r>
      <w:r w:rsidRPr="00DA563A">
        <w:rPr>
          <w:i/>
        </w:rPr>
        <w:t>Elevated Body Mass Index Is Associated with Secondary Hypogonadism Among Men Presenting to a Tertiary Academic Medical Center.</w:t>
      </w:r>
      <w:r w:rsidRPr="00DA563A">
        <w:t xml:space="preserve"> World J Mens Health., 2019. </w:t>
      </w:r>
      <w:r w:rsidRPr="00DA563A">
        <w:rPr>
          <w:b/>
        </w:rPr>
        <w:t>37</w:t>
      </w:r>
      <w:r w:rsidRPr="00DA563A">
        <w:t>(1): p. 93-98. doi: 10.5534/wjmh.180047. Epub 2018 Oct 10.</w:t>
      </w:r>
      <w:bookmarkEnd w:id="168"/>
    </w:p>
    <w:p w14:paraId="414118D5" w14:textId="77777777" w:rsidR="00DA563A" w:rsidRPr="00DA563A" w:rsidRDefault="00DA563A" w:rsidP="00DA563A">
      <w:pPr>
        <w:pStyle w:val="EndNoteBibliography"/>
        <w:spacing w:after="0"/>
        <w:ind w:left="720" w:hanging="720"/>
      </w:pPr>
      <w:bookmarkStart w:id="169" w:name="_ENREF_59"/>
      <w:r w:rsidRPr="00DA563A">
        <w:t>59.</w:t>
      </w:r>
      <w:r w:rsidRPr="00DA563A">
        <w:tab/>
        <w:t xml:space="preserve">Ostbye, T., et al., </w:t>
      </w:r>
      <w:r w:rsidRPr="00DA563A">
        <w:rPr>
          <w:i/>
        </w:rPr>
        <w:t>Identification of dementia: agreement among national survey data, medicare claims, and death certificates.</w:t>
      </w:r>
      <w:r w:rsidRPr="00DA563A">
        <w:t xml:space="preserve"> Health Serv Res., 2008. </w:t>
      </w:r>
      <w:r w:rsidRPr="00DA563A">
        <w:rPr>
          <w:b/>
        </w:rPr>
        <w:t>43</w:t>
      </w:r>
      <w:r w:rsidRPr="00DA563A">
        <w:t>(1 Pt 1): p. 313-26. doi: 10.1111/j.1475-6773.2007.00748.x.</w:t>
      </w:r>
      <w:bookmarkEnd w:id="169"/>
    </w:p>
    <w:p w14:paraId="534AD4ED" w14:textId="77777777" w:rsidR="00DA563A" w:rsidRPr="00DA563A" w:rsidRDefault="00DA563A" w:rsidP="00DA563A">
      <w:pPr>
        <w:pStyle w:val="EndNoteBibliography"/>
        <w:spacing w:after="0"/>
        <w:ind w:left="720" w:hanging="720"/>
      </w:pPr>
      <w:bookmarkStart w:id="170" w:name="_ENREF_60"/>
      <w:r w:rsidRPr="00DA563A">
        <w:t>60.</w:t>
      </w:r>
      <w:r w:rsidRPr="00DA563A">
        <w:tab/>
        <w:t xml:space="preserve">Sibbett, R.A., et al., </w:t>
      </w:r>
      <w:r w:rsidRPr="00DA563A">
        <w:rPr>
          <w:i/>
        </w:rPr>
        <w:t>Dementia ascertainment using existing data in UK longitudinal and cohort studies: a systematic review of methodology.</w:t>
      </w:r>
      <w:r w:rsidRPr="00DA563A">
        <w:t xml:space="preserve"> BMC Psychiatry., 2017. </w:t>
      </w:r>
      <w:r w:rsidRPr="00DA563A">
        <w:rPr>
          <w:b/>
        </w:rPr>
        <w:t>17</w:t>
      </w:r>
      <w:r w:rsidRPr="00DA563A">
        <w:t>(1): p. 239. doi: 10.1186/s12888-017-1401-4.</w:t>
      </w:r>
      <w:bookmarkEnd w:id="170"/>
    </w:p>
    <w:p w14:paraId="621FB059" w14:textId="77777777" w:rsidR="00DA563A" w:rsidRPr="00DA563A" w:rsidRDefault="00DA563A" w:rsidP="00DA563A">
      <w:pPr>
        <w:pStyle w:val="EndNoteBibliography"/>
        <w:spacing w:after="0"/>
        <w:ind w:left="720" w:hanging="720"/>
      </w:pPr>
      <w:bookmarkStart w:id="171" w:name="_ENREF_61"/>
      <w:r w:rsidRPr="00DA563A">
        <w:lastRenderedPageBreak/>
        <w:t>61.</w:t>
      </w:r>
      <w:r w:rsidRPr="00DA563A">
        <w:tab/>
        <w:t xml:space="preserve">Amra, S., et al., </w:t>
      </w:r>
      <w:r w:rsidRPr="00DA563A">
        <w:rPr>
          <w:i/>
        </w:rPr>
        <w:t>Derivation and validation of the automated search algorithms to identify cognitive impairment and dementia in electronic health records.</w:t>
      </w:r>
      <w:r w:rsidRPr="00DA563A">
        <w:t xml:space="preserve"> J Crit Care., 2017. </w:t>
      </w:r>
      <w:r w:rsidRPr="00DA563A">
        <w:rPr>
          <w:b/>
        </w:rPr>
        <w:t>37:202-205.</w:t>
      </w:r>
      <w:r w:rsidRPr="00DA563A">
        <w:t>(doi): p. 10.1016/j.jcrc.2016.09.026. Epub 2016 Oct 8.</w:t>
      </w:r>
      <w:bookmarkEnd w:id="171"/>
    </w:p>
    <w:p w14:paraId="1B4E7573" w14:textId="77777777" w:rsidR="00DA563A" w:rsidRPr="00DA563A" w:rsidRDefault="00DA563A" w:rsidP="00DA563A">
      <w:pPr>
        <w:pStyle w:val="EndNoteBibliography"/>
        <w:spacing w:after="0"/>
        <w:ind w:left="720" w:hanging="720"/>
      </w:pPr>
      <w:bookmarkStart w:id="172" w:name="_ENREF_62"/>
      <w:r w:rsidRPr="00DA563A">
        <w:t>62.</w:t>
      </w:r>
      <w:r w:rsidRPr="00DA563A">
        <w:tab/>
        <w:t xml:space="preserve">Jaakkimainen, R.L., et al., </w:t>
      </w:r>
      <w:r w:rsidRPr="00DA563A">
        <w:rPr>
          <w:i/>
        </w:rPr>
        <w:t>Identification of Physician-Diagnosed Alzheimer's Disease and Related Dementias in Population-Based Administrative Data: A Validation Study Using Family Physicians' Electronic Medical Records.</w:t>
      </w:r>
      <w:r w:rsidRPr="00DA563A">
        <w:t xml:space="preserve"> J Alzheimers Dis., 2016. </w:t>
      </w:r>
      <w:r w:rsidRPr="00DA563A">
        <w:rPr>
          <w:b/>
        </w:rPr>
        <w:t>54</w:t>
      </w:r>
      <w:r w:rsidRPr="00DA563A">
        <w:t>(1): p. 337-49. doi: 10.3233/JAD-160105.</w:t>
      </w:r>
      <w:bookmarkEnd w:id="172"/>
    </w:p>
    <w:p w14:paraId="3AF250E8" w14:textId="77777777" w:rsidR="00DA563A" w:rsidRPr="00DA563A" w:rsidRDefault="00DA563A" w:rsidP="00DA563A">
      <w:pPr>
        <w:pStyle w:val="EndNoteBibliography"/>
        <w:spacing w:after="0"/>
        <w:ind w:left="720" w:hanging="720"/>
      </w:pPr>
      <w:bookmarkStart w:id="173" w:name="_ENREF_63"/>
      <w:r w:rsidRPr="00DA563A">
        <w:t>63.</w:t>
      </w:r>
      <w:r w:rsidRPr="00DA563A">
        <w:tab/>
        <w:t xml:space="preserve">Kosteniuk, J.G., et al., </w:t>
      </w:r>
      <w:r w:rsidRPr="00DA563A">
        <w:rPr>
          <w:i/>
        </w:rPr>
        <w:t>Incidence and prevalence of dementia in linked administrative health data in Saskatchewan, Canada: a retrospective cohort study.</w:t>
      </w:r>
      <w:r w:rsidRPr="00DA563A">
        <w:t xml:space="preserve"> BMC Geriatr., 2015. </w:t>
      </w:r>
      <w:r w:rsidRPr="00DA563A">
        <w:rPr>
          <w:b/>
        </w:rPr>
        <w:t>15:73.</w:t>
      </w:r>
      <w:r w:rsidRPr="00DA563A">
        <w:t>(doi): p. 10.1186/s12877-015-0075-3.</w:t>
      </w:r>
      <w:bookmarkEnd w:id="173"/>
    </w:p>
    <w:p w14:paraId="39E8E53C" w14:textId="77777777" w:rsidR="00DA563A" w:rsidRPr="00DA563A" w:rsidRDefault="00DA563A" w:rsidP="00DA563A">
      <w:pPr>
        <w:pStyle w:val="EndNoteBibliography"/>
        <w:spacing w:after="0"/>
        <w:ind w:left="720" w:hanging="720"/>
      </w:pPr>
      <w:bookmarkStart w:id="174" w:name="_ENREF_64"/>
      <w:r w:rsidRPr="00DA563A">
        <w:t>64.</w:t>
      </w:r>
      <w:r w:rsidRPr="00DA563A">
        <w:tab/>
        <w:t xml:space="preserve">McGuinness, L.A., et al., </w:t>
      </w:r>
      <w:r w:rsidRPr="00DA563A">
        <w:rPr>
          <w:i/>
        </w:rPr>
        <w:t>The validity of dementia diagnoses in routinely collected electronic health records in the United Kingdom: A systematic review.</w:t>
      </w:r>
      <w:r w:rsidRPr="00DA563A">
        <w:t xml:space="preserve"> Pharmacoepidemiol Drug Saf., 2019. </w:t>
      </w:r>
      <w:r w:rsidRPr="00DA563A">
        <w:rPr>
          <w:b/>
        </w:rPr>
        <w:t>28</w:t>
      </w:r>
      <w:r w:rsidRPr="00DA563A">
        <w:t>(2): p. 244-255. doi: 10.1002/pds.4669. Epub 2019 Jan 22.</w:t>
      </w:r>
      <w:bookmarkEnd w:id="174"/>
    </w:p>
    <w:p w14:paraId="1B9100D6" w14:textId="77777777" w:rsidR="00DA563A" w:rsidRPr="00DA563A" w:rsidRDefault="00DA563A" w:rsidP="00DA563A">
      <w:pPr>
        <w:pStyle w:val="EndNoteBibliography"/>
        <w:spacing w:after="0"/>
        <w:ind w:left="720" w:hanging="720"/>
      </w:pPr>
      <w:bookmarkStart w:id="175" w:name="_ENREF_65"/>
      <w:r w:rsidRPr="00DA563A">
        <w:t>65.</w:t>
      </w:r>
      <w:r w:rsidRPr="00DA563A">
        <w:tab/>
        <w:t xml:space="preserve">Williamson, T., et al., </w:t>
      </w:r>
      <w:r w:rsidRPr="00DA563A">
        <w:rPr>
          <w:i/>
        </w:rPr>
        <w:t>Validating the 8 CPCSSN case definitions for chronic disease surveillance in a primary care database of electronic health records.</w:t>
      </w:r>
      <w:r w:rsidRPr="00DA563A">
        <w:t xml:space="preserve"> Ann Fam Med., 2014. </w:t>
      </w:r>
      <w:r w:rsidRPr="00DA563A">
        <w:rPr>
          <w:b/>
        </w:rPr>
        <w:t>12</w:t>
      </w:r>
      <w:r w:rsidRPr="00DA563A">
        <w:t>(4): p. 367-72. doi: 10.1370/afm.1644.</w:t>
      </w:r>
      <w:bookmarkEnd w:id="175"/>
    </w:p>
    <w:p w14:paraId="0ACED9BA" w14:textId="77777777" w:rsidR="00DA563A" w:rsidRPr="00DA563A" w:rsidRDefault="00DA563A" w:rsidP="00DA563A">
      <w:pPr>
        <w:pStyle w:val="EndNoteBibliography"/>
        <w:spacing w:after="0"/>
        <w:ind w:left="720" w:hanging="720"/>
      </w:pPr>
      <w:bookmarkStart w:id="176" w:name="_ENREF_66"/>
      <w:r w:rsidRPr="00DA563A">
        <w:t>66.</w:t>
      </w:r>
      <w:r w:rsidRPr="00DA563A">
        <w:tab/>
        <w:t xml:space="preserve">Lin, P.J., et al., </w:t>
      </w:r>
      <w:r w:rsidRPr="00DA563A">
        <w:rPr>
          <w:i/>
        </w:rPr>
        <w:t>An examination of Alzheimer's disease case definitions using Medicare claims and survey data.</w:t>
      </w:r>
      <w:r w:rsidRPr="00DA563A">
        <w:t xml:space="preserve"> Alzheimers Dement., 2010. </w:t>
      </w:r>
      <w:r w:rsidRPr="00DA563A">
        <w:rPr>
          <w:b/>
        </w:rPr>
        <w:t>6</w:t>
      </w:r>
      <w:r w:rsidRPr="00DA563A">
        <w:t>(4): p. 334-41. doi: 10.1016/j.jalz.2009.09.001.</w:t>
      </w:r>
      <w:bookmarkEnd w:id="176"/>
    </w:p>
    <w:p w14:paraId="355CC0A2" w14:textId="77777777" w:rsidR="00DA563A" w:rsidRPr="00DA563A" w:rsidRDefault="00DA563A" w:rsidP="00DA563A">
      <w:pPr>
        <w:pStyle w:val="EndNoteBibliography"/>
        <w:spacing w:after="0"/>
        <w:ind w:left="720" w:hanging="720"/>
      </w:pPr>
      <w:bookmarkStart w:id="177" w:name="_ENREF_67"/>
      <w:r w:rsidRPr="00DA563A">
        <w:t>67.</w:t>
      </w:r>
      <w:r w:rsidRPr="00DA563A">
        <w:tab/>
        <w:t xml:space="preserve">Alaghehbandan, R., et al., </w:t>
      </w:r>
      <w:r w:rsidRPr="00DA563A">
        <w:rPr>
          <w:i/>
        </w:rPr>
        <w:t>Using administrative databases in the surveillance of depressive disorders--case definitions.</w:t>
      </w:r>
      <w:r w:rsidRPr="00DA563A">
        <w:t xml:space="preserve"> Popul Health Manag., 2012. </w:t>
      </w:r>
      <w:r w:rsidRPr="00DA563A">
        <w:rPr>
          <w:b/>
        </w:rPr>
        <w:t>15</w:t>
      </w:r>
      <w:r w:rsidRPr="00DA563A">
        <w:t>(6): p. 372-80. doi: 10.1089/pop.2011.0084. Epub 2012 Jul 12.</w:t>
      </w:r>
      <w:bookmarkEnd w:id="177"/>
    </w:p>
    <w:p w14:paraId="34A43772" w14:textId="77777777" w:rsidR="00DA563A" w:rsidRPr="00DA563A" w:rsidRDefault="00DA563A" w:rsidP="00DA563A">
      <w:pPr>
        <w:pStyle w:val="EndNoteBibliography"/>
        <w:spacing w:after="0"/>
        <w:ind w:left="720" w:hanging="720"/>
      </w:pPr>
      <w:bookmarkStart w:id="178" w:name="_ENREF_68"/>
      <w:r w:rsidRPr="00DA563A">
        <w:t>68.</w:t>
      </w:r>
      <w:r w:rsidRPr="00DA563A">
        <w:tab/>
        <w:t xml:space="preserve">Cepeda, M.S., et al., </w:t>
      </w:r>
      <w:r w:rsidRPr="00DA563A">
        <w:rPr>
          <w:i/>
        </w:rPr>
        <w:t>Finding treatment-resistant depression in real-world data: How a data-driven approach compares with expert-based heuristics.</w:t>
      </w:r>
      <w:r w:rsidRPr="00DA563A">
        <w:t xml:space="preserve"> Depress Anxiety., 2018. </w:t>
      </w:r>
      <w:r w:rsidRPr="00DA563A">
        <w:rPr>
          <w:b/>
        </w:rPr>
        <w:t>35</w:t>
      </w:r>
      <w:r w:rsidRPr="00DA563A">
        <w:t>(3): p. 220-228. doi: 10.1002/da.22705. Epub 2017 Dec 15.</w:t>
      </w:r>
      <w:bookmarkEnd w:id="178"/>
    </w:p>
    <w:p w14:paraId="10746ED3" w14:textId="77777777" w:rsidR="00DA563A" w:rsidRPr="00DA563A" w:rsidRDefault="00DA563A" w:rsidP="00DA563A">
      <w:pPr>
        <w:pStyle w:val="EndNoteBibliography"/>
        <w:spacing w:after="0"/>
        <w:ind w:left="720" w:hanging="720"/>
      </w:pPr>
      <w:bookmarkStart w:id="179" w:name="_ENREF_69"/>
      <w:r w:rsidRPr="00DA563A">
        <w:t>69.</w:t>
      </w:r>
      <w:r w:rsidRPr="00DA563A">
        <w:tab/>
        <w:t xml:space="preserve">Davidson, A.J., et al., </w:t>
      </w:r>
      <w:r w:rsidRPr="00DA563A">
        <w:rPr>
          <w:i/>
        </w:rPr>
        <w:t>Monitoring Depression Rates in an Urban Community: Use of Electronic Health Records.</w:t>
      </w:r>
      <w:r w:rsidRPr="00DA563A">
        <w:t xml:space="preserve"> J Public Health Manag Pract., 2018. </w:t>
      </w:r>
      <w:r w:rsidRPr="00DA563A">
        <w:rPr>
          <w:b/>
        </w:rPr>
        <w:t>24</w:t>
      </w:r>
      <w:r w:rsidRPr="00DA563A">
        <w:t>(6): p. E6-E14. doi: 10.1097/PHH.0000000000000751.</w:t>
      </w:r>
      <w:bookmarkEnd w:id="179"/>
    </w:p>
    <w:p w14:paraId="032B5251" w14:textId="77777777" w:rsidR="00DA563A" w:rsidRPr="00DA563A" w:rsidRDefault="00DA563A" w:rsidP="00DA563A">
      <w:pPr>
        <w:pStyle w:val="EndNoteBibliography"/>
        <w:spacing w:after="0"/>
        <w:ind w:left="720" w:hanging="720"/>
      </w:pPr>
      <w:bookmarkStart w:id="180" w:name="_ENREF_70"/>
      <w:r w:rsidRPr="00DA563A">
        <w:t>70.</w:t>
      </w:r>
      <w:r w:rsidRPr="00DA563A">
        <w:tab/>
        <w:t xml:space="preserve">Doktorchik, C., et al., </w:t>
      </w:r>
      <w:r w:rsidRPr="00DA563A">
        <w:rPr>
          <w:i/>
        </w:rPr>
        <w:t>Validation of a case definition for depression in administrative data against primary chart data as a reference standard.</w:t>
      </w:r>
      <w:r w:rsidRPr="00DA563A">
        <w:t xml:space="preserve"> BMC Psychiatry., 2019. </w:t>
      </w:r>
      <w:r w:rsidRPr="00DA563A">
        <w:rPr>
          <w:b/>
        </w:rPr>
        <w:t>19</w:t>
      </w:r>
      <w:r w:rsidRPr="00DA563A">
        <w:t>(1): p. 9. doi: 10.1186/s12888-018-1990-6.</w:t>
      </w:r>
      <w:bookmarkEnd w:id="180"/>
    </w:p>
    <w:p w14:paraId="24E573F8" w14:textId="77777777" w:rsidR="00DA563A" w:rsidRPr="00DA563A" w:rsidRDefault="00DA563A" w:rsidP="00DA563A">
      <w:pPr>
        <w:pStyle w:val="EndNoteBibliography"/>
        <w:spacing w:after="0"/>
        <w:ind w:left="720" w:hanging="720"/>
      </w:pPr>
      <w:bookmarkStart w:id="181" w:name="_ENREF_71"/>
      <w:r w:rsidRPr="00DA563A">
        <w:t>71.</w:t>
      </w:r>
      <w:r w:rsidRPr="00DA563A">
        <w:tab/>
        <w:t xml:space="preserve">Buono, J.L., et al., </w:t>
      </w:r>
      <w:r w:rsidRPr="00DA563A">
        <w:rPr>
          <w:i/>
        </w:rPr>
        <w:t>Economic Burden of Irritable Bowel Syndrome with Diarrhea: Retrospective Analysis of a U.S. Commercially Insured Population.</w:t>
      </w:r>
      <w:r w:rsidRPr="00DA563A">
        <w:t xml:space="preserve"> J Manag Care Spec Pharm., 2017. </w:t>
      </w:r>
      <w:r w:rsidRPr="00DA563A">
        <w:rPr>
          <w:b/>
        </w:rPr>
        <w:t>23</w:t>
      </w:r>
      <w:r w:rsidRPr="00DA563A">
        <w:t>(4): p. 453-460. doi: 10.18553/jmcp.2016.16138. Epub 2016 Nov 21.</w:t>
      </w:r>
      <w:bookmarkEnd w:id="181"/>
    </w:p>
    <w:p w14:paraId="5BF8DA4A" w14:textId="77777777" w:rsidR="00DA563A" w:rsidRPr="00DA563A" w:rsidRDefault="00DA563A" w:rsidP="00DA563A">
      <w:pPr>
        <w:pStyle w:val="EndNoteBibliography"/>
        <w:spacing w:after="0"/>
        <w:ind w:left="720" w:hanging="720"/>
      </w:pPr>
      <w:bookmarkStart w:id="182" w:name="_ENREF_72"/>
      <w:r w:rsidRPr="00DA563A">
        <w:t>72.</w:t>
      </w:r>
      <w:r w:rsidRPr="00DA563A">
        <w:tab/>
        <w:t xml:space="preserve">Krishnarajah, G., et al., </w:t>
      </w:r>
      <w:r w:rsidRPr="00DA563A">
        <w:rPr>
          <w:i/>
        </w:rPr>
        <w:t>Public Health Impact of Complete and Incomplete Rotavirus Vaccination among Commercially and Medicaid Insured Children in the United States.</w:t>
      </w:r>
      <w:r w:rsidRPr="00DA563A">
        <w:t xml:space="preserve"> PLoS One., 2016. </w:t>
      </w:r>
      <w:r w:rsidRPr="00DA563A">
        <w:rPr>
          <w:b/>
        </w:rPr>
        <w:t>11</w:t>
      </w:r>
      <w:r w:rsidRPr="00DA563A">
        <w:t>(1): p. e0145977. doi: 10.1371/journal.pone.0145977. eCollection 2016.</w:t>
      </w:r>
      <w:bookmarkEnd w:id="182"/>
    </w:p>
    <w:p w14:paraId="5D3E2491" w14:textId="77777777" w:rsidR="00DA563A" w:rsidRPr="00DA563A" w:rsidRDefault="00DA563A" w:rsidP="00DA563A">
      <w:pPr>
        <w:pStyle w:val="EndNoteBibliography"/>
        <w:spacing w:after="0"/>
        <w:ind w:left="720" w:hanging="720"/>
      </w:pPr>
      <w:bookmarkStart w:id="183" w:name="_ENREF_73"/>
      <w:r w:rsidRPr="00DA563A">
        <w:t>73.</w:t>
      </w:r>
      <w:r w:rsidRPr="00DA563A">
        <w:tab/>
        <w:t xml:space="preserve">Panozzo, C.A., et al., </w:t>
      </w:r>
      <w:r w:rsidRPr="00DA563A">
        <w:rPr>
          <w:i/>
        </w:rPr>
        <w:t>Direct, indirect, total, and overall effectiveness of the rotavirus vaccines for the prevention of gastroenteritis hospitalizations in privately insured US children, 2007-2010.</w:t>
      </w:r>
      <w:r w:rsidRPr="00DA563A">
        <w:t xml:space="preserve"> Am J Epidemiol., 2014. </w:t>
      </w:r>
      <w:r w:rsidRPr="00DA563A">
        <w:rPr>
          <w:b/>
        </w:rPr>
        <w:t>179</w:t>
      </w:r>
      <w:r w:rsidRPr="00DA563A">
        <w:t>(7): p. 895-909. doi: 10.1093/aje/kwu001. Epub 2014 Feb 26.</w:t>
      </w:r>
      <w:bookmarkEnd w:id="183"/>
    </w:p>
    <w:p w14:paraId="415CEEB6" w14:textId="77777777" w:rsidR="00DA563A" w:rsidRPr="00DA563A" w:rsidRDefault="00DA563A" w:rsidP="00DA563A">
      <w:pPr>
        <w:pStyle w:val="EndNoteBibliography"/>
        <w:spacing w:after="0"/>
        <w:ind w:left="720" w:hanging="720"/>
      </w:pPr>
      <w:bookmarkStart w:id="184" w:name="_ENREF_74"/>
      <w:r w:rsidRPr="00DA563A">
        <w:t>74.</w:t>
      </w:r>
      <w:r w:rsidRPr="00DA563A">
        <w:tab/>
        <w:t xml:space="preserve">Shen, A.K., et al., </w:t>
      </w:r>
      <w:r w:rsidRPr="00DA563A">
        <w:rPr>
          <w:i/>
        </w:rPr>
        <w:t>Beneficiary characteristics and vaccinations in the end-stage renal disease Medicare beneficiary population, an analysis of claims data 2006-2015.</w:t>
      </w:r>
      <w:r w:rsidRPr="00DA563A">
        <w:t xml:space="preserve"> Vaccine., 2017. </w:t>
      </w:r>
      <w:r w:rsidRPr="00DA563A">
        <w:rPr>
          <w:b/>
        </w:rPr>
        <w:t>35</w:t>
      </w:r>
      <w:r w:rsidRPr="00DA563A">
        <w:t>(52): p. 7302-7308. doi: 10.1016/j.vaccine.2017.10.105. Epub 2017 Nov 10.</w:t>
      </w:r>
      <w:bookmarkEnd w:id="184"/>
    </w:p>
    <w:p w14:paraId="6D0E898B" w14:textId="77777777" w:rsidR="00DA563A" w:rsidRPr="00DA563A" w:rsidRDefault="00DA563A" w:rsidP="00DA563A">
      <w:pPr>
        <w:pStyle w:val="EndNoteBibliography"/>
        <w:spacing w:after="0"/>
        <w:ind w:left="720" w:hanging="720"/>
      </w:pPr>
      <w:bookmarkStart w:id="185" w:name="_ENREF_75"/>
      <w:r w:rsidRPr="00DA563A">
        <w:t>75.</w:t>
      </w:r>
      <w:r w:rsidRPr="00DA563A">
        <w:tab/>
        <w:t xml:space="preserve">Homer, M.L., et al., </w:t>
      </w:r>
      <w:r w:rsidRPr="00DA563A">
        <w:rPr>
          <w:i/>
        </w:rPr>
        <w:t>Predicting Falls in People Aged 65 Years and Older from Insurance Claims.</w:t>
      </w:r>
      <w:r w:rsidRPr="00DA563A">
        <w:t xml:space="preserve"> Am J Med., 2017. </w:t>
      </w:r>
      <w:r w:rsidRPr="00DA563A">
        <w:rPr>
          <w:b/>
        </w:rPr>
        <w:t>130</w:t>
      </w:r>
      <w:r w:rsidRPr="00DA563A">
        <w:t>(6): p. 744.e17-744.e23. doi: 10.1016/j.amjmed.2017.01.003. Epub 2017 Jan 20.</w:t>
      </w:r>
      <w:bookmarkEnd w:id="185"/>
    </w:p>
    <w:p w14:paraId="6E88E5D3" w14:textId="77777777" w:rsidR="00DA563A" w:rsidRPr="00DA563A" w:rsidRDefault="00DA563A" w:rsidP="00DA563A">
      <w:pPr>
        <w:pStyle w:val="EndNoteBibliography"/>
        <w:spacing w:after="0"/>
        <w:ind w:left="720" w:hanging="720"/>
      </w:pPr>
      <w:bookmarkStart w:id="186" w:name="_ENREF_76"/>
      <w:r w:rsidRPr="00DA563A">
        <w:t>76.</w:t>
      </w:r>
      <w:r w:rsidRPr="00DA563A">
        <w:tab/>
        <w:t xml:space="preserve">Kim, D.H., et al., </w:t>
      </w:r>
      <w:r w:rsidRPr="00DA563A">
        <w:rPr>
          <w:i/>
        </w:rPr>
        <w:t>Measuring Frailty in Medicare Data: Development and Validation of a Claims-Based Frailty Index.</w:t>
      </w:r>
      <w:r w:rsidRPr="00DA563A">
        <w:t xml:space="preserve"> J Gerontol A Biol Sci Med Sci., 2018. </w:t>
      </w:r>
      <w:r w:rsidRPr="00DA563A">
        <w:rPr>
          <w:b/>
        </w:rPr>
        <w:t>73</w:t>
      </w:r>
      <w:r w:rsidRPr="00DA563A">
        <w:t>(7): p. 980-987. doi: 10.1093/gerona/glx229.</w:t>
      </w:r>
      <w:bookmarkEnd w:id="186"/>
    </w:p>
    <w:p w14:paraId="482D5109" w14:textId="77777777" w:rsidR="00DA563A" w:rsidRPr="00DA563A" w:rsidRDefault="00DA563A" w:rsidP="00DA563A">
      <w:pPr>
        <w:pStyle w:val="EndNoteBibliography"/>
        <w:spacing w:after="0"/>
        <w:ind w:left="720" w:hanging="720"/>
      </w:pPr>
      <w:bookmarkStart w:id="187" w:name="_ENREF_77"/>
      <w:r w:rsidRPr="00DA563A">
        <w:t>77.</w:t>
      </w:r>
      <w:r w:rsidRPr="00DA563A">
        <w:tab/>
        <w:t xml:space="preserve">McCoy, T.H., Jr., et al., </w:t>
      </w:r>
      <w:r w:rsidRPr="00DA563A">
        <w:rPr>
          <w:i/>
        </w:rPr>
        <w:t xml:space="preserve">Validation of a risk stratification tool for fall-related injury in a state-wide </w:t>
      </w:r>
      <w:r w:rsidRPr="00DA563A">
        <w:rPr>
          <w:i/>
        </w:rPr>
        <w:lastRenderedPageBreak/>
        <w:t>cohort.</w:t>
      </w:r>
      <w:r w:rsidRPr="00DA563A">
        <w:t xml:space="preserve"> BMJ Open., 2017. </w:t>
      </w:r>
      <w:r w:rsidRPr="00DA563A">
        <w:rPr>
          <w:b/>
        </w:rPr>
        <w:t>7</w:t>
      </w:r>
      <w:r w:rsidRPr="00DA563A">
        <w:t>(2): p. e012189. doi: 10.1136/bmjopen-2016-012189.</w:t>
      </w:r>
      <w:bookmarkEnd w:id="187"/>
    </w:p>
    <w:p w14:paraId="7C11E58B" w14:textId="77777777" w:rsidR="00DA563A" w:rsidRPr="00DA563A" w:rsidRDefault="00DA563A" w:rsidP="00DA563A">
      <w:pPr>
        <w:pStyle w:val="EndNoteBibliography"/>
        <w:spacing w:after="0"/>
        <w:ind w:left="720" w:hanging="720"/>
      </w:pPr>
      <w:bookmarkStart w:id="188" w:name="_ENREF_78"/>
      <w:r w:rsidRPr="00DA563A">
        <w:t>78.</w:t>
      </w:r>
      <w:r w:rsidRPr="00DA563A">
        <w:tab/>
        <w:t xml:space="preserve">Curtis, J.R., et al., </w:t>
      </w:r>
      <w:r w:rsidRPr="00DA563A">
        <w:rPr>
          <w:i/>
        </w:rPr>
        <w:t>Validation of ICD-9-CM codes to identify gastrointestinal perforation events in administrative claims data among hospitalized rheumatoid arthritis patients.</w:t>
      </w:r>
      <w:r w:rsidRPr="00DA563A">
        <w:t xml:space="preserve"> Pharmacoepidemiol Drug Saf., 2011. </w:t>
      </w:r>
      <w:r w:rsidRPr="00DA563A">
        <w:rPr>
          <w:b/>
        </w:rPr>
        <w:t>20</w:t>
      </w:r>
      <w:r w:rsidRPr="00DA563A">
        <w:t>(11): p. 1150-8. doi: 10.1002/pds.2215. Epub 2011 Aug 27.</w:t>
      </w:r>
      <w:bookmarkEnd w:id="188"/>
    </w:p>
    <w:p w14:paraId="0819E1CF" w14:textId="77777777" w:rsidR="00DA563A" w:rsidRPr="00DA563A" w:rsidRDefault="00DA563A" w:rsidP="00DA563A">
      <w:pPr>
        <w:pStyle w:val="EndNoteBibliography"/>
        <w:spacing w:after="0"/>
        <w:ind w:left="720" w:hanging="720"/>
      </w:pPr>
      <w:bookmarkStart w:id="189" w:name="_ENREF_79"/>
      <w:r w:rsidRPr="00DA563A">
        <w:t>79.</w:t>
      </w:r>
      <w:r w:rsidRPr="00DA563A">
        <w:tab/>
        <w:t xml:space="preserve">Lanza, L.L., et al., </w:t>
      </w:r>
      <w:r w:rsidRPr="00DA563A">
        <w:rPr>
          <w:i/>
        </w:rPr>
        <w:t>Peptic ulcer and gastrointestinal hemorrhage associated with nonsteroidal anti-inflammatory drug use in patients younger than 65 years. A large health maintenance organization cohort study.</w:t>
      </w:r>
      <w:r w:rsidRPr="00DA563A">
        <w:t xml:space="preserve"> Arch Intern Med., 1995. </w:t>
      </w:r>
      <w:r w:rsidRPr="00DA563A">
        <w:rPr>
          <w:b/>
        </w:rPr>
        <w:t>155</w:t>
      </w:r>
      <w:r w:rsidRPr="00DA563A">
        <w:t>(13): p. 1371-7.</w:t>
      </w:r>
      <w:bookmarkEnd w:id="189"/>
    </w:p>
    <w:p w14:paraId="77F4AF63" w14:textId="77777777" w:rsidR="00DA563A" w:rsidRPr="00DA563A" w:rsidRDefault="00DA563A" w:rsidP="00DA563A">
      <w:pPr>
        <w:pStyle w:val="EndNoteBibliography"/>
        <w:spacing w:after="0"/>
        <w:ind w:left="720" w:hanging="720"/>
      </w:pPr>
      <w:bookmarkStart w:id="190" w:name="_ENREF_80"/>
      <w:r w:rsidRPr="00DA563A">
        <w:t>80.</w:t>
      </w:r>
      <w:r w:rsidRPr="00DA563A">
        <w:tab/>
        <w:t xml:space="preserve">Lin, K.J., L.A. Garcia Rodriguez, and S. Hernandez-Diaz, </w:t>
      </w:r>
      <w:r w:rsidRPr="00DA563A">
        <w:rPr>
          <w:i/>
        </w:rPr>
        <w:t>Systematic review of peptic ulcer disease incidence rates: do studies without validation provide reliable estimates?</w:t>
      </w:r>
      <w:r w:rsidRPr="00DA563A">
        <w:t xml:space="preserve"> Pharmacoepidemiol Drug Saf., 2011. </w:t>
      </w:r>
      <w:r w:rsidRPr="00DA563A">
        <w:rPr>
          <w:b/>
        </w:rPr>
        <w:t>20</w:t>
      </w:r>
      <w:r w:rsidRPr="00DA563A">
        <w:t>(7): p. 718-28. doi: 10.1002/pds.2153. Epub 2011 May 27.</w:t>
      </w:r>
      <w:bookmarkEnd w:id="190"/>
    </w:p>
    <w:p w14:paraId="7B0BA104" w14:textId="77777777" w:rsidR="00DA563A" w:rsidRPr="00DA563A" w:rsidRDefault="00DA563A" w:rsidP="00DA563A">
      <w:pPr>
        <w:pStyle w:val="EndNoteBibliography"/>
        <w:spacing w:after="0"/>
        <w:ind w:left="720" w:hanging="720"/>
      </w:pPr>
      <w:bookmarkStart w:id="191" w:name="_ENREF_81"/>
      <w:r w:rsidRPr="00DA563A">
        <w:t>81.</w:t>
      </w:r>
      <w:r w:rsidRPr="00DA563A">
        <w:tab/>
        <w:t xml:space="preserve">Patorno, E., et al., </w:t>
      </w:r>
      <w:r w:rsidRPr="00DA563A">
        <w:rPr>
          <w:i/>
        </w:rPr>
        <w:t>The Role of Hemoglobin Laboratory Test Results for the Detection of Upper Gastrointestinal Bleeding Outcomes Resulting from the Use of Medications in Observational Studies.</w:t>
      </w:r>
      <w:r w:rsidRPr="00DA563A">
        <w:t xml:space="preserve"> Drug Saf., 2017. </w:t>
      </w:r>
      <w:r w:rsidRPr="00DA563A">
        <w:rPr>
          <w:b/>
        </w:rPr>
        <w:t>40</w:t>
      </w:r>
      <w:r w:rsidRPr="00DA563A">
        <w:t>(1): p. 91-100. doi: 10.1007/s40264-016-0472-3.</w:t>
      </w:r>
      <w:bookmarkEnd w:id="191"/>
    </w:p>
    <w:p w14:paraId="190230B6" w14:textId="77777777" w:rsidR="00DA563A" w:rsidRPr="00DA563A" w:rsidRDefault="00DA563A" w:rsidP="00DA563A">
      <w:pPr>
        <w:pStyle w:val="EndNoteBibliography"/>
        <w:spacing w:after="0"/>
        <w:ind w:left="720" w:hanging="720"/>
      </w:pPr>
      <w:bookmarkStart w:id="192" w:name="_ENREF_82"/>
      <w:r w:rsidRPr="00DA563A">
        <w:t>82.</w:t>
      </w:r>
      <w:r w:rsidRPr="00DA563A">
        <w:tab/>
        <w:t xml:space="preserve">Valkhoff, V.E., et al., </w:t>
      </w:r>
      <w:r w:rsidRPr="00DA563A">
        <w:rPr>
          <w:i/>
        </w:rPr>
        <w:t>Validation study in four health-care databases: upper gastrointestinal bleeding misclassification affects precision but not magnitude of drug-related upper gastrointestinal bleeding risk.</w:t>
      </w:r>
      <w:r w:rsidRPr="00DA563A">
        <w:t xml:space="preserve"> J Clin Epidemiol., 2014. </w:t>
      </w:r>
      <w:r w:rsidRPr="00DA563A">
        <w:rPr>
          <w:b/>
        </w:rPr>
        <w:t>67</w:t>
      </w:r>
      <w:r w:rsidRPr="00DA563A">
        <w:t>(8): p. 921-31. doi: 10.1016/j.jclinepi.2014.02.020. Epub 2014 May 1.</w:t>
      </w:r>
      <w:bookmarkEnd w:id="192"/>
    </w:p>
    <w:p w14:paraId="1BCE1A84" w14:textId="77777777" w:rsidR="00DA563A" w:rsidRPr="00DA563A" w:rsidRDefault="00DA563A" w:rsidP="00DA563A">
      <w:pPr>
        <w:pStyle w:val="EndNoteBibliography"/>
        <w:spacing w:after="0"/>
        <w:ind w:left="720" w:hanging="720"/>
      </w:pPr>
      <w:bookmarkStart w:id="193" w:name="_ENREF_83"/>
      <w:r w:rsidRPr="00DA563A">
        <w:t>83.</w:t>
      </w:r>
      <w:r w:rsidRPr="00DA563A">
        <w:tab/>
        <w:t xml:space="preserve">Cadzow, M., T.R. Merriman, and N. Dalbeth, </w:t>
      </w:r>
      <w:r w:rsidRPr="00DA563A">
        <w:rPr>
          <w:i/>
        </w:rPr>
        <w:t>Performance of gout definitions for genetic epidemiological studies: analysis of UK Biobank.</w:t>
      </w:r>
      <w:r w:rsidRPr="00DA563A">
        <w:t xml:space="preserve"> Arthritis Res Ther., 2017. </w:t>
      </w:r>
      <w:r w:rsidRPr="00DA563A">
        <w:rPr>
          <w:b/>
        </w:rPr>
        <w:t>19</w:t>
      </w:r>
      <w:r w:rsidRPr="00DA563A">
        <w:t>(1): p. 181. doi: 10.1186/s13075-017-1390-1.</w:t>
      </w:r>
      <w:bookmarkEnd w:id="193"/>
    </w:p>
    <w:p w14:paraId="4DDF457E" w14:textId="77777777" w:rsidR="00DA563A" w:rsidRPr="00DA563A" w:rsidRDefault="00DA563A" w:rsidP="00DA563A">
      <w:pPr>
        <w:pStyle w:val="EndNoteBibliography"/>
        <w:spacing w:after="0"/>
        <w:ind w:left="720" w:hanging="720"/>
      </w:pPr>
      <w:bookmarkStart w:id="194" w:name="_ENREF_84"/>
      <w:r w:rsidRPr="00DA563A">
        <w:t>84.</w:t>
      </w:r>
      <w:r w:rsidRPr="00DA563A">
        <w:tab/>
        <w:t xml:space="preserve">Harrold, L.R., et al., </w:t>
      </w:r>
      <w:r w:rsidRPr="00DA563A">
        <w:rPr>
          <w:i/>
        </w:rPr>
        <w:t>Validity of gout diagnoses in administrative data.</w:t>
      </w:r>
      <w:r w:rsidRPr="00DA563A">
        <w:t xml:space="preserve"> Arthritis Rheum., 2007. </w:t>
      </w:r>
      <w:r w:rsidRPr="00DA563A">
        <w:rPr>
          <w:b/>
        </w:rPr>
        <w:t>57</w:t>
      </w:r>
      <w:r w:rsidRPr="00DA563A">
        <w:t>(1): p. 103-8. doi: 10.1002/art.22474.</w:t>
      </w:r>
      <w:bookmarkEnd w:id="194"/>
    </w:p>
    <w:p w14:paraId="236BB506" w14:textId="77777777" w:rsidR="00DA563A" w:rsidRPr="00DA563A" w:rsidRDefault="00DA563A" w:rsidP="00DA563A">
      <w:pPr>
        <w:pStyle w:val="EndNoteBibliography"/>
        <w:spacing w:after="0"/>
        <w:ind w:left="720" w:hanging="720"/>
      </w:pPr>
      <w:bookmarkStart w:id="195" w:name="_ENREF_85"/>
      <w:r w:rsidRPr="00DA563A">
        <w:t>85.</w:t>
      </w:r>
      <w:r w:rsidRPr="00DA563A">
        <w:tab/>
        <w:t xml:space="preserve">MacFarlane, L.A., et al., </w:t>
      </w:r>
      <w:r w:rsidRPr="00DA563A">
        <w:rPr>
          <w:i/>
        </w:rPr>
        <w:t>Validation of claims-based algorithms for gout flares.</w:t>
      </w:r>
      <w:r w:rsidRPr="00DA563A">
        <w:t xml:space="preserve"> Pharmacoepidemiol Drug Saf., 2016. </w:t>
      </w:r>
      <w:r w:rsidRPr="00DA563A">
        <w:rPr>
          <w:b/>
        </w:rPr>
        <w:t>25</w:t>
      </w:r>
      <w:r w:rsidRPr="00DA563A">
        <w:t>(7): p. 820-6. doi: 10.1002/pds.4044. Epub 2016 May 27.</w:t>
      </w:r>
      <w:bookmarkEnd w:id="195"/>
    </w:p>
    <w:p w14:paraId="5025A35A" w14:textId="77777777" w:rsidR="00DA563A" w:rsidRPr="00DA563A" w:rsidRDefault="00DA563A" w:rsidP="00DA563A">
      <w:pPr>
        <w:pStyle w:val="EndNoteBibliography"/>
        <w:spacing w:after="0"/>
        <w:ind w:left="720" w:hanging="720"/>
      </w:pPr>
      <w:bookmarkStart w:id="196" w:name="_ENREF_86"/>
      <w:r w:rsidRPr="00DA563A">
        <w:t>86.</w:t>
      </w:r>
      <w:r w:rsidRPr="00DA563A">
        <w:tab/>
        <w:t xml:space="preserve">Malik, A., et al., </w:t>
      </w:r>
      <w:r w:rsidRPr="00DA563A">
        <w:rPr>
          <w:i/>
        </w:rPr>
        <w:t>Poor validation of medical record ICD-9 diagnoses of gout in a veterans affairs database.</w:t>
      </w:r>
      <w:r w:rsidRPr="00DA563A">
        <w:t xml:space="preserve"> J Rheumatol., 2009. </w:t>
      </w:r>
      <w:r w:rsidRPr="00DA563A">
        <w:rPr>
          <w:b/>
        </w:rPr>
        <w:t>36</w:t>
      </w:r>
      <w:r w:rsidRPr="00DA563A">
        <w:t>(6): p. 1283-6. doi: 10.3899/jrheum.081195. Epub 2009 May 15.</w:t>
      </w:r>
      <w:bookmarkEnd w:id="196"/>
    </w:p>
    <w:p w14:paraId="03DF37A7" w14:textId="77777777" w:rsidR="00DA563A" w:rsidRPr="00DA563A" w:rsidRDefault="00DA563A" w:rsidP="00DA563A">
      <w:pPr>
        <w:pStyle w:val="EndNoteBibliography"/>
        <w:spacing w:after="0"/>
        <w:ind w:left="720" w:hanging="720"/>
      </w:pPr>
      <w:bookmarkStart w:id="197" w:name="_ENREF_87"/>
      <w:r w:rsidRPr="00DA563A">
        <w:t>87.</w:t>
      </w:r>
      <w:r w:rsidRPr="00DA563A">
        <w:tab/>
        <w:t xml:space="preserve">Hurwitz, E.L., et al., </w:t>
      </w:r>
      <w:r w:rsidRPr="00DA563A">
        <w:rPr>
          <w:i/>
        </w:rPr>
        <w:t>Variations in Patterns of Utilization and Charges for the Care of Headache in North Carolina, 2000-2009: A Statewide Claims' Data Analysis.</w:t>
      </w:r>
      <w:r w:rsidRPr="00DA563A">
        <w:t xml:space="preserve"> J Manipulative Physiol Ther., 2016. </w:t>
      </w:r>
      <w:r w:rsidRPr="00DA563A">
        <w:rPr>
          <w:b/>
        </w:rPr>
        <w:t>39</w:t>
      </w:r>
      <w:r w:rsidRPr="00DA563A">
        <w:t>(4): p. 229-39. doi: 10.1016/j.jmpt.2016.02.008.</w:t>
      </w:r>
      <w:bookmarkEnd w:id="197"/>
    </w:p>
    <w:p w14:paraId="14422CE5" w14:textId="77777777" w:rsidR="00DA563A" w:rsidRPr="00DA563A" w:rsidRDefault="00DA563A" w:rsidP="00DA563A">
      <w:pPr>
        <w:pStyle w:val="EndNoteBibliography"/>
        <w:spacing w:after="0"/>
        <w:ind w:left="720" w:hanging="720"/>
      </w:pPr>
      <w:bookmarkStart w:id="198" w:name="_ENREF_88"/>
      <w:r w:rsidRPr="00DA563A">
        <w:t>88.</w:t>
      </w:r>
      <w:r w:rsidRPr="00DA563A">
        <w:tab/>
        <w:t xml:space="preserve">Rizzoli, P., E. Loder, and S. Joshi, </w:t>
      </w:r>
      <w:r w:rsidRPr="00DA563A">
        <w:rPr>
          <w:i/>
        </w:rPr>
        <w:t>Validity of cluster headache diagnoses in an electronic health record data repository.</w:t>
      </w:r>
      <w:r w:rsidRPr="00DA563A">
        <w:t xml:space="preserve"> Headache., 2016. </w:t>
      </w:r>
      <w:r w:rsidRPr="00DA563A">
        <w:rPr>
          <w:b/>
        </w:rPr>
        <w:t>56</w:t>
      </w:r>
      <w:r w:rsidRPr="00DA563A">
        <w:t>(7): p. 1132-6. doi: 10.1111/head.12850. Epub 2016 Jun 6.</w:t>
      </w:r>
      <w:bookmarkEnd w:id="198"/>
    </w:p>
    <w:p w14:paraId="2C23CFD3" w14:textId="77777777" w:rsidR="00DA563A" w:rsidRPr="00DA563A" w:rsidRDefault="00DA563A" w:rsidP="00DA563A">
      <w:pPr>
        <w:pStyle w:val="EndNoteBibliography"/>
        <w:spacing w:after="0"/>
        <w:ind w:left="720" w:hanging="720"/>
      </w:pPr>
      <w:bookmarkStart w:id="199" w:name="_ENREF_89"/>
      <w:r w:rsidRPr="00DA563A">
        <w:t>89.</w:t>
      </w:r>
      <w:r w:rsidRPr="00DA563A">
        <w:tab/>
        <w:t xml:space="preserve">Floyd, J.S., et al., </w:t>
      </w:r>
      <w:r w:rsidRPr="00DA563A">
        <w:rPr>
          <w:i/>
        </w:rPr>
        <w:t>Use of Electronic Health Data to Estimate Heart Failure Events in a Population-Based Cohort with CKD.</w:t>
      </w:r>
      <w:r w:rsidRPr="00DA563A">
        <w:t xml:space="preserve"> Clin J Am Soc Nephrol., 2016. </w:t>
      </w:r>
      <w:r w:rsidRPr="00DA563A">
        <w:rPr>
          <w:b/>
        </w:rPr>
        <w:t>11</w:t>
      </w:r>
      <w:r w:rsidRPr="00DA563A">
        <w:t>(11): p. 1954-1961. doi: 10.2215/CJN.03900416. Epub 2016 Aug 9.</w:t>
      </w:r>
      <w:bookmarkEnd w:id="199"/>
    </w:p>
    <w:p w14:paraId="0BFB9042" w14:textId="77777777" w:rsidR="00DA563A" w:rsidRPr="00DA563A" w:rsidRDefault="00DA563A" w:rsidP="00DA563A">
      <w:pPr>
        <w:pStyle w:val="EndNoteBibliography"/>
        <w:spacing w:after="0"/>
        <w:ind w:left="720" w:hanging="720"/>
      </w:pPr>
      <w:bookmarkStart w:id="200" w:name="_ENREF_90"/>
      <w:r w:rsidRPr="00DA563A">
        <w:t>90.</w:t>
      </w:r>
      <w:r w:rsidRPr="00DA563A">
        <w:tab/>
        <w:t xml:space="preserve">Gini, R., et al., </w:t>
      </w:r>
      <w:r w:rsidRPr="00DA563A">
        <w:rPr>
          <w:i/>
        </w:rPr>
        <w:t>Automatic identification of type 2 diabetes, hypertension, ischaemic heart disease, heart failure and their levels of severity from Italian General Practitioners' electronic medical records: a validation study.</w:t>
      </w:r>
      <w:r w:rsidRPr="00DA563A">
        <w:t xml:space="preserve"> BMJ Open., 2016. </w:t>
      </w:r>
      <w:r w:rsidRPr="00DA563A">
        <w:rPr>
          <w:b/>
        </w:rPr>
        <w:t>6</w:t>
      </w:r>
      <w:r w:rsidRPr="00DA563A">
        <w:t>(12): p. e012413. doi: 10.1136/bmjopen-2016-012413.</w:t>
      </w:r>
      <w:bookmarkEnd w:id="200"/>
    </w:p>
    <w:p w14:paraId="29DD1AAF" w14:textId="77777777" w:rsidR="00DA563A" w:rsidRPr="00DA563A" w:rsidRDefault="00DA563A" w:rsidP="00DA563A">
      <w:pPr>
        <w:pStyle w:val="EndNoteBibliography"/>
        <w:spacing w:after="0"/>
        <w:ind w:left="720" w:hanging="720"/>
      </w:pPr>
      <w:bookmarkStart w:id="201" w:name="_ENREF_91"/>
      <w:r w:rsidRPr="00DA563A">
        <w:t>91.</w:t>
      </w:r>
      <w:r w:rsidRPr="00DA563A">
        <w:tab/>
        <w:t xml:space="preserve">Kaspar, M., et al., </w:t>
      </w:r>
      <w:r w:rsidRPr="00DA563A">
        <w:rPr>
          <w:i/>
        </w:rPr>
        <w:t>Underestimated prevalence of heart failure in hospital inpatients: a comparison of ICD codes and discharge letter information.</w:t>
      </w:r>
      <w:r w:rsidRPr="00DA563A">
        <w:t xml:space="preserve"> Clin Res Cardiol., 2018. </w:t>
      </w:r>
      <w:r w:rsidRPr="00DA563A">
        <w:rPr>
          <w:b/>
        </w:rPr>
        <w:t>107</w:t>
      </w:r>
      <w:r w:rsidRPr="00DA563A">
        <w:t>(9): p. 778-787. doi: 10.1007/s00392-018-1245-z. Epub 2018 Apr 17.</w:t>
      </w:r>
      <w:bookmarkEnd w:id="201"/>
    </w:p>
    <w:p w14:paraId="225B28B9" w14:textId="77777777" w:rsidR="00DA563A" w:rsidRPr="00DA563A" w:rsidRDefault="00DA563A" w:rsidP="00DA563A">
      <w:pPr>
        <w:pStyle w:val="EndNoteBibliography"/>
        <w:spacing w:after="0"/>
        <w:ind w:left="720" w:hanging="720"/>
      </w:pPr>
      <w:bookmarkStart w:id="202" w:name="_ENREF_92"/>
      <w:r w:rsidRPr="00DA563A">
        <w:t>92.</w:t>
      </w:r>
      <w:r w:rsidRPr="00DA563A">
        <w:tab/>
        <w:t xml:space="preserve">Li, Q., et al., </w:t>
      </w:r>
      <w:r w:rsidRPr="00DA563A">
        <w:rPr>
          <w:i/>
        </w:rPr>
        <w:t>Validity of claims-based definitions of left ventricular systolic dysfunction in Medicare patients.</w:t>
      </w:r>
      <w:r w:rsidRPr="00DA563A">
        <w:t xml:space="preserve"> Pharmacoepidemiol Drug Saf., 2011. </w:t>
      </w:r>
      <w:r w:rsidRPr="00DA563A">
        <w:rPr>
          <w:b/>
        </w:rPr>
        <w:t>20</w:t>
      </w:r>
      <w:r w:rsidRPr="00DA563A">
        <w:t>(7): p. 700-8. doi: 10.1002/pds.2146. Epub 2011 May 14.</w:t>
      </w:r>
      <w:bookmarkEnd w:id="202"/>
    </w:p>
    <w:p w14:paraId="2967505F" w14:textId="77777777" w:rsidR="00DA563A" w:rsidRPr="00DA563A" w:rsidRDefault="00DA563A" w:rsidP="00DA563A">
      <w:pPr>
        <w:pStyle w:val="EndNoteBibliography"/>
        <w:spacing w:after="0"/>
        <w:ind w:left="720" w:hanging="720"/>
      </w:pPr>
      <w:bookmarkStart w:id="203" w:name="_ENREF_93"/>
      <w:r w:rsidRPr="00DA563A">
        <w:t>93.</w:t>
      </w:r>
      <w:r w:rsidRPr="00DA563A">
        <w:tab/>
        <w:t xml:space="preserve">Patel, Y.R., et al., </w:t>
      </w:r>
      <w:r w:rsidRPr="00DA563A">
        <w:rPr>
          <w:i/>
        </w:rPr>
        <w:t xml:space="preserve">Development and validation of a heart failure with preserved ejection fraction </w:t>
      </w:r>
      <w:r w:rsidRPr="00DA563A">
        <w:rPr>
          <w:i/>
        </w:rPr>
        <w:lastRenderedPageBreak/>
        <w:t>cohort using electronic medical records.</w:t>
      </w:r>
      <w:r w:rsidRPr="00DA563A">
        <w:t xml:space="preserve"> BMC Cardiovasc Disord., 2018. </w:t>
      </w:r>
      <w:r w:rsidRPr="00DA563A">
        <w:rPr>
          <w:b/>
        </w:rPr>
        <w:t>18</w:t>
      </w:r>
      <w:r w:rsidRPr="00DA563A">
        <w:t>(1): p. 128. doi: 10.1186/s12872-018-0866-5.</w:t>
      </w:r>
      <w:bookmarkEnd w:id="203"/>
    </w:p>
    <w:p w14:paraId="06501DE2" w14:textId="77777777" w:rsidR="00DA563A" w:rsidRPr="00DA563A" w:rsidRDefault="00DA563A" w:rsidP="00DA563A">
      <w:pPr>
        <w:pStyle w:val="EndNoteBibliography"/>
        <w:spacing w:after="0"/>
        <w:ind w:left="720" w:hanging="720"/>
      </w:pPr>
      <w:bookmarkStart w:id="204" w:name="_ENREF_94"/>
      <w:r w:rsidRPr="00DA563A">
        <w:t>94.</w:t>
      </w:r>
      <w:r w:rsidRPr="00DA563A">
        <w:tab/>
        <w:t xml:space="preserve">Saczynski, J.S., et al., </w:t>
      </w:r>
      <w:r w:rsidRPr="00DA563A">
        <w:rPr>
          <w:i/>
        </w:rPr>
        <w:t>A systematic review of validated methods for identifying heart failure using administrative data.</w:t>
      </w:r>
      <w:r w:rsidRPr="00DA563A">
        <w:t xml:space="preserve"> Pharmacoepidemiol Drug Saf., 2012. </w:t>
      </w:r>
      <w:r w:rsidRPr="00DA563A">
        <w:rPr>
          <w:b/>
        </w:rPr>
        <w:t>21</w:t>
      </w:r>
      <w:r w:rsidRPr="00DA563A">
        <w:t>(Suppl 1): p. 129-40. doi: 10.1002/pds.2313.</w:t>
      </w:r>
      <w:bookmarkEnd w:id="204"/>
    </w:p>
    <w:p w14:paraId="22A6E8A5" w14:textId="77777777" w:rsidR="00DA563A" w:rsidRPr="00DA563A" w:rsidRDefault="00DA563A" w:rsidP="00DA563A">
      <w:pPr>
        <w:pStyle w:val="EndNoteBibliography"/>
        <w:spacing w:after="0"/>
        <w:ind w:left="720" w:hanging="720"/>
      </w:pPr>
      <w:bookmarkStart w:id="205" w:name="_ENREF_95"/>
      <w:r w:rsidRPr="00DA563A">
        <w:t>95.</w:t>
      </w:r>
      <w:r w:rsidRPr="00DA563A">
        <w:tab/>
        <w:t xml:space="preserve">Schultz, S.E., et al., </w:t>
      </w:r>
      <w:r w:rsidRPr="00DA563A">
        <w:rPr>
          <w:i/>
        </w:rPr>
        <w:t>Identifying cases of congestive heart failure from administrative data: a validation study using primary care patient records.</w:t>
      </w:r>
      <w:r w:rsidRPr="00DA563A">
        <w:t xml:space="preserve"> Chronic Dis Inj Can., 2013. </w:t>
      </w:r>
      <w:r w:rsidRPr="00DA563A">
        <w:rPr>
          <w:b/>
        </w:rPr>
        <w:t>33</w:t>
      </w:r>
      <w:r w:rsidRPr="00DA563A">
        <w:t>(3): p. 160-6.</w:t>
      </w:r>
      <w:bookmarkEnd w:id="205"/>
    </w:p>
    <w:p w14:paraId="109BC29F" w14:textId="77777777" w:rsidR="00DA563A" w:rsidRPr="00DA563A" w:rsidRDefault="00DA563A" w:rsidP="00DA563A">
      <w:pPr>
        <w:pStyle w:val="EndNoteBibliography"/>
        <w:spacing w:after="0"/>
        <w:ind w:left="720" w:hanging="720"/>
      </w:pPr>
      <w:bookmarkStart w:id="206" w:name="_ENREF_96"/>
      <w:r w:rsidRPr="00DA563A">
        <w:t>96.</w:t>
      </w:r>
      <w:r w:rsidRPr="00DA563A">
        <w:tab/>
        <w:t xml:space="preserve">Feder, S.L., et al., </w:t>
      </w:r>
      <w:r w:rsidRPr="00DA563A">
        <w:rPr>
          <w:i/>
        </w:rPr>
        <w:t>Validation of the ICD-9 Diagnostic Code for Palliative Care in Patients Hospitalized With Heart Failure Within the Veterans Health Administration.</w:t>
      </w:r>
      <w:r w:rsidRPr="00DA563A">
        <w:t xml:space="preserve"> Am J Hosp Palliat Care., 2018. </w:t>
      </w:r>
      <w:r w:rsidRPr="00DA563A">
        <w:rPr>
          <w:b/>
        </w:rPr>
        <w:t>35</w:t>
      </w:r>
      <w:r w:rsidRPr="00DA563A">
        <w:t>(7): p. 959-965. doi: 10.1177/1049909117747519. Epub 2017 Dec 18.</w:t>
      </w:r>
      <w:bookmarkEnd w:id="206"/>
    </w:p>
    <w:p w14:paraId="07B2F652" w14:textId="77777777" w:rsidR="00DA563A" w:rsidRPr="00DA563A" w:rsidRDefault="00DA563A" w:rsidP="00DA563A">
      <w:pPr>
        <w:pStyle w:val="EndNoteBibliography"/>
        <w:spacing w:after="0"/>
        <w:ind w:left="720" w:hanging="720"/>
      </w:pPr>
      <w:bookmarkStart w:id="207" w:name="_ENREF_97"/>
      <w:r w:rsidRPr="00DA563A">
        <w:t>97.</w:t>
      </w:r>
      <w:r w:rsidRPr="00DA563A">
        <w:tab/>
        <w:t xml:space="preserve">Rosenman, M., et al., </w:t>
      </w:r>
      <w:r w:rsidRPr="00DA563A">
        <w:rPr>
          <w:i/>
        </w:rPr>
        <w:t>Database queries for hospitalizations for acute congestive heart failure: flexible methods and validation based on set theory.</w:t>
      </w:r>
      <w:r w:rsidRPr="00DA563A">
        <w:t xml:space="preserve"> J Am Med Inform Assoc., 2014. </w:t>
      </w:r>
      <w:r w:rsidRPr="00DA563A">
        <w:rPr>
          <w:b/>
        </w:rPr>
        <w:t>21</w:t>
      </w:r>
      <w:r w:rsidRPr="00DA563A">
        <w:t>(2): p. 345-52. doi: 10.1136/amiajnl-2013-001942. Epub 2013 Oct 10.</w:t>
      </w:r>
      <w:bookmarkEnd w:id="207"/>
    </w:p>
    <w:p w14:paraId="605B521B" w14:textId="77777777" w:rsidR="00DA563A" w:rsidRPr="00DA563A" w:rsidRDefault="00DA563A" w:rsidP="00DA563A">
      <w:pPr>
        <w:pStyle w:val="EndNoteBibliography"/>
        <w:spacing w:after="0"/>
        <w:ind w:left="720" w:hanging="720"/>
      </w:pPr>
      <w:bookmarkStart w:id="208" w:name="_ENREF_98"/>
      <w:r w:rsidRPr="00DA563A">
        <w:t>98.</w:t>
      </w:r>
      <w:r w:rsidRPr="00DA563A">
        <w:tab/>
        <w:t xml:space="preserve">Quach, S., C. Blais, and H. Quan, </w:t>
      </w:r>
      <w:r w:rsidRPr="00DA563A">
        <w:rPr>
          <w:i/>
        </w:rPr>
        <w:t>Administrative data have high variation in validity for recording heart failure.</w:t>
      </w:r>
      <w:r w:rsidRPr="00DA563A">
        <w:t xml:space="preserve"> Can J Cardiol., 2010. </w:t>
      </w:r>
      <w:r w:rsidRPr="00DA563A">
        <w:rPr>
          <w:b/>
        </w:rPr>
        <w:t>26</w:t>
      </w:r>
      <w:r w:rsidRPr="00DA563A">
        <w:t>(8): p. 306-12.</w:t>
      </w:r>
      <w:bookmarkEnd w:id="208"/>
    </w:p>
    <w:p w14:paraId="4A939A44" w14:textId="77777777" w:rsidR="00DA563A" w:rsidRPr="00DA563A" w:rsidRDefault="00DA563A" w:rsidP="00DA563A">
      <w:pPr>
        <w:pStyle w:val="EndNoteBibliography"/>
        <w:spacing w:after="0"/>
        <w:ind w:left="720" w:hanging="720"/>
      </w:pPr>
      <w:bookmarkStart w:id="209" w:name="_ENREF_99"/>
      <w:r w:rsidRPr="00DA563A">
        <w:t>99.</w:t>
      </w:r>
      <w:r w:rsidRPr="00DA563A">
        <w:tab/>
        <w:t xml:space="preserve">Andrade, S.E., et al., </w:t>
      </w:r>
      <w:r w:rsidRPr="00DA563A">
        <w:rPr>
          <w:i/>
        </w:rPr>
        <w:t>A systematic review of validated methods for identifying cerebrovascular accident or transient ischemic attack using administrative data.</w:t>
      </w:r>
      <w:r w:rsidRPr="00DA563A">
        <w:t xml:space="preserve"> Pharmacoepidemiol Drug Saf., 2012. </w:t>
      </w:r>
      <w:r w:rsidRPr="00DA563A">
        <w:rPr>
          <w:b/>
        </w:rPr>
        <w:t>21</w:t>
      </w:r>
      <w:r w:rsidRPr="00DA563A">
        <w:t>(Suppl 1): p. 100-28. doi: 10.1002/pds.2312.</w:t>
      </w:r>
      <w:bookmarkEnd w:id="209"/>
    </w:p>
    <w:p w14:paraId="3680B632" w14:textId="77777777" w:rsidR="00DA563A" w:rsidRPr="00DA563A" w:rsidRDefault="00DA563A" w:rsidP="00DA563A">
      <w:pPr>
        <w:pStyle w:val="EndNoteBibliography"/>
        <w:spacing w:after="0"/>
        <w:ind w:left="720" w:hanging="720"/>
      </w:pPr>
      <w:bookmarkStart w:id="210" w:name="_ENREF_100"/>
      <w:r w:rsidRPr="00DA563A">
        <w:t>100.</w:t>
      </w:r>
      <w:r w:rsidRPr="00DA563A">
        <w:tab/>
        <w:t xml:space="preserve">Park, T.H. and J.C. Choi, </w:t>
      </w:r>
      <w:r w:rsidRPr="00DA563A">
        <w:rPr>
          <w:i/>
        </w:rPr>
        <w:t>Validation of Stroke and Thrombolytic Therapy in Korean National Health Insurance Claim Data.</w:t>
      </w:r>
      <w:r w:rsidRPr="00DA563A">
        <w:t xml:space="preserve"> J Clin Neurol., 2016. </w:t>
      </w:r>
      <w:r w:rsidRPr="00DA563A">
        <w:rPr>
          <w:b/>
        </w:rPr>
        <w:t>12</w:t>
      </w:r>
      <w:r w:rsidRPr="00DA563A">
        <w:t>(1): p. 42-8. doi: 10.3988/jcn.2016.12.1.42. Epub 2015 Sep 11.</w:t>
      </w:r>
      <w:bookmarkEnd w:id="210"/>
    </w:p>
    <w:p w14:paraId="48E4E18D" w14:textId="77777777" w:rsidR="00DA563A" w:rsidRPr="00DA563A" w:rsidRDefault="00DA563A" w:rsidP="00DA563A">
      <w:pPr>
        <w:pStyle w:val="EndNoteBibliography"/>
        <w:spacing w:after="0"/>
        <w:ind w:left="720" w:hanging="720"/>
      </w:pPr>
      <w:bookmarkStart w:id="211" w:name="_ENREF_101"/>
      <w:r w:rsidRPr="00DA563A">
        <w:t>101.</w:t>
      </w:r>
      <w:r w:rsidRPr="00DA563A">
        <w:tab/>
        <w:t xml:space="preserve">Gon, Y., et al., </w:t>
      </w:r>
      <w:r w:rsidRPr="00DA563A">
        <w:rPr>
          <w:i/>
        </w:rPr>
        <w:t>Validation of an algorithm that determines stroke diagnostic code accuracy in a Japanese hospital-based cancer registry using electronic medical records.</w:t>
      </w:r>
      <w:r w:rsidRPr="00DA563A">
        <w:t xml:space="preserve"> BMC Med Inform Decis Mak., 2017. </w:t>
      </w:r>
      <w:r w:rsidRPr="00DA563A">
        <w:rPr>
          <w:b/>
        </w:rPr>
        <w:t>17</w:t>
      </w:r>
      <w:r w:rsidRPr="00DA563A">
        <w:t>(1): p. 157. doi: 10.1186/s12911-017-0554-x.</w:t>
      </w:r>
      <w:bookmarkEnd w:id="211"/>
    </w:p>
    <w:p w14:paraId="53387542" w14:textId="77777777" w:rsidR="00DA563A" w:rsidRPr="00DA563A" w:rsidRDefault="00DA563A" w:rsidP="00DA563A">
      <w:pPr>
        <w:pStyle w:val="EndNoteBibliography"/>
        <w:spacing w:after="0"/>
        <w:ind w:left="720" w:hanging="720"/>
      </w:pPr>
      <w:bookmarkStart w:id="212" w:name="_ENREF_102"/>
      <w:r w:rsidRPr="00DA563A">
        <w:t>102.</w:t>
      </w:r>
      <w:r w:rsidRPr="00DA563A">
        <w:tab/>
        <w:t xml:space="preserve">Sung, S.F., et al., </w:t>
      </w:r>
      <w:r w:rsidRPr="00DA563A">
        <w:rPr>
          <w:i/>
        </w:rPr>
        <w:t>Validation of algorithms to identify stroke risk factors in patients with acute ischemic stroke, transient ischemic attack, or intracerebral hemorrhage in an administrative claims database.</w:t>
      </w:r>
      <w:r w:rsidRPr="00DA563A">
        <w:t xml:space="preserve"> Int J Cardiol., 2016. </w:t>
      </w:r>
      <w:r w:rsidRPr="00DA563A">
        <w:rPr>
          <w:b/>
        </w:rPr>
        <w:t>215:277-82.</w:t>
      </w:r>
      <w:r w:rsidRPr="00DA563A">
        <w:t>(doi): p. 10.1016/j.ijcard.2016.04.069. Epub 2016 Apr 14.</w:t>
      </w:r>
      <w:bookmarkEnd w:id="212"/>
    </w:p>
    <w:p w14:paraId="061E8212" w14:textId="77777777" w:rsidR="00DA563A" w:rsidRPr="00DA563A" w:rsidRDefault="00DA563A" w:rsidP="00DA563A">
      <w:pPr>
        <w:pStyle w:val="EndNoteBibliography"/>
        <w:spacing w:after="0"/>
        <w:ind w:left="720" w:hanging="720"/>
      </w:pPr>
      <w:bookmarkStart w:id="213" w:name="_ENREF_103"/>
      <w:r w:rsidRPr="00DA563A">
        <w:t>103.</w:t>
      </w:r>
      <w:r w:rsidRPr="00DA563A">
        <w:tab/>
        <w:t xml:space="preserve">Tu, K., et al., </w:t>
      </w:r>
      <w:r w:rsidRPr="00DA563A">
        <w:rPr>
          <w:i/>
        </w:rPr>
        <w:t>Validity of administrative data for identifying patients who have had a stroke or transient ischemic attack using EMRALD as a reference standard.</w:t>
      </w:r>
      <w:r w:rsidRPr="00DA563A">
        <w:t xml:space="preserve"> Can J Cardiol., 2013. </w:t>
      </w:r>
      <w:r w:rsidRPr="00DA563A">
        <w:rPr>
          <w:b/>
        </w:rPr>
        <w:t>29</w:t>
      </w:r>
      <w:r w:rsidRPr="00DA563A">
        <w:t>(11): p. 1388-94. doi: 10.1016/j.cjca.2013.07.676. Epub 2013 Sep 26.</w:t>
      </w:r>
      <w:bookmarkEnd w:id="213"/>
    </w:p>
    <w:p w14:paraId="4802B571" w14:textId="77777777" w:rsidR="00DA563A" w:rsidRPr="00DA563A" w:rsidRDefault="00DA563A" w:rsidP="00DA563A">
      <w:pPr>
        <w:pStyle w:val="EndNoteBibliography"/>
        <w:spacing w:after="0"/>
        <w:ind w:left="720" w:hanging="720"/>
      </w:pPr>
      <w:bookmarkStart w:id="214" w:name="_ENREF_104"/>
      <w:r w:rsidRPr="00DA563A">
        <w:t>104.</w:t>
      </w:r>
      <w:r w:rsidRPr="00DA563A">
        <w:tab/>
        <w:t xml:space="preserve">Bui, C.L., et al., </w:t>
      </w:r>
      <w:r w:rsidRPr="00DA563A">
        <w:rPr>
          <w:i/>
        </w:rPr>
        <w:t>Validation of acute liver injury cases in a population-based cohort study of oral antimicrobial users.</w:t>
      </w:r>
      <w:r w:rsidRPr="00DA563A">
        <w:t xml:space="preserve"> Curr Drug Saf., 2014. </w:t>
      </w:r>
      <w:r w:rsidRPr="00DA563A">
        <w:rPr>
          <w:b/>
        </w:rPr>
        <w:t>9</w:t>
      </w:r>
      <w:r w:rsidRPr="00DA563A">
        <w:t>(1): p. 23-8.</w:t>
      </w:r>
      <w:bookmarkEnd w:id="214"/>
    </w:p>
    <w:p w14:paraId="06CB16F4" w14:textId="77777777" w:rsidR="00DA563A" w:rsidRPr="00DA563A" w:rsidRDefault="00DA563A" w:rsidP="00DA563A">
      <w:pPr>
        <w:pStyle w:val="EndNoteBibliography"/>
        <w:spacing w:after="0"/>
        <w:ind w:left="720" w:hanging="720"/>
      </w:pPr>
      <w:bookmarkStart w:id="215" w:name="_ENREF_105"/>
      <w:r w:rsidRPr="00DA563A">
        <w:t>105.</w:t>
      </w:r>
      <w:r w:rsidRPr="00DA563A">
        <w:tab/>
        <w:t xml:space="preserve">Cheetham, T.C., et al., </w:t>
      </w:r>
      <w:r w:rsidRPr="00DA563A">
        <w:rPr>
          <w:i/>
        </w:rPr>
        <w:t>An automated causality assessment algorithm to detect drug-induced liver injury in electronic medical record data.</w:t>
      </w:r>
      <w:r w:rsidRPr="00DA563A">
        <w:t xml:space="preserve"> Pharmacoepidemiol Drug Saf., 2014. </w:t>
      </w:r>
      <w:r w:rsidRPr="00DA563A">
        <w:rPr>
          <w:b/>
        </w:rPr>
        <w:t>23</w:t>
      </w:r>
      <w:r w:rsidRPr="00DA563A">
        <w:t>(6): p. 601-8. doi: 10.1002/pds.3531. Epub 2013 Oct 21.</w:t>
      </w:r>
      <w:bookmarkEnd w:id="215"/>
    </w:p>
    <w:p w14:paraId="74486B94" w14:textId="77777777" w:rsidR="00DA563A" w:rsidRPr="00DA563A" w:rsidRDefault="00DA563A" w:rsidP="00DA563A">
      <w:pPr>
        <w:pStyle w:val="EndNoteBibliography"/>
        <w:spacing w:after="0"/>
        <w:ind w:left="720" w:hanging="720"/>
      </w:pPr>
      <w:bookmarkStart w:id="216" w:name="_ENREF_106"/>
      <w:r w:rsidRPr="00DA563A">
        <w:t>106.</w:t>
      </w:r>
      <w:r w:rsidRPr="00DA563A">
        <w:tab/>
        <w:t xml:space="preserve">Jinjuvadia, K., W. Kwan, and R.J. Fontana, </w:t>
      </w:r>
      <w:r w:rsidRPr="00DA563A">
        <w:rPr>
          <w:i/>
        </w:rPr>
        <w:t>Searching for a needle in a haystack: use of ICD-9-CM codes in drug-induced liver injury.</w:t>
      </w:r>
      <w:r w:rsidRPr="00DA563A">
        <w:t xml:space="preserve"> Am J Gastroenterol., 2007. </w:t>
      </w:r>
      <w:r w:rsidRPr="00DA563A">
        <w:rPr>
          <w:b/>
        </w:rPr>
        <w:t>102</w:t>
      </w:r>
      <w:r w:rsidRPr="00DA563A">
        <w:t>(11): p. 2437-43. doi: 10.1111/j.1572-0241.2007.01456.x. Epub 2007 Jul 27.</w:t>
      </w:r>
      <w:bookmarkEnd w:id="216"/>
    </w:p>
    <w:p w14:paraId="46CD6B7F" w14:textId="77777777" w:rsidR="00DA563A" w:rsidRPr="00DA563A" w:rsidRDefault="00DA563A" w:rsidP="00DA563A">
      <w:pPr>
        <w:pStyle w:val="EndNoteBibliography"/>
        <w:spacing w:after="0"/>
        <w:ind w:left="720" w:hanging="720"/>
      </w:pPr>
      <w:bookmarkStart w:id="217" w:name="_ENREF_107"/>
      <w:r w:rsidRPr="00DA563A">
        <w:t>107.</w:t>
      </w:r>
      <w:r w:rsidRPr="00DA563A">
        <w:tab/>
        <w:t xml:space="preserve">Lo Re, V., 3rd, et al., </w:t>
      </w:r>
      <w:r w:rsidRPr="00DA563A">
        <w:rPr>
          <w:i/>
        </w:rPr>
        <w:t>Validity of diagnostic codes and laboratory tests of liver dysfunction to identify acute liver failure events.</w:t>
      </w:r>
      <w:r w:rsidRPr="00DA563A">
        <w:t xml:space="preserve"> Pharmacoepidemiol Drug Saf., 2015. </w:t>
      </w:r>
      <w:r w:rsidRPr="00DA563A">
        <w:rPr>
          <w:b/>
        </w:rPr>
        <w:t>24</w:t>
      </w:r>
      <w:r w:rsidRPr="00DA563A">
        <w:t>(7): p. 676-83. doi: 10.1002/pds.3774. Epub 2015 Apr 10.</w:t>
      </w:r>
      <w:bookmarkEnd w:id="217"/>
    </w:p>
    <w:p w14:paraId="5C2B3430" w14:textId="77777777" w:rsidR="00DA563A" w:rsidRPr="00DA563A" w:rsidRDefault="00DA563A" w:rsidP="00DA563A">
      <w:pPr>
        <w:pStyle w:val="EndNoteBibliography"/>
        <w:spacing w:after="0"/>
        <w:ind w:left="720" w:hanging="720"/>
      </w:pPr>
      <w:bookmarkStart w:id="218" w:name="_ENREF_108"/>
      <w:r w:rsidRPr="00DA563A">
        <w:t>108.</w:t>
      </w:r>
      <w:r w:rsidRPr="00DA563A">
        <w:tab/>
        <w:t xml:space="preserve">Lo Re, V., 3rd, et al., </w:t>
      </w:r>
      <w:r w:rsidRPr="00DA563A">
        <w:rPr>
          <w:i/>
        </w:rPr>
        <w:t>Validity of diagnostic codes to identify cases of severe acute liver injury in the US Food and Drug Administration's Mini-Sentinel Distributed Database.</w:t>
      </w:r>
      <w:r w:rsidRPr="00DA563A">
        <w:t xml:space="preserve"> Pharmacoepidemiol Drug Saf., 2013. </w:t>
      </w:r>
      <w:r w:rsidRPr="00DA563A">
        <w:rPr>
          <w:b/>
        </w:rPr>
        <w:t>22</w:t>
      </w:r>
      <w:r w:rsidRPr="00DA563A">
        <w:t>(8): p. 861-72. doi: 10.1002/pds.3470. Epub 2013 Jun 25.</w:t>
      </w:r>
      <w:bookmarkEnd w:id="218"/>
    </w:p>
    <w:p w14:paraId="24F7680D" w14:textId="77777777" w:rsidR="00DA563A" w:rsidRPr="00DA563A" w:rsidRDefault="00DA563A" w:rsidP="00DA563A">
      <w:pPr>
        <w:pStyle w:val="EndNoteBibliography"/>
        <w:spacing w:after="0"/>
        <w:ind w:left="720" w:hanging="720"/>
      </w:pPr>
      <w:bookmarkStart w:id="219" w:name="_ENREF_109"/>
      <w:r w:rsidRPr="00DA563A">
        <w:t>109.</w:t>
      </w:r>
      <w:r w:rsidRPr="00DA563A">
        <w:tab/>
        <w:t xml:space="preserve">Overby, C.L., et al., </w:t>
      </w:r>
      <w:r w:rsidRPr="00DA563A">
        <w:rPr>
          <w:i/>
        </w:rPr>
        <w:t>A collaborative approach to developing an electronic health record phenotyping algorithm for drug-induced liver injury.</w:t>
      </w:r>
      <w:r w:rsidRPr="00DA563A">
        <w:t xml:space="preserve"> J Am Med Inform Assoc., 2013. </w:t>
      </w:r>
      <w:r w:rsidRPr="00DA563A">
        <w:rPr>
          <w:b/>
        </w:rPr>
        <w:t>20</w:t>
      </w:r>
      <w:r w:rsidRPr="00DA563A">
        <w:t>(e2): p. e243-52. doi: 10.1136/amiajnl-2013-001930. Epub 2013 Jul 9.</w:t>
      </w:r>
      <w:bookmarkEnd w:id="219"/>
    </w:p>
    <w:p w14:paraId="53385F23" w14:textId="77777777" w:rsidR="00DA563A" w:rsidRPr="00DA563A" w:rsidRDefault="00DA563A" w:rsidP="00DA563A">
      <w:pPr>
        <w:pStyle w:val="EndNoteBibliography"/>
        <w:spacing w:after="0"/>
        <w:ind w:left="720" w:hanging="720"/>
      </w:pPr>
      <w:bookmarkStart w:id="220" w:name="_ENREF_110"/>
      <w:r w:rsidRPr="00DA563A">
        <w:lastRenderedPageBreak/>
        <w:t>110.</w:t>
      </w:r>
      <w:r w:rsidRPr="00DA563A">
        <w:tab/>
        <w:t xml:space="preserve">Udo, R., et al., </w:t>
      </w:r>
      <w:r w:rsidRPr="00DA563A">
        <w:rPr>
          <w:i/>
        </w:rPr>
        <w:t>Validity of diagnostic codes and laboratory measurements to identify patients with idiopathic acute liver injury in a hospital database.</w:t>
      </w:r>
      <w:r w:rsidRPr="00DA563A">
        <w:t xml:space="preserve"> Pharmacoepidemiol Drug Saf., 2016. </w:t>
      </w:r>
      <w:r w:rsidRPr="00DA563A">
        <w:rPr>
          <w:b/>
        </w:rPr>
        <w:t>25</w:t>
      </w:r>
      <w:r w:rsidRPr="00DA563A">
        <w:t>(Suppl 1): p. 21-8. doi: 10.1002/pds.3824. Epub 2015 Jul 5.</w:t>
      </w:r>
      <w:bookmarkEnd w:id="220"/>
    </w:p>
    <w:p w14:paraId="7867F436" w14:textId="77777777" w:rsidR="00DA563A" w:rsidRPr="00DA563A" w:rsidRDefault="00DA563A" w:rsidP="00DA563A">
      <w:pPr>
        <w:pStyle w:val="EndNoteBibliography"/>
        <w:spacing w:after="0"/>
        <w:ind w:left="720" w:hanging="720"/>
      </w:pPr>
      <w:bookmarkStart w:id="221" w:name="_ENREF_111"/>
      <w:r w:rsidRPr="00DA563A">
        <w:t>111.</w:t>
      </w:r>
      <w:r w:rsidRPr="00DA563A">
        <w:tab/>
        <w:t xml:space="preserve">Wing, K., et al., </w:t>
      </w:r>
      <w:r w:rsidRPr="00DA563A">
        <w:rPr>
          <w:i/>
        </w:rPr>
        <w:t>Optimising case detection within UK electronic health records: use of multiple linked databases for detecting liver injury.</w:t>
      </w:r>
      <w:r w:rsidRPr="00DA563A">
        <w:t xml:space="preserve"> BMJ Open., 2016. </w:t>
      </w:r>
      <w:r w:rsidRPr="00DA563A">
        <w:rPr>
          <w:b/>
        </w:rPr>
        <w:t>6</w:t>
      </w:r>
      <w:r w:rsidRPr="00DA563A">
        <w:t>(9): p. e012102. doi: 10.1136/bmjopen-2016-012102.</w:t>
      </w:r>
      <w:bookmarkEnd w:id="221"/>
    </w:p>
    <w:p w14:paraId="1444C1F8" w14:textId="77777777" w:rsidR="00DA563A" w:rsidRPr="00DA563A" w:rsidRDefault="00DA563A" w:rsidP="00DA563A">
      <w:pPr>
        <w:pStyle w:val="EndNoteBibliography"/>
        <w:spacing w:after="0"/>
        <w:ind w:left="720" w:hanging="720"/>
      </w:pPr>
      <w:bookmarkStart w:id="222" w:name="_ENREF_112"/>
      <w:r w:rsidRPr="00DA563A">
        <w:t>112.</w:t>
      </w:r>
      <w:r w:rsidRPr="00DA563A">
        <w:tab/>
        <w:t xml:space="preserve">Ryan, P.B., et al., </w:t>
      </w:r>
      <w:r w:rsidRPr="00DA563A">
        <w:rPr>
          <w:i/>
        </w:rPr>
        <w:t>Comparative effectiveness of canagliflozin, SGLT2 inhibitors and non-SGLT2 inhibitors on the risk of hospitalization for heart failure and amputation in patients with type 2 diabetes mellitus: A real-world meta-analysis of 4 observational databases (OBSERVE-4D).</w:t>
      </w:r>
      <w:r w:rsidRPr="00DA563A">
        <w:t xml:space="preserve"> Diabetes Obes Metab., 2018. </w:t>
      </w:r>
      <w:r w:rsidRPr="00DA563A">
        <w:rPr>
          <w:b/>
        </w:rPr>
        <w:t>20</w:t>
      </w:r>
      <w:r w:rsidRPr="00DA563A">
        <w:t>(11): p. 2585-2597. doi: 10.1111/dom.13424. Epub 2018 Jun 25.</w:t>
      </w:r>
      <w:bookmarkEnd w:id="222"/>
    </w:p>
    <w:p w14:paraId="24AF8B65" w14:textId="77777777" w:rsidR="00DA563A" w:rsidRPr="00DA563A" w:rsidRDefault="00DA563A" w:rsidP="00DA563A">
      <w:pPr>
        <w:pStyle w:val="EndNoteBibliography"/>
        <w:spacing w:after="0"/>
        <w:ind w:left="720" w:hanging="720"/>
      </w:pPr>
      <w:bookmarkStart w:id="223" w:name="_ENREF_113"/>
      <w:r w:rsidRPr="00DA563A">
        <w:t>113.</w:t>
      </w:r>
      <w:r w:rsidRPr="00DA563A">
        <w:tab/>
        <w:t xml:space="preserve">Voors, A.A., et al., </w:t>
      </w:r>
      <w:r w:rsidRPr="00DA563A">
        <w:rPr>
          <w:i/>
        </w:rPr>
        <w:t>Development and validation of multivariable models to predict mortality and hospitalization in patients with heart failure.</w:t>
      </w:r>
      <w:r w:rsidRPr="00DA563A">
        <w:t xml:space="preserve"> Eur J Heart Fail., 2017. </w:t>
      </w:r>
      <w:r w:rsidRPr="00DA563A">
        <w:rPr>
          <w:b/>
        </w:rPr>
        <w:t>19</w:t>
      </w:r>
      <w:r w:rsidRPr="00DA563A">
        <w:t>(5): p. 627-634. doi: 10.1002/ejhf.785. Epub 2017 Mar 1.</w:t>
      </w:r>
      <w:bookmarkEnd w:id="223"/>
    </w:p>
    <w:p w14:paraId="3507C608" w14:textId="77777777" w:rsidR="00DA563A" w:rsidRPr="00DA563A" w:rsidRDefault="00DA563A" w:rsidP="00DA563A">
      <w:pPr>
        <w:pStyle w:val="EndNoteBibliography"/>
        <w:spacing w:after="0"/>
        <w:ind w:left="720" w:hanging="720"/>
      </w:pPr>
      <w:bookmarkStart w:id="224" w:name="_ENREF_114"/>
      <w:r w:rsidRPr="00DA563A">
        <w:t>114.</w:t>
      </w:r>
      <w:r w:rsidRPr="00DA563A">
        <w:tab/>
        <w:t xml:space="preserve">Saver, B.G., et al., </w:t>
      </w:r>
      <w:r w:rsidRPr="00DA563A">
        <w:rPr>
          <w:i/>
        </w:rPr>
        <w:t>No pain, but no gain? The disappearance of angina hospitalizations, 1992-1999.</w:t>
      </w:r>
      <w:r w:rsidRPr="00DA563A">
        <w:t xml:space="preserve"> Med Care., 2009. </w:t>
      </w:r>
      <w:r w:rsidRPr="00DA563A">
        <w:rPr>
          <w:b/>
        </w:rPr>
        <w:t>47</w:t>
      </w:r>
      <w:r w:rsidRPr="00DA563A">
        <w:t>(10): p. 1106-10. doi: 10.1097/MLR.0b013e31819e1f53.</w:t>
      </w:r>
      <w:bookmarkEnd w:id="224"/>
    </w:p>
    <w:p w14:paraId="7E3089EB" w14:textId="77777777" w:rsidR="00DA563A" w:rsidRPr="00DA563A" w:rsidRDefault="00DA563A" w:rsidP="00DA563A">
      <w:pPr>
        <w:pStyle w:val="EndNoteBibliography"/>
        <w:spacing w:after="0"/>
        <w:ind w:left="720" w:hanging="720"/>
      </w:pPr>
      <w:bookmarkStart w:id="225" w:name="_ENREF_115"/>
      <w:r w:rsidRPr="00DA563A">
        <w:t>115.</w:t>
      </w:r>
      <w:r w:rsidRPr="00DA563A">
        <w:tab/>
        <w:t xml:space="preserve">Varas-Lorenzo, C., et al., </w:t>
      </w:r>
      <w:r w:rsidRPr="00DA563A">
        <w:rPr>
          <w:i/>
        </w:rPr>
        <w:t>Positive predictive value of ICD-9 codes 410 and 411 in the identification of cases of acute coronary syndromes in the Saskatchewan Hospital automated database.</w:t>
      </w:r>
      <w:r w:rsidRPr="00DA563A">
        <w:t xml:space="preserve"> Pharmacoepidemiol Drug Saf., 2008. </w:t>
      </w:r>
      <w:r w:rsidRPr="00DA563A">
        <w:rPr>
          <w:b/>
        </w:rPr>
        <w:t>17</w:t>
      </w:r>
      <w:r w:rsidRPr="00DA563A">
        <w:t>(8): p. 842-52. doi: 10.1002/pds.1619.</w:t>
      </w:r>
      <w:bookmarkEnd w:id="225"/>
    </w:p>
    <w:p w14:paraId="435F8908" w14:textId="77777777" w:rsidR="00DA563A" w:rsidRPr="00DA563A" w:rsidRDefault="00DA563A" w:rsidP="00DA563A">
      <w:pPr>
        <w:pStyle w:val="EndNoteBibliography"/>
        <w:spacing w:after="0"/>
        <w:ind w:left="720" w:hanging="720"/>
      </w:pPr>
      <w:bookmarkStart w:id="226" w:name="_ENREF_116"/>
      <w:r w:rsidRPr="00DA563A">
        <w:t>116.</w:t>
      </w:r>
      <w:r w:rsidRPr="00DA563A">
        <w:tab/>
        <w:t xml:space="preserve">Abbas, S., et al., </w:t>
      </w:r>
      <w:r w:rsidRPr="00DA563A">
        <w:rPr>
          <w:i/>
        </w:rPr>
        <w:t>Risk of hyperkalemia and combined use of spironolactone and long-term ACE inhibitor/angiotensin receptor blocker therapy in heart failure using real-life data: a population- and insurance-based cohort.</w:t>
      </w:r>
      <w:r w:rsidRPr="00DA563A">
        <w:t xml:space="preserve"> Pharmacoepidemiol Drug Saf., 2015. </w:t>
      </w:r>
      <w:r w:rsidRPr="00DA563A">
        <w:rPr>
          <w:b/>
        </w:rPr>
        <w:t>24</w:t>
      </w:r>
      <w:r w:rsidRPr="00DA563A">
        <w:t>(4): p. 406-13. doi: 10.1002/pds.3748. Epub 2015 Feb 12.</w:t>
      </w:r>
      <w:bookmarkEnd w:id="226"/>
    </w:p>
    <w:p w14:paraId="281CB61D" w14:textId="77777777" w:rsidR="00DA563A" w:rsidRPr="00DA563A" w:rsidRDefault="00DA563A" w:rsidP="00DA563A">
      <w:pPr>
        <w:pStyle w:val="EndNoteBibliography"/>
        <w:spacing w:after="0"/>
        <w:ind w:left="720" w:hanging="720"/>
      </w:pPr>
      <w:bookmarkStart w:id="227" w:name="_ENREF_117"/>
      <w:r w:rsidRPr="00DA563A">
        <w:t>117.</w:t>
      </w:r>
      <w:r w:rsidRPr="00DA563A">
        <w:tab/>
        <w:t xml:space="preserve">Betts, K.A., et al., </w:t>
      </w:r>
      <w:r w:rsidRPr="00DA563A">
        <w:rPr>
          <w:i/>
        </w:rPr>
        <w:t>The prevalence of hyperkalemia in the United States.</w:t>
      </w:r>
      <w:r w:rsidRPr="00DA563A">
        <w:t xml:space="preserve"> Curr Med Res Opin., 2018. </w:t>
      </w:r>
      <w:r w:rsidRPr="00DA563A">
        <w:rPr>
          <w:b/>
        </w:rPr>
        <w:t>34</w:t>
      </w:r>
      <w:r w:rsidRPr="00DA563A">
        <w:t>(6): p. 971-978. doi: 10.1080/03007995.2018.1433141. Epub 2018 Feb 21.</w:t>
      </w:r>
      <w:bookmarkEnd w:id="227"/>
    </w:p>
    <w:p w14:paraId="127EEA27" w14:textId="77777777" w:rsidR="00DA563A" w:rsidRPr="00DA563A" w:rsidRDefault="00DA563A" w:rsidP="00DA563A">
      <w:pPr>
        <w:pStyle w:val="EndNoteBibliography"/>
        <w:spacing w:after="0"/>
        <w:ind w:left="720" w:hanging="720"/>
      </w:pPr>
      <w:bookmarkStart w:id="228" w:name="_ENREF_118"/>
      <w:r w:rsidRPr="00DA563A">
        <w:t>118.</w:t>
      </w:r>
      <w:r w:rsidRPr="00DA563A">
        <w:tab/>
        <w:t xml:space="preserve">Fitch, K., et al., </w:t>
      </w:r>
      <w:r w:rsidRPr="00DA563A">
        <w:rPr>
          <w:i/>
        </w:rPr>
        <w:t>The Clinical and Economic Burden of Hyperkalemia on Medicare and Commercial Payers.</w:t>
      </w:r>
      <w:r w:rsidRPr="00DA563A">
        <w:t xml:space="preserve"> Am Health Drug Benefits., 2017. </w:t>
      </w:r>
      <w:r w:rsidRPr="00DA563A">
        <w:rPr>
          <w:b/>
        </w:rPr>
        <w:t>10</w:t>
      </w:r>
      <w:r w:rsidRPr="00DA563A">
        <w:t>(4): p. 202-210.</w:t>
      </w:r>
      <w:bookmarkEnd w:id="228"/>
    </w:p>
    <w:p w14:paraId="65AEB9AC" w14:textId="77777777" w:rsidR="00DA563A" w:rsidRPr="00DA563A" w:rsidRDefault="00DA563A" w:rsidP="00DA563A">
      <w:pPr>
        <w:pStyle w:val="EndNoteBibliography"/>
        <w:spacing w:after="0"/>
        <w:ind w:left="720" w:hanging="720"/>
      </w:pPr>
      <w:bookmarkStart w:id="229" w:name="_ENREF_119"/>
      <w:r w:rsidRPr="00DA563A">
        <w:t>119.</w:t>
      </w:r>
      <w:r w:rsidRPr="00DA563A">
        <w:tab/>
        <w:t xml:space="preserve">Krogager, M.L., et al., </w:t>
      </w:r>
      <w:r w:rsidRPr="00DA563A">
        <w:rPr>
          <w:i/>
        </w:rPr>
        <w:t>Short-term mortality risk of serum potassium levels in hypertension: a retrospective analysis of nationwide registry data.</w:t>
      </w:r>
      <w:r w:rsidRPr="00DA563A">
        <w:t xml:space="preserve"> Eur Heart J., 2017. </w:t>
      </w:r>
      <w:r w:rsidRPr="00DA563A">
        <w:rPr>
          <w:b/>
        </w:rPr>
        <w:t>38</w:t>
      </w:r>
      <w:r w:rsidRPr="00DA563A">
        <w:t>(2): p. 104-112. doi: 10.1093/eurheartj/ehw129.</w:t>
      </w:r>
      <w:bookmarkEnd w:id="229"/>
    </w:p>
    <w:p w14:paraId="34D92124" w14:textId="77777777" w:rsidR="00DA563A" w:rsidRPr="00DA563A" w:rsidRDefault="00DA563A" w:rsidP="00DA563A">
      <w:pPr>
        <w:pStyle w:val="EndNoteBibliography"/>
        <w:spacing w:after="0"/>
        <w:ind w:left="720" w:hanging="720"/>
      </w:pPr>
      <w:bookmarkStart w:id="230" w:name="_ENREF_120"/>
      <w:r w:rsidRPr="00DA563A">
        <w:t>120.</w:t>
      </w:r>
      <w:r w:rsidRPr="00DA563A">
        <w:tab/>
        <w:t xml:space="preserve">Koulouridis, I., et al., </w:t>
      </w:r>
      <w:r w:rsidRPr="00DA563A">
        <w:rPr>
          <w:i/>
        </w:rPr>
        <w:t>Out-of-hospital use of proton pump inhibitors and hypomagnesemia at hospital admission: a nested case-control study.</w:t>
      </w:r>
      <w:r w:rsidRPr="00DA563A">
        <w:t xml:space="preserve"> Am J Kidney Dis., 2013. </w:t>
      </w:r>
      <w:r w:rsidRPr="00DA563A">
        <w:rPr>
          <w:b/>
        </w:rPr>
        <w:t>62</w:t>
      </w:r>
      <w:r w:rsidRPr="00DA563A">
        <w:t>(4): p. 730-7. doi: 10.1053/j.ajkd.2013.02.373. Epub 2013 May 10.</w:t>
      </w:r>
      <w:bookmarkEnd w:id="230"/>
    </w:p>
    <w:p w14:paraId="49C83DCE" w14:textId="77777777" w:rsidR="00DA563A" w:rsidRPr="00DA563A" w:rsidRDefault="00DA563A" w:rsidP="00DA563A">
      <w:pPr>
        <w:pStyle w:val="EndNoteBibliography"/>
        <w:spacing w:after="0"/>
        <w:ind w:left="720" w:hanging="720"/>
      </w:pPr>
      <w:bookmarkStart w:id="231" w:name="_ENREF_121"/>
      <w:r w:rsidRPr="00DA563A">
        <w:t>121.</w:t>
      </w:r>
      <w:r w:rsidRPr="00DA563A">
        <w:tab/>
        <w:t xml:space="preserve">Markovits, N., et al., </w:t>
      </w:r>
      <w:r w:rsidRPr="00DA563A">
        <w:rPr>
          <w:i/>
        </w:rPr>
        <w:t>The association of proton pump inhibitors and hypomagnesemia in the community setting.</w:t>
      </w:r>
      <w:r w:rsidRPr="00DA563A">
        <w:t xml:space="preserve"> J Clin Pharmacol., 2014. </w:t>
      </w:r>
      <w:r w:rsidRPr="00DA563A">
        <w:rPr>
          <w:b/>
        </w:rPr>
        <w:t>54</w:t>
      </w:r>
      <w:r w:rsidRPr="00DA563A">
        <w:t>(8): p. 889-95. doi: 10.1002/jcph.316. Epub 2014 May 6.</w:t>
      </w:r>
      <w:bookmarkEnd w:id="231"/>
    </w:p>
    <w:p w14:paraId="3D48FF24" w14:textId="77777777" w:rsidR="00DA563A" w:rsidRPr="00DA563A" w:rsidRDefault="00DA563A" w:rsidP="00DA563A">
      <w:pPr>
        <w:pStyle w:val="EndNoteBibliography"/>
        <w:spacing w:after="0"/>
        <w:ind w:left="720" w:hanging="720"/>
      </w:pPr>
      <w:bookmarkStart w:id="232" w:name="_ENREF_122"/>
      <w:r w:rsidRPr="00DA563A">
        <w:t>122.</w:t>
      </w:r>
      <w:r w:rsidRPr="00DA563A">
        <w:tab/>
        <w:t xml:space="preserve">Movig, K.L., et al., </w:t>
      </w:r>
      <w:r w:rsidRPr="00DA563A">
        <w:rPr>
          <w:i/>
        </w:rPr>
        <w:t>Validity of hospital discharge International Classification of Diseases (ICD) codes for identifying patients with hyponatremia.</w:t>
      </w:r>
      <w:r w:rsidRPr="00DA563A">
        <w:t xml:space="preserve"> J Clin Epidemiol., 2003. </w:t>
      </w:r>
      <w:r w:rsidRPr="00DA563A">
        <w:rPr>
          <w:b/>
        </w:rPr>
        <w:t>56</w:t>
      </w:r>
      <w:r w:rsidRPr="00DA563A">
        <w:t>(6): p. 530-5.</w:t>
      </w:r>
      <w:bookmarkEnd w:id="232"/>
    </w:p>
    <w:p w14:paraId="2208999B" w14:textId="77777777" w:rsidR="00DA563A" w:rsidRPr="00DA563A" w:rsidRDefault="00DA563A" w:rsidP="00DA563A">
      <w:pPr>
        <w:pStyle w:val="EndNoteBibliography"/>
        <w:spacing w:after="0"/>
        <w:ind w:left="720" w:hanging="720"/>
      </w:pPr>
      <w:bookmarkStart w:id="233" w:name="_ENREF_123"/>
      <w:r w:rsidRPr="00DA563A">
        <w:t>123.</w:t>
      </w:r>
      <w:r w:rsidRPr="00DA563A">
        <w:tab/>
        <w:t xml:space="preserve">Shea, A.M., et al., </w:t>
      </w:r>
      <w:r w:rsidRPr="00DA563A">
        <w:rPr>
          <w:i/>
        </w:rPr>
        <w:t>Sensitivity of International Classification of Diseases codes for hyponatremia among commercially insured outpatients in the United States.</w:t>
      </w:r>
      <w:r w:rsidRPr="00DA563A">
        <w:t xml:space="preserve"> BMC Nephrol., 2008. </w:t>
      </w:r>
      <w:r w:rsidRPr="00DA563A">
        <w:rPr>
          <w:b/>
        </w:rPr>
        <w:t>9:5.</w:t>
      </w:r>
      <w:r w:rsidRPr="00DA563A">
        <w:t>(doi): p. 10.1186/1471-2369-9-5.</w:t>
      </w:r>
      <w:bookmarkEnd w:id="233"/>
    </w:p>
    <w:p w14:paraId="77B329BF" w14:textId="77777777" w:rsidR="00DA563A" w:rsidRPr="00DA563A" w:rsidRDefault="00DA563A" w:rsidP="00DA563A">
      <w:pPr>
        <w:pStyle w:val="EndNoteBibliography"/>
        <w:spacing w:after="0"/>
        <w:ind w:left="720" w:hanging="720"/>
      </w:pPr>
      <w:bookmarkStart w:id="234" w:name="_ENREF_124"/>
      <w:r w:rsidRPr="00DA563A">
        <w:t>124.</w:t>
      </w:r>
      <w:r w:rsidRPr="00DA563A">
        <w:tab/>
        <w:t xml:space="preserve">Chrischilles, E., et al., </w:t>
      </w:r>
      <w:r w:rsidRPr="00DA563A">
        <w:rPr>
          <w:i/>
        </w:rPr>
        <w:t>Initiation of nonselective alpha1-antagonist therapy and occurrence of hypotension-related adverse events among men with benign prostatic hyperplasia: a retrospective cohort study.</w:t>
      </w:r>
      <w:r w:rsidRPr="00DA563A">
        <w:t xml:space="preserve"> Clin Ther., 2001. </w:t>
      </w:r>
      <w:r w:rsidRPr="00DA563A">
        <w:rPr>
          <w:b/>
        </w:rPr>
        <w:t>23</w:t>
      </w:r>
      <w:r w:rsidRPr="00DA563A">
        <w:t>(5): p. 727-43.</w:t>
      </w:r>
      <w:bookmarkEnd w:id="234"/>
    </w:p>
    <w:p w14:paraId="76A3357D" w14:textId="77777777" w:rsidR="00DA563A" w:rsidRPr="00DA563A" w:rsidRDefault="00DA563A" w:rsidP="00DA563A">
      <w:pPr>
        <w:pStyle w:val="EndNoteBibliography"/>
        <w:spacing w:after="0"/>
        <w:ind w:left="720" w:hanging="720"/>
      </w:pPr>
      <w:bookmarkStart w:id="235" w:name="_ENREF_125"/>
      <w:r w:rsidRPr="00DA563A">
        <w:t>125.</w:t>
      </w:r>
      <w:r w:rsidRPr="00DA563A">
        <w:tab/>
        <w:t xml:space="preserve">Bekelman, J.E., et al., </w:t>
      </w:r>
      <w:r w:rsidRPr="00DA563A">
        <w:rPr>
          <w:i/>
        </w:rPr>
        <w:t>Outcomes after intensity-modulated versus conformal radiotherapy in older men with nonmetastatic prostate cancer.</w:t>
      </w:r>
      <w:r w:rsidRPr="00DA563A">
        <w:t xml:space="preserve"> Int J Radiat Oncol Biol Phys., 2011. </w:t>
      </w:r>
      <w:r w:rsidRPr="00DA563A">
        <w:rPr>
          <w:b/>
        </w:rPr>
        <w:t>81</w:t>
      </w:r>
      <w:r w:rsidRPr="00DA563A">
        <w:t>(4): p. e325-34. doi: 10.1016/j.ijrobp.2011.02.006. Epub 2011 Apr 16.</w:t>
      </w:r>
      <w:bookmarkEnd w:id="235"/>
    </w:p>
    <w:p w14:paraId="474CA3C7" w14:textId="77777777" w:rsidR="00DA563A" w:rsidRPr="00DA563A" w:rsidRDefault="00DA563A" w:rsidP="00DA563A">
      <w:pPr>
        <w:pStyle w:val="EndNoteBibliography"/>
        <w:spacing w:after="0"/>
        <w:ind w:left="720" w:hanging="720"/>
      </w:pPr>
      <w:bookmarkStart w:id="236" w:name="_ENREF_126"/>
      <w:r w:rsidRPr="00DA563A">
        <w:t>126.</w:t>
      </w:r>
      <w:r w:rsidRPr="00DA563A">
        <w:tab/>
        <w:t xml:space="preserve">Frederick, L.R., et al., </w:t>
      </w:r>
      <w:r w:rsidRPr="00DA563A">
        <w:rPr>
          <w:i/>
        </w:rPr>
        <w:t>Undertreatment of erectile dysfunction: claims analysis of 6.2 million patients.</w:t>
      </w:r>
      <w:r w:rsidRPr="00DA563A">
        <w:t xml:space="preserve"> J Sex Med., 2014. </w:t>
      </w:r>
      <w:r w:rsidRPr="00DA563A">
        <w:rPr>
          <w:b/>
        </w:rPr>
        <w:t>11</w:t>
      </w:r>
      <w:r w:rsidRPr="00DA563A">
        <w:t>(10): p. 2546-53. doi: 10.1111/jsm.12647. Epub 2014 Jul 24.</w:t>
      </w:r>
      <w:bookmarkEnd w:id="236"/>
    </w:p>
    <w:p w14:paraId="51F268CD" w14:textId="77777777" w:rsidR="00DA563A" w:rsidRPr="00DA563A" w:rsidRDefault="00DA563A" w:rsidP="00DA563A">
      <w:pPr>
        <w:pStyle w:val="EndNoteBibliography"/>
        <w:spacing w:after="0"/>
        <w:ind w:left="720" w:hanging="720"/>
      </w:pPr>
      <w:bookmarkStart w:id="237" w:name="_ENREF_127"/>
      <w:r w:rsidRPr="00DA563A">
        <w:lastRenderedPageBreak/>
        <w:t>127.</w:t>
      </w:r>
      <w:r w:rsidRPr="00DA563A">
        <w:tab/>
        <w:t xml:space="preserve">McVary, K., et al., </w:t>
      </w:r>
      <w:r w:rsidRPr="00DA563A">
        <w:rPr>
          <w:i/>
        </w:rPr>
        <w:t>Identifying patients with benign prostatic hyperplasia through a diagnosis of, or treatment for, erectile dysfunction.</w:t>
      </w:r>
      <w:r w:rsidRPr="00DA563A">
        <w:t xml:space="preserve"> Curr Med Res Opin., 2008. </w:t>
      </w:r>
      <w:r w:rsidRPr="00DA563A">
        <w:rPr>
          <w:b/>
        </w:rPr>
        <w:t>24</w:t>
      </w:r>
      <w:r w:rsidRPr="00DA563A">
        <w:t>(3): p. 775-84. doi: 10.1185/030079908X260916. Epub 2008 Jan 30.</w:t>
      </w:r>
      <w:bookmarkEnd w:id="237"/>
    </w:p>
    <w:p w14:paraId="46894DD0" w14:textId="77777777" w:rsidR="00DA563A" w:rsidRPr="00DA563A" w:rsidRDefault="00DA563A" w:rsidP="00DA563A">
      <w:pPr>
        <w:pStyle w:val="EndNoteBibliography"/>
        <w:spacing w:after="0"/>
        <w:ind w:left="720" w:hanging="720"/>
      </w:pPr>
      <w:bookmarkStart w:id="238" w:name="_ENREF_128"/>
      <w:r w:rsidRPr="00DA563A">
        <w:t>128.</w:t>
      </w:r>
      <w:r w:rsidRPr="00DA563A">
        <w:tab/>
        <w:t xml:space="preserve">Mulhall, J.P., et al., </w:t>
      </w:r>
      <w:r w:rsidRPr="00DA563A">
        <w:rPr>
          <w:i/>
        </w:rPr>
        <w:t>Relationship between age and erectile dysfunction diagnosis or treatment using real-world observational data in the USA.</w:t>
      </w:r>
      <w:r w:rsidRPr="00DA563A">
        <w:t xml:space="preserve"> Int J Clin Pract., 2016. </w:t>
      </w:r>
      <w:r w:rsidRPr="00DA563A">
        <w:rPr>
          <w:b/>
        </w:rPr>
        <w:t>70</w:t>
      </w:r>
      <w:r w:rsidRPr="00DA563A">
        <w:t>(12): p. 1012-1018. doi: 10.1111/ijcp.12908.</w:t>
      </w:r>
      <w:bookmarkEnd w:id="238"/>
    </w:p>
    <w:p w14:paraId="20742255" w14:textId="77777777" w:rsidR="00DA563A" w:rsidRPr="00DA563A" w:rsidRDefault="00DA563A" w:rsidP="00DA563A">
      <w:pPr>
        <w:pStyle w:val="EndNoteBibliography"/>
        <w:spacing w:after="0"/>
        <w:ind w:left="720" w:hanging="720"/>
      </w:pPr>
      <w:bookmarkStart w:id="239" w:name="_ENREF_129"/>
      <w:r w:rsidRPr="00DA563A">
        <w:t>129.</w:t>
      </w:r>
      <w:r w:rsidRPr="00DA563A">
        <w:tab/>
        <w:t xml:space="preserve">Yuan, Z., et al., </w:t>
      </w:r>
      <w:r w:rsidRPr="00DA563A">
        <w:rPr>
          <w:i/>
        </w:rPr>
        <w:t>Risk Prediction for Ischemic Stroke and Transient Ischemic Attack in Patients Without Atrial Fibrillation: A Retrospective Cohort Study.</w:t>
      </w:r>
      <w:r w:rsidRPr="00DA563A">
        <w:t xml:space="preserve"> J Stroke Cerebrovasc Dis., 2017. </w:t>
      </w:r>
      <w:r w:rsidRPr="00DA563A">
        <w:rPr>
          <w:b/>
        </w:rPr>
        <w:t>26</w:t>
      </w:r>
      <w:r w:rsidRPr="00DA563A">
        <w:t>(8): p. 1721-1731. doi: 10.1016/j.jstrokecerebrovasdis.2017.03.036. Epub 2017 Apr 6.</w:t>
      </w:r>
      <w:bookmarkEnd w:id="239"/>
    </w:p>
    <w:p w14:paraId="18F2B22F" w14:textId="77777777" w:rsidR="00DA563A" w:rsidRPr="00DA563A" w:rsidRDefault="00DA563A" w:rsidP="00DA563A">
      <w:pPr>
        <w:pStyle w:val="EndNoteBibliography"/>
        <w:spacing w:after="0"/>
        <w:ind w:left="720" w:hanging="720"/>
      </w:pPr>
      <w:bookmarkStart w:id="240" w:name="_ENREF_130"/>
      <w:r w:rsidRPr="00DA563A">
        <w:t>130.</w:t>
      </w:r>
      <w:r w:rsidRPr="00DA563A">
        <w:tab/>
        <w:t xml:space="preserve">Czwikla, J., K. Jobski, and T. Schink, </w:t>
      </w:r>
      <w:r w:rsidRPr="00DA563A">
        <w:rPr>
          <w:i/>
        </w:rPr>
        <w:t>The impact of the lookback period and definition of confirmatory events on the identification of incident cancer cases in administrative data.</w:t>
      </w:r>
      <w:r w:rsidRPr="00DA563A">
        <w:t xml:space="preserve"> BMC Med Res Methodol., 2017. </w:t>
      </w:r>
      <w:r w:rsidRPr="00DA563A">
        <w:rPr>
          <w:b/>
        </w:rPr>
        <w:t>17</w:t>
      </w:r>
      <w:r w:rsidRPr="00DA563A">
        <w:t>(1): p. 122. doi: 10.1186/s12874-017-0407-4.</w:t>
      </w:r>
      <w:bookmarkEnd w:id="240"/>
    </w:p>
    <w:p w14:paraId="0B3EAFC3" w14:textId="77777777" w:rsidR="00DA563A" w:rsidRPr="00DA563A" w:rsidRDefault="00DA563A" w:rsidP="00DA563A">
      <w:pPr>
        <w:pStyle w:val="EndNoteBibliography"/>
        <w:spacing w:after="0"/>
        <w:ind w:left="720" w:hanging="720"/>
      </w:pPr>
      <w:bookmarkStart w:id="241" w:name="_ENREF_131"/>
      <w:r w:rsidRPr="00DA563A">
        <w:t>131.</w:t>
      </w:r>
      <w:r w:rsidRPr="00DA563A">
        <w:tab/>
        <w:t xml:space="preserve">Abraha, I., et al., </w:t>
      </w:r>
      <w:r w:rsidRPr="00DA563A">
        <w:rPr>
          <w:i/>
        </w:rPr>
        <w:t>Accuracy of administrative databases in detecting primary breast cancer diagnoses: a systematic review.</w:t>
      </w:r>
      <w:r w:rsidRPr="00DA563A">
        <w:t xml:space="preserve"> BMJ Open., 2018. </w:t>
      </w:r>
      <w:r w:rsidRPr="00DA563A">
        <w:rPr>
          <w:b/>
        </w:rPr>
        <w:t>8</w:t>
      </w:r>
      <w:r w:rsidRPr="00DA563A">
        <w:t>(7): p. e019264. doi: 10.1136/bmjopen-2017-019264.</w:t>
      </w:r>
      <w:bookmarkEnd w:id="241"/>
    </w:p>
    <w:p w14:paraId="59482B6D" w14:textId="77777777" w:rsidR="00DA563A" w:rsidRPr="00DA563A" w:rsidRDefault="00DA563A" w:rsidP="00DA563A">
      <w:pPr>
        <w:pStyle w:val="EndNoteBibliography"/>
        <w:spacing w:after="0"/>
        <w:ind w:left="720" w:hanging="720"/>
      </w:pPr>
      <w:bookmarkStart w:id="242" w:name="_ENREF_132"/>
      <w:r w:rsidRPr="00DA563A">
        <w:t>132.</w:t>
      </w:r>
      <w:r w:rsidRPr="00DA563A">
        <w:tab/>
        <w:t xml:space="preserve">Abraha, I., et al., </w:t>
      </w:r>
      <w:r w:rsidRPr="00DA563A">
        <w:rPr>
          <w:i/>
        </w:rPr>
        <w:t>Sensitivity and specificity of breast cancer ICD-9-CM codes in three Italian administrative healthcare databases: a diagnostic accuracy study.</w:t>
      </w:r>
      <w:r w:rsidRPr="00DA563A">
        <w:t xml:space="preserve"> BMJ Open., 2018. </w:t>
      </w:r>
      <w:r w:rsidRPr="00DA563A">
        <w:rPr>
          <w:b/>
        </w:rPr>
        <w:t>8</w:t>
      </w:r>
      <w:r w:rsidRPr="00DA563A">
        <w:t>(7): p. e020627. doi: 10.1136/bmjopen-2017-020627.</w:t>
      </w:r>
      <w:bookmarkEnd w:id="242"/>
    </w:p>
    <w:p w14:paraId="50F7FB7D" w14:textId="77777777" w:rsidR="00DA563A" w:rsidRPr="00DA563A" w:rsidRDefault="00DA563A" w:rsidP="00DA563A">
      <w:pPr>
        <w:pStyle w:val="EndNoteBibliography"/>
        <w:spacing w:after="0"/>
        <w:ind w:left="720" w:hanging="720"/>
      </w:pPr>
      <w:bookmarkStart w:id="243" w:name="_ENREF_133"/>
      <w:r w:rsidRPr="00DA563A">
        <w:t>133.</w:t>
      </w:r>
      <w:r w:rsidRPr="00DA563A">
        <w:tab/>
        <w:t xml:space="preserve">Baldi, I., et al., </w:t>
      </w:r>
      <w:r w:rsidRPr="00DA563A">
        <w:rPr>
          <w:i/>
        </w:rPr>
        <w:t>A high positive predictive value algorithm using hospital administrative data identified incident cancer cases.</w:t>
      </w:r>
      <w:r w:rsidRPr="00DA563A">
        <w:t xml:space="preserve"> J Clin Epidemiol., 2008. </w:t>
      </w:r>
      <w:r w:rsidRPr="00DA563A">
        <w:rPr>
          <w:b/>
        </w:rPr>
        <w:t>61</w:t>
      </w:r>
      <w:r w:rsidRPr="00DA563A">
        <w:t>(4): p. 373-9. doi: 10.1016/j.jclinepi.2007.05.017. Epub 2007 Oct 22.</w:t>
      </w:r>
      <w:bookmarkEnd w:id="243"/>
    </w:p>
    <w:p w14:paraId="6C384972" w14:textId="77777777" w:rsidR="00DA563A" w:rsidRPr="00DA563A" w:rsidRDefault="00DA563A" w:rsidP="00DA563A">
      <w:pPr>
        <w:pStyle w:val="EndNoteBibliography"/>
        <w:spacing w:after="0"/>
        <w:ind w:left="720" w:hanging="720"/>
      </w:pPr>
      <w:bookmarkStart w:id="244" w:name="_ENREF_134"/>
      <w:r w:rsidRPr="00DA563A">
        <w:t>134.</w:t>
      </w:r>
      <w:r w:rsidRPr="00DA563A">
        <w:tab/>
        <w:t xml:space="preserve">Cea Soriano, L., M. Soriano-Gabarro, and L.A. Garcia Rodriguez, </w:t>
      </w:r>
      <w:r w:rsidRPr="00DA563A">
        <w:rPr>
          <w:i/>
        </w:rPr>
        <w:t>Validity and completeness of colorectal cancer diagnoses in a primary care database in the United Kingdom.</w:t>
      </w:r>
      <w:r w:rsidRPr="00DA563A">
        <w:t xml:space="preserve"> Pharmacoepidemiol Drug Saf., 2016. </w:t>
      </w:r>
      <w:r w:rsidRPr="00DA563A">
        <w:rPr>
          <w:b/>
        </w:rPr>
        <w:t>25</w:t>
      </w:r>
      <w:r w:rsidRPr="00DA563A">
        <w:t>(4): p. 385-91. doi: 10.1002/pds.3877. Epub 2015 Oct 5.</w:t>
      </w:r>
      <w:bookmarkEnd w:id="244"/>
    </w:p>
    <w:p w14:paraId="67946499" w14:textId="77777777" w:rsidR="00DA563A" w:rsidRPr="00DA563A" w:rsidRDefault="00DA563A" w:rsidP="00DA563A">
      <w:pPr>
        <w:pStyle w:val="EndNoteBibliography"/>
        <w:spacing w:after="0"/>
        <w:ind w:left="720" w:hanging="720"/>
      </w:pPr>
      <w:bookmarkStart w:id="245" w:name="_ENREF_135"/>
      <w:r w:rsidRPr="00DA563A">
        <w:t>135.</w:t>
      </w:r>
      <w:r w:rsidRPr="00DA563A">
        <w:tab/>
        <w:t xml:space="preserve">Chawla, N., et al., </w:t>
      </w:r>
      <w:r w:rsidRPr="00DA563A">
        <w:rPr>
          <w:i/>
        </w:rPr>
        <w:t>Limited validity of diagnosis codes in Medicare claims for identifying cancer metastases and inferring stage.</w:t>
      </w:r>
      <w:r w:rsidRPr="00DA563A">
        <w:t xml:space="preserve"> Ann Epidemiol, 2014. </w:t>
      </w:r>
      <w:r w:rsidRPr="00DA563A">
        <w:rPr>
          <w:b/>
        </w:rPr>
        <w:t>2014 Sep;24</w:t>
      </w:r>
      <w:r w:rsidRPr="00DA563A">
        <w:t>(9): p. 666-72.</w:t>
      </w:r>
      <w:bookmarkEnd w:id="245"/>
    </w:p>
    <w:p w14:paraId="64F7AA67" w14:textId="77777777" w:rsidR="00DA563A" w:rsidRPr="00DA563A" w:rsidRDefault="00DA563A" w:rsidP="00DA563A">
      <w:pPr>
        <w:pStyle w:val="EndNoteBibliography"/>
        <w:spacing w:after="0"/>
        <w:ind w:left="720" w:hanging="720"/>
      </w:pPr>
      <w:bookmarkStart w:id="246" w:name="_ENREF_136"/>
      <w:r w:rsidRPr="00DA563A">
        <w:t>136.</w:t>
      </w:r>
      <w:r w:rsidRPr="00DA563A">
        <w:tab/>
        <w:t xml:space="preserve">Creighton, N., et al., </w:t>
      </w:r>
      <w:r w:rsidRPr="00DA563A">
        <w:rPr>
          <w:i/>
        </w:rPr>
        <w:t>Validation of administrative hospital data for identifying incident pancreatic and periampullary cancer cases: a population-based study using linked cancer registry and administrative hospital data in New South Wales, Australia.</w:t>
      </w:r>
      <w:r w:rsidRPr="00DA563A">
        <w:t xml:space="preserve"> BMJ Open., 2016. </w:t>
      </w:r>
      <w:r w:rsidRPr="00DA563A">
        <w:rPr>
          <w:b/>
        </w:rPr>
        <w:t>6</w:t>
      </w:r>
      <w:r w:rsidRPr="00DA563A">
        <w:t>(7): p. e011161. doi: 10.1136/bmjopen-2016-011161.</w:t>
      </w:r>
      <w:bookmarkEnd w:id="246"/>
    </w:p>
    <w:p w14:paraId="39703036" w14:textId="77777777" w:rsidR="00DA563A" w:rsidRPr="00DA563A" w:rsidRDefault="00DA563A" w:rsidP="00DA563A">
      <w:pPr>
        <w:pStyle w:val="EndNoteBibliography"/>
        <w:spacing w:after="0"/>
        <w:ind w:left="720" w:hanging="720"/>
      </w:pPr>
      <w:bookmarkStart w:id="247" w:name="_ENREF_137"/>
      <w:r w:rsidRPr="00DA563A">
        <w:t>137.</w:t>
      </w:r>
      <w:r w:rsidRPr="00DA563A">
        <w:tab/>
        <w:t xml:space="preserve">Dregan, A., et al., </w:t>
      </w:r>
      <w:r w:rsidRPr="00DA563A">
        <w:rPr>
          <w:i/>
        </w:rPr>
        <w:t>Validity of cancer diagnosis in a primary care database compared with linked cancer registrations in England. Population-based cohort study.</w:t>
      </w:r>
      <w:r w:rsidRPr="00DA563A">
        <w:t xml:space="preserve"> Cancer Epidemiol., 2012. </w:t>
      </w:r>
      <w:r w:rsidRPr="00DA563A">
        <w:rPr>
          <w:b/>
        </w:rPr>
        <w:t>36</w:t>
      </w:r>
      <w:r w:rsidRPr="00DA563A">
        <w:t>(5): p. 425-9. doi: 10.1016/j.canep.2012.05.013. Epub 2012 Jun 21.</w:t>
      </w:r>
      <w:bookmarkEnd w:id="247"/>
    </w:p>
    <w:p w14:paraId="57B0922F" w14:textId="77777777" w:rsidR="00DA563A" w:rsidRPr="00DA563A" w:rsidRDefault="00DA563A" w:rsidP="00DA563A">
      <w:pPr>
        <w:pStyle w:val="EndNoteBibliography"/>
        <w:spacing w:after="0"/>
        <w:ind w:left="720" w:hanging="720"/>
      </w:pPr>
      <w:bookmarkStart w:id="248" w:name="_ENREF_138"/>
      <w:r w:rsidRPr="00DA563A">
        <w:t>138.</w:t>
      </w:r>
      <w:r w:rsidRPr="00DA563A">
        <w:tab/>
        <w:t xml:space="preserve">Goldsbury, D., et al., </w:t>
      </w:r>
      <w:r w:rsidRPr="00DA563A">
        <w:rPr>
          <w:i/>
        </w:rPr>
        <w:t>Identifying incident colorectal and lung cancer cases in health service utilisation databases in Australia: a validation study.</w:t>
      </w:r>
      <w:r w:rsidRPr="00DA563A">
        <w:t xml:space="preserve"> BMC Med Inform Decis Mak., 2017. </w:t>
      </w:r>
      <w:r w:rsidRPr="00DA563A">
        <w:rPr>
          <w:b/>
        </w:rPr>
        <w:t>17</w:t>
      </w:r>
      <w:r w:rsidRPr="00DA563A">
        <w:t>(1): p. 23. doi: 10.1186/s12911-017-0417-5.</w:t>
      </w:r>
      <w:bookmarkEnd w:id="248"/>
    </w:p>
    <w:p w14:paraId="0D69F4D5" w14:textId="77777777" w:rsidR="00DA563A" w:rsidRPr="00DA563A" w:rsidRDefault="00DA563A" w:rsidP="00DA563A">
      <w:pPr>
        <w:pStyle w:val="EndNoteBibliography"/>
        <w:spacing w:after="0"/>
        <w:ind w:left="720" w:hanging="720"/>
      </w:pPr>
      <w:bookmarkStart w:id="249" w:name="_ENREF_139"/>
      <w:r w:rsidRPr="00DA563A">
        <w:t>139.</w:t>
      </w:r>
      <w:r w:rsidRPr="00DA563A">
        <w:tab/>
        <w:t xml:space="preserve">Gupta, S., et al., </w:t>
      </w:r>
      <w:r w:rsidRPr="00DA563A">
        <w:rPr>
          <w:i/>
        </w:rPr>
        <w:t>Validity of Administrative Data in Identifying Cancer-related Events in Adolescents and Young Adults: A Population-based Study Using the IMPACT Cohort.</w:t>
      </w:r>
      <w:r w:rsidRPr="00DA563A">
        <w:t xml:space="preserve"> Med Care., 2018. </w:t>
      </w:r>
      <w:r w:rsidRPr="00DA563A">
        <w:rPr>
          <w:b/>
        </w:rPr>
        <w:t>56</w:t>
      </w:r>
      <w:r w:rsidRPr="00DA563A">
        <w:t>(6): p. e32-e38. doi: 10.1097/MLR.0000000000000777.</w:t>
      </w:r>
      <w:bookmarkEnd w:id="249"/>
    </w:p>
    <w:p w14:paraId="68313176" w14:textId="77777777" w:rsidR="00DA563A" w:rsidRPr="00DA563A" w:rsidRDefault="00DA563A" w:rsidP="00DA563A">
      <w:pPr>
        <w:pStyle w:val="EndNoteBibliography"/>
        <w:spacing w:after="0"/>
        <w:ind w:left="720" w:hanging="720"/>
      </w:pPr>
      <w:bookmarkStart w:id="250" w:name="_ENREF_140"/>
      <w:r w:rsidRPr="00DA563A">
        <w:t>140.</w:t>
      </w:r>
      <w:r w:rsidRPr="00DA563A">
        <w:tab/>
        <w:t xml:space="preserve">Hassett, M.J., et al., </w:t>
      </w:r>
      <w:r w:rsidRPr="00DA563A">
        <w:rPr>
          <w:i/>
        </w:rPr>
        <w:t>Validating billing/encounter codes as indicators of lung, colorectal, breast, and prostate cancer recurrence using 2 large contemporary cohorts.</w:t>
      </w:r>
      <w:r w:rsidRPr="00DA563A">
        <w:t xml:space="preserve"> Med Care., 2014. </w:t>
      </w:r>
      <w:r w:rsidRPr="00DA563A">
        <w:rPr>
          <w:b/>
        </w:rPr>
        <w:t>52</w:t>
      </w:r>
      <w:r w:rsidRPr="00DA563A">
        <w:t>(10): p. e65-73. doi: 10.1097/MLR.0b013e318277eb6f.</w:t>
      </w:r>
      <w:bookmarkEnd w:id="250"/>
    </w:p>
    <w:p w14:paraId="01FF8F13" w14:textId="77777777" w:rsidR="00DA563A" w:rsidRPr="00DA563A" w:rsidRDefault="00DA563A" w:rsidP="00DA563A">
      <w:pPr>
        <w:pStyle w:val="EndNoteBibliography"/>
        <w:spacing w:after="0"/>
        <w:ind w:left="720" w:hanging="720"/>
      </w:pPr>
      <w:bookmarkStart w:id="251" w:name="_ENREF_141"/>
      <w:r w:rsidRPr="00DA563A">
        <w:t>141.</w:t>
      </w:r>
      <w:r w:rsidRPr="00DA563A">
        <w:tab/>
        <w:t xml:space="preserve">Kim, S.C., et al., </w:t>
      </w:r>
      <w:r w:rsidRPr="00DA563A">
        <w:rPr>
          <w:i/>
        </w:rPr>
        <w:t>Validation of claims-based algorithms for identification of high-grade cervical dysplasia and cervical cancer.</w:t>
      </w:r>
      <w:r w:rsidRPr="00DA563A">
        <w:t xml:space="preserve"> Pharmacoepidemiol Drug Saf., 2013. </w:t>
      </w:r>
      <w:r w:rsidRPr="00DA563A">
        <w:rPr>
          <w:b/>
        </w:rPr>
        <w:t>22</w:t>
      </w:r>
      <w:r w:rsidRPr="00DA563A">
        <w:t>(11): p. 1239-44. doi: 10.1002/pds.3520. Epub 2013 Sep 12.</w:t>
      </w:r>
      <w:bookmarkEnd w:id="251"/>
    </w:p>
    <w:p w14:paraId="3233CD61" w14:textId="77777777" w:rsidR="00DA563A" w:rsidRPr="00DA563A" w:rsidRDefault="00DA563A" w:rsidP="00DA563A">
      <w:pPr>
        <w:pStyle w:val="EndNoteBibliography"/>
        <w:spacing w:after="0"/>
        <w:ind w:left="720" w:hanging="720"/>
      </w:pPr>
      <w:bookmarkStart w:id="252" w:name="_ENREF_142"/>
      <w:r w:rsidRPr="00DA563A">
        <w:t>142.</w:t>
      </w:r>
      <w:r w:rsidRPr="00DA563A">
        <w:tab/>
        <w:t xml:space="preserve">Nordstrom, B.L., et al., </w:t>
      </w:r>
      <w:r w:rsidRPr="00DA563A">
        <w:rPr>
          <w:i/>
        </w:rPr>
        <w:t>Identification of metastatic cancer in claims data.</w:t>
      </w:r>
      <w:r w:rsidRPr="00DA563A">
        <w:t xml:space="preserve"> Pharmacoepidemiol Drug Saf., 2012. </w:t>
      </w:r>
      <w:r w:rsidRPr="00DA563A">
        <w:rPr>
          <w:b/>
        </w:rPr>
        <w:t>21</w:t>
      </w:r>
      <w:r w:rsidRPr="00DA563A">
        <w:t>(Suppl 2): p. 21-8. doi: 10.1002/pds.3247.</w:t>
      </w:r>
      <w:bookmarkEnd w:id="252"/>
    </w:p>
    <w:p w14:paraId="75B36977" w14:textId="77777777" w:rsidR="00DA563A" w:rsidRPr="00DA563A" w:rsidRDefault="00DA563A" w:rsidP="00DA563A">
      <w:pPr>
        <w:pStyle w:val="EndNoteBibliography"/>
        <w:spacing w:after="0"/>
        <w:ind w:left="720" w:hanging="720"/>
      </w:pPr>
      <w:bookmarkStart w:id="253" w:name="_ENREF_143"/>
      <w:r w:rsidRPr="00DA563A">
        <w:t>143.</w:t>
      </w:r>
      <w:r w:rsidRPr="00DA563A">
        <w:tab/>
        <w:t xml:space="preserve">Penberthy, L., et al., </w:t>
      </w:r>
      <w:r w:rsidRPr="00DA563A">
        <w:rPr>
          <w:i/>
        </w:rPr>
        <w:t>Using hospital discharge files to enhance cancer surveillance.</w:t>
      </w:r>
      <w:r w:rsidRPr="00DA563A">
        <w:t xml:space="preserve"> Am J </w:t>
      </w:r>
      <w:r w:rsidRPr="00DA563A">
        <w:lastRenderedPageBreak/>
        <w:t xml:space="preserve">Epidemiol., 2003. </w:t>
      </w:r>
      <w:r w:rsidRPr="00DA563A">
        <w:rPr>
          <w:b/>
        </w:rPr>
        <w:t>158</w:t>
      </w:r>
      <w:r w:rsidRPr="00DA563A">
        <w:t>(1): p. 27-34.</w:t>
      </w:r>
      <w:bookmarkEnd w:id="253"/>
    </w:p>
    <w:p w14:paraId="3E93632C" w14:textId="77777777" w:rsidR="00DA563A" w:rsidRPr="00DA563A" w:rsidRDefault="00DA563A" w:rsidP="00DA563A">
      <w:pPr>
        <w:pStyle w:val="EndNoteBibliography"/>
        <w:spacing w:after="0"/>
        <w:ind w:left="720" w:hanging="720"/>
      </w:pPr>
      <w:bookmarkStart w:id="254" w:name="_ENREF_144"/>
      <w:r w:rsidRPr="00DA563A">
        <w:t>144.</w:t>
      </w:r>
      <w:r w:rsidRPr="00DA563A">
        <w:tab/>
        <w:t xml:space="preserve">Stavrou, E., N. Pesa, and S.A. Pearson, </w:t>
      </w:r>
      <w:r w:rsidRPr="00DA563A">
        <w:rPr>
          <w:i/>
        </w:rPr>
        <w:t>Hospital discharge diagnostic and procedure codes for upper gastro-intestinal cancer: how accurate are they?</w:t>
      </w:r>
      <w:r w:rsidRPr="00DA563A">
        <w:t xml:space="preserve"> BMC Health Serv Res., 2012. </w:t>
      </w:r>
      <w:r w:rsidRPr="00DA563A">
        <w:rPr>
          <w:b/>
        </w:rPr>
        <w:t>12:331.</w:t>
      </w:r>
      <w:r w:rsidRPr="00DA563A">
        <w:t>(doi): p. 10.1186/1472-6963-12-331.</w:t>
      </w:r>
      <w:bookmarkEnd w:id="254"/>
    </w:p>
    <w:p w14:paraId="1D46D01B" w14:textId="77777777" w:rsidR="00DA563A" w:rsidRPr="00DA563A" w:rsidRDefault="00DA563A" w:rsidP="00DA563A">
      <w:pPr>
        <w:pStyle w:val="EndNoteBibliography"/>
        <w:spacing w:after="0"/>
        <w:ind w:left="720" w:hanging="720"/>
      </w:pPr>
      <w:bookmarkStart w:id="255" w:name="_ENREF_145"/>
      <w:r w:rsidRPr="00DA563A">
        <w:t>145.</w:t>
      </w:r>
      <w:r w:rsidRPr="00DA563A">
        <w:tab/>
        <w:t xml:space="preserve">Goldberg, D.S., et al., </w:t>
      </w:r>
      <w:r w:rsidRPr="00DA563A">
        <w:rPr>
          <w:i/>
        </w:rPr>
        <w:t>Validation of a coding algorithm to identify patients with hepatocellular carcinoma in an administrative database.</w:t>
      </w:r>
      <w:r w:rsidRPr="00DA563A">
        <w:t xml:space="preserve"> Pharmacoepidemiol Drug Saf., 2013. </w:t>
      </w:r>
      <w:r w:rsidRPr="00DA563A">
        <w:rPr>
          <w:b/>
        </w:rPr>
        <w:t>22</w:t>
      </w:r>
      <w:r w:rsidRPr="00DA563A">
        <w:t>(1): p. 103-7. doi: 10.1002/pds.3367. Epub 2012 Nov 4.</w:t>
      </w:r>
      <w:bookmarkEnd w:id="255"/>
    </w:p>
    <w:p w14:paraId="7A3A45F4" w14:textId="77777777" w:rsidR="00DA563A" w:rsidRPr="00DA563A" w:rsidRDefault="00DA563A" w:rsidP="00DA563A">
      <w:pPr>
        <w:pStyle w:val="EndNoteBibliography"/>
        <w:spacing w:after="0"/>
        <w:ind w:left="720" w:hanging="720"/>
      </w:pPr>
      <w:bookmarkStart w:id="256" w:name="_ENREF_146"/>
      <w:r w:rsidRPr="00DA563A">
        <w:t>146.</w:t>
      </w:r>
      <w:r w:rsidRPr="00DA563A">
        <w:tab/>
        <w:t xml:space="preserve">Donga, P.Z., et al., </w:t>
      </w:r>
      <w:r w:rsidRPr="00DA563A">
        <w:rPr>
          <w:i/>
        </w:rPr>
        <w:t>Comparative treatment-related adverse event cost burden in immune thrombocytopenic purpura.</w:t>
      </w:r>
      <w:r w:rsidRPr="00DA563A">
        <w:t xml:space="preserve"> J Med Econ., 2017. </w:t>
      </w:r>
      <w:r w:rsidRPr="00DA563A">
        <w:rPr>
          <w:b/>
        </w:rPr>
        <w:t>20</w:t>
      </w:r>
      <w:r w:rsidRPr="00DA563A">
        <w:t>(11): p. 1200-1206. doi: 10.1080/13696998.2017.1370425. Epub 2017 Sep 8.</w:t>
      </w:r>
      <w:bookmarkEnd w:id="256"/>
    </w:p>
    <w:p w14:paraId="58A6BD20" w14:textId="77777777" w:rsidR="00DA563A" w:rsidRPr="00DA563A" w:rsidRDefault="00DA563A" w:rsidP="00DA563A">
      <w:pPr>
        <w:pStyle w:val="EndNoteBibliography"/>
        <w:spacing w:after="0"/>
        <w:ind w:left="720" w:hanging="720"/>
      </w:pPr>
      <w:bookmarkStart w:id="257" w:name="_ENREF_147"/>
      <w:r w:rsidRPr="00DA563A">
        <w:t>147.</w:t>
      </w:r>
      <w:r w:rsidRPr="00DA563A">
        <w:tab/>
        <w:t xml:space="preserve">Marrett, E., et al., </w:t>
      </w:r>
      <w:r w:rsidRPr="00DA563A">
        <w:rPr>
          <w:i/>
        </w:rPr>
        <w:t>Health Care Utilization and Costs Associated with Nausea and Vomiting in Patients Receiving Oral Immediate-Release Opioids for Outpatient Acute Pain Management.</w:t>
      </w:r>
      <w:r w:rsidRPr="00DA563A">
        <w:t xml:space="preserve"> Pain Ther., 2016. </w:t>
      </w:r>
      <w:r w:rsidRPr="00DA563A">
        <w:rPr>
          <w:b/>
        </w:rPr>
        <w:t>5</w:t>
      </w:r>
      <w:r w:rsidRPr="00DA563A">
        <w:t>(2): p. 215-226. doi: 10.1007/s40122-016-0057-y. Epub 2016 Oct 4.</w:t>
      </w:r>
      <w:bookmarkEnd w:id="257"/>
    </w:p>
    <w:p w14:paraId="26BD3B2E" w14:textId="77777777" w:rsidR="00DA563A" w:rsidRPr="00DA563A" w:rsidRDefault="00DA563A" w:rsidP="00DA563A">
      <w:pPr>
        <w:pStyle w:val="EndNoteBibliography"/>
        <w:spacing w:after="0"/>
        <w:ind w:left="720" w:hanging="720"/>
      </w:pPr>
      <w:bookmarkStart w:id="258" w:name="_ENREF_148"/>
      <w:r w:rsidRPr="00DA563A">
        <w:t>148.</w:t>
      </w:r>
      <w:r w:rsidRPr="00DA563A">
        <w:tab/>
        <w:t xml:space="preserve">Kim, S.Y., et al., </w:t>
      </w:r>
      <w:r w:rsidRPr="00DA563A">
        <w:rPr>
          <w:i/>
        </w:rPr>
        <w:t>Accuracy of identifying neutropenia diagnoses in outpatient claims data.</w:t>
      </w:r>
      <w:r w:rsidRPr="00DA563A">
        <w:t xml:space="preserve"> Pharmacoepidemiol Drug Saf., 2011. </w:t>
      </w:r>
      <w:r w:rsidRPr="00DA563A">
        <w:rPr>
          <w:b/>
        </w:rPr>
        <w:t>20</w:t>
      </w:r>
      <w:r w:rsidRPr="00DA563A">
        <w:t>(7): p. 709-13. doi: 10.1002/pds.2157. Epub 2011 May 12.</w:t>
      </w:r>
      <w:bookmarkEnd w:id="258"/>
    </w:p>
    <w:p w14:paraId="062D2BEA" w14:textId="77777777" w:rsidR="00DA563A" w:rsidRPr="00DA563A" w:rsidRDefault="00DA563A" w:rsidP="00DA563A">
      <w:pPr>
        <w:pStyle w:val="EndNoteBibliography"/>
        <w:spacing w:after="0"/>
        <w:ind w:left="720" w:hanging="720"/>
      </w:pPr>
      <w:bookmarkStart w:id="259" w:name="_ENREF_149"/>
      <w:r w:rsidRPr="00DA563A">
        <w:t>149.</w:t>
      </w:r>
      <w:r w:rsidRPr="00DA563A">
        <w:tab/>
        <w:t xml:space="preserve">Weycker, D., et al., </w:t>
      </w:r>
      <w:r w:rsidRPr="00DA563A">
        <w:rPr>
          <w:i/>
        </w:rPr>
        <w:t>Technical evaluation of methods for identifying chemotherapy-induced febrile neutropenia in healthcare claims databases.</w:t>
      </w:r>
      <w:r w:rsidRPr="00DA563A">
        <w:t xml:space="preserve"> BMC Health Serv Res., 2013. </w:t>
      </w:r>
      <w:r w:rsidRPr="00DA563A">
        <w:rPr>
          <w:b/>
        </w:rPr>
        <w:t>13:60.</w:t>
      </w:r>
      <w:r w:rsidRPr="00DA563A">
        <w:t>(doi): p. 10.1186/1472-6963-13-60.</w:t>
      </w:r>
      <w:bookmarkEnd w:id="259"/>
    </w:p>
    <w:p w14:paraId="15A0E3D3" w14:textId="77777777" w:rsidR="00DA563A" w:rsidRPr="00DA563A" w:rsidRDefault="00DA563A" w:rsidP="00DA563A">
      <w:pPr>
        <w:pStyle w:val="EndNoteBibliography"/>
        <w:spacing w:after="0"/>
        <w:ind w:left="720" w:hanging="720"/>
      </w:pPr>
      <w:bookmarkStart w:id="260" w:name="_ENREF_150"/>
      <w:r w:rsidRPr="00DA563A">
        <w:t>150.</w:t>
      </w:r>
      <w:r w:rsidRPr="00DA563A">
        <w:tab/>
        <w:t xml:space="preserve">Schneider, G., et al., </w:t>
      </w:r>
      <w:r w:rsidRPr="00DA563A">
        <w:rPr>
          <w:i/>
        </w:rPr>
        <w:t>A systematic review of validated methods for identifying hypersensitivity reactions other than anaphylaxis (fever, rash, and lymphadenopathy), using administrative and claims data.</w:t>
      </w:r>
      <w:r w:rsidRPr="00DA563A">
        <w:t xml:space="preserve"> Pharmacoepidemiol Drug Saf., 2012. </w:t>
      </w:r>
      <w:r w:rsidRPr="00DA563A">
        <w:rPr>
          <w:b/>
        </w:rPr>
        <w:t>21</w:t>
      </w:r>
      <w:r w:rsidRPr="00DA563A">
        <w:t>(Suppl 1): p. 248-55. doi: 10.1002/pds.2333.</w:t>
      </w:r>
      <w:bookmarkEnd w:id="260"/>
    </w:p>
    <w:p w14:paraId="3598B0B5" w14:textId="77777777" w:rsidR="00DA563A" w:rsidRPr="00DA563A" w:rsidRDefault="00DA563A" w:rsidP="00DA563A">
      <w:pPr>
        <w:pStyle w:val="EndNoteBibliography"/>
        <w:spacing w:after="0"/>
        <w:ind w:left="720" w:hanging="720"/>
      </w:pPr>
      <w:bookmarkStart w:id="261" w:name="_ENREF_151"/>
      <w:r w:rsidRPr="00DA563A">
        <w:t>151.</w:t>
      </w:r>
      <w:r w:rsidRPr="00DA563A">
        <w:tab/>
        <w:t xml:space="preserve">Andrade, S.E., et al., </w:t>
      </w:r>
      <w:r w:rsidRPr="00DA563A">
        <w:rPr>
          <w:i/>
        </w:rPr>
        <w:t>Health plan administrative databases can efficiently identify serious myopathy and rhabdomyolysis.</w:t>
      </w:r>
      <w:r w:rsidRPr="00DA563A">
        <w:t xml:space="preserve"> J Clin Epidemiol., 2005. </w:t>
      </w:r>
      <w:r w:rsidRPr="00DA563A">
        <w:rPr>
          <w:b/>
        </w:rPr>
        <w:t>58</w:t>
      </w:r>
      <w:r w:rsidRPr="00DA563A">
        <w:t>(2): p. 171-4. doi: 10.1016/j.jclinepi.2004.10.004.</w:t>
      </w:r>
      <w:bookmarkEnd w:id="261"/>
    </w:p>
    <w:p w14:paraId="68DF5BC7" w14:textId="77777777" w:rsidR="00DA563A" w:rsidRPr="00DA563A" w:rsidRDefault="00DA563A" w:rsidP="00DA563A">
      <w:pPr>
        <w:pStyle w:val="EndNoteBibliography"/>
        <w:spacing w:after="0"/>
        <w:ind w:left="720" w:hanging="720"/>
      </w:pPr>
      <w:bookmarkStart w:id="262" w:name="_ENREF_152"/>
      <w:r w:rsidRPr="00DA563A">
        <w:t>152.</w:t>
      </w:r>
      <w:r w:rsidRPr="00DA563A">
        <w:tab/>
        <w:t xml:space="preserve">Chan, S.L., et al., </w:t>
      </w:r>
      <w:r w:rsidRPr="00DA563A">
        <w:rPr>
          <w:i/>
        </w:rPr>
        <w:t>Development and validation of algorithms for the detection of statin myopathy signals from electronic medical records.</w:t>
      </w:r>
      <w:r w:rsidRPr="00DA563A">
        <w:t xml:space="preserve"> Clin Pharmacol Ther., 2017. </w:t>
      </w:r>
      <w:r w:rsidRPr="00DA563A">
        <w:rPr>
          <w:b/>
        </w:rPr>
        <w:t>101</w:t>
      </w:r>
      <w:r w:rsidRPr="00DA563A">
        <w:t>(5): p. 667-674. doi: 10.1002/cpt.526. Epub 2017 Jan 21.</w:t>
      </w:r>
      <w:bookmarkEnd w:id="262"/>
    </w:p>
    <w:p w14:paraId="5CEB2856" w14:textId="77777777" w:rsidR="00DA563A" w:rsidRPr="00DA563A" w:rsidRDefault="00DA563A" w:rsidP="00DA563A">
      <w:pPr>
        <w:pStyle w:val="EndNoteBibliography"/>
        <w:spacing w:after="0"/>
        <w:ind w:left="720" w:hanging="720"/>
      </w:pPr>
      <w:bookmarkStart w:id="263" w:name="_ENREF_153"/>
      <w:r w:rsidRPr="00DA563A">
        <w:t>153.</w:t>
      </w:r>
      <w:r w:rsidRPr="00DA563A">
        <w:tab/>
        <w:t xml:space="preserve">Wahl, P.M., et al., </w:t>
      </w:r>
      <w:r w:rsidRPr="00DA563A">
        <w:rPr>
          <w:i/>
        </w:rPr>
        <w:t>Validation of claims-based diagnostic codes for idiopathic thrombotic thrombocytopenic purpura in a commercially-insured population.</w:t>
      </w:r>
      <w:r w:rsidRPr="00DA563A">
        <w:t xml:space="preserve"> Thromb Haemost., 2010. </w:t>
      </w:r>
      <w:r w:rsidRPr="00DA563A">
        <w:rPr>
          <w:b/>
        </w:rPr>
        <w:t>103</w:t>
      </w:r>
      <w:r w:rsidRPr="00DA563A">
        <w:t>(6): p. 1203-9. doi: 10.1160/TH09-08-0595. Epub 2010 Mar 29.</w:t>
      </w:r>
      <w:bookmarkEnd w:id="263"/>
    </w:p>
    <w:p w14:paraId="301D773B" w14:textId="77777777" w:rsidR="00DA563A" w:rsidRPr="00DA563A" w:rsidRDefault="00DA563A" w:rsidP="00DA563A">
      <w:pPr>
        <w:pStyle w:val="EndNoteBibliography"/>
        <w:spacing w:after="0"/>
        <w:ind w:left="720" w:hanging="720"/>
      </w:pPr>
      <w:bookmarkStart w:id="264" w:name="_ENREF_154"/>
      <w:r w:rsidRPr="00DA563A">
        <w:t>154.</w:t>
      </w:r>
      <w:r w:rsidRPr="00DA563A">
        <w:tab/>
        <w:t xml:space="preserve">Moulis, G., et al., </w:t>
      </w:r>
      <w:r w:rsidRPr="00DA563A">
        <w:rPr>
          <w:i/>
        </w:rPr>
        <w:t>Validation of immune thrombocytopenia diagnosis code in the French hospital electronic database.</w:t>
      </w:r>
      <w:r w:rsidRPr="00DA563A">
        <w:t xml:space="preserve"> Eur J Intern Med., 2016. </w:t>
      </w:r>
      <w:r w:rsidRPr="00DA563A">
        <w:rPr>
          <w:b/>
        </w:rPr>
        <w:t>32:e21-2.</w:t>
      </w:r>
      <w:r w:rsidRPr="00DA563A">
        <w:t>(doi): p. 10.1016/j.ejim.2016.02.021. Epub 2016 Mar 21.</w:t>
      </w:r>
      <w:bookmarkEnd w:id="264"/>
    </w:p>
    <w:p w14:paraId="7A2257C6" w14:textId="77777777" w:rsidR="00DA563A" w:rsidRPr="00DA563A" w:rsidRDefault="00DA563A" w:rsidP="00DA563A">
      <w:pPr>
        <w:pStyle w:val="EndNoteBibliography"/>
        <w:spacing w:after="0"/>
        <w:ind w:left="720" w:hanging="720"/>
      </w:pPr>
      <w:bookmarkStart w:id="265" w:name="_ENREF_155"/>
      <w:r w:rsidRPr="00DA563A">
        <w:t>155.</w:t>
      </w:r>
      <w:r w:rsidRPr="00DA563A">
        <w:tab/>
        <w:t xml:space="preserve">Khokhar, B., et al., </w:t>
      </w:r>
      <w:r w:rsidRPr="00DA563A">
        <w:rPr>
          <w:i/>
        </w:rPr>
        <w:t>Systematic review of validated case definitions for diabetes in ICD-9-coded and ICD-10-coded data in adult populations.</w:t>
      </w:r>
      <w:r w:rsidRPr="00DA563A">
        <w:t xml:space="preserve"> BMJ Open., 2016. </w:t>
      </w:r>
      <w:r w:rsidRPr="00DA563A">
        <w:rPr>
          <w:b/>
        </w:rPr>
        <w:t>6</w:t>
      </w:r>
      <w:r w:rsidRPr="00DA563A">
        <w:t>(8): p. e009952. doi: 10.1136/bmjopen-2015-009952.</w:t>
      </w:r>
      <w:bookmarkEnd w:id="265"/>
    </w:p>
    <w:p w14:paraId="5A38CB8E" w14:textId="77777777" w:rsidR="00DA563A" w:rsidRPr="00DA563A" w:rsidRDefault="00DA563A" w:rsidP="00DA563A">
      <w:pPr>
        <w:pStyle w:val="EndNoteBibliography"/>
        <w:spacing w:after="0"/>
        <w:ind w:left="720" w:hanging="720"/>
      </w:pPr>
      <w:bookmarkStart w:id="266" w:name="_ENREF_156"/>
      <w:r w:rsidRPr="00DA563A">
        <w:t>156.</w:t>
      </w:r>
      <w:r w:rsidRPr="00DA563A">
        <w:tab/>
        <w:t xml:space="preserve">Leong, A., et al., </w:t>
      </w:r>
      <w:r w:rsidRPr="00DA563A">
        <w:rPr>
          <w:i/>
        </w:rPr>
        <w:t>Systematic review and meta-analysis of validation studies on a diabetes case definition from health administrative records.</w:t>
      </w:r>
      <w:r w:rsidRPr="00DA563A">
        <w:t xml:space="preserve"> PLoS One., 2013. </w:t>
      </w:r>
      <w:r w:rsidRPr="00DA563A">
        <w:rPr>
          <w:b/>
        </w:rPr>
        <w:t>8</w:t>
      </w:r>
      <w:r w:rsidRPr="00DA563A">
        <w:t>(10): p. e75256. doi: 10.1371/journal.pone.0075256. eCollection 2013.</w:t>
      </w:r>
      <w:bookmarkEnd w:id="266"/>
    </w:p>
    <w:p w14:paraId="4289A1D6" w14:textId="77777777" w:rsidR="00DA563A" w:rsidRPr="00DA563A" w:rsidRDefault="00DA563A" w:rsidP="00DA563A">
      <w:pPr>
        <w:pStyle w:val="EndNoteBibliography"/>
        <w:spacing w:after="0"/>
        <w:ind w:left="720" w:hanging="720"/>
      </w:pPr>
      <w:bookmarkStart w:id="267" w:name="_ENREF_157"/>
      <w:r w:rsidRPr="00DA563A">
        <w:t>157.</w:t>
      </w:r>
      <w:r w:rsidRPr="00DA563A">
        <w:tab/>
        <w:t xml:space="preserve">Chen, G., et al., </w:t>
      </w:r>
      <w:r w:rsidRPr="00DA563A">
        <w:rPr>
          <w:i/>
        </w:rPr>
        <w:t>Validating ICD coding algorithms for diabetes mellitus from administrative data.</w:t>
      </w:r>
      <w:r w:rsidRPr="00DA563A">
        <w:t xml:space="preserve"> Diabetes Res Clin Pract., 2010. </w:t>
      </w:r>
      <w:r w:rsidRPr="00DA563A">
        <w:rPr>
          <w:b/>
        </w:rPr>
        <w:t>89</w:t>
      </w:r>
      <w:r w:rsidRPr="00DA563A">
        <w:t>(2): p. 189-95. doi: 10.1016/j.diabres.2010.03.007. Epub 2010 Apr 2.</w:t>
      </w:r>
      <w:bookmarkEnd w:id="267"/>
    </w:p>
    <w:p w14:paraId="4039C5AF" w14:textId="77777777" w:rsidR="00DA563A" w:rsidRPr="00DA563A" w:rsidRDefault="00DA563A" w:rsidP="00DA563A">
      <w:pPr>
        <w:pStyle w:val="EndNoteBibliography"/>
        <w:spacing w:after="0"/>
        <w:ind w:left="720" w:hanging="720"/>
      </w:pPr>
      <w:bookmarkStart w:id="268" w:name="_ENREF_158"/>
      <w:r w:rsidRPr="00DA563A">
        <w:t>158.</w:t>
      </w:r>
      <w:r w:rsidRPr="00DA563A">
        <w:tab/>
        <w:t xml:space="preserve">Thorpe, C.T., et al., </w:t>
      </w:r>
      <w:r w:rsidRPr="00DA563A">
        <w:rPr>
          <w:i/>
        </w:rPr>
        <w:t>Healthcare utilization and expenditures for United States Medicare beneficiaries with systemic vasculitis.</w:t>
      </w:r>
      <w:r w:rsidRPr="00DA563A">
        <w:t xml:space="preserve"> Semin Arthritis Rheum., 2018. </w:t>
      </w:r>
      <w:r w:rsidRPr="00DA563A">
        <w:rPr>
          <w:b/>
        </w:rPr>
        <w:t>47</w:t>
      </w:r>
      <w:r w:rsidRPr="00DA563A">
        <w:t>(4): p. 507-519. doi: 10.1016/j.semarthrit.2017.08.005. Epub 2017 Aug 10.</w:t>
      </w:r>
      <w:bookmarkEnd w:id="268"/>
    </w:p>
    <w:p w14:paraId="3BCCDF2F" w14:textId="77777777" w:rsidR="00DA563A" w:rsidRPr="00DA563A" w:rsidRDefault="00DA563A" w:rsidP="00DA563A">
      <w:pPr>
        <w:pStyle w:val="EndNoteBibliography"/>
        <w:spacing w:after="0"/>
        <w:ind w:left="720" w:hanging="720"/>
      </w:pPr>
      <w:bookmarkStart w:id="269" w:name="_ENREF_159"/>
      <w:r w:rsidRPr="00DA563A">
        <w:t>159.</w:t>
      </w:r>
      <w:r w:rsidRPr="00DA563A">
        <w:tab/>
        <w:t xml:space="preserve">England, B.R., et al., </w:t>
      </w:r>
      <w:r w:rsidRPr="00DA563A">
        <w:rPr>
          <w:i/>
        </w:rPr>
        <w:t>Herpes Zoster as a Risk Factor for Incident Giant Cell Arteritis.</w:t>
      </w:r>
      <w:r w:rsidRPr="00DA563A">
        <w:t xml:space="preserve"> Arthritis Rheumatol., 2017. </w:t>
      </w:r>
      <w:r w:rsidRPr="00DA563A">
        <w:rPr>
          <w:b/>
        </w:rPr>
        <w:t>69</w:t>
      </w:r>
      <w:r w:rsidRPr="00DA563A">
        <w:t>(12): p. 2351-2358. doi: 10.1002/art.40236. Epub 2017 Nov 9.</w:t>
      </w:r>
      <w:bookmarkEnd w:id="269"/>
    </w:p>
    <w:p w14:paraId="23497E07" w14:textId="77777777" w:rsidR="00DA563A" w:rsidRPr="00DA563A" w:rsidRDefault="00DA563A" w:rsidP="00DA563A">
      <w:pPr>
        <w:pStyle w:val="EndNoteBibliography"/>
        <w:spacing w:after="0"/>
        <w:ind w:left="720" w:hanging="720"/>
      </w:pPr>
      <w:bookmarkStart w:id="270" w:name="_ENREF_160"/>
      <w:r w:rsidRPr="00DA563A">
        <w:lastRenderedPageBreak/>
        <w:t>160.</w:t>
      </w:r>
      <w:r w:rsidRPr="00DA563A">
        <w:tab/>
        <w:t xml:space="preserve">Tamariz, L., T. Harkins, and V. Nair, </w:t>
      </w:r>
      <w:r w:rsidRPr="00DA563A">
        <w:rPr>
          <w:i/>
        </w:rPr>
        <w:t>A systematic review of validated methods for identifying venous thromboembolism using administrative and claims data.</w:t>
      </w:r>
      <w:r w:rsidRPr="00DA563A">
        <w:t xml:space="preserve"> Pharmacoepidemiol Drug Saf., 2012. </w:t>
      </w:r>
      <w:r w:rsidRPr="00DA563A">
        <w:rPr>
          <w:b/>
        </w:rPr>
        <w:t>21</w:t>
      </w:r>
      <w:r w:rsidRPr="00DA563A">
        <w:t>(Suppl 1): p. 154-62. doi: 10.1002/pds.2341.</w:t>
      </w:r>
      <w:bookmarkEnd w:id="270"/>
    </w:p>
    <w:p w14:paraId="1F7FD4DE" w14:textId="77777777" w:rsidR="00DA563A" w:rsidRPr="00DA563A" w:rsidRDefault="00DA563A" w:rsidP="00DA563A">
      <w:pPr>
        <w:pStyle w:val="EndNoteBibliography"/>
        <w:spacing w:after="0"/>
        <w:ind w:left="720" w:hanging="720"/>
      </w:pPr>
      <w:bookmarkStart w:id="271" w:name="_ENREF_161"/>
      <w:r w:rsidRPr="00DA563A">
        <w:t>161.</w:t>
      </w:r>
      <w:r w:rsidRPr="00DA563A">
        <w:tab/>
        <w:t xml:space="preserve">Burwen, D.R., et al., </w:t>
      </w:r>
      <w:r w:rsidRPr="00DA563A">
        <w:rPr>
          <w:i/>
        </w:rPr>
        <w:t>Venous thromboembolism incidence, recurrence, and mortality based on Women's Health Initiative data and Medicare claims.</w:t>
      </w:r>
      <w:r w:rsidRPr="00DA563A">
        <w:t xml:space="preserve"> Thromb Res., 2017. </w:t>
      </w:r>
      <w:r w:rsidRPr="00DA563A">
        <w:rPr>
          <w:b/>
        </w:rPr>
        <w:t>150:78-85.</w:t>
      </w:r>
      <w:r w:rsidRPr="00DA563A">
        <w:t>(doi): p. 10.1016/j.thromres.2016.11.015. Epub 2016 Nov 15.</w:t>
      </w:r>
      <w:bookmarkEnd w:id="271"/>
    </w:p>
    <w:p w14:paraId="1F46402C" w14:textId="77777777" w:rsidR="00DA563A" w:rsidRPr="00DA563A" w:rsidRDefault="00DA563A" w:rsidP="00DA563A">
      <w:pPr>
        <w:pStyle w:val="EndNoteBibliography"/>
        <w:spacing w:after="0"/>
        <w:ind w:left="720" w:hanging="720"/>
      </w:pPr>
      <w:bookmarkStart w:id="272" w:name="_ENREF_162"/>
      <w:r w:rsidRPr="00DA563A">
        <w:t>162.</w:t>
      </w:r>
      <w:r w:rsidRPr="00DA563A">
        <w:tab/>
        <w:t xml:space="preserve">Coleman, C.I., et al., </w:t>
      </w:r>
      <w:r w:rsidRPr="00DA563A">
        <w:rPr>
          <w:i/>
        </w:rPr>
        <w:t>External validation of a multivariable claims-based rule for predicting in-hospital mortality and 30-day post-pulmonary embolism complications.</w:t>
      </w:r>
      <w:r w:rsidRPr="00DA563A">
        <w:t xml:space="preserve"> BMC Health Serv Res., 2016. </w:t>
      </w:r>
      <w:r w:rsidRPr="00DA563A">
        <w:rPr>
          <w:b/>
        </w:rPr>
        <w:t>16</w:t>
      </w:r>
      <w:r w:rsidRPr="00DA563A">
        <w:t>(1): p. 610. doi: 10.1186/s12913-016-1855-y.</w:t>
      </w:r>
      <w:bookmarkEnd w:id="272"/>
    </w:p>
    <w:p w14:paraId="7CD44C41" w14:textId="77777777" w:rsidR="00DA563A" w:rsidRPr="00DA563A" w:rsidRDefault="00DA563A" w:rsidP="00DA563A">
      <w:pPr>
        <w:pStyle w:val="EndNoteBibliography"/>
        <w:spacing w:after="0"/>
        <w:ind w:left="720" w:hanging="720"/>
      </w:pPr>
      <w:bookmarkStart w:id="273" w:name="_ENREF_163"/>
      <w:r w:rsidRPr="00DA563A">
        <w:t>163.</w:t>
      </w:r>
      <w:r w:rsidRPr="00DA563A">
        <w:tab/>
        <w:t xml:space="preserve">Ammann, E.M., et al., </w:t>
      </w:r>
      <w:r w:rsidRPr="00DA563A">
        <w:rPr>
          <w:i/>
        </w:rPr>
        <w:t>Chart validation of inpatient International Classification of Diseases, Ninth Revision, Clinical Modification (ICD-9-CM) administrative diagnosis codes for venous thromboembolism (VTE) among intravenous immune globulin (IGIV) users in the Sentinel Distributed Database.</w:t>
      </w:r>
      <w:r w:rsidRPr="00DA563A">
        <w:t xml:space="preserve"> Medicine (Baltimore). 2018. </w:t>
      </w:r>
      <w:r w:rsidRPr="00DA563A">
        <w:rPr>
          <w:b/>
        </w:rPr>
        <w:t>97</w:t>
      </w:r>
      <w:r w:rsidRPr="00DA563A">
        <w:t>(8): p. e9960. doi: 10.1097/MD.0000000000009960.</w:t>
      </w:r>
      <w:bookmarkEnd w:id="273"/>
    </w:p>
    <w:p w14:paraId="434ACA8B" w14:textId="77777777" w:rsidR="00DA563A" w:rsidRPr="00DA563A" w:rsidRDefault="00DA563A" w:rsidP="00DA563A">
      <w:pPr>
        <w:pStyle w:val="EndNoteBibliography"/>
        <w:spacing w:after="0"/>
        <w:ind w:left="720" w:hanging="720"/>
      </w:pPr>
      <w:bookmarkStart w:id="274" w:name="_ENREF_164"/>
      <w:r w:rsidRPr="00DA563A">
        <w:t>164.</w:t>
      </w:r>
      <w:r w:rsidRPr="00DA563A">
        <w:tab/>
        <w:t xml:space="preserve">Koo, M., J.C. Chen, and J.H. Hwang, </w:t>
      </w:r>
      <w:r w:rsidRPr="00DA563A">
        <w:rPr>
          <w:i/>
        </w:rPr>
        <w:t>Risk of Peripheral Artery Occlusive Disease in Patients with Vertigo, Tinnitus, or Sudden Deafness: A Secondary Case-Control Analysis of a Nationwide, Population-Based Health Claims Database.</w:t>
      </w:r>
      <w:r w:rsidRPr="00DA563A">
        <w:t xml:space="preserve"> PLoS One., 2016. </w:t>
      </w:r>
      <w:r w:rsidRPr="00DA563A">
        <w:rPr>
          <w:b/>
        </w:rPr>
        <w:t>11</w:t>
      </w:r>
      <w:r w:rsidRPr="00DA563A">
        <w:t>(9): p. e0162629. doi: 10.1371/journal.pone.0162629. eCollection 2016.</w:t>
      </w:r>
      <w:bookmarkEnd w:id="274"/>
    </w:p>
    <w:p w14:paraId="3E403353" w14:textId="77777777" w:rsidR="00DA563A" w:rsidRPr="00DA563A" w:rsidRDefault="00DA563A" w:rsidP="00DA563A">
      <w:pPr>
        <w:pStyle w:val="EndNoteBibliography"/>
        <w:spacing w:after="0"/>
        <w:ind w:left="720" w:hanging="720"/>
      </w:pPr>
      <w:bookmarkStart w:id="275" w:name="_ENREF_165"/>
      <w:r w:rsidRPr="00DA563A">
        <w:t>165.</w:t>
      </w:r>
      <w:r w:rsidRPr="00DA563A">
        <w:tab/>
        <w:t xml:space="preserve">Voss, E.A., et al., </w:t>
      </w:r>
      <w:r w:rsidRPr="00DA563A">
        <w:rPr>
          <w:i/>
        </w:rPr>
        <w:t>Accuracy of an automated knowledge base for identifying drug adverse reactions.</w:t>
      </w:r>
      <w:r w:rsidRPr="00DA563A">
        <w:t xml:space="preserve"> J Biomed Inform, 2017. </w:t>
      </w:r>
      <w:r w:rsidRPr="00DA563A">
        <w:rPr>
          <w:b/>
        </w:rPr>
        <w:t>66</w:t>
      </w:r>
      <w:r w:rsidRPr="00DA563A">
        <w:t>: p. 72-81.</w:t>
      </w:r>
      <w:bookmarkEnd w:id="275"/>
    </w:p>
    <w:p w14:paraId="4D9AEDDB" w14:textId="77777777" w:rsidR="00DA563A" w:rsidRPr="00DA563A" w:rsidRDefault="00DA563A" w:rsidP="00DA563A">
      <w:pPr>
        <w:pStyle w:val="EndNoteBibliography"/>
        <w:spacing w:after="0"/>
        <w:ind w:left="720" w:hanging="720"/>
      </w:pPr>
      <w:bookmarkStart w:id="276" w:name="_ENREF_166"/>
      <w:r w:rsidRPr="00DA563A">
        <w:t>166.</w:t>
      </w:r>
      <w:r w:rsidRPr="00DA563A">
        <w:tab/>
        <w:t xml:space="preserve">Winnenburg, R., et al., </w:t>
      </w:r>
      <w:r w:rsidRPr="00DA563A">
        <w:rPr>
          <w:i/>
        </w:rPr>
        <w:t>Leveraging MEDLINE indexing for pharmacovigilance - Inherent limitations and mitigation strategies.</w:t>
      </w:r>
      <w:r w:rsidRPr="00DA563A">
        <w:t xml:space="preserve"> J Biomed Inform, 2015. </w:t>
      </w:r>
      <w:r w:rsidRPr="00DA563A">
        <w:rPr>
          <w:b/>
        </w:rPr>
        <w:t>57</w:t>
      </w:r>
      <w:r w:rsidRPr="00DA563A">
        <w:t>: p. 425-35.</w:t>
      </w:r>
      <w:bookmarkEnd w:id="276"/>
    </w:p>
    <w:p w14:paraId="660E1F13" w14:textId="77777777" w:rsidR="00DA563A" w:rsidRPr="00DA563A" w:rsidRDefault="00DA563A" w:rsidP="00DA563A">
      <w:pPr>
        <w:pStyle w:val="EndNoteBibliography"/>
        <w:spacing w:after="0"/>
        <w:ind w:left="720" w:hanging="720"/>
      </w:pPr>
      <w:bookmarkStart w:id="277" w:name="_ENREF_167"/>
      <w:r w:rsidRPr="00DA563A">
        <w:t>167.</w:t>
      </w:r>
      <w:r w:rsidRPr="00DA563A">
        <w:tab/>
        <w:t xml:space="preserve">Duke, J., J. Friedlin, and X. Li, </w:t>
      </w:r>
      <w:r w:rsidRPr="00DA563A">
        <w:rPr>
          <w:i/>
        </w:rPr>
        <w:t>Consistency in the safety labeling of bioequivalent medications.</w:t>
      </w:r>
      <w:r w:rsidRPr="00DA563A">
        <w:t xml:space="preserve"> Pharmacoepidemiol Drug Saf, 2013. </w:t>
      </w:r>
      <w:r w:rsidRPr="00DA563A">
        <w:rPr>
          <w:b/>
        </w:rPr>
        <w:t>22</w:t>
      </w:r>
      <w:r w:rsidRPr="00DA563A">
        <w:t>(3): p. 294-301.</w:t>
      </w:r>
      <w:bookmarkEnd w:id="277"/>
    </w:p>
    <w:p w14:paraId="36D27B9F" w14:textId="77777777" w:rsidR="00DA563A" w:rsidRPr="00DA563A" w:rsidRDefault="00DA563A" w:rsidP="00DA563A">
      <w:pPr>
        <w:pStyle w:val="EndNoteBibliography"/>
        <w:spacing w:after="0"/>
        <w:ind w:left="720" w:hanging="720"/>
      </w:pPr>
      <w:bookmarkStart w:id="278" w:name="_ENREF_168"/>
      <w:r w:rsidRPr="00DA563A">
        <w:t>168.</w:t>
      </w:r>
      <w:r w:rsidRPr="00DA563A">
        <w:tab/>
        <w:t xml:space="preserve">Evans, S.J., P.C. Waller, and S. Davis, </w:t>
      </w:r>
      <w:r w:rsidRPr="00DA563A">
        <w:rPr>
          <w:i/>
        </w:rPr>
        <w:t>Use of proportional reporting ratios (PRRs) for signal generation from spontaneous adverse drug reaction reports.</w:t>
      </w:r>
      <w:r w:rsidRPr="00DA563A">
        <w:t xml:space="preserve"> Pharmacoepidemiol Drug Saf, 2001. </w:t>
      </w:r>
      <w:r w:rsidRPr="00DA563A">
        <w:rPr>
          <w:b/>
        </w:rPr>
        <w:t>10</w:t>
      </w:r>
      <w:r w:rsidRPr="00DA563A">
        <w:t>(6): p. 483-6.</w:t>
      </w:r>
      <w:bookmarkEnd w:id="278"/>
    </w:p>
    <w:p w14:paraId="1B637F79" w14:textId="77777777" w:rsidR="00DA563A" w:rsidRPr="00DA563A" w:rsidRDefault="00DA563A" w:rsidP="00DA563A">
      <w:pPr>
        <w:pStyle w:val="EndNoteBibliography"/>
        <w:spacing w:after="0"/>
        <w:ind w:left="720" w:hanging="720"/>
      </w:pPr>
      <w:bookmarkStart w:id="279" w:name="_ENREF_169"/>
      <w:r w:rsidRPr="00DA563A">
        <w:t>169.</w:t>
      </w:r>
      <w:r w:rsidRPr="00DA563A">
        <w:tab/>
        <w:t xml:space="preserve">Banda, J.M., et al., </w:t>
      </w:r>
      <w:r w:rsidRPr="00DA563A">
        <w:rPr>
          <w:i/>
        </w:rPr>
        <w:t>A curated and standardized adverse drug event resource to accelerate drug safety research.</w:t>
      </w:r>
      <w:r w:rsidRPr="00DA563A">
        <w:t xml:space="preserve"> Sci Data, 2016. </w:t>
      </w:r>
      <w:r w:rsidRPr="00DA563A">
        <w:rPr>
          <w:b/>
        </w:rPr>
        <w:t>3</w:t>
      </w:r>
      <w:r w:rsidRPr="00DA563A">
        <w:t>: p. 160026.</w:t>
      </w:r>
      <w:bookmarkEnd w:id="279"/>
    </w:p>
    <w:p w14:paraId="3F777001" w14:textId="77777777" w:rsidR="00DA563A" w:rsidRPr="00DA563A" w:rsidRDefault="00DA563A" w:rsidP="00DA563A">
      <w:pPr>
        <w:pStyle w:val="EndNoteBibliography"/>
        <w:spacing w:after="0"/>
        <w:ind w:left="720" w:hanging="720"/>
      </w:pPr>
      <w:bookmarkStart w:id="280" w:name="_ENREF_170"/>
      <w:r w:rsidRPr="00DA563A">
        <w:t>170.</w:t>
      </w:r>
      <w:r w:rsidRPr="00DA563A">
        <w:tab/>
        <w:t xml:space="preserve">Schuemie, M.J., et al., </w:t>
      </w:r>
      <w:r w:rsidRPr="00DA563A">
        <w:rPr>
          <w:i/>
        </w:rPr>
        <w:t>Empirical confidence interval calibration for population-level effect estimation studies in observational healthcare data.</w:t>
      </w:r>
      <w:r w:rsidRPr="00DA563A">
        <w:t xml:space="preserve"> Proc Natl Acad Sci U S A, 2018. </w:t>
      </w:r>
      <w:r w:rsidRPr="00DA563A">
        <w:rPr>
          <w:b/>
        </w:rPr>
        <w:t>115</w:t>
      </w:r>
      <w:r w:rsidRPr="00DA563A">
        <w:t>(11): p. 2571-2577.</w:t>
      </w:r>
      <w:bookmarkEnd w:id="280"/>
    </w:p>
    <w:p w14:paraId="6AA6B5E1" w14:textId="77777777" w:rsidR="00DA563A" w:rsidRPr="00DA563A" w:rsidRDefault="00DA563A" w:rsidP="00DA563A">
      <w:pPr>
        <w:pStyle w:val="EndNoteBibliography"/>
        <w:ind w:left="720" w:hanging="720"/>
      </w:pPr>
      <w:bookmarkStart w:id="281" w:name="_ENREF_171"/>
      <w:r w:rsidRPr="00DA563A">
        <w:t>171.</w:t>
      </w:r>
      <w:r w:rsidRPr="00DA563A">
        <w:tab/>
        <w:t xml:space="preserve">Schuemie, M.J., et al., </w:t>
      </w:r>
      <w:r w:rsidRPr="00DA563A">
        <w:rPr>
          <w:i/>
        </w:rPr>
        <w:t>Interpreting observational studies: why empirical calibration is needed to correct p-values.</w:t>
      </w:r>
      <w:r w:rsidRPr="00DA563A">
        <w:t xml:space="preserve"> Stat Med, 2014. </w:t>
      </w:r>
      <w:r w:rsidRPr="00DA563A">
        <w:rPr>
          <w:b/>
        </w:rPr>
        <w:t>33</w:t>
      </w:r>
      <w:r w:rsidRPr="00DA563A">
        <w:t>(2): p. 209-18.</w:t>
      </w:r>
      <w:bookmarkEnd w:id="281"/>
    </w:p>
    <w:p w14:paraId="52403012" w14:textId="7119177B" w:rsidR="00303216" w:rsidRDefault="00570A48">
      <w:r w:rsidRPr="000E6E85">
        <w:fldChar w:fldCharType="end"/>
      </w:r>
    </w:p>
    <w:sectPr w:rsidR="00303216">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CF09B" w14:textId="77777777" w:rsidR="00D35BA2" w:rsidRDefault="00D35BA2">
      <w:pPr>
        <w:spacing w:after="0" w:line="240" w:lineRule="auto"/>
      </w:pPr>
      <w:r>
        <w:separator/>
      </w:r>
    </w:p>
  </w:endnote>
  <w:endnote w:type="continuationSeparator" w:id="0">
    <w:p w14:paraId="16443176" w14:textId="77777777" w:rsidR="00D35BA2" w:rsidRDefault="00D35B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Roboto">
    <w:altName w:val="Arial"/>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5002EFF" w:usb1="C000E47F" w:usb2="0000002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69470" w14:textId="77777777" w:rsidR="00754797" w:rsidRDefault="007547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9802494"/>
      <w:docPartObj>
        <w:docPartGallery w:val="Page Numbers (Bottom of Page)"/>
        <w:docPartUnique/>
      </w:docPartObj>
    </w:sdtPr>
    <w:sdtEndPr>
      <w:rPr>
        <w:noProof/>
      </w:rPr>
    </w:sdtEndPr>
    <w:sdtContent>
      <w:p w14:paraId="53883A0D" w14:textId="05D4B11E" w:rsidR="002C3F14" w:rsidRDefault="002F566E">
        <w:pPr>
          <w:pStyle w:val="Footer"/>
          <w:jc w:val="right"/>
        </w:pPr>
        <w:r>
          <w:t>26 January 2022</w:t>
        </w:r>
        <w:r w:rsidR="002C3F14">
          <w:tab/>
        </w:r>
        <w:r w:rsidR="002C3F14">
          <w:tab/>
        </w:r>
        <w:r w:rsidR="002C3F14">
          <w:fldChar w:fldCharType="begin"/>
        </w:r>
        <w:r w:rsidR="002C3F14">
          <w:instrText xml:space="preserve"> PAGE   \* MERGEFORMAT </w:instrText>
        </w:r>
        <w:r w:rsidR="002C3F14">
          <w:fldChar w:fldCharType="separate"/>
        </w:r>
        <w:r w:rsidR="002C3F14">
          <w:rPr>
            <w:noProof/>
          </w:rPr>
          <w:t>3</w:t>
        </w:r>
        <w:r w:rsidR="002C3F14">
          <w:rPr>
            <w:noProof/>
          </w:rPr>
          <w:fldChar w:fldCharType="end"/>
        </w:r>
      </w:p>
    </w:sdtContent>
  </w:sdt>
  <w:p w14:paraId="50BE7B3E" w14:textId="7605B1F0" w:rsidR="002C3F14" w:rsidRPr="00392461" w:rsidRDefault="002C3F14" w:rsidP="003924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F75FD" w14:textId="77777777" w:rsidR="00754797" w:rsidRDefault="007547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91989" w14:textId="77777777" w:rsidR="00D35BA2" w:rsidRDefault="00D35BA2">
      <w:pPr>
        <w:spacing w:after="0" w:line="240" w:lineRule="auto"/>
      </w:pPr>
      <w:r>
        <w:separator/>
      </w:r>
    </w:p>
  </w:footnote>
  <w:footnote w:type="continuationSeparator" w:id="0">
    <w:p w14:paraId="44EE20D7" w14:textId="77777777" w:rsidR="00D35BA2" w:rsidRDefault="00D35B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E95F4" w14:textId="77777777" w:rsidR="00452DFF" w:rsidRDefault="00452D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819E2" w14:textId="77777777" w:rsidR="002C3F14" w:rsidRDefault="002C3F14">
    <w:pPr>
      <w:tabs>
        <w:tab w:val="center" w:pos="4680"/>
        <w:tab w:val="right" w:pos="9360"/>
      </w:tabs>
      <w:spacing w:before="720" w:after="0" w:line="240" w:lineRule="auto"/>
    </w:pPr>
    <w:r>
      <w:rPr>
        <w:noProof/>
      </w:rPr>
      <mc:AlternateContent>
        <mc:Choice Requires="wps">
          <w:drawing>
            <wp:anchor distT="0" distB="0" distL="114300" distR="114300" simplePos="0" relativeHeight="251658240" behindDoc="0" locked="0" layoutInCell="1" hidden="0" allowOverlap="1" wp14:anchorId="51841E3D" wp14:editId="5488F29C">
              <wp:simplePos x="0" y="0"/>
              <wp:positionH relativeFrom="margin">
                <wp:posOffset>-47624</wp:posOffset>
              </wp:positionH>
              <wp:positionV relativeFrom="paragraph">
                <wp:posOffset>695325</wp:posOffset>
              </wp:positionV>
              <wp:extent cx="5880100" cy="76200"/>
              <wp:effectExtent l="0" t="0" r="0" b="0"/>
              <wp:wrapNone/>
              <wp:docPr id="2" name="Rectangle 2"/>
              <wp:cNvGraphicFramePr/>
              <a:graphic xmlns:a="http://schemas.openxmlformats.org/drawingml/2006/main">
                <a:graphicData uri="http://schemas.microsoft.com/office/word/2010/wordprocessingShape">
                  <wps:wsp>
                    <wps:cNvSpPr/>
                    <wps:spPr>
                      <a:xfrm>
                        <a:off x="2408808" y="3741900"/>
                        <a:ext cx="5874385" cy="76200"/>
                      </a:xfrm>
                      <a:prstGeom prst="rect">
                        <a:avLst/>
                      </a:prstGeom>
                      <a:gradFill>
                        <a:gsLst>
                          <a:gs pos="0">
                            <a:srgbClr val="FCCB10"/>
                          </a:gs>
                          <a:gs pos="45000">
                            <a:srgbClr val="EB6622"/>
                          </a:gs>
                          <a:gs pos="56000">
                            <a:srgbClr val="20425A"/>
                          </a:gs>
                          <a:gs pos="100000">
                            <a:srgbClr val="20425A"/>
                          </a:gs>
                        </a:gsLst>
                        <a:lin ang="10800000" scaled="0"/>
                      </a:gradFill>
                      <a:ln>
                        <a:noFill/>
                      </a:ln>
                    </wps:spPr>
                    <wps:txbx>
                      <w:txbxContent>
                        <w:p w14:paraId="5E1AC723" w14:textId="77777777" w:rsidR="002C3F14" w:rsidRDefault="002C3F14">
                          <w:pPr>
                            <w:spacing w:after="0" w:line="240" w:lineRule="auto"/>
                            <w:textDirection w:val="btLr"/>
                          </w:pPr>
                        </w:p>
                      </w:txbxContent>
                    </wps:txbx>
                    <wps:bodyPr wrap="square" lIns="91425" tIns="91425" rIns="91425" bIns="91425" anchor="ctr" anchorCtr="0"/>
                  </wps:wsp>
                </a:graphicData>
              </a:graphic>
            </wp:anchor>
          </w:drawing>
        </mc:Choice>
        <mc:Fallback>
          <w:pict>
            <v:rect w14:anchorId="51841E3D" id="Rectangle 2" o:spid="_x0000_s1026" style="position:absolute;margin-left:-3.75pt;margin-top:54.75pt;width:463pt;height:6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" fillcolor="#fccb10" stroked="f">
              <v:fill color2="#20425a" angle="270" colors="0 #fccb10;29491f #eb6622;36700f #20425a;1 #20425a" focus="100%" type="gradient">
                <o:fill v:ext="view" type="gradientUnscaled"/>
              </v:fill>
              <v:textbox inset="2.53958mm,2.53958mm,2.53958mm,2.53958mm">
                <w:txbxContent>
                  <w:p w14:paraId="5E1AC723" w14:textId="77777777" w:rsidR="002C3F14" w:rsidRDefault="002C3F14">
                    <w:pPr>
                      <w:spacing w:after="0" w:line="240" w:lineRule="auto"/>
                      <w:textDirection w:val="btLr"/>
                    </w:pPr>
                  </w:p>
                </w:txbxContent>
              </v:textbox>
              <w10:wrap anchorx="margin"/>
            </v:rect>
          </w:pict>
        </mc:Fallback>
      </mc:AlternateContent>
    </w:r>
    <w:r>
      <w:rPr>
        <w:noProof/>
      </w:rPr>
      <w:drawing>
        <wp:anchor distT="0" distB="0" distL="114300" distR="114300" simplePos="0" relativeHeight="251659264" behindDoc="0" locked="0" layoutInCell="1" hidden="0" allowOverlap="1" wp14:anchorId="24D02C75" wp14:editId="6146398D">
          <wp:simplePos x="0" y="0"/>
          <wp:positionH relativeFrom="margin">
            <wp:posOffset>3648075</wp:posOffset>
          </wp:positionH>
          <wp:positionV relativeFrom="paragraph">
            <wp:posOffset>66675</wp:posOffset>
          </wp:positionV>
          <wp:extent cx="2290762" cy="627718"/>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290762" cy="627718"/>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DD600" w14:textId="77777777" w:rsidR="00452DFF" w:rsidRDefault="00452D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11CDC"/>
    <w:multiLevelType w:val="multilevel"/>
    <w:tmpl w:val="BAD27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379F7"/>
    <w:multiLevelType w:val="hybridMultilevel"/>
    <w:tmpl w:val="92B8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D14C8E"/>
    <w:multiLevelType w:val="multilevel"/>
    <w:tmpl w:val="3878D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796228"/>
    <w:multiLevelType w:val="multilevel"/>
    <w:tmpl w:val="E730A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711706"/>
    <w:multiLevelType w:val="multilevel"/>
    <w:tmpl w:val="01604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954147"/>
    <w:multiLevelType w:val="hybridMultilevel"/>
    <w:tmpl w:val="290AC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CB6ACB"/>
    <w:multiLevelType w:val="multilevel"/>
    <w:tmpl w:val="8E666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3445DF"/>
    <w:multiLevelType w:val="multilevel"/>
    <w:tmpl w:val="8A0C8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7C6E76"/>
    <w:multiLevelType w:val="multilevel"/>
    <w:tmpl w:val="CBE6B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97524D"/>
    <w:multiLevelType w:val="multilevel"/>
    <w:tmpl w:val="1D98B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511CA8"/>
    <w:multiLevelType w:val="multilevel"/>
    <w:tmpl w:val="426C9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E6049A"/>
    <w:multiLevelType w:val="multilevel"/>
    <w:tmpl w:val="874E5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145D99"/>
    <w:multiLevelType w:val="multilevel"/>
    <w:tmpl w:val="20163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801027"/>
    <w:multiLevelType w:val="multilevel"/>
    <w:tmpl w:val="A1DE7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541346"/>
    <w:multiLevelType w:val="multilevel"/>
    <w:tmpl w:val="10E0D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9E04CC"/>
    <w:multiLevelType w:val="hybridMultilevel"/>
    <w:tmpl w:val="6D8E7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5F8791B"/>
    <w:multiLevelType w:val="multilevel"/>
    <w:tmpl w:val="A9B65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2C1553"/>
    <w:multiLevelType w:val="multilevel"/>
    <w:tmpl w:val="7DA48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366E50"/>
    <w:multiLevelType w:val="multilevel"/>
    <w:tmpl w:val="7CC6216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1A417334"/>
    <w:multiLevelType w:val="multilevel"/>
    <w:tmpl w:val="E18A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54955"/>
    <w:multiLevelType w:val="multilevel"/>
    <w:tmpl w:val="6D6A1A7C"/>
    <w:styleLink w:val="Headings"/>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2736" w:hanging="576"/>
      </w:pPr>
      <w:rPr>
        <w:rFonts w:hint="default"/>
      </w:rPr>
    </w:lvl>
    <w:lvl w:ilvl="2">
      <w:start w:val="1"/>
      <w:numFmt w:val="decimal"/>
      <w:pStyle w:val="Heading3"/>
      <w:lvlText w:val="%1.%2.%3"/>
      <w:lvlJc w:val="left"/>
      <w:pPr>
        <w:ind w:left="450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1B5657F5"/>
    <w:multiLevelType w:val="multilevel"/>
    <w:tmpl w:val="15DCD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3439E7"/>
    <w:multiLevelType w:val="multilevel"/>
    <w:tmpl w:val="2592C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EB6D38"/>
    <w:multiLevelType w:val="multilevel"/>
    <w:tmpl w:val="9D6A8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AD0C82"/>
    <w:multiLevelType w:val="multilevel"/>
    <w:tmpl w:val="04D80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8A3A7B"/>
    <w:multiLevelType w:val="multilevel"/>
    <w:tmpl w:val="5D3E8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DB4F56"/>
    <w:multiLevelType w:val="multilevel"/>
    <w:tmpl w:val="AC7A4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1F6B5F"/>
    <w:multiLevelType w:val="multilevel"/>
    <w:tmpl w:val="C1266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5255A0"/>
    <w:multiLevelType w:val="multilevel"/>
    <w:tmpl w:val="29B8D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682434"/>
    <w:multiLevelType w:val="multilevel"/>
    <w:tmpl w:val="0BE0C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619598D"/>
    <w:multiLevelType w:val="multilevel"/>
    <w:tmpl w:val="5CA6E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DD2D6F"/>
    <w:multiLevelType w:val="multilevel"/>
    <w:tmpl w:val="72DE0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8120032"/>
    <w:multiLevelType w:val="multilevel"/>
    <w:tmpl w:val="361AD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9EB4A95"/>
    <w:multiLevelType w:val="multilevel"/>
    <w:tmpl w:val="FA506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AE7808"/>
    <w:multiLevelType w:val="multilevel"/>
    <w:tmpl w:val="4C3C2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CF50067"/>
    <w:multiLevelType w:val="multilevel"/>
    <w:tmpl w:val="25E2B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D6954FD"/>
    <w:multiLevelType w:val="multilevel"/>
    <w:tmpl w:val="58008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1665BFF"/>
    <w:multiLevelType w:val="multilevel"/>
    <w:tmpl w:val="19BCB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48C1CD4"/>
    <w:multiLevelType w:val="hybridMultilevel"/>
    <w:tmpl w:val="34A06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6256444"/>
    <w:multiLevelType w:val="multilevel"/>
    <w:tmpl w:val="ABB0E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92F73BF"/>
    <w:multiLevelType w:val="multilevel"/>
    <w:tmpl w:val="85385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95D71AE"/>
    <w:multiLevelType w:val="hybridMultilevel"/>
    <w:tmpl w:val="0CD0E984"/>
    <w:lvl w:ilvl="0" w:tplc="4E9AFD8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9CF057B"/>
    <w:multiLevelType w:val="multilevel"/>
    <w:tmpl w:val="DCF68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A1330DB"/>
    <w:multiLevelType w:val="multilevel"/>
    <w:tmpl w:val="F14EE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EC67A67"/>
    <w:multiLevelType w:val="multilevel"/>
    <w:tmpl w:val="1F44D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18143FC"/>
    <w:multiLevelType w:val="multilevel"/>
    <w:tmpl w:val="9C306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1138E2"/>
    <w:multiLevelType w:val="multilevel"/>
    <w:tmpl w:val="C5366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3374EEC"/>
    <w:multiLevelType w:val="multilevel"/>
    <w:tmpl w:val="03924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3752541"/>
    <w:multiLevelType w:val="multilevel"/>
    <w:tmpl w:val="B6902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4250A49"/>
    <w:multiLevelType w:val="multilevel"/>
    <w:tmpl w:val="7A441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9224F83"/>
    <w:multiLevelType w:val="multilevel"/>
    <w:tmpl w:val="56E85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B385C08"/>
    <w:multiLevelType w:val="multilevel"/>
    <w:tmpl w:val="E092D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CF340FF"/>
    <w:multiLevelType w:val="multilevel"/>
    <w:tmpl w:val="734E0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1185A04"/>
    <w:multiLevelType w:val="multilevel"/>
    <w:tmpl w:val="33549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1403D62"/>
    <w:multiLevelType w:val="multilevel"/>
    <w:tmpl w:val="512C5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1B147EB"/>
    <w:multiLevelType w:val="multilevel"/>
    <w:tmpl w:val="87544C8C"/>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52890989"/>
    <w:multiLevelType w:val="multilevel"/>
    <w:tmpl w:val="120EF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2B4147F"/>
    <w:multiLevelType w:val="multilevel"/>
    <w:tmpl w:val="EC645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33016E4"/>
    <w:multiLevelType w:val="multilevel"/>
    <w:tmpl w:val="C9068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3372F9D"/>
    <w:multiLevelType w:val="multilevel"/>
    <w:tmpl w:val="C10C6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3F81735"/>
    <w:multiLevelType w:val="multilevel"/>
    <w:tmpl w:val="ECC4D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50F55F0"/>
    <w:multiLevelType w:val="multilevel"/>
    <w:tmpl w:val="5BDEA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5527DBA"/>
    <w:multiLevelType w:val="multilevel"/>
    <w:tmpl w:val="2244F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6067235"/>
    <w:multiLevelType w:val="hybridMultilevel"/>
    <w:tmpl w:val="71B6A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6802AAC"/>
    <w:multiLevelType w:val="multilevel"/>
    <w:tmpl w:val="AB26753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58BD1A38"/>
    <w:multiLevelType w:val="multilevel"/>
    <w:tmpl w:val="2848D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9B7004A"/>
    <w:multiLevelType w:val="multilevel"/>
    <w:tmpl w:val="A9FE0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9BF4C31"/>
    <w:multiLevelType w:val="multilevel"/>
    <w:tmpl w:val="54EE9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B621587"/>
    <w:multiLevelType w:val="multilevel"/>
    <w:tmpl w:val="3FA03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B897129"/>
    <w:multiLevelType w:val="multilevel"/>
    <w:tmpl w:val="0F6E3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EA82DDF"/>
    <w:multiLevelType w:val="multilevel"/>
    <w:tmpl w:val="1E8C6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EC458F8"/>
    <w:multiLevelType w:val="multilevel"/>
    <w:tmpl w:val="C2C0F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F2A1ABE"/>
    <w:multiLevelType w:val="singleLevel"/>
    <w:tmpl w:val="B686D922"/>
    <w:lvl w:ilvl="0">
      <w:start w:val="1"/>
      <w:numFmt w:val="bullet"/>
      <w:pStyle w:val="Bullet12-1"/>
      <w:lvlText w:val=""/>
      <w:lvlJc w:val="left"/>
      <w:pPr>
        <w:tabs>
          <w:tab w:val="num" w:pos="432"/>
        </w:tabs>
        <w:ind w:left="432" w:hanging="432"/>
      </w:pPr>
      <w:rPr>
        <w:rFonts w:ascii="Symbol" w:hAnsi="Symbol" w:hint="default"/>
      </w:rPr>
    </w:lvl>
  </w:abstractNum>
  <w:abstractNum w:abstractNumId="73" w15:restartNumberingAfterBreak="0">
    <w:nsid w:val="5FBD144D"/>
    <w:multiLevelType w:val="multilevel"/>
    <w:tmpl w:val="F3185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3B7383D"/>
    <w:multiLevelType w:val="multilevel"/>
    <w:tmpl w:val="55761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6516D32"/>
    <w:multiLevelType w:val="multilevel"/>
    <w:tmpl w:val="EFE23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8635FCE"/>
    <w:multiLevelType w:val="multilevel"/>
    <w:tmpl w:val="5B30C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87B04CE"/>
    <w:multiLevelType w:val="multilevel"/>
    <w:tmpl w:val="24924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C886969"/>
    <w:multiLevelType w:val="multilevel"/>
    <w:tmpl w:val="53902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D54081B"/>
    <w:multiLevelType w:val="multilevel"/>
    <w:tmpl w:val="35B24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E3A00DB"/>
    <w:multiLevelType w:val="multilevel"/>
    <w:tmpl w:val="256AA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16B5FCD"/>
    <w:multiLevelType w:val="multilevel"/>
    <w:tmpl w:val="12D03104"/>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71A75BAA"/>
    <w:multiLevelType w:val="multilevel"/>
    <w:tmpl w:val="87983806"/>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15:restartNumberingAfterBreak="0">
    <w:nsid w:val="7238266B"/>
    <w:multiLevelType w:val="hybridMultilevel"/>
    <w:tmpl w:val="0E66A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2DA54E4"/>
    <w:multiLevelType w:val="multilevel"/>
    <w:tmpl w:val="08EEF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4292233"/>
    <w:multiLevelType w:val="multilevel"/>
    <w:tmpl w:val="61E85DB2"/>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75E238A6"/>
    <w:multiLevelType w:val="multilevel"/>
    <w:tmpl w:val="D3227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620743A"/>
    <w:multiLevelType w:val="multilevel"/>
    <w:tmpl w:val="53CAF6B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88" w15:restartNumberingAfterBreak="0">
    <w:nsid w:val="764469BB"/>
    <w:multiLevelType w:val="multilevel"/>
    <w:tmpl w:val="E466B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7664F55"/>
    <w:multiLevelType w:val="multilevel"/>
    <w:tmpl w:val="56AED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8907DD7"/>
    <w:multiLevelType w:val="multilevel"/>
    <w:tmpl w:val="DE3E7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8C449B1"/>
    <w:multiLevelType w:val="hybridMultilevel"/>
    <w:tmpl w:val="8AEAA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78FF3083"/>
    <w:multiLevelType w:val="multilevel"/>
    <w:tmpl w:val="7D3E4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92E2256"/>
    <w:multiLevelType w:val="multilevel"/>
    <w:tmpl w:val="FF96D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9A75E18"/>
    <w:multiLevelType w:val="multilevel"/>
    <w:tmpl w:val="1DB64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9BF5655"/>
    <w:multiLevelType w:val="hybridMultilevel"/>
    <w:tmpl w:val="963ADA8A"/>
    <w:lvl w:ilvl="0" w:tplc="0A0CCF3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7A8106DF"/>
    <w:multiLevelType w:val="multilevel"/>
    <w:tmpl w:val="91527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ABA05CD"/>
    <w:multiLevelType w:val="multilevel"/>
    <w:tmpl w:val="70281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B5B1C7A"/>
    <w:multiLevelType w:val="multilevel"/>
    <w:tmpl w:val="798C7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C522E08"/>
    <w:multiLevelType w:val="multilevel"/>
    <w:tmpl w:val="3A542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E171544"/>
    <w:multiLevelType w:val="multilevel"/>
    <w:tmpl w:val="253A6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EA37867"/>
    <w:multiLevelType w:val="multilevel"/>
    <w:tmpl w:val="D4B01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EF266EC"/>
    <w:multiLevelType w:val="hybridMultilevel"/>
    <w:tmpl w:val="78F27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4682465">
    <w:abstractNumId w:val="87"/>
  </w:num>
  <w:num w:numId="2" w16cid:durableId="1771773514">
    <w:abstractNumId w:val="64"/>
  </w:num>
  <w:num w:numId="3" w16cid:durableId="341320243">
    <w:abstractNumId w:val="18"/>
  </w:num>
  <w:num w:numId="4" w16cid:durableId="465584960">
    <w:abstractNumId w:val="81"/>
  </w:num>
  <w:num w:numId="5" w16cid:durableId="2039428787">
    <w:abstractNumId w:val="85"/>
  </w:num>
  <w:num w:numId="6" w16cid:durableId="955988705">
    <w:abstractNumId w:val="82"/>
  </w:num>
  <w:num w:numId="7" w16cid:durableId="1299384029">
    <w:abstractNumId w:val="55"/>
  </w:num>
  <w:num w:numId="8" w16cid:durableId="319388196">
    <w:abstractNumId w:val="72"/>
  </w:num>
  <w:num w:numId="9" w16cid:durableId="337273978">
    <w:abstractNumId w:val="102"/>
  </w:num>
  <w:num w:numId="10" w16cid:durableId="1219315987">
    <w:abstractNumId w:val="20"/>
  </w:num>
  <w:num w:numId="11" w16cid:durableId="936134927">
    <w:abstractNumId w:val="95"/>
  </w:num>
  <w:num w:numId="12" w16cid:durableId="2005427353">
    <w:abstractNumId w:val="41"/>
  </w:num>
  <w:num w:numId="13" w16cid:durableId="1032611457">
    <w:abstractNumId w:val="1"/>
  </w:num>
  <w:num w:numId="14" w16cid:durableId="1936396286">
    <w:abstractNumId w:val="38"/>
  </w:num>
  <w:num w:numId="15" w16cid:durableId="942148800">
    <w:abstractNumId w:val="15"/>
  </w:num>
  <w:num w:numId="16" w16cid:durableId="1193421293">
    <w:abstractNumId w:val="83"/>
  </w:num>
  <w:num w:numId="17" w16cid:durableId="1408848303">
    <w:abstractNumId w:val="56"/>
  </w:num>
  <w:num w:numId="18" w16cid:durableId="747339296">
    <w:abstractNumId w:val="31"/>
  </w:num>
  <w:num w:numId="19" w16cid:durableId="1824272273">
    <w:abstractNumId w:val="43"/>
  </w:num>
  <w:num w:numId="20" w16cid:durableId="1386299477">
    <w:abstractNumId w:val="93"/>
  </w:num>
  <w:num w:numId="21" w16cid:durableId="1974410836">
    <w:abstractNumId w:val="65"/>
  </w:num>
  <w:num w:numId="22" w16cid:durableId="191656606">
    <w:abstractNumId w:val="44"/>
  </w:num>
  <w:num w:numId="23" w16cid:durableId="1788159803">
    <w:abstractNumId w:val="97"/>
  </w:num>
  <w:num w:numId="24" w16cid:durableId="981615448">
    <w:abstractNumId w:val="74"/>
  </w:num>
  <w:num w:numId="25" w16cid:durableId="421072298">
    <w:abstractNumId w:val="52"/>
  </w:num>
  <w:num w:numId="26" w16cid:durableId="463238882">
    <w:abstractNumId w:val="57"/>
  </w:num>
  <w:num w:numId="27" w16cid:durableId="75707520">
    <w:abstractNumId w:val="59"/>
  </w:num>
  <w:num w:numId="28" w16cid:durableId="1262883821">
    <w:abstractNumId w:val="78"/>
  </w:num>
  <w:num w:numId="29" w16cid:durableId="2136675597">
    <w:abstractNumId w:val="39"/>
  </w:num>
  <w:num w:numId="30" w16cid:durableId="1558973580">
    <w:abstractNumId w:val="29"/>
  </w:num>
  <w:num w:numId="31" w16cid:durableId="2144998792">
    <w:abstractNumId w:val="99"/>
  </w:num>
  <w:num w:numId="32" w16cid:durableId="647439289">
    <w:abstractNumId w:val="80"/>
  </w:num>
  <w:num w:numId="33" w16cid:durableId="1144010472">
    <w:abstractNumId w:val="11"/>
  </w:num>
  <w:num w:numId="34" w16cid:durableId="1152720163">
    <w:abstractNumId w:val="51"/>
  </w:num>
  <w:num w:numId="35" w16cid:durableId="947004076">
    <w:abstractNumId w:val="13"/>
  </w:num>
  <w:num w:numId="36" w16cid:durableId="2040088337">
    <w:abstractNumId w:val="7"/>
  </w:num>
  <w:num w:numId="37" w16cid:durableId="1994292739">
    <w:abstractNumId w:val="58"/>
  </w:num>
  <w:num w:numId="38" w16cid:durableId="993025974">
    <w:abstractNumId w:val="47"/>
  </w:num>
  <w:num w:numId="39" w16cid:durableId="1841383711">
    <w:abstractNumId w:val="3"/>
  </w:num>
  <w:num w:numId="40" w16cid:durableId="1668095601">
    <w:abstractNumId w:val="50"/>
  </w:num>
  <w:num w:numId="41" w16cid:durableId="836534097">
    <w:abstractNumId w:val="34"/>
  </w:num>
  <w:num w:numId="42" w16cid:durableId="121771833">
    <w:abstractNumId w:val="48"/>
  </w:num>
  <w:num w:numId="43" w16cid:durableId="1075057320">
    <w:abstractNumId w:val="12"/>
  </w:num>
  <w:num w:numId="44" w16cid:durableId="1607886004">
    <w:abstractNumId w:val="100"/>
  </w:num>
  <w:num w:numId="45" w16cid:durableId="210457451">
    <w:abstractNumId w:val="53"/>
  </w:num>
  <w:num w:numId="46" w16cid:durableId="444814744">
    <w:abstractNumId w:val="60"/>
  </w:num>
  <w:num w:numId="47" w16cid:durableId="19940738">
    <w:abstractNumId w:val="54"/>
  </w:num>
  <w:num w:numId="48" w16cid:durableId="1676375809">
    <w:abstractNumId w:val="2"/>
  </w:num>
  <w:num w:numId="49" w16cid:durableId="892429509">
    <w:abstractNumId w:val="79"/>
  </w:num>
  <w:num w:numId="50" w16cid:durableId="508256908">
    <w:abstractNumId w:val="98"/>
  </w:num>
  <w:num w:numId="51" w16cid:durableId="796920360">
    <w:abstractNumId w:val="24"/>
  </w:num>
  <w:num w:numId="52" w16cid:durableId="213658463">
    <w:abstractNumId w:val="32"/>
  </w:num>
  <w:num w:numId="53" w16cid:durableId="1615866299">
    <w:abstractNumId w:val="8"/>
  </w:num>
  <w:num w:numId="54" w16cid:durableId="1249583325">
    <w:abstractNumId w:val="16"/>
  </w:num>
  <w:num w:numId="55" w16cid:durableId="1456213151">
    <w:abstractNumId w:val="45"/>
  </w:num>
  <w:num w:numId="56" w16cid:durableId="1443262455">
    <w:abstractNumId w:val="89"/>
  </w:num>
  <w:num w:numId="57" w16cid:durableId="1300458675">
    <w:abstractNumId w:val="62"/>
  </w:num>
  <w:num w:numId="58" w16cid:durableId="1115952577">
    <w:abstractNumId w:val="49"/>
  </w:num>
  <w:num w:numId="59" w16cid:durableId="395469471">
    <w:abstractNumId w:val="9"/>
  </w:num>
  <w:num w:numId="60" w16cid:durableId="1966232145">
    <w:abstractNumId w:val="76"/>
  </w:num>
  <w:num w:numId="61" w16cid:durableId="409620869">
    <w:abstractNumId w:val="35"/>
  </w:num>
  <w:num w:numId="62" w16cid:durableId="639001920">
    <w:abstractNumId w:val="94"/>
  </w:num>
  <w:num w:numId="63" w16cid:durableId="707536171">
    <w:abstractNumId w:val="75"/>
  </w:num>
  <w:num w:numId="64" w16cid:durableId="1368604469">
    <w:abstractNumId w:val="4"/>
  </w:num>
  <w:num w:numId="65" w16cid:durableId="390932232">
    <w:abstractNumId w:val="66"/>
  </w:num>
  <w:num w:numId="66" w16cid:durableId="795487685">
    <w:abstractNumId w:val="67"/>
  </w:num>
  <w:num w:numId="67" w16cid:durableId="1376152320">
    <w:abstractNumId w:val="6"/>
  </w:num>
  <w:num w:numId="68" w16cid:durableId="1300839600">
    <w:abstractNumId w:val="88"/>
  </w:num>
  <w:num w:numId="69" w16cid:durableId="1429543667">
    <w:abstractNumId w:val="84"/>
  </w:num>
  <w:num w:numId="70" w16cid:durableId="1560629706">
    <w:abstractNumId w:val="101"/>
  </w:num>
  <w:num w:numId="71" w16cid:durableId="1194154125">
    <w:abstractNumId w:val="21"/>
  </w:num>
  <w:num w:numId="72" w16cid:durableId="2034916462">
    <w:abstractNumId w:val="14"/>
  </w:num>
  <w:num w:numId="73" w16cid:durableId="1673336498">
    <w:abstractNumId w:val="0"/>
  </w:num>
  <w:num w:numId="74" w16cid:durableId="1144471361">
    <w:abstractNumId w:val="22"/>
  </w:num>
  <w:num w:numId="75" w16cid:durableId="1275139445">
    <w:abstractNumId w:val="36"/>
  </w:num>
  <w:num w:numId="76" w16cid:durableId="763114644">
    <w:abstractNumId w:val="40"/>
  </w:num>
  <w:num w:numId="77" w16cid:durableId="2134513584">
    <w:abstractNumId w:val="61"/>
  </w:num>
  <w:num w:numId="78" w16cid:durableId="936409157">
    <w:abstractNumId w:val="33"/>
  </w:num>
  <w:num w:numId="79" w16cid:durableId="711852509">
    <w:abstractNumId w:val="26"/>
  </w:num>
  <w:num w:numId="80" w16cid:durableId="1039283471">
    <w:abstractNumId w:val="69"/>
  </w:num>
  <w:num w:numId="81" w16cid:durableId="1457220294">
    <w:abstractNumId w:val="77"/>
  </w:num>
  <w:num w:numId="82" w16cid:durableId="1110857637">
    <w:abstractNumId w:val="71"/>
  </w:num>
  <w:num w:numId="83" w16cid:durableId="1867252886">
    <w:abstractNumId w:val="28"/>
  </w:num>
  <w:num w:numId="84" w16cid:durableId="1575895417">
    <w:abstractNumId w:val="17"/>
  </w:num>
  <w:num w:numId="85" w16cid:durableId="1611087776">
    <w:abstractNumId w:val="30"/>
  </w:num>
  <w:num w:numId="86" w16cid:durableId="1423263007">
    <w:abstractNumId w:val="25"/>
  </w:num>
  <w:num w:numId="87" w16cid:durableId="42296736">
    <w:abstractNumId w:val="92"/>
  </w:num>
  <w:num w:numId="88" w16cid:durableId="475606780">
    <w:abstractNumId w:val="68"/>
  </w:num>
  <w:num w:numId="89" w16cid:durableId="1212495308">
    <w:abstractNumId w:val="90"/>
  </w:num>
  <w:num w:numId="90" w16cid:durableId="1877545535">
    <w:abstractNumId w:val="46"/>
  </w:num>
  <w:num w:numId="91" w16cid:durableId="186139543">
    <w:abstractNumId w:val="73"/>
  </w:num>
  <w:num w:numId="92" w16cid:durableId="470513219">
    <w:abstractNumId w:val="23"/>
  </w:num>
  <w:num w:numId="93" w16cid:durableId="1691759834">
    <w:abstractNumId w:val="10"/>
  </w:num>
  <w:num w:numId="94" w16cid:durableId="622810691">
    <w:abstractNumId w:val="70"/>
  </w:num>
  <w:num w:numId="95" w16cid:durableId="1158808406">
    <w:abstractNumId w:val="42"/>
  </w:num>
  <w:num w:numId="96" w16cid:durableId="1245914937">
    <w:abstractNumId w:val="86"/>
  </w:num>
  <w:num w:numId="97" w16cid:durableId="1754662975">
    <w:abstractNumId w:val="96"/>
  </w:num>
  <w:num w:numId="98" w16cid:durableId="1685285047">
    <w:abstractNumId w:val="19"/>
  </w:num>
  <w:num w:numId="99" w16cid:durableId="111362306">
    <w:abstractNumId w:val="5"/>
  </w:num>
  <w:num w:numId="100" w16cid:durableId="949317366">
    <w:abstractNumId w:val="27"/>
  </w:num>
  <w:num w:numId="101" w16cid:durableId="2020961981">
    <w:abstractNumId w:val="37"/>
  </w:num>
  <w:num w:numId="102" w16cid:durableId="1960868542">
    <w:abstractNumId w:val="91"/>
  </w:num>
  <w:num w:numId="103" w16cid:durableId="1319071464">
    <w:abstractNumId w:val="63"/>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da229dv22z2p7ees29xvfsh9vtr9pr0rzzp&quot;&gt;CaseControl&lt;record-ids&gt;&lt;item&gt;6&lt;/item&gt;&lt;item&gt;11&lt;/item&gt;&lt;/record-ids&gt;&lt;/item&gt;&lt;/Libraries&gt;"/>
  </w:docVars>
  <w:rsids>
    <w:rsidRoot w:val="00303216"/>
    <w:rsid w:val="00000729"/>
    <w:rsid w:val="000025E3"/>
    <w:rsid w:val="00003981"/>
    <w:rsid w:val="00005A0F"/>
    <w:rsid w:val="00005C5D"/>
    <w:rsid w:val="0001028A"/>
    <w:rsid w:val="00010336"/>
    <w:rsid w:val="00010BA4"/>
    <w:rsid w:val="00013ABF"/>
    <w:rsid w:val="000169FA"/>
    <w:rsid w:val="00020469"/>
    <w:rsid w:val="0002077E"/>
    <w:rsid w:val="00020EF8"/>
    <w:rsid w:val="000230B1"/>
    <w:rsid w:val="00031004"/>
    <w:rsid w:val="0003319D"/>
    <w:rsid w:val="00033622"/>
    <w:rsid w:val="00033DC0"/>
    <w:rsid w:val="0003531E"/>
    <w:rsid w:val="00043753"/>
    <w:rsid w:val="00043A1A"/>
    <w:rsid w:val="0004616B"/>
    <w:rsid w:val="00053ECA"/>
    <w:rsid w:val="00054710"/>
    <w:rsid w:val="00055F5B"/>
    <w:rsid w:val="000642C0"/>
    <w:rsid w:val="00064DC0"/>
    <w:rsid w:val="00065C5A"/>
    <w:rsid w:val="00070D11"/>
    <w:rsid w:val="000734B4"/>
    <w:rsid w:val="00075BB1"/>
    <w:rsid w:val="000775BC"/>
    <w:rsid w:val="0008243B"/>
    <w:rsid w:val="00082976"/>
    <w:rsid w:val="00083B15"/>
    <w:rsid w:val="000848A0"/>
    <w:rsid w:val="00085487"/>
    <w:rsid w:val="00086893"/>
    <w:rsid w:val="0009094F"/>
    <w:rsid w:val="00092069"/>
    <w:rsid w:val="00093EF7"/>
    <w:rsid w:val="00095960"/>
    <w:rsid w:val="000A1C0A"/>
    <w:rsid w:val="000A40BC"/>
    <w:rsid w:val="000A4916"/>
    <w:rsid w:val="000A7B71"/>
    <w:rsid w:val="000B054B"/>
    <w:rsid w:val="000B201C"/>
    <w:rsid w:val="000B39F5"/>
    <w:rsid w:val="000C24B5"/>
    <w:rsid w:val="000C24E4"/>
    <w:rsid w:val="000C2754"/>
    <w:rsid w:val="000C4C85"/>
    <w:rsid w:val="000C5A8A"/>
    <w:rsid w:val="000C7FD1"/>
    <w:rsid w:val="000D05A9"/>
    <w:rsid w:val="000D0BC6"/>
    <w:rsid w:val="000D41C3"/>
    <w:rsid w:val="000D4690"/>
    <w:rsid w:val="000D65F1"/>
    <w:rsid w:val="000E0980"/>
    <w:rsid w:val="000E11A1"/>
    <w:rsid w:val="000E19DA"/>
    <w:rsid w:val="000E3E5B"/>
    <w:rsid w:val="000E6191"/>
    <w:rsid w:val="000E6E85"/>
    <w:rsid w:val="000E771C"/>
    <w:rsid w:val="000E7E22"/>
    <w:rsid w:val="000E7EFE"/>
    <w:rsid w:val="000F4209"/>
    <w:rsid w:val="000F6CEE"/>
    <w:rsid w:val="000F7C78"/>
    <w:rsid w:val="00104835"/>
    <w:rsid w:val="0010767A"/>
    <w:rsid w:val="00111157"/>
    <w:rsid w:val="001123D6"/>
    <w:rsid w:val="00113E48"/>
    <w:rsid w:val="00114A0D"/>
    <w:rsid w:val="0011631B"/>
    <w:rsid w:val="00116980"/>
    <w:rsid w:val="00127C9E"/>
    <w:rsid w:val="00132E97"/>
    <w:rsid w:val="0013325D"/>
    <w:rsid w:val="00133E01"/>
    <w:rsid w:val="00133E25"/>
    <w:rsid w:val="00133E32"/>
    <w:rsid w:val="00137127"/>
    <w:rsid w:val="0014068E"/>
    <w:rsid w:val="00142F41"/>
    <w:rsid w:val="00143BFF"/>
    <w:rsid w:val="00150816"/>
    <w:rsid w:val="00150FB4"/>
    <w:rsid w:val="00153225"/>
    <w:rsid w:val="00155C97"/>
    <w:rsid w:val="00157145"/>
    <w:rsid w:val="00161255"/>
    <w:rsid w:val="00162D3B"/>
    <w:rsid w:val="00167600"/>
    <w:rsid w:val="00170313"/>
    <w:rsid w:val="00171A18"/>
    <w:rsid w:val="00172386"/>
    <w:rsid w:val="00175B7A"/>
    <w:rsid w:val="00176DBB"/>
    <w:rsid w:val="00177916"/>
    <w:rsid w:val="00177FE0"/>
    <w:rsid w:val="00181486"/>
    <w:rsid w:val="001844E4"/>
    <w:rsid w:val="001850B0"/>
    <w:rsid w:val="0018677B"/>
    <w:rsid w:val="001874FB"/>
    <w:rsid w:val="00191ACB"/>
    <w:rsid w:val="001A37D7"/>
    <w:rsid w:val="001B2FEA"/>
    <w:rsid w:val="001B7616"/>
    <w:rsid w:val="001C0C8A"/>
    <w:rsid w:val="001C2494"/>
    <w:rsid w:val="001C37AD"/>
    <w:rsid w:val="001C43F8"/>
    <w:rsid w:val="001C69A2"/>
    <w:rsid w:val="001D3C15"/>
    <w:rsid w:val="001D43AF"/>
    <w:rsid w:val="001D5225"/>
    <w:rsid w:val="001D58A3"/>
    <w:rsid w:val="001E0876"/>
    <w:rsid w:val="001E2BF3"/>
    <w:rsid w:val="001E36FB"/>
    <w:rsid w:val="001E42FB"/>
    <w:rsid w:val="001E484E"/>
    <w:rsid w:val="001E50DF"/>
    <w:rsid w:val="001F151E"/>
    <w:rsid w:val="001F395A"/>
    <w:rsid w:val="001F4905"/>
    <w:rsid w:val="001F7C49"/>
    <w:rsid w:val="00201D93"/>
    <w:rsid w:val="00204BBE"/>
    <w:rsid w:val="00210C0F"/>
    <w:rsid w:val="00212781"/>
    <w:rsid w:val="00212BD3"/>
    <w:rsid w:val="0021391A"/>
    <w:rsid w:val="00230A95"/>
    <w:rsid w:val="00233CE5"/>
    <w:rsid w:val="0024220D"/>
    <w:rsid w:val="00244A14"/>
    <w:rsid w:val="00245B4C"/>
    <w:rsid w:val="00245D87"/>
    <w:rsid w:val="002469F6"/>
    <w:rsid w:val="00250433"/>
    <w:rsid w:val="00254419"/>
    <w:rsid w:val="00255647"/>
    <w:rsid w:val="0025602D"/>
    <w:rsid w:val="0025609E"/>
    <w:rsid w:val="00263634"/>
    <w:rsid w:val="00271B12"/>
    <w:rsid w:val="0027225B"/>
    <w:rsid w:val="00272660"/>
    <w:rsid w:val="002742FB"/>
    <w:rsid w:val="00280280"/>
    <w:rsid w:val="00280456"/>
    <w:rsid w:val="002837B5"/>
    <w:rsid w:val="00283867"/>
    <w:rsid w:val="00283E35"/>
    <w:rsid w:val="0028424D"/>
    <w:rsid w:val="002857EC"/>
    <w:rsid w:val="002879AA"/>
    <w:rsid w:val="00295BE9"/>
    <w:rsid w:val="002A4733"/>
    <w:rsid w:val="002A51F5"/>
    <w:rsid w:val="002A5339"/>
    <w:rsid w:val="002A65C5"/>
    <w:rsid w:val="002A69E5"/>
    <w:rsid w:val="002A7951"/>
    <w:rsid w:val="002A7CEF"/>
    <w:rsid w:val="002B152F"/>
    <w:rsid w:val="002B2EE9"/>
    <w:rsid w:val="002B307B"/>
    <w:rsid w:val="002B5925"/>
    <w:rsid w:val="002B681E"/>
    <w:rsid w:val="002C0655"/>
    <w:rsid w:val="002C0FD8"/>
    <w:rsid w:val="002C39B4"/>
    <w:rsid w:val="002C3F14"/>
    <w:rsid w:val="002C553E"/>
    <w:rsid w:val="002C5D4A"/>
    <w:rsid w:val="002C5F59"/>
    <w:rsid w:val="002D003F"/>
    <w:rsid w:val="002D1158"/>
    <w:rsid w:val="002D22B8"/>
    <w:rsid w:val="002D3BB5"/>
    <w:rsid w:val="002E30DE"/>
    <w:rsid w:val="002E407D"/>
    <w:rsid w:val="002E6125"/>
    <w:rsid w:val="002E76B8"/>
    <w:rsid w:val="002F026F"/>
    <w:rsid w:val="002F3533"/>
    <w:rsid w:val="002F566E"/>
    <w:rsid w:val="002F6E17"/>
    <w:rsid w:val="002F7FDE"/>
    <w:rsid w:val="00303216"/>
    <w:rsid w:val="0030529E"/>
    <w:rsid w:val="00305C0E"/>
    <w:rsid w:val="00305F48"/>
    <w:rsid w:val="0031094E"/>
    <w:rsid w:val="00312A5E"/>
    <w:rsid w:val="00321C3A"/>
    <w:rsid w:val="00321C43"/>
    <w:rsid w:val="003233E1"/>
    <w:rsid w:val="00323EFD"/>
    <w:rsid w:val="00327E04"/>
    <w:rsid w:val="00331EC4"/>
    <w:rsid w:val="00332CFE"/>
    <w:rsid w:val="003340E0"/>
    <w:rsid w:val="00337C0C"/>
    <w:rsid w:val="003434BA"/>
    <w:rsid w:val="0034585A"/>
    <w:rsid w:val="00350281"/>
    <w:rsid w:val="00356984"/>
    <w:rsid w:val="0036158A"/>
    <w:rsid w:val="003619D7"/>
    <w:rsid w:val="00361AD4"/>
    <w:rsid w:val="0036374B"/>
    <w:rsid w:val="0036432C"/>
    <w:rsid w:val="0036478C"/>
    <w:rsid w:val="00370617"/>
    <w:rsid w:val="0039107E"/>
    <w:rsid w:val="00391856"/>
    <w:rsid w:val="00391AC0"/>
    <w:rsid w:val="0039216D"/>
    <w:rsid w:val="00392461"/>
    <w:rsid w:val="0039731D"/>
    <w:rsid w:val="003A0C34"/>
    <w:rsid w:val="003A2EB6"/>
    <w:rsid w:val="003A381E"/>
    <w:rsid w:val="003A7C88"/>
    <w:rsid w:val="003B025D"/>
    <w:rsid w:val="003B05AE"/>
    <w:rsid w:val="003B0BAB"/>
    <w:rsid w:val="003B1FC1"/>
    <w:rsid w:val="003B36D3"/>
    <w:rsid w:val="003B482A"/>
    <w:rsid w:val="003C14C6"/>
    <w:rsid w:val="003C1BCA"/>
    <w:rsid w:val="003C42F2"/>
    <w:rsid w:val="003C4942"/>
    <w:rsid w:val="003C5224"/>
    <w:rsid w:val="003C6AE9"/>
    <w:rsid w:val="003E0DCC"/>
    <w:rsid w:val="003E1C9F"/>
    <w:rsid w:val="003E36A0"/>
    <w:rsid w:val="003F0628"/>
    <w:rsid w:val="003F1D23"/>
    <w:rsid w:val="003F2512"/>
    <w:rsid w:val="003F75AA"/>
    <w:rsid w:val="00403E0C"/>
    <w:rsid w:val="00404E76"/>
    <w:rsid w:val="004063A7"/>
    <w:rsid w:val="00411AB0"/>
    <w:rsid w:val="00412A00"/>
    <w:rsid w:val="00414045"/>
    <w:rsid w:val="00415CBB"/>
    <w:rsid w:val="00420219"/>
    <w:rsid w:val="00421F33"/>
    <w:rsid w:val="004242D0"/>
    <w:rsid w:val="00425319"/>
    <w:rsid w:val="00427428"/>
    <w:rsid w:val="00433689"/>
    <w:rsid w:val="00437E3B"/>
    <w:rsid w:val="00440A6C"/>
    <w:rsid w:val="004421E0"/>
    <w:rsid w:val="0045037E"/>
    <w:rsid w:val="00452DFF"/>
    <w:rsid w:val="0045615E"/>
    <w:rsid w:val="00461E8C"/>
    <w:rsid w:val="00462E48"/>
    <w:rsid w:val="00463AD6"/>
    <w:rsid w:val="004643EC"/>
    <w:rsid w:val="00471AC0"/>
    <w:rsid w:val="00474507"/>
    <w:rsid w:val="004753DC"/>
    <w:rsid w:val="004850B9"/>
    <w:rsid w:val="00485CDB"/>
    <w:rsid w:val="00492829"/>
    <w:rsid w:val="00493CAB"/>
    <w:rsid w:val="00493F9F"/>
    <w:rsid w:val="004A2CD7"/>
    <w:rsid w:val="004A38B7"/>
    <w:rsid w:val="004A3A49"/>
    <w:rsid w:val="004A41DF"/>
    <w:rsid w:val="004A7085"/>
    <w:rsid w:val="004A7362"/>
    <w:rsid w:val="004A7E76"/>
    <w:rsid w:val="004B14B6"/>
    <w:rsid w:val="004B2F26"/>
    <w:rsid w:val="004B2FED"/>
    <w:rsid w:val="004C0BAF"/>
    <w:rsid w:val="004C227B"/>
    <w:rsid w:val="004C4B11"/>
    <w:rsid w:val="004C50E4"/>
    <w:rsid w:val="004C5F7C"/>
    <w:rsid w:val="004D155C"/>
    <w:rsid w:val="004D28CE"/>
    <w:rsid w:val="004D50C2"/>
    <w:rsid w:val="004D6474"/>
    <w:rsid w:val="004D6ABD"/>
    <w:rsid w:val="004E07E2"/>
    <w:rsid w:val="004E3341"/>
    <w:rsid w:val="004E6214"/>
    <w:rsid w:val="004F07A4"/>
    <w:rsid w:val="004F09CA"/>
    <w:rsid w:val="004F3D58"/>
    <w:rsid w:val="004F4C54"/>
    <w:rsid w:val="004F5149"/>
    <w:rsid w:val="004F749F"/>
    <w:rsid w:val="00507508"/>
    <w:rsid w:val="00516201"/>
    <w:rsid w:val="00521FD8"/>
    <w:rsid w:val="005258CB"/>
    <w:rsid w:val="00533B5B"/>
    <w:rsid w:val="005352EF"/>
    <w:rsid w:val="00535339"/>
    <w:rsid w:val="005361D7"/>
    <w:rsid w:val="0053658C"/>
    <w:rsid w:val="005422D1"/>
    <w:rsid w:val="00542339"/>
    <w:rsid w:val="00543000"/>
    <w:rsid w:val="00544778"/>
    <w:rsid w:val="0054561C"/>
    <w:rsid w:val="00545782"/>
    <w:rsid w:val="005476A8"/>
    <w:rsid w:val="005513D1"/>
    <w:rsid w:val="00553A23"/>
    <w:rsid w:val="005566CC"/>
    <w:rsid w:val="005570BC"/>
    <w:rsid w:val="0055759D"/>
    <w:rsid w:val="0056147B"/>
    <w:rsid w:val="005619F6"/>
    <w:rsid w:val="005620F1"/>
    <w:rsid w:val="00565481"/>
    <w:rsid w:val="00570A48"/>
    <w:rsid w:val="0057618C"/>
    <w:rsid w:val="00582352"/>
    <w:rsid w:val="005828B3"/>
    <w:rsid w:val="005876CD"/>
    <w:rsid w:val="00591245"/>
    <w:rsid w:val="00591863"/>
    <w:rsid w:val="005918D1"/>
    <w:rsid w:val="00593F69"/>
    <w:rsid w:val="00594507"/>
    <w:rsid w:val="0059460A"/>
    <w:rsid w:val="00595A3D"/>
    <w:rsid w:val="00595AC4"/>
    <w:rsid w:val="00595E7F"/>
    <w:rsid w:val="00597D74"/>
    <w:rsid w:val="005A0A52"/>
    <w:rsid w:val="005A1B0D"/>
    <w:rsid w:val="005A38F9"/>
    <w:rsid w:val="005A3F1D"/>
    <w:rsid w:val="005A5F62"/>
    <w:rsid w:val="005A65E3"/>
    <w:rsid w:val="005A6683"/>
    <w:rsid w:val="005A7ED1"/>
    <w:rsid w:val="005B093C"/>
    <w:rsid w:val="005B18C4"/>
    <w:rsid w:val="005B2661"/>
    <w:rsid w:val="005B3307"/>
    <w:rsid w:val="005B47F5"/>
    <w:rsid w:val="005C185F"/>
    <w:rsid w:val="005C1FBF"/>
    <w:rsid w:val="005C4F97"/>
    <w:rsid w:val="005C68D1"/>
    <w:rsid w:val="005C715F"/>
    <w:rsid w:val="005C7C88"/>
    <w:rsid w:val="005D5CB6"/>
    <w:rsid w:val="005D66E4"/>
    <w:rsid w:val="005D6CFD"/>
    <w:rsid w:val="005E604A"/>
    <w:rsid w:val="005E717D"/>
    <w:rsid w:val="005F1FE2"/>
    <w:rsid w:val="005F28B7"/>
    <w:rsid w:val="005F3768"/>
    <w:rsid w:val="005F7430"/>
    <w:rsid w:val="005F7A70"/>
    <w:rsid w:val="0060208A"/>
    <w:rsid w:val="006031C5"/>
    <w:rsid w:val="0060643A"/>
    <w:rsid w:val="006070FB"/>
    <w:rsid w:val="006073DE"/>
    <w:rsid w:val="00611D0A"/>
    <w:rsid w:val="00617645"/>
    <w:rsid w:val="006257CF"/>
    <w:rsid w:val="0062614E"/>
    <w:rsid w:val="00626488"/>
    <w:rsid w:val="00630F24"/>
    <w:rsid w:val="00632BA5"/>
    <w:rsid w:val="006339BA"/>
    <w:rsid w:val="0063421A"/>
    <w:rsid w:val="0063460F"/>
    <w:rsid w:val="0063462A"/>
    <w:rsid w:val="0063713B"/>
    <w:rsid w:val="00637641"/>
    <w:rsid w:val="006401F3"/>
    <w:rsid w:val="006454F2"/>
    <w:rsid w:val="0064597A"/>
    <w:rsid w:val="00651B3E"/>
    <w:rsid w:val="00655FDA"/>
    <w:rsid w:val="0065686A"/>
    <w:rsid w:val="0066418C"/>
    <w:rsid w:val="00665A13"/>
    <w:rsid w:val="00667420"/>
    <w:rsid w:val="00670E47"/>
    <w:rsid w:val="00674144"/>
    <w:rsid w:val="00674EA3"/>
    <w:rsid w:val="0067746E"/>
    <w:rsid w:val="00685568"/>
    <w:rsid w:val="00685F44"/>
    <w:rsid w:val="00691670"/>
    <w:rsid w:val="006929B5"/>
    <w:rsid w:val="00694206"/>
    <w:rsid w:val="00694EE1"/>
    <w:rsid w:val="006953FB"/>
    <w:rsid w:val="006A0FBD"/>
    <w:rsid w:val="006A32C6"/>
    <w:rsid w:val="006A3A6A"/>
    <w:rsid w:val="006A5D06"/>
    <w:rsid w:val="006B0A4A"/>
    <w:rsid w:val="006B0CBB"/>
    <w:rsid w:val="006B14C3"/>
    <w:rsid w:val="006B33CC"/>
    <w:rsid w:val="006B5A35"/>
    <w:rsid w:val="006C1632"/>
    <w:rsid w:val="006C1B56"/>
    <w:rsid w:val="006C7A9B"/>
    <w:rsid w:val="006C7F5C"/>
    <w:rsid w:val="006D376A"/>
    <w:rsid w:val="006D5751"/>
    <w:rsid w:val="006E19A9"/>
    <w:rsid w:val="006E3B21"/>
    <w:rsid w:val="006E4B64"/>
    <w:rsid w:val="006E70CB"/>
    <w:rsid w:val="006F025A"/>
    <w:rsid w:val="006F0630"/>
    <w:rsid w:val="00702089"/>
    <w:rsid w:val="00703406"/>
    <w:rsid w:val="00703416"/>
    <w:rsid w:val="0071061F"/>
    <w:rsid w:val="00717700"/>
    <w:rsid w:val="007206D8"/>
    <w:rsid w:val="00724208"/>
    <w:rsid w:val="00724569"/>
    <w:rsid w:val="007255B6"/>
    <w:rsid w:val="00727819"/>
    <w:rsid w:val="007314D5"/>
    <w:rsid w:val="00731BE0"/>
    <w:rsid w:val="00735080"/>
    <w:rsid w:val="00735B18"/>
    <w:rsid w:val="00737024"/>
    <w:rsid w:val="00744A48"/>
    <w:rsid w:val="00745168"/>
    <w:rsid w:val="00753169"/>
    <w:rsid w:val="00754797"/>
    <w:rsid w:val="007547FB"/>
    <w:rsid w:val="00757FD9"/>
    <w:rsid w:val="00761C7F"/>
    <w:rsid w:val="007631A8"/>
    <w:rsid w:val="00763353"/>
    <w:rsid w:val="007670AB"/>
    <w:rsid w:val="007675DD"/>
    <w:rsid w:val="007703B0"/>
    <w:rsid w:val="00774DA3"/>
    <w:rsid w:val="00782F71"/>
    <w:rsid w:val="00786AC8"/>
    <w:rsid w:val="00790B90"/>
    <w:rsid w:val="0079119B"/>
    <w:rsid w:val="00794871"/>
    <w:rsid w:val="00795465"/>
    <w:rsid w:val="0079709B"/>
    <w:rsid w:val="007A227E"/>
    <w:rsid w:val="007A2A09"/>
    <w:rsid w:val="007A307E"/>
    <w:rsid w:val="007A3444"/>
    <w:rsid w:val="007B53A8"/>
    <w:rsid w:val="007B5B34"/>
    <w:rsid w:val="007C487D"/>
    <w:rsid w:val="007C5469"/>
    <w:rsid w:val="007C5E05"/>
    <w:rsid w:val="007C61A3"/>
    <w:rsid w:val="007C637C"/>
    <w:rsid w:val="007D4531"/>
    <w:rsid w:val="007D6C04"/>
    <w:rsid w:val="007D6D21"/>
    <w:rsid w:val="007D75E5"/>
    <w:rsid w:val="007E04D2"/>
    <w:rsid w:val="007E3206"/>
    <w:rsid w:val="007F01D7"/>
    <w:rsid w:val="007F13AE"/>
    <w:rsid w:val="007F3E8C"/>
    <w:rsid w:val="007F5271"/>
    <w:rsid w:val="00800C08"/>
    <w:rsid w:val="00801298"/>
    <w:rsid w:val="00806BB1"/>
    <w:rsid w:val="00811597"/>
    <w:rsid w:val="0081663E"/>
    <w:rsid w:val="00816B54"/>
    <w:rsid w:val="008201FC"/>
    <w:rsid w:val="008207A8"/>
    <w:rsid w:val="0082142B"/>
    <w:rsid w:val="00822270"/>
    <w:rsid w:val="008269C7"/>
    <w:rsid w:val="00831AC2"/>
    <w:rsid w:val="0084006E"/>
    <w:rsid w:val="00842F32"/>
    <w:rsid w:val="008443AF"/>
    <w:rsid w:val="00844F44"/>
    <w:rsid w:val="00845C54"/>
    <w:rsid w:val="0084783F"/>
    <w:rsid w:val="008517F6"/>
    <w:rsid w:val="008536FF"/>
    <w:rsid w:val="00860C31"/>
    <w:rsid w:val="008644E3"/>
    <w:rsid w:val="00866B53"/>
    <w:rsid w:val="00870524"/>
    <w:rsid w:val="00880BC3"/>
    <w:rsid w:val="00881D16"/>
    <w:rsid w:val="00883EB0"/>
    <w:rsid w:val="008876DA"/>
    <w:rsid w:val="00893101"/>
    <w:rsid w:val="008949FC"/>
    <w:rsid w:val="008A4B6D"/>
    <w:rsid w:val="008B04BC"/>
    <w:rsid w:val="008B62BB"/>
    <w:rsid w:val="008C0184"/>
    <w:rsid w:val="008C1B9F"/>
    <w:rsid w:val="008C4CC9"/>
    <w:rsid w:val="008C6384"/>
    <w:rsid w:val="008D05EF"/>
    <w:rsid w:val="008D0E4D"/>
    <w:rsid w:val="008D2F4E"/>
    <w:rsid w:val="008D37C3"/>
    <w:rsid w:val="008D6034"/>
    <w:rsid w:val="008D6924"/>
    <w:rsid w:val="008D6D01"/>
    <w:rsid w:val="008D795E"/>
    <w:rsid w:val="008E0C96"/>
    <w:rsid w:val="008E14FA"/>
    <w:rsid w:val="008E3EF1"/>
    <w:rsid w:val="008F1333"/>
    <w:rsid w:val="008F1723"/>
    <w:rsid w:val="00901657"/>
    <w:rsid w:val="00901661"/>
    <w:rsid w:val="00901EE4"/>
    <w:rsid w:val="0090308A"/>
    <w:rsid w:val="00903213"/>
    <w:rsid w:val="00903809"/>
    <w:rsid w:val="0090710D"/>
    <w:rsid w:val="00914CDD"/>
    <w:rsid w:val="00916A6D"/>
    <w:rsid w:val="0091792D"/>
    <w:rsid w:val="0092304D"/>
    <w:rsid w:val="00925698"/>
    <w:rsid w:val="0092706B"/>
    <w:rsid w:val="00927E36"/>
    <w:rsid w:val="0093465C"/>
    <w:rsid w:val="00935171"/>
    <w:rsid w:val="00940E7B"/>
    <w:rsid w:val="009417EA"/>
    <w:rsid w:val="009454B0"/>
    <w:rsid w:val="00946D43"/>
    <w:rsid w:val="00952AC4"/>
    <w:rsid w:val="00956C69"/>
    <w:rsid w:val="00965F76"/>
    <w:rsid w:val="00965FF7"/>
    <w:rsid w:val="00967447"/>
    <w:rsid w:val="0097120D"/>
    <w:rsid w:val="00971480"/>
    <w:rsid w:val="009724B0"/>
    <w:rsid w:val="00972D72"/>
    <w:rsid w:val="00972EBC"/>
    <w:rsid w:val="009771CE"/>
    <w:rsid w:val="00977420"/>
    <w:rsid w:val="009861CF"/>
    <w:rsid w:val="00986E8F"/>
    <w:rsid w:val="00986F0E"/>
    <w:rsid w:val="00993F00"/>
    <w:rsid w:val="00994E33"/>
    <w:rsid w:val="00996A66"/>
    <w:rsid w:val="009A0147"/>
    <w:rsid w:val="009A16B0"/>
    <w:rsid w:val="009B10DF"/>
    <w:rsid w:val="009B4EE4"/>
    <w:rsid w:val="009B761F"/>
    <w:rsid w:val="009C6A8A"/>
    <w:rsid w:val="009D334C"/>
    <w:rsid w:val="009D3AAC"/>
    <w:rsid w:val="009D5A4B"/>
    <w:rsid w:val="009D6899"/>
    <w:rsid w:val="009E04D9"/>
    <w:rsid w:val="009E26DF"/>
    <w:rsid w:val="009E4F04"/>
    <w:rsid w:val="009E5535"/>
    <w:rsid w:val="009F0D04"/>
    <w:rsid w:val="009F3AC0"/>
    <w:rsid w:val="009F647C"/>
    <w:rsid w:val="009F6B66"/>
    <w:rsid w:val="009F7D27"/>
    <w:rsid w:val="00A018A0"/>
    <w:rsid w:val="00A021C6"/>
    <w:rsid w:val="00A04FC8"/>
    <w:rsid w:val="00A05494"/>
    <w:rsid w:val="00A0731C"/>
    <w:rsid w:val="00A10DCF"/>
    <w:rsid w:val="00A129C2"/>
    <w:rsid w:val="00A13319"/>
    <w:rsid w:val="00A134EA"/>
    <w:rsid w:val="00A2134F"/>
    <w:rsid w:val="00A26CED"/>
    <w:rsid w:val="00A329A2"/>
    <w:rsid w:val="00A32EB2"/>
    <w:rsid w:val="00A430E3"/>
    <w:rsid w:val="00A456D7"/>
    <w:rsid w:val="00A45E2A"/>
    <w:rsid w:val="00A51E99"/>
    <w:rsid w:val="00A53DA7"/>
    <w:rsid w:val="00A547E7"/>
    <w:rsid w:val="00A552DE"/>
    <w:rsid w:val="00A57F86"/>
    <w:rsid w:val="00A61FC7"/>
    <w:rsid w:val="00A631F8"/>
    <w:rsid w:val="00A632B5"/>
    <w:rsid w:val="00A64C53"/>
    <w:rsid w:val="00A650B8"/>
    <w:rsid w:val="00A658B8"/>
    <w:rsid w:val="00A65BD7"/>
    <w:rsid w:val="00A717D0"/>
    <w:rsid w:val="00A7773B"/>
    <w:rsid w:val="00A82554"/>
    <w:rsid w:val="00A85782"/>
    <w:rsid w:val="00A90BDE"/>
    <w:rsid w:val="00A90EFE"/>
    <w:rsid w:val="00A963A3"/>
    <w:rsid w:val="00AA110C"/>
    <w:rsid w:val="00AA276D"/>
    <w:rsid w:val="00AA387A"/>
    <w:rsid w:val="00AA659A"/>
    <w:rsid w:val="00AA7710"/>
    <w:rsid w:val="00AB115E"/>
    <w:rsid w:val="00AB4C2C"/>
    <w:rsid w:val="00AC40BD"/>
    <w:rsid w:val="00AD0483"/>
    <w:rsid w:val="00AD10D2"/>
    <w:rsid w:val="00AD1174"/>
    <w:rsid w:val="00AD1ECE"/>
    <w:rsid w:val="00AD27EA"/>
    <w:rsid w:val="00AD6224"/>
    <w:rsid w:val="00AD76F4"/>
    <w:rsid w:val="00AE112F"/>
    <w:rsid w:val="00AE1BE7"/>
    <w:rsid w:val="00AF1CA0"/>
    <w:rsid w:val="00AF26DF"/>
    <w:rsid w:val="00AF2C17"/>
    <w:rsid w:val="00AF52A0"/>
    <w:rsid w:val="00AF7618"/>
    <w:rsid w:val="00B02422"/>
    <w:rsid w:val="00B06C46"/>
    <w:rsid w:val="00B15605"/>
    <w:rsid w:val="00B168FC"/>
    <w:rsid w:val="00B17B5E"/>
    <w:rsid w:val="00B20582"/>
    <w:rsid w:val="00B2076C"/>
    <w:rsid w:val="00B2084F"/>
    <w:rsid w:val="00B21236"/>
    <w:rsid w:val="00B22B8F"/>
    <w:rsid w:val="00B2352E"/>
    <w:rsid w:val="00B25D1A"/>
    <w:rsid w:val="00B27BF7"/>
    <w:rsid w:val="00B31C6F"/>
    <w:rsid w:val="00B3319E"/>
    <w:rsid w:val="00B33211"/>
    <w:rsid w:val="00B4026B"/>
    <w:rsid w:val="00B409AA"/>
    <w:rsid w:val="00B451E6"/>
    <w:rsid w:val="00B527D6"/>
    <w:rsid w:val="00B53A2E"/>
    <w:rsid w:val="00B572D2"/>
    <w:rsid w:val="00B60635"/>
    <w:rsid w:val="00B62638"/>
    <w:rsid w:val="00B65CBC"/>
    <w:rsid w:val="00B67394"/>
    <w:rsid w:val="00B7040E"/>
    <w:rsid w:val="00B705D3"/>
    <w:rsid w:val="00B72286"/>
    <w:rsid w:val="00B7280D"/>
    <w:rsid w:val="00B8244C"/>
    <w:rsid w:val="00B82B66"/>
    <w:rsid w:val="00B83142"/>
    <w:rsid w:val="00B83D4C"/>
    <w:rsid w:val="00B95BEB"/>
    <w:rsid w:val="00B962D7"/>
    <w:rsid w:val="00B964CE"/>
    <w:rsid w:val="00B97776"/>
    <w:rsid w:val="00BA5C7D"/>
    <w:rsid w:val="00BA7A01"/>
    <w:rsid w:val="00BB2321"/>
    <w:rsid w:val="00BB2F74"/>
    <w:rsid w:val="00BC02FB"/>
    <w:rsid w:val="00BD16C1"/>
    <w:rsid w:val="00BD33FE"/>
    <w:rsid w:val="00BE4F12"/>
    <w:rsid w:val="00BE6389"/>
    <w:rsid w:val="00BE6C03"/>
    <w:rsid w:val="00BF5CB2"/>
    <w:rsid w:val="00BF7C75"/>
    <w:rsid w:val="00C00221"/>
    <w:rsid w:val="00C17641"/>
    <w:rsid w:val="00C21F1F"/>
    <w:rsid w:val="00C2624E"/>
    <w:rsid w:val="00C34283"/>
    <w:rsid w:val="00C419DE"/>
    <w:rsid w:val="00C43EE7"/>
    <w:rsid w:val="00C456FE"/>
    <w:rsid w:val="00C505BA"/>
    <w:rsid w:val="00C50E6E"/>
    <w:rsid w:val="00C53B6E"/>
    <w:rsid w:val="00C54B23"/>
    <w:rsid w:val="00C56307"/>
    <w:rsid w:val="00C5784B"/>
    <w:rsid w:val="00C64CB1"/>
    <w:rsid w:val="00C65AD9"/>
    <w:rsid w:val="00C7215A"/>
    <w:rsid w:val="00C721B4"/>
    <w:rsid w:val="00C72ED3"/>
    <w:rsid w:val="00C83EB5"/>
    <w:rsid w:val="00C855E7"/>
    <w:rsid w:val="00C91696"/>
    <w:rsid w:val="00C921CB"/>
    <w:rsid w:val="00C94365"/>
    <w:rsid w:val="00C9455C"/>
    <w:rsid w:val="00C9738F"/>
    <w:rsid w:val="00CA2E04"/>
    <w:rsid w:val="00CA2E5D"/>
    <w:rsid w:val="00CA3E93"/>
    <w:rsid w:val="00CA53B7"/>
    <w:rsid w:val="00CB2DF8"/>
    <w:rsid w:val="00CB4F67"/>
    <w:rsid w:val="00CB5AEA"/>
    <w:rsid w:val="00CC0C1A"/>
    <w:rsid w:val="00CD04BE"/>
    <w:rsid w:val="00CD1D2B"/>
    <w:rsid w:val="00CD27B6"/>
    <w:rsid w:val="00CD2DA7"/>
    <w:rsid w:val="00CD5905"/>
    <w:rsid w:val="00CD6631"/>
    <w:rsid w:val="00CE054F"/>
    <w:rsid w:val="00CE257D"/>
    <w:rsid w:val="00CE5E29"/>
    <w:rsid w:val="00CE650A"/>
    <w:rsid w:val="00CF0B09"/>
    <w:rsid w:val="00CF0DDC"/>
    <w:rsid w:val="00CF2473"/>
    <w:rsid w:val="00CF4432"/>
    <w:rsid w:val="00CF5EDD"/>
    <w:rsid w:val="00D015CC"/>
    <w:rsid w:val="00D02708"/>
    <w:rsid w:val="00D0554F"/>
    <w:rsid w:val="00D0608C"/>
    <w:rsid w:val="00D07110"/>
    <w:rsid w:val="00D14446"/>
    <w:rsid w:val="00D14916"/>
    <w:rsid w:val="00D1570B"/>
    <w:rsid w:val="00D15E32"/>
    <w:rsid w:val="00D15E8E"/>
    <w:rsid w:val="00D166AF"/>
    <w:rsid w:val="00D264A9"/>
    <w:rsid w:val="00D30884"/>
    <w:rsid w:val="00D34DEB"/>
    <w:rsid w:val="00D3556A"/>
    <w:rsid w:val="00D35BA2"/>
    <w:rsid w:val="00D36C65"/>
    <w:rsid w:val="00D40500"/>
    <w:rsid w:val="00D42284"/>
    <w:rsid w:val="00D42BC4"/>
    <w:rsid w:val="00D4487D"/>
    <w:rsid w:val="00D45144"/>
    <w:rsid w:val="00D4597C"/>
    <w:rsid w:val="00D535B5"/>
    <w:rsid w:val="00D56C0B"/>
    <w:rsid w:val="00D5754F"/>
    <w:rsid w:val="00D57A18"/>
    <w:rsid w:val="00D57E6B"/>
    <w:rsid w:val="00D61567"/>
    <w:rsid w:val="00D62554"/>
    <w:rsid w:val="00D66BD5"/>
    <w:rsid w:val="00D7319E"/>
    <w:rsid w:val="00D74499"/>
    <w:rsid w:val="00D74EF6"/>
    <w:rsid w:val="00D76CB6"/>
    <w:rsid w:val="00D77D1F"/>
    <w:rsid w:val="00D8140A"/>
    <w:rsid w:val="00D82908"/>
    <w:rsid w:val="00D82FC0"/>
    <w:rsid w:val="00D84A26"/>
    <w:rsid w:val="00D84D5E"/>
    <w:rsid w:val="00D94018"/>
    <w:rsid w:val="00D94F2F"/>
    <w:rsid w:val="00DA0178"/>
    <w:rsid w:val="00DA3951"/>
    <w:rsid w:val="00DA4689"/>
    <w:rsid w:val="00DA563A"/>
    <w:rsid w:val="00DB0CF8"/>
    <w:rsid w:val="00DB2C65"/>
    <w:rsid w:val="00DB45BE"/>
    <w:rsid w:val="00DC255F"/>
    <w:rsid w:val="00DC38FE"/>
    <w:rsid w:val="00DC3DB0"/>
    <w:rsid w:val="00DC4B5F"/>
    <w:rsid w:val="00DC60FD"/>
    <w:rsid w:val="00DD15C8"/>
    <w:rsid w:val="00DD291D"/>
    <w:rsid w:val="00DE124E"/>
    <w:rsid w:val="00DE22B1"/>
    <w:rsid w:val="00DE2C73"/>
    <w:rsid w:val="00DE481C"/>
    <w:rsid w:val="00DE512E"/>
    <w:rsid w:val="00DF3E19"/>
    <w:rsid w:val="00DF4849"/>
    <w:rsid w:val="00E00226"/>
    <w:rsid w:val="00E01CA0"/>
    <w:rsid w:val="00E06C38"/>
    <w:rsid w:val="00E079B7"/>
    <w:rsid w:val="00E10B8D"/>
    <w:rsid w:val="00E12192"/>
    <w:rsid w:val="00E16C7E"/>
    <w:rsid w:val="00E21C01"/>
    <w:rsid w:val="00E2216D"/>
    <w:rsid w:val="00E22B21"/>
    <w:rsid w:val="00E249D3"/>
    <w:rsid w:val="00E262E0"/>
    <w:rsid w:val="00E27612"/>
    <w:rsid w:val="00E31E48"/>
    <w:rsid w:val="00E33B0B"/>
    <w:rsid w:val="00E41165"/>
    <w:rsid w:val="00E4322C"/>
    <w:rsid w:val="00E43D6C"/>
    <w:rsid w:val="00E508A3"/>
    <w:rsid w:val="00E56A39"/>
    <w:rsid w:val="00E577B8"/>
    <w:rsid w:val="00E63CA1"/>
    <w:rsid w:val="00E673DF"/>
    <w:rsid w:val="00E735A0"/>
    <w:rsid w:val="00E812E7"/>
    <w:rsid w:val="00E849A8"/>
    <w:rsid w:val="00EB3EE8"/>
    <w:rsid w:val="00EB6C77"/>
    <w:rsid w:val="00EC1245"/>
    <w:rsid w:val="00EC2721"/>
    <w:rsid w:val="00EC34F3"/>
    <w:rsid w:val="00ED1BA9"/>
    <w:rsid w:val="00ED499D"/>
    <w:rsid w:val="00ED4A05"/>
    <w:rsid w:val="00EE187C"/>
    <w:rsid w:val="00EE357F"/>
    <w:rsid w:val="00EE3E2E"/>
    <w:rsid w:val="00EF1675"/>
    <w:rsid w:val="00EF3532"/>
    <w:rsid w:val="00EF5DDF"/>
    <w:rsid w:val="00F048A1"/>
    <w:rsid w:val="00F11150"/>
    <w:rsid w:val="00F113C9"/>
    <w:rsid w:val="00F11E24"/>
    <w:rsid w:val="00F13880"/>
    <w:rsid w:val="00F21561"/>
    <w:rsid w:val="00F21973"/>
    <w:rsid w:val="00F247D6"/>
    <w:rsid w:val="00F2605D"/>
    <w:rsid w:val="00F34D22"/>
    <w:rsid w:val="00F376CC"/>
    <w:rsid w:val="00F41831"/>
    <w:rsid w:val="00F46D9B"/>
    <w:rsid w:val="00F46EFA"/>
    <w:rsid w:val="00F50CBE"/>
    <w:rsid w:val="00F5225A"/>
    <w:rsid w:val="00F52B27"/>
    <w:rsid w:val="00F54617"/>
    <w:rsid w:val="00F57097"/>
    <w:rsid w:val="00F57C99"/>
    <w:rsid w:val="00F6365C"/>
    <w:rsid w:val="00F707EE"/>
    <w:rsid w:val="00F8120F"/>
    <w:rsid w:val="00F81A91"/>
    <w:rsid w:val="00F85504"/>
    <w:rsid w:val="00F900C9"/>
    <w:rsid w:val="00F934F6"/>
    <w:rsid w:val="00F96AB3"/>
    <w:rsid w:val="00FA594F"/>
    <w:rsid w:val="00FB0628"/>
    <w:rsid w:val="00FB0D11"/>
    <w:rsid w:val="00FB127A"/>
    <w:rsid w:val="00FB522C"/>
    <w:rsid w:val="00FB7F85"/>
    <w:rsid w:val="00FC134F"/>
    <w:rsid w:val="00FC16B4"/>
    <w:rsid w:val="00FC270C"/>
    <w:rsid w:val="00FC6F27"/>
    <w:rsid w:val="00FC71DC"/>
    <w:rsid w:val="00FC745F"/>
    <w:rsid w:val="00FD1BFD"/>
    <w:rsid w:val="00FD2A0F"/>
    <w:rsid w:val="00FD3133"/>
    <w:rsid w:val="00FD3C9B"/>
    <w:rsid w:val="00FD7AA8"/>
    <w:rsid w:val="00FE029B"/>
    <w:rsid w:val="00FE2812"/>
    <w:rsid w:val="00FE35A0"/>
    <w:rsid w:val="00FE3C6F"/>
    <w:rsid w:val="00FE3FCD"/>
    <w:rsid w:val="00FF2FD9"/>
    <w:rsid w:val="00FF3844"/>
    <w:rsid w:val="00FF5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79969"/>
  <w15:docId w15:val="{46021242-DD56-4674-BE51-9AEE01524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n-US" w:eastAsia="en-US" w:bidi="ar-SA"/>
      </w:rPr>
    </w:rPrDefault>
    <w:pPrDefault>
      <w:pPr>
        <w:widowControl w:val="0"/>
        <w:pBdr>
          <w:top w:val="nil"/>
          <w:left w:val="nil"/>
          <w:bottom w:val="nil"/>
          <w:right w:val="nil"/>
          <w:between w:val="nil"/>
        </w:pBd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qFormat/>
    <w:rsid w:val="00C2624E"/>
    <w:pPr>
      <w:keepNext/>
      <w:keepLines/>
      <w:numPr>
        <w:numId w:val="10"/>
      </w:numPr>
      <w:spacing w:before="480" w:after="0"/>
      <w:outlineLvl w:val="0"/>
    </w:pPr>
    <w:rPr>
      <w:rFonts w:ascii="Cambria" w:eastAsia="Cambria" w:hAnsi="Cambria" w:cs="Cambria"/>
      <w:b/>
      <w:color w:val="366091"/>
      <w:sz w:val="28"/>
      <w:szCs w:val="28"/>
    </w:rPr>
  </w:style>
  <w:style w:type="paragraph" w:styleId="Heading2">
    <w:name w:val="heading 2"/>
    <w:basedOn w:val="Normal"/>
    <w:next w:val="Normal"/>
    <w:link w:val="Heading2Char"/>
    <w:uiPriority w:val="9"/>
    <w:qFormat/>
    <w:rsid w:val="00EC2721"/>
    <w:pPr>
      <w:keepNext/>
      <w:keepLines/>
      <w:numPr>
        <w:ilvl w:val="1"/>
        <w:numId w:val="10"/>
      </w:numPr>
      <w:spacing w:before="200" w:after="0"/>
      <w:ind w:left="576"/>
      <w:outlineLvl w:val="1"/>
    </w:pPr>
    <w:rPr>
      <w:rFonts w:ascii="Cambria" w:eastAsia="Cambria" w:hAnsi="Cambria" w:cs="Cambria"/>
      <w:b/>
      <w:color w:val="4F81BD"/>
      <w:sz w:val="26"/>
      <w:szCs w:val="26"/>
    </w:rPr>
  </w:style>
  <w:style w:type="paragraph" w:styleId="Heading3">
    <w:name w:val="heading 3"/>
    <w:basedOn w:val="Normal"/>
    <w:next w:val="Normal"/>
    <w:link w:val="Heading3Char"/>
    <w:uiPriority w:val="9"/>
    <w:qFormat/>
    <w:pPr>
      <w:keepNext/>
      <w:keepLines/>
      <w:numPr>
        <w:ilvl w:val="2"/>
        <w:numId w:val="10"/>
      </w:numPr>
      <w:spacing w:before="200" w:after="0"/>
      <w:ind w:left="720"/>
      <w:outlineLvl w:val="2"/>
    </w:pPr>
    <w:rPr>
      <w:rFonts w:ascii="Cambria" w:eastAsia="Cambria" w:hAnsi="Cambria" w:cs="Cambria"/>
      <w:b/>
      <w:color w:val="4F81BD"/>
    </w:rPr>
  </w:style>
  <w:style w:type="paragraph" w:styleId="Heading4">
    <w:name w:val="heading 4"/>
    <w:basedOn w:val="Normal"/>
    <w:next w:val="Normal"/>
    <w:pPr>
      <w:keepNext/>
      <w:keepLines/>
      <w:numPr>
        <w:ilvl w:val="3"/>
        <w:numId w:val="10"/>
      </w:numPr>
      <w:spacing w:before="200" w:after="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ind w:left="1008" w:hanging="1008"/>
      <w:outlineLvl w:val="4"/>
    </w:pPr>
    <w:rPr>
      <w:rFonts w:ascii="Cambria" w:eastAsia="Cambria" w:hAnsi="Cambria" w:cs="Cambria"/>
      <w:color w:val="243F61"/>
    </w:rPr>
  </w:style>
  <w:style w:type="paragraph" w:styleId="Heading6">
    <w:name w:val="heading 6"/>
    <w:basedOn w:val="Normal"/>
    <w:next w:val="Normal"/>
    <w:pPr>
      <w:keepNext/>
      <w:keepLines/>
      <w:spacing w:before="200" w:after="0"/>
      <w:ind w:left="1152" w:hanging="1152"/>
      <w:outlineLvl w:val="5"/>
    </w:pPr>
    <w:rPr>
      <w:rFonts w:ascii="Cambria" w:eastAsia="Cambria" w:hAnsi="Cambria" w:cs="Cambria"/>
      <w:i/>
      <w:color w:val="243F61"/>
    </w:rPr>
  </w:style>
  <w:style w:type="paragraph" w:styleId="Heading8">
    <w:name w:val="heading 8"/>
    <w:basedOn w:val="Normal"/>
    <w:next w:val="Normal"/>
    <w:link w:val="Heading8Char"/>
    <w:uiPriority w:val="9"/>
    <w:semiHidden/>
    <w:unhideWhenUsed/>
    <w:qFormat/>
    <w:rsid w:val="0000398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6">
    <w:name w:val="16"/>
    <w:basedOn w:val="TableNormal"/>
    <w:pPr>
      <w:spacing w:after="0" w:line="240" w:lineRule="auto"/>
    </w:pPr>
    <w:tblPr>
      <w:tblStyleRowBandSize w:val="1"/>
      <w:tblStyleColBandSize w:val="1"/>
      <w:tblCellMar>
        <w:left w:w="115" w:type="dxa"/>
        <w:right w:w="115" w:type="dxa"/>
      </w:tblCellMar>
    </w:tblPr>
  </w:style>
  <w:style w:type="table" w:customStyle="1" w:styleId="15">
    <w:name w:val="15"/>
    <w:basedOn w:val="TableNormal"/>
    <w:pPr>
      <w:spacing w:after="0" w:line="240" w:lineRule="auto"/>
    </w:pPr>
    <w:tblPr>
      <w:tblStyleRowBandSize w:val="1"/>
      <w:tblStyleColBandSize w:val="1"/>
      <w:tblCellMar>
        <w:left w:w="115" w:type="dxa"/>
        <w:right w:w="115" w:type="dxa"/>
      </w:tblCellMar>
    </w:tbl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924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461"/>
  </w:style>
  <w:style w:type="paragraph" w:styleId="Footer">
    <w:name w:val="footer"/>
    <w:basedOn w:val="Normal"/>
    <w:link w:val="FooterChar"/>
    <w:uiPriority w:val="99"/>
    <w:unhideWhenUsed/>
    <w:rsid w:val="003924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461"/>
  </w:style>
  <w:style w:type="paragraph" w:customStyle="1" w:styleId="BodyText12">
    <w:name w:val="Body Text 12"/>
    <w:basedOn w:val="Normal"/>
    <w:link w:val="BodyText12Char"/>
    <w:qFormat/>
    <w:rsid w:val="00AA7710"/>
    <w:pPr>
      <w:jc w:val="both"/>
    </w:pPr>
  </w:style>
  <w:style w:type="character" w:styleId="CommentReference">
    <w:name w:val="annotation reference"/>
    <w:basedOn w:val="DefaultParagraphFont"/>
    <w:uiPriority w:val="99"/>
    <w:semiHidden/>
    <w:unhideWhenUsed/>
    <w:rsid w:val="000D41C3"/>
    <w:rPr>
      <w:sz w:val="16"/>
      <w:szCs w:val="16"/>
    </w:rPr>
  </w:style>
  <w:style w:type="paragraph" w:styleId="CommentText">
    <w:name w:val="annotation text"/>
    <w:basedOn w:val="Normal"/>
    <w:link w:val="CommentTextChar"/>
    <w:uiPriority w:val="99"/>
    <w:unhideWhenUsed/>
    <w:rsid w:val="000D41C3"/>
    <w:pPr>
      <w:spacing w:line="240" w:lineRule="auto"/>
    </w:pPr>
    <w:rPr>
      <w:sz w:val="20"/>
      <w:szCs w:val="20"/>
    </w:rPr>
  </w:style>
  <w:style w:type="character" w:customStyle="1" w:styleId="CommentTextChar">
    <w:name w:val="Comment Text Char"/>
    <w:basedOn w:val="DefaultParagraphFont"/>
    <w:link w:val="CommentText"/>
    <w:uiPriority w:val="99"/>
    <w:rsid w:val="000D41C3"/>
    <w:rPr>
      <w:sz w:val="20"/>
      <w:szCs w:val="20"/>
    </w:rPr>
  </w:style>
  <w:style w:type="paragraph" w:styleId="CommentSubject">
    <w:name w:val="annotation subject"/>
    <w:basedOn w:val="CommentText"/>
    <w:next w:val="CommentText"/>
    <w:link w:val="CommentSubjectChar"/>
    <w:uiPriority w:val="99"/>
    <w:semiHidden/>
    <w:unhideWhenUsed/>
    <w:rsid w:val="000D41C3"/>
    <w:rPr>
      <w:b/>
      <w:bCs/>
    </w:rPr>
  </w:style>
  <w:style w:type="character" w:customStyle="1" w:styleId="CommentSubjectChar">
    <w:name w:val="Comment Subject Char"/>
    <w:basedOn w:val="CommentTextChar"/>
    <w:link w:val="CommentSubject"/>
    <w:uiPriority w:val="99"/>
    <w:semiHidden/>
    <w:rsid w:val="000D41C3"/>
    <w:rPr>
      <w:b/>
      <w:bCs/>
      <w:sz w:val="20"/>
      <w:szCs w:val="20"/>
    </w:rPr>
  </w:style>
  <w:style w:type="paragraph" w:styleId="BalloonText">
    <w:name w:val="Balloon Text"/>
    <w:basedOn w:val="Normal"/>
    <w:link w:val="BalloonTextChar"/>
    <w:uiPriority w:val="99"/>
    <w:semiHidden/>
    <w:unhideWhenUsed/>
    <w:rsid w:val="000D41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41C3"/>
    <w:rPr>
      <w:rFonts w:ascii="Segoe UI" w:hAnsi="Segoe UI" w:cs="Segoe UI"/>
      <w:sz w:val="18"/>
      <w:szCs w:val="18"/>
    </w:rPr>
  </w:style>
  <w:style w:type="character" w:styleId="Hyperlink">
    <w:name w:val="Hyperlink"/>
    <w:basedOn w:val="DefaultParagraphFont"/>
    <w:uiPriority w:val="99"/>
    <w:unhideWhenUsed/>
    <w:rsid w:val="00DC4B5F"/>
    <w:rPr>
      <w:color w:val="0563C1" w:themeColor="hyperlink"/>
      <w:u w:val="single"/>
    </w:rPr>
  </w:style>
  <w:style w:type="character" w:customStyle="1" w:styleId="UnresolvedMention1">
    <w:name w:val="Unresolved Mention1"/>
    <w:basedOn w:val="DefaultParagraphFont"/>
    <w:uiPriority w:val="99"/>
    <w:semiHidden/>
    <w:unhideWhenUsed/>
    <w:rsid w:val="00DC4B5F"/>
    <w:rPr>
      <w:color w:val="808080"/>
      <w:shd w:val="clear" w:color="auto" w:fill="E6E6E6"/>
    </w:rPr>
  </w:style>
  <w:style w:type="paragraph" w:styleId="TOC1">
    <w:name w:val="toc 1"/>
    <w:basedOn w:val="Normal"/>
    <w:next w:val="Normal"/>
    <w:autoRedefine/>
    <w:uiPriority w:val="39"/>
    <w:unhideWhenUsed/>
    <w:rsid w:val="00B451E6"/>
    <w:pPr>
      <w:tabs>
        <w:tab w:val="left" w:pos="440"/>
        <w:tab w:val="right" w:leader="dot" w:pos="9350"/>
      </w:tabs>
      <w:spacing w:after="0" w:line="240" w:lineRule="auto"/>
    </w:pPr>
  </w:style>
  <w:style w:type="paragraph" w:styleId="TOC2">
    <w:name w:val="toc 2"/>
    <w:basedOn w:val="Normal"/>
    <w:next w:val="Normal"/>
    <w:autoRedefine/>
    <w:uiPriority w:val="39"/>
    <w:unhideWhenUsed/>
    <w:rsid w:val="00B451E6"/>
    <w:pPr>
      <w:spacing w:after="0" w:line="240" w:lineRule="auto"/>
      <w:ind w:left="216"/>
    </w:pPr>
  </w:style>
  <w:style w:type="paragraph" w:styleId="TOC3">
    <w:name w:val="toc 3"/>
    <w:basedOn w:val="Normal"/>
    <w:next w:val="Normal"/>
    <w:autoRedefine/>
    <w:uiPriority w:val="39"/>
    <w:unhideWhenUsed/>
    <w:rsid w:val="00B451E6"/>
    <w:pPr>
      <w:spacing w:after="0" w:line="240" w:lineRule="auto"/>
      <w:ind w:left="446"/>
    </w:pPr>
  </w:style>
  <w:style w:type="paragraph" w:styleId="TOC4">
    <w:name w:val="toc 4"/>
    <w:basedOn w:val="Normal"/>
    <w:next w:val="Normal"/>
    <w:autoRedefine/>
    <w:uiPriority w:val="39"/>
    <w:unhideWhenUsed/>
    <w:rsid w:val="004C0BAF"/>
    <w:pPr>
      <w:spacing w:after="100"/>
      <w:ind w:left="660"/>
    </w:pPr>
  </w:style>
  <w:style w:type="character" w:styleId="FollowedHyperlink">
    <w:name w:val="FollowedHyperlink"/>
    <w:basedOn w:val="DefaultParagraphFont"/>
    <w:uiPriority w:val="99"/>
    <w:semiHidden/>
    <w:unhideWhenUsed/>
    <w:rsid w:val="00F21973"/>
    <w:rPr>
      <w:color w:val="954F72" w:themeColor="followedHyperlink"/>
      <w:u w:val="single"/>
    </w:rPr>
  </w:style>
  <w:style w:type="character" w:customStyle="1" w:styleId="BodyText12Char">
    <w:name w:val="Body Text 12 Char"/>
    <w:basedOn w:val="DefaultParagraphFont"/>
    <w:link w:val="BodyText12"/>
    <w:rsid w:val="00AA7710"/>
  </w:style>
  <w:style w:type="table" w:styleId="PlainTable3">
    <w:name w:val="Plain Table 3"/>
    <w:basedOn w:val="TableNormal"/>
    <w:uiPriority w:val="43"/>
    <w:rsid w:val="00005A0F"/>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20"/>
      <w:szCs w:val="20"/>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BodyText12Indent">
    <w:name w:val="Body Text 12 Indent"/>
    <w:rsid w:val="00870524"/>
    <w:pPr>
      <w:widowControl/>
      <w:pBdr>
        <w:top w:val="none" w:sz="0" w:space="0" w:color="auto"/>
        <w:left w:val="none" w:sz="0" w:space="0" w:color="auto"/>
        <w:bottom w:val="none" w:sz="0" w:space="0" w:color="auto"/>
        <w:right w:val="none" w:sz="0" w:space="0" w:color="auto"/>
        <w:between w:val="none" w:sz="0" w:space="0" w:color="auto"/>
      </w:pBdr>
      <w:spacing w:after="240" w:line="240" w:lineRule="auto"/>
      <w:ind w:left="432"/>
      <w:jc w:val="both"/>
    </w:pPr>
    <w:rPr>
      <w:rFonts w:ascii="Times New Roman" w:eastAsia="Times New Roman" w:hAnsi="Times New Roman" w:cs="Times New Roman"/>
      <w:color w:val="auto"/>
      <w:sz w:val="24"/>
      <w:szCs w:val="20"/>
    </w:rPr>
  </w:style>
  <w:style w:type="character" w:customStyle="1" w:styleId="Heading2Char">
    <w:name w:val="Heading 2 Char"/>
    <w:basedOn w:val="DefaultParagraphFont"/>
    <w:link w:val="Heading2"/>
    <w:uiPriority w:val="9"/>
    <w:rsid w:val="00EC2721"/>
    <w:rPr>
      <w:rFonts w:ascii="Cambria" w:eastAsia="Cambria" w:hAnsi="Cambria" w:cs="Cambria"/>
      <w:b/>
      <w:color w:val="4F81BD"/>
      <w:sz w:val="26"/>
      <w:szCs w:val="26"/>
    </w:rPr>
  </w:style>
  <w:style w:type="paragraph" w:customStyle="1" w:styleId="Bullet12-1">
    <w:name w:val="Bullet 12-1"/>
    <w:qFormat/>
    <w:rsid w:val="00FC16B4"/>
    <w:pPr>
      <w:widowControl/>
      <w:numPr>
        <w:numId w:val="8"/>
      </w:numPr>
      <w:pBdr>
        <w:top w:val="none" w:sz="0" w:space="0" w:color="auto"/>
        <w:left w:val="none" w:sz="0" w:space="0" w:color="auto"/>
        <w:bottom w:val="none" w:sz="0" w:space="0" w:color="auto"/>
        <w:right w:val="none" w:sz="0" w:space="0" w:color="auto"/>
        <w:between w:val="none" w:sz="0" w:space="0" w:color="auto"/>
      </w:pBdr>
      <w:spacing w:after="120" w:line="240" w:lineRule="auto"/>
      <w:jc w:val="both"/>
    </w:pPr>
    <w:rPr>
      <w:rFonts w:ascii="Times New Roman" w:eastAsia="Times New Roman" w:hAnsi="Times New Roman" w:cs="Times New Roman"/>
      <w:color w:val="auto"/>
      <w:sz w:val="24"/>
      <w:szCs w:val="20"/>
    </w:rPr>
  </w:style>
  <w:style w:type="paragraph" w:styleId="FootnoteText">
    <w:name w:val="footnote text"/>
    <w:link w:val="FootnoteTextChar"/>
    <w:semiHidden/>
    <w:rsid w:val="00FC16B4"/>
    <w:pPr>
      <w:widowControl/>
      <w:pBdr>
        <w:top w:val="none" w:sz="0" w:space="0" w:color="auto"/>
        <w:left w:val="none" w:sz="0" w:space="0" w:color="auto"/>
        <w:bottom w:val="none" w:sz="0" w:space="0" w:color="auto"/>
        <w:right w:val="none" w:sz="0" w:space="0" w:color="auto"/>
        <w:between w:val="none" w:sz="0" w:space="0" w:color="auto"/>
      </w:pBdr>
      <w:tabs>
        <w:tab w:val="left" w:pos="288"/>
      </w:tabs>
      <w:spacing w:after="120" w:line="240" w:lineRule="auto"/>
      <w:ind w:left="288" w:hanging="288"/>
      <w:jc w:val="both"/>
    </w:pPr>
    <w:rPr>
      <w:rFonts w:ascii="Times New Roman" w:eastAsia="Times New Roman" w:hAnsi="Times New Roman" w:cs="Times New Roman"/>
      <w:color w:val="auto"/>
      <w:sz w:val="20"/>
      <w:szCs w:val="20"/>
    </w:rPr>
  </w:style>
  <w:style w:type="character" w:customStyle="1" w:styleId="FootnoteTextChar">
    <w:name w:val="Footnote Text Char"/>
    <w:basedOn w:val="DefaultParagraphFont"/>
    <w:link w:val="FootnoteText"/>
    <w:semiHidden/>
    <w:rsid w:val="00FC16B4"/>
    <w:rPr>
      <w:rFonts w:ascii="Times New Roman" w:eastAsia="Times New Roman" w:hAnsi="Times New Roman" w:cs="Times New Roman"/>
      <w:color w:val="auto"/>
      <w:sz w:val="20"/>
      <w:szCs w:val="20"/>
    </w:rPr>
  </w:style>
  <w:style w:type="character" w:styleId="FootnoteReference">
    <w:name w:val="footnote reference"/>
    <w:semiHidden/>
    <w:rsid w:val="00FC16B4"/>
    <w:rPr>
      <w:dstrike w:val="0"/>
      <w:noProof w:val="0"/>
      <w:color w:val="auto"/>
      <w:vertAlign w:val="superscript"/>
      <w:lang w:val="en-US"/>
    </w:rPr>
  </w:style>
  <w:style w:type="paragraph" w:styleId="ListParagraph">
    <w:name w:val="List Paragraph"/>
    <w:basedOn w:val="Normal"/>
    <w:uiPriority w:val="34"/>
    <w:qFormat/>
    <w:rsid w:val="00FC16B4"/>
    <w:pPr>
      <w:ind w:left="720"/>
      <w:contextualSpacing/>
    </w:pPr>
  </w:style>
  <w:style w:type="paragraph" w:customStyle="1" w:styleId="EndNoteBibliographyTitle">
    <w:name w:val="EndNote Bibliography Title"/>
    <w:basedOn w:val="Normal"/>
    <w:link w:val="EndNoteBibliographyTitleChar"/>
    <w:rsid w:val="00B21236"/>
    <w:pPr>
      <w:spacing w:after="0"/>
      <w:jc w:val="center"/>
    </w:pPr>
    <w:rPr>
      <w:noProof/>
    </w:rPr>
  </w:style>
  <w:style w:type="character" w:customStyle="1" w:styleId="EndNoteBibliographyTitleChar">
    <w:name w:val="EndNote Bibliography Title Char"/>
    <w:basedOn w:val="BodyText12Char"/>
    <w:link w:val="EndNoteBibliographyTitle"/>
    <w:rsid w:val="00B21236"/>
    <w:rPr>
      <w:noProof/>
    </w:rPr>
  </w:style>
  <w:style w:type="paragraph" w:customStyle="1" w:styleId="EndNoteBibliography">
    <w:name w:val="EndNote Bibliography"/>
    <w:basedOn w:val="Normal"/>
    <w:link w:val="EndNoteBibliographyChar"/>
    <w:rsid w:val="00B21236"/>
    <w:pPr>
      <w:spacing w:line="240" w:lineRule="auto"/>
    </w:pPr>
    <w:rPr>
      <w:noProof/>
    </w:rPr>
  </w:style>
  <w:style w:type="character" w:customStyle="1" w:styleId="EndNoteBibliographyChar">
    <w:name w:val="EndNote Bibliography Char"/>
    <w:basedOn w:val="BodyText12Char"/>
    <w:link w:val="EndNoteBibliography"/>
    <w:rsid w:val="00B21236"/>
    <w:rPr>
      <w:noProof/>
    </w:rPr>
  </w:style>
  <w:style w:type="character" w:styleId="Mention">
    <w:name w:val="Mention"/>
    <w:basedOn w:val="DefaultParagraphFont"/>
    <w:uiPriority w:val="99"/>
    <w:semiHidden/>
    <w:unhideWhenUsed/>
    <w:rsid w:val="00B21236"/>
    <w:rPr>
      <w:color w:val="2B579A"/>
      <w:shd w:val="clear" w:color="auto" w:fill="E6E6E6"/>
    </w:rPr>
  </w:style>
  <w:style w:type="table" w:styleId="GridTable3">
    <w:name w:val="Grid Table 3"/>
    <w:basedOn w:val="TableNormal"/>
    <w:uiPriority w:val="48"/>
    <w:rsid w:val="005F743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numericfield">
    <w:name w:val="numericfield"/>
    <w:basedOn w:val="DefaultParagraphFont"/>
    <w:rsid w:val="00FC745F"/>
  </w:style>
  <w:style w:type="character" w:customStyle="1" w:styleId="readonlyfield">
    <w:name w:val="readonlyfield"/>
    <w:basedOn w:val="DefaultParagraphFont"/>
    <w:rsid w:val="00FC745F"/>
  </w:style>
  <w:style w:type="numbering" w:customStyle="1" w:styleId="Headings">
    <w:name w:val="Headings"/>
    <w:uiPriority w:val="99"/>
    <w:rsid w:val="00C2624E"/>
    <w:pPr>
      <w:numPr>
        <w:numId w:val="10"/>
      </w:numPr>
    </w:pPr>
  </w:style>
  <w:style w:type="table" w:styleId="GridTable2">
    <w:name w:val="Grid Table 2"/>
    <w:basedOn w:val="TableNormal"/>
    <w:uiPriority w:val="47"/>
    <w:rsid w:val="00A650B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4">
    <w:name w:val="Plain Table 4"/>
    <w:basedOn w:val="TableNormal"/>
    <w:uiPriority w:val="44"/>
    <w:rsid w:val="00A650B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EB3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DA0178"/>
    <w:rPr>
      <w:color w:val="808080"/>
      <w:shd w:val="clear" w:color="auto" w:fill="E6E6E6"/>
    </w:rPr>
  </w:style>
  <w:style w:type="paragraph" w:styleId="Revision">
    <w:name w:val="Revision"/>
    <w:hidden/>
    <w:uiPriority w:val="99"/>
    <w:semiHidden/>
    <w:rsid w:val="00EE3E2E"/>
    <w:pPr>
      <w:widowControl/>
      <w:pBdr>
        <w:top w:val="none" w:sz="0" w:space="0" w:color="auto"/>
        <w:left w:val="none" w:sz="0" w:space="0" w:color="auto"/>
        <w:bottom w:val="none" w:sz="0" w:space="0" w:color="auto"/>
        <w:right w:val="none" w:sz="0" w:space="0" w:color="auto"/>
        <w:between w:val="none" w:sz="0" w:space="0" w:color="auto"/>
      </w:pBdr>
      <w:spacing w:after="0" w:line="240" w:lineRule="auto"/>
    </w:pPr>
  </w:style>
  <w:style w:type="paragraph" w:styleId="NormalWeb">
    <w:name w:val="Normal (Web)"/>
    <w:basedOn w:val="Normal"/>
    <w:uiPriority w:val="99"/>
    <w:semiHidden/>
    <w:unhideWhenUsed/>
    <w:rsid w:val="000E7E22"/>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itleChar">
    <w:name w:val="Title Char"/>
    <w:basedOn w:val="DefaultParagraphFont"/>
    <w:link w:val="Title"/>
    <w:uiPriority w:val="10"/>
    <w:rsid w:val="001F395A"/>
    <w:rPr>
      <w:rFonts w:ascii="Cambria" w:eastAsia="Cambria" w:hAnsi="Cambria" w:cs="Cambria"/>
      <w:color w:val="17365D"/>
      <w:sz w:val="52"/>
      <w:szCs w:val="52"/>
    </w:rPr>
  </w:style>
  <w:style w:type="paragraph" w:styleId="NoSpacing">
    <w:name w:val="No Spacing"/>
    <w:uiPriority w:val="1"/>
    <w:qFormat/>
    <w:rsid w:val="009B10DF"/>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HAnsi" w:hAnsiTheme="minorHAnsi" w:cstheme="minorBidi"/>
      <w:color w:val="auto"/>
    </w:rPr>
  </w:style>
  <w:style w:type="character" w:styleId="UnresolvedMention">
    <w:name w:val="Unresolved Mention"/>
    <w:basedOn w:val="DefaultParagraphFont"/>
    <w:uiPriority w:val="99"/>
    <w:semiHidden/>
    <w:unhideWhenUsed/>
    <w:rsid w:val="001F151E"/>
    <w:rPr>
      <w:color w:val="808080"/>
      <w:shd w:val="clear" w:color="auto" w:fill="E6E6E6"/>
    </w:rPr>
  </w:style>
  <w:style w:type="character" w:customStyle="1" w:styleId="Heading8Char">
    <w:name w:val="Heading 8 Char"/>
    <w:basedOn w:val="DefaultParagraphFont"/>
    <w:link w:val="Heading8"/>
    <w:uiPriority w:val="9"/>
    <w:semiHidden/>
    <w:rsid w:val="00003981"/>
    <w:rPr>
      <w:rFonts w:asciiTheme="majorHAnsi" w:eastAsiaTheme="majorEastAsia" w:hAnsiTheme="majorHAnsi" w:cstheme="majorBidi"/>
      <w:color w:val="272727" w:themeColor="text1" w:themeTint="D8"/>
      <w:sz w:val="21"/>
      <w:szCs w:val="21"/>
    </w:rPr>
  </w:style>
  <w:style w:type="character" w:customStyle="1" w:styleId="Heading1Char">
    <w:name w:val="Heading 1 Char"/>
    <w:link w:val="Heading1"/>
    <w:uiPriority w:val="9"/>
    <w:rsid w:val="002C5D4A"/>
    <w:rPr>
      <w:rFonts w:ascii="Cambria" w:eastAsia="Cambria" w:hAnsi="Cambria" w:cs="Cambria"/>
      <w:b/>
      <w:color w:val="366091"/>
      <w:sz w:val="28"/>
      <w:szCs w:val="28"/>
    </w:rPr>
  </w:style>
  <w:style w:type="character" w:customStyle="1" w:styleId="Heading3Char">
    <w:name w:val="Heading 3 Char"/>
    <w:link w:val="Heading3"/>
    <w:uiPriority w:val="9"/>
    <w:rsid w:val="002C5D4A"/>
    <w:rPr>
      <w:rFonts w:ascii="Cambria" w:eastAsia="Cambria" w:hAnsi="Cambria" w:cs="Cambria"/>
      <w:b/>
      <w:color w:val="4F81BD"/>
    </w:rPr>
  </w:style>
  <w:style w:type="character" w:styleId="Emphasis">
    <w:name w:val="Emphasis"/>
    <w:aliases w:val="Code"/>
    <w:uiPriority w:val="20"/>
    <w:qFormat/>
    <w:rsid w:val="002C5D4A"/>
    <w:rPr>
      <w:rFonts w:ascii="Courier" w:hAnsi="Courier"/>
      <w:i w:val="0"/>
      <w:iCs/>
      <w:sz w:val="20"/>
    </w:rPr>
  </w:style>
  <w:style w:type="paragraph" w:styleId="TOCHeading">
    <w:name w:val="TOC Heading"/>
    <w:basedOn w:val="Heading1"/>
    <w:next w:val="Normal"/>
    <w:uiPriority w:val="39"/>
    <w:unhideWhenUsed/>
    <w:qFormat/>
    <w:rsid w:val="002C5D4A"/>
    <w:pPr>
      <w:widowControl/>
      <w:numPr>
        <w:numId w:val="0"/>
      </w:numPr>
      <w:pBdr>
        <w:top w:val="none" w:sz="0" w:space="0" w:color="auto"/>
        <w:left w:val="none" w:sz="0" w:space="0" w:color="auto"/>
        <w:bottom w:val="none" w:sz="0" w:space="0" w:color="auto"/>
        <w:right w:val="none" w:sz="0" w:space="0" w:color="auto"/>
        <w:between w:val="none" w:sz="0" w:space="0" w:color="auto"/>
      </w:pBdr>
      <w:spacing w:before="240" w:line="259" w:lineRule="auto"/>
      <w:outlineLvl w:val="9"/>
    </w:pPr>
    <w:rPr>
      <w:rFonts w:ascii="Calibri Light" w:eastAsia="Times New Roman" w:hAnsi="Calibri Light" w:cs="Times New Roman"/>
      <w:b w:val="0"/>
      <w:color w:val="2F5496"/>
      <w:sz w:val="32"/>
      <w:szCs w:val="32"/>
    </w:rPr>
  </w:style>
  <w:style w:type="table" w:styleId="GridTable1Light">
    <w:name w:val="Grid Table 1 Light"/>
    <w:basedOn w:val="TableNormal"/>
    <w:uiPriority w:val="46"/>
    <w:rsid w:val="00914CD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2-Accent5">
    <w:name w:val="List Table 2 Accent 5"/>
    <w:basedOn w:val="TableNormal"/>
    <w:uiPriority w:val="47"/>
    <w:rsid w:val="003C4942"/>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msonormal0">
    <w:name w:val="msonormal"/>
    <w:basedOn w:val="Normal"/>
    <w:rsid w:val="0082142B"/>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table" w:styleId="GridTable4-Accent5">
    <w:name w:val="Grid Table 4 Accent 5"/>
    <w:basedOn w:val="TableNormal"/>
    <w:uiPriority w:val="49"/>
    <w:rsid w:val="00FF384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5">
    <w:name w:val="toc 5"/>
    <w:basedOn w:val="Normal"/>
    <w:next w:val="Normal"/>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880"/>
    </w:pPr>
    <w:rPr>
      <w:rFonts w:asciiTheme="minorHAnsi" w:eastAsiaTheme="minorEastAsia" w:hAnsiTheme="minorHAnsi" w:cstheme="minorBidi"/>
      <w:color w:val="auto"/>
    </w:rPr>
  </w:style>
  <w:style w:type="paragraph" w:styleId="TOC6">
    <w:name w:val="toc 6"/>
    <w:basedOn w:val="Normal"/>
    <w:next w:val="Normal"/>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1100"/>
    </w:pPr>
    <w:rPr>
      <w:rFonts w:asciiTheme="minorHAnsi" w:eastAsiaTheme="minorEastAsia" w:hAnsiTheme="minorHAnsi" w:cstheme="minorBidi"/>
      <w:color w:val="auto"/>
    </w:rPr>
  </w:style>
  <w:style w:type="paragraph" w:styleId="TOC7">
    <w:name w:val="toc 7"/>
    <w:basedOn w:val="Normal"/>
    <w:next w:val="Normal"/>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1320"/>
    </w:pPr>
    <w:rPr>
      <w:rFonts w:asciiTheme="minorHAnsi" w:eastAsiaTheme="minorEastAsia" w:hAnsiTheme="minorHAnsi" w:cstheme="minorBidi"/>
      <w:color w:val="auto"/>
    </w:rPr>
  </w:style>
  <w:style w:type="paragraph" w:styleId="TOC8">
    <w:name w:val="toc 8"/>
    <w:basedOn w:val="Normal"/>
    <w:next w:val="Normal"/>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1540"/>
    </w:pPr>
    <w:rPr>
      <w:rFonts w:asciiTheme="minorHAnsi" w:eastAsiaTheme="minorEastAsia" w:hAnsiTheme="minorHAnsi" w:cstheme="minorBidi"/>
      <w:color w:val="auto"/>
    </w:rPr>
  </w:style>
  <w:style w:type="paragraph" w:styleId="TOC9">
    <w:name w:val="toc 9"/>
    <w:basedOn w:val="Normal"/>
    <w:next w:val="Normal"/>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1760"/>
    </w:pPr>
    <w:rPr>
      <w:rFonts w:asciiTheme="minorHAnsi" w:eastAsiaTheme="minorEastAsia" w:hAnsiTheme="minorHAnsi" w:cstheme="minorBidi"/>
      <w:color w:val="auto"/>
    </w:rPr>
  </w:style>
  <w:style w:type="paragraph" w:styleId="PlainText">
    <w:name w:val="Plain Text"/>
    <w:basedOn w:val="Normal"/>
    <w:link w:val="PlainTextChar"/>
    <w:uiPriority w:val="99"/>
    <w:semiHidden/>
    <w:unhideWhenUsed/>
    <w:rsid w:val="002E407D"/>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eastAsiaTheme="minorHAnsi" w:cstheme="minorBidi"/>
      <w:color w:val="auto"/>
      <w:szCs w:val="21"/>
    </w:rPr>
  </w:style>
  <w:style w:type="character" w:customStyle="1" w:styleId="PlainTextChar">
    <w:name w:val="Plain Text Char"/>
    <w:basedOn w:val="DefaultParagraphFont"/>
    <w:link w:val="PlainText"/>
    <w:uiPriority w:val="99"/>
    <w:semiHidden/>
    <w:rsid w:val="002E407D"/>
    <w:rPr>
      <w:rFonts w:eastAsiaTheme="minorHAnsi" w:cstheme="minorBidi"/>
      <w:color w:val="auto"/>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4374">
      <w:bodyDiv w:val="1"/>
      <w:marLeft w:val="0"/>
      <w:marRight w:val="0"/>
      <w:marTop w:val="0"/>
      <w:marBottom w:val="0"/>
      <w:divBdr>
        <w:top w:val="none" w:sz="0" w:space="0" w:color="auto"/>
        <w:left w:val="none" w:sz="0" w:space="0" w:color="auto"/>
        <w:bottom w:val="none" w:sz="0" w:space="0" w:color="auto"/>
        <w:right w:val="none" w:sz="0" w:space="0" w:color="auto"/>
      </w:divBdr>
      <w:divsChild>
        <w:div w:id="1577587980">
          <w:marLeft w:val="0"/>
          <w:marRight w:val="0"/>
          <w:marTop w:val="180"/>
          <w:marBottom w:val="45"/>
          <w:divBdr>
            <w:top w:val="none" w:sz="0" w:space="0" w:color="auto"/>
            <w:left w:val="none" w:sz="0" w:space="0" w:color="auto"/>
            <w:bottom w:val="none" w:sz="0" w:space="0" w:color="auto"/>
            <w:right w:val="none" w:sz="0" w:space="0" w:color="auto"/>
          </w:divBdr>
        </w:div>
        <w:div w:id="1867324645">
          <w:marLeft w:val="0"/>
          <w:marRight w:val="0"/>
          <w:marTop w:val="0"/>
          <w:marBottom w:val="0"/>
          <w:divBdr>
            <w:top w:val="none" w:sz="0" w:space="0" w:color="auto"/>
            <w:left w:val="none" w:sz="0" w:space="0" w:color="auto"/>
            <w:bottom w:val="none" w:sz="0" w:space="0" w:color="auto"/>
            <w:right w:val="none" w:sz="0" w:space="0" w:color="auto"/>
          </w:divBdr>
        </w:div>
        <w:div w:id="343559488">
          <w:marLeft w:val="0"/>
          <w:marRight w:val="0"/>
          <w:marTop w:val="180"/>
          <w:marBottom w:val="45"/>
          <w:divBdr>
            <w:top w:val="none" w:sz="0" w:space="0" w:color="auto"/>
            <w:left w:val="none" w:sz="0" w:space="0" w:color="auto"/>
            <w:bottom w:val="none" w:sz="0" w:space="0" w:color="auto"/>
            <w:right w:val="none" w:sz="0" w:space="0" w:color="auto"/>
          </w:divBdr>
        </w:div>
        <w:div w:id="76825205">
          <w:marLeft w:val="0"/>
          <w:marRight w:val="0"/>
          <w:marTop w:val="0"/>
          <w:marBottom w:val="0"/>
          <w:divBdr>
            <w:top w:val="none" w:sz="0" w:space="0" w:color="auto"/>
            <w:left w:val="none" w:sz="0" w:space="0" w:color="auto"/>
            <w:bottom w:val="none" w:sz="0" w:space="0" w:color="auto"/>
            <w:right w:val="none" w:sz="0" w:space="0" w:color="auto"/>
          </w:divBdr>
        </w:div>
        <w:div w:id="791293290">
          <w:marLeft w:val="0"/>
          <w:marRight w:val="0"/>
          <w:marTop w:val="0"/>
          <w:marBottom w:val="0"/>
          <w:divBdr>
            <w:top w:val="none" w:sz="0" w:space="0" w:color="auto"/>
            <w:left w:val="none" w:sz="0" w:space="0" w:color="auto"/>
            <w:bottom w:val="none" w:sz="0" w:space="0" w:color="auto"/>
            <w:right w:val="none" w:sz="0" w:space="0" w:color="auto"/>
          </w:divBdr>
        </w:div>
        <w:div w:id="403334698">
          <w:marLeft w:val="0"/>
          <w:marRight w:val="0"/>
          <w:marTop w:val="0"/>
          <w:marBottom w:val="0"/>
          <w:divBdr>
            <w:top w:val="none" w:sz="0" w:space="0" w:color="auto"/>
            <w:left w:val="none" w:sz="0" w:space="0" w:color="auto"/>
            <w:bottom w:val="none" w:sz="0" w:space="0" w:color="auto"/>
            <w:right w:val="none" w:sz="0" w:space="0" w:color="auto"/>
          </w:divBdr>
          <w:divsChild>
            <w:div w:id="2137134109">
              <w:marLeft w:val="0"/>
              <w:marRight w:val="0"/>
              <w:marTop w:val="0"/>
              <w:marBottom w:val="0"/>
              <w:divBdr>
                <w:top w:val="none" w:sz="0" w:space="0" w:color="auto"/>
                <w:left w:val="none" w:sz="0" w:space="0" w:color="auto"/>
                <w:bottom w:val="none" w:sz="0" w:space="0" w:color="auto"/>
                <w:right w:val="none" w:sz="0" w:space="0" w:color="auto"/>
              </w:divBdr>
              <w:divsChild>
                <w:div w:id="1118645084">
                  <w:marLeft w:val="0"/>
                  <w:marRight w:val="0"/>
                  <w:marTop w:val="0"/>
                  <w:marBottom w:val="0"/>
                  <w:divBdr>
                    <w:top w:val="none" w:sz="0" w:space="0" w:color="auto"/>
                    <w:left w:val="none" w:sz="0" w:space="0" w:color="auto"/>
                    <w:bottom w:val="none" w:sz="0" w:space="0" w:color="auto"/>
                    <w:right w:val="none" w:sz="0" w:space="0" w:color="auto"/>
                  </w:divBdr>
                </w:div>
                <w:div w:id="443186275">
                  <w:marLeft w:val="0"/>
                  <w:marRight w:val="0"/>
                  <w:marTop w:val="0"/>
                  <w:marBottom w:val="0"/>
                  <w:divBdr>
                    <w:top w:val="none" w:sz="0" w:space="0" w:color="auto"/>
                    <w:left w:val="none" w:sz="0" w:space="0" w:color="auto"/>
                    <w:bottom w:val="none" w:sz="0" w:space="0" w:color="auto"/>
                    <w:right w:val="none" w:sz="0" w:space="0" w:color="auto"/>
                  </w:divBdr>
                </w:div>
                <w:div w:id="191851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4459">
          <w:marLeft w:val="0"/>
          <w:marRight w:val="0"/>
          <w:marTop w:val="0"/>
          <w:marBottom w:val="0"/>
          <w:divBdr>
            <w:top w:val="none" w:sz="0" w:space="0" w:color="auto"/>
            <w:left w:val="none" w:sz="0" w:space="0" w:color="auto"/>
            <w:bottom w:val="none" w:sz="0" w:space="0" w:color="auto"/>
            <w:right w:val="none" w:sz="0" w:space="0" w:color="auto"/>
          </w:divBdr>
        </w:div>
        <w:div w:id="910576832">
          <w:marLeft w:val="0"/>
          <w:marRight w:val="0"/>
          <w:marTop w:val="180"/>
          <w:marBottom w:val="45"/>
          <w:divBdr>
            <w:top w:val="none" w:sz="0" w:space="0" w:color="auto"/>
            <w:left w:val="none" w:sz="0" w:space="0" w:color="auto"/>
            <w:bottom w:val="none" w:sz="0" w:space="0" w:color="auto"/>
            <w:right w:val="none" w:sz="0" w:space="0" w:color="auto"/>
          </w:divBdr>
        </w:div>
        <w:div w:id="1949314397">
          <w:marLeft w:val="0"/>
          <w:marRight w:val="0"/>
          <w:marTop w:val="0"/>
          <w:marBottom w:val="0"/>
          <w:divBdr>
            <w:top w:val="none" w:sz="0" w:space="0" w:color="auto"/>
            <w:left w:val="none" w:sz="0" w:space="0" w:color="auto"/>
            <w:bottom w:val="none" w:sz="0" w:space="0" w:color="auto"/>
            <w:right w:val="none" w:sz="0" w:space="0" w:color="auto"/>
          </w:divBdr>
          <w:divsChild>
            <w:div w:id="340670247">
              <w:marLeft w:val="0"/>
              <w:marRight w:val="0"/>
              <w:marTop w:val="0"/>
              <w:marBottom w:val="0"/>
              <w:divBdr>
                <w:top w:val="none" w:sz="0" w:space="0" w:color="auto"/>
                <w:left w:val="none" w:sz="0" w:space="0" w:color="auto"/>
                <w:bottom w:val="none" w:sz="0" w:space="0" w:color="auto"/>
                <w:right w:val="none" w:sz="0" w:space="0" w:color="auto"/>
              </w:divBdr>
              <w:divsChild>
                <w:div w:id="2095593080">
                  <w:marLeft w:val="0"/>
                  <w:marRight w:val="0"/>
                  <w:marTop w:val="180"/>
                  <w:marBottom w:val="45"/>
                  <w:divBdr>
                    <w:top w:val="none" w:sz="0" w:space="0" w:color="auto"/>
                    <w:left w:val="none" w:sz="0" w:space="0" w:color="auto"/>
                    <w:bottom w:val="none" w:sz="0" w:space="0" w:color="auto"/>
                    <w:right w:val="none" w:sz="0" w:space="0" w:color="auto"/>
                  </w:divBdr>
                </w:div>
                <w:div w:id="56499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2443">
          <w:marLeft w:val="0"/>
          <w:marRight w:val="0"/>
          <w:marTop w:val="180"/>
          <w:marBottom w:val="45"/>
          <w:divBdr>
            <w:top w:val="none" w:sz="0" w:space="0" w:color="auto"/>
            <w:left w:val="none" w:sz="0" w:space="0" w:color="auto"/>
            <w:bottom w:val="none" w:sz="0" w:space="0" w:color="auto"/>
            <w:right w:val="none" w:sz="0" w:space="0" w:color="auto"/>
          </w:divBdr>
        </w:div>
        <w:div w:id="1462530191">
          <w:marLeft w:val="0"/>
          <w:marRight w:val="0"/>
          <w:marTop w:val="180"/>
          <w:marBottom w:val="45"/>
          <w:divBdr>
            <w:top w:val="none" w:sz="0" w:space="0" w:color="auto"/>
            <w:left w:val="none" w:sz="0" w:space="0" w:color="auto"/>
            <w:bottom w:val="none" w:sz="0" w:space="0" w:color="auto"/>
            <w:right w:val="none" w:sz="0" w:space="0" w:color="auto"/>
          </w:divBdr>
        </w:div>
        <w:div w:id="982198953">
          <w:marLeft w:val="0"/>
          <w:marRight w:val="0"/>
          <w:marTop w:val="0"/>
          <w:marBottom w:val="0"/>
          <w:divBdr>
            <w:top w:val="none" w:sz="0" w:space="0" w:color="auto"/>
            <w:left w:val="none" w:sz="0" w:space="0" w:color="auto"/>
            <w:bottom w:val="none" w:sz="0" w:space="0" w:color="auto"/>
            <w:right w:val="none" w:sz="0" w:space="0" w:color="auto"/>
          </w:divBdr>
        </w:div>
        <w:div w:id="135732397">
          <w:marLeft w:val="0"/>
          <w:marRight w:val="0"/>
          <w:marTop w:val="0"/>
          <w:marBottom w:val="0"/>
          <w:divBdr>
            <w:top w:val="none" w:sz="0" w:space="0" w:color="auto"/>
            <w:left w:val="none" w:sz="0" w:space="0" w:color="auto"/>
            <w:bottom w:val="none" w:sz="0" w:space="0" w:color="auto"/>
            <w:right w:val="none" w:sz="0" w:space="0" w:color="auto"/>
          </w:divBdr>
        </w:div>
        <w:div w:id="558979311">
          <w:marLeft w:val="0"/>
          <w:marRight w:val="0"/>
          <w:marTop w:val="0"/>
          <w:marBottom w:val="0"/>
          <w:divBdr>
            <w:top w:val="none" w:sz="0" w:space="0" w:color="auto"/>
            <w:left w:val="none" w:sz="0" w:space="0" w:color="auto"/>
            <w:bottom w:val="none" w:sz="0" w:space="0" w:color="auto"/>
            <w:right w:val="none" w:sz="0" w:space="0" w:color="auto"/>
          </w:divBdr>
        </w:div>
        <w:div w:id="1735349988">
          <w:marLeft w:val="0"/>
          <w:marRight w:val="0"/>
          <w:marTop w:val="0"/>
          <w:marBottom w:val="0"/>
          <w:divBdr>
            <w:top w:val="none" w:sz="0" w:space="0" w:color="auto"/>
            <w:left w:val="none" w:sz="0" w:space="0" w:color="auto"/>
            <w:bottom w:val="none" w:sz="0" w:space="0" w:color="auto"/>
            <w:right w:val="none" w:sz="0" w:space="0" w:color="auto"/>
          </w:divBdr>
        </w:div>
      </w:divsChild>
    </w:div>
    <w:div w:id="22899673">
      <w:bodyDiv w:val="1"/>
      <w:marLeft w:val="0"/>
      <w:marRight w:val="0"/>
      <w:marTop w:val="0"/>
      <w:marBottom w:val="0"/>
      <w:divBdr>
        <w:top w:val="none" w:sz="0" w:space="0" w:color="auto"/>
        <w:left w:val="none" w:sz="0" w:space="0" w:color="auto"/>
        <w:bottom w:val="none" w:sz="0" w:space="0" w:color="auto"/>
        <w:right w:val="none" w:sz="0" w:space="0" w:color="auto"/>
      </w:divBdr>
      <w:divsChild>
        <w:div w:id="732778302">
          <w:marLeft w:val="0"/>
          <w:marRight w:val="0"/>
          <w:marTop w:val="180"/>
          <w:marBottom w:val="45"/>
          <w:divBdr>
            <w:top w:val="none" w:sz="0" w:space="0" w:color="auto"/>
            <w:left w:val="none" w:sz="0" w:space="0" w:color="auto"/>
            <w:bottom w:val="none" w:sz="0" w:space="0" w:color="auto"/>
            <w:right w:val="none" w:sz="0" w:space="0" w:color="auto"/>
          </w:divBdr>
        </w:div>
        <w:div w:id="734209168">
          <w:marLeft w:val="0"/>
          <w:marRight w:val="0"/>
          <w:marTop w:val="0"/>
          <w:marBottom w:val="0"/>
          <w:divBdr>
            <w:top w:val="none" w:sz="0" w:space="0" w:color="auto"/>
            <w:left w:val="none" w:sz="0" w:space="0" w:color="auto"/>
            <w:bottom w:val="none" w:sz="0" w:space="0" w:color="auto"/>
            <w:right w:val="none" w:sz="0" w:space="0" w:color="auto"/>
          </w:divBdr>
        </w:div>
        <w:div w:id="1155298208">
          <w:marLeft w:val="0"/>
          <w:marRight w:val="0"/>
          <w:marTop w:val="180"/>
          <w:marBottom w:val="45"/>
          <w:divBdr>
            <w:top w:val="none" w:sz="0" w:space="0" w:color="auto"/>
            <w:left w:val="none" w:sz="0" w:space="0" w:color="auto"/>
            <w:bottom w:val="none" w:sz="0" w:space="0" w:color="auto"/>
            <w:right w:val="none" w:sz="0" w:space="0" w:color="auto"/>
          </w:divBdr>
        </w:div>
        <w:div w:id="274290092">
          <w:marLeft w:val="0"/>
          <w:marRight w:val="0"/>
          <w:marTop w:val="0"/>
          <w:marBottom w:val="0"/>
          <w:divBdr>
            <w:top w:val="none" w:sz="0" w:space="0" w:color="auto"/>
            <w:left w:val="none" w:sz="0" w:space="0" w:color="auto"/>
            <w:bottom w:val="none" w:sz="0" w:space="0" w:color="auto"/>
            <w:right w:val="none" w:sz="0" w:space="0" w:color="auto"/>
          </w:divBdr>
        </w:div>
        <w:div w:id="1337075913">
          <w:marLeft w:val="0"/>
          <w:marRight w:val="0"/>
          <w:marTop w:val="0"/>
          <w:marBottom w:val="0"/>
          <w:divBdr>
            <w:top w:val="none" w:sz="0" w:space="0" w:color="auto"/>
            <w:left w:val="none" w:sz="0" w:space="0" w:color="auto"/>
            <w:bottom w:val="none" w:sz="0" w:space="0" w:color="auto"/>
            <w:right w:val="none" w:sz="0" w:space="0" w:color="auto"/>
          </w:divBdr>
        </w:div>
        <w:div w:id="1293057876">
          <w:marLeft w:val="0"/>
          <w:marRight w:val="0"/>
          <w:marTop w:val="0"/>
          <w:marBottom w:val="0"/>
          <w:divBdr>
            <w:top w:val="none" w:sz="0" w:space="0" w:color="auto"/>
            <w:left w:val="none" w:sz="0" w:space="0" w:color="auto"/>
            <w:bottom w:val="none" w:sz="0" w:space="0" w:color="auto"/>
            <w:right w:val="none" w:sz="0" w:space="0" w:color="auto"/>
          </w:divBdr>
        </w:div>
        <w:div w:id="1439563851">
          <w:marLeft w:val="0"/>
          <w:marRight w:val="0"/>
          <w:marTop w:val="180"/>
          <w:marBottom w:val="45"/>
          <w:divBdr>
            <w:top w:val="none" w:sz="0" w:space="0" w:color="auto"/>
            <w:left w:val="none" w:sz="0" w:space="0" w:color="auto"/>
            <w:bottom w:val="none" w:sz="0" w:space="0" w:color="auto"/>
            <w:right w:val="none" w:sz="0" w:space="0" w:color="auto"/>
          </w:divBdr>
        </w:div>
        <w:div w:id="1426615661">
          <w:marLeft w:val="0"/>
          <w:marRight w:val="0"/>
          <w:marTop w:val="0"/>
          <w:marBottom w:val="0"/>
          <w:divBdr>
            <w:top w:val="none" w:sz="0" w:space="0" w:color="auto"/>
            <w:left w:val="none" w:sz="0" w:space="0" w:color="auto"/>
            <w:bottom w:val="none" w:sz="0" w:space="0" w:color="auto"/>
            <w:right w:val="none" w:sz="0" w:space="0" w:color="auto"/>
          </w:divBdr>
        </w:div>
        <w:div w:id="393163399">
          <w:marLeft w:val="0"/>
          <w:marRight w:val="0"/>
          <w:marTop w:val="180"/>
          <w:marBottom w:val="45"/>
          <w:divBdr>
            <w:top w:val="none" w:sz="0" w:space="0" w:color="auto"/>
            <w:left w:val="none" w:sz="0" w:space="0" w:color="auto"/>
            <w:bottom w:val="none" w:sz="0" w:space="0" w:color="auto"/>
            <w:right w:val="none" w:sz="0" w:space="0" w:color="auto"/>
          </w:divBdr>
        </w:div>
        <w:div w:id="2003459472">
          <w:marLeft w:val="0"/>
          <w:marRight w:val="0"/>
          <w:marTop w:val="180"/>
          <w:marBottom w:val="45"/>
          <w:divBdr>
            <w:top w:val="none" w:sz="0" w:space="0" w:color="auto"/>
            <w:left w:val="none" w:sz="0" w:space="0" w:color="auto"/>
            <w:bottom w:val="none" w:sz="0" w:space="0" w:color="auto"/>
            <w:right w:val="none" w:sz="0" w:space="0" w:color="auto"/>
          </w:divBdr>
        </w:div>
      </w:divsChild>
    </w:div>
    <w:div w:id="24868345">
      <w:bodyDiv w:val="1"/>
      <w:marLeft w:val="0"/>
      <w:marRight w:val="0"/>
      <w:marTop w:val="0"/>
      <w:marBottom w:val="0"/>
      <w:divBdr>
        <w:top w:val="none" w:sz="0" w:space="0" w:color="auto"/>
        <w:left w:val="none" w:sz="0" w:space="0" w:color="auto"/>
        <w:bottom w:val="none" w:sz="0" w:space="0" w:color="auto"/>
        <w:right w:val="none" w:sz="0" w:space="0" w:color="auto"/>
      </w:divBdr>
      <w:divsChild>
        <w:div w:id="637225512">
          <w:marLeft w:val="0"/>
          <w:marRight w:val="0"/>
          <w:marTop w:val="180"/>
          <w:marBottom w:val="45"/>
          <w:divBdr>
            <w:top w:val="none" w:sz="0" w:space="0" w:color="auto"/>
            <w:left w:val="none" w:sz="0" w:space="0" w:color="auto"/>
            <w:bottom w:val="none" w:sz="0" w:space="0" w:color="auto"/>
            <w:right w:val="none" w:sz="0" w:space="0" w:color="auto"/>
          </w:divBdr>
        </w:div>
        <w:div w:id="126507370">
          <w:marLeft w:val="0"/>
          <w:marRight w:val="0"/>
          <w:marTop w:val="0"/>
          <w:marBottom w:val="0"/>
          <w:divBdr>
            <w:top w:val="none" w:sz="0" w:space="0" w:color="auto"/>
            <w:left w:val="none" w:sz="0" w:space="0" w:color="auto"/>
            <w:bottom w:val="none" w:sz="0" w:space="0" w:color="auto"/>
            <w:right w:val="none" w:sz="0" w:space="0" w:color="auto"/>
          </w:divBdr>
        </w:div>
        <w:div w:id="1694529827">
          <w:marLeft w:val="0"/>
          <w:marRight w:val="0"/>
          <w:marTop w:val="180"/>
          <w:marBottom w:val="45"/>
          <w:divBdr>
            <w:top w:val="none" w:sz="0" w:space="0" w:color="auto"/>
            <w:left w:val="none" w:sz="0" w:space="0" w:color="auto"/>
            <w:bottom w:val="none" w:sz="0" w:space="0" w:color="auto"/>
            <w:right w:val="none" w:sz="0" w:space="0" w:color="auto"/>
          </w:divBdr>
        </w:div>
        <w:div w:id="1891332938">
          <w:marLeft w:val="0"/>
          <w:marRight w:val="0"/>
          <w:marTop w:val="0"/>
          <w:marBottom w:val="0"/>
          <w:divBdr>
            <w:top w:val="none" w:sz="0" w:space="0" w:color="auto"/>
            <w:left w:val="none" w:sz="0" w:space="0" w:color="auto"/>
            <w:bottom w:val="none" w:sz="0" w:space="0" w:color="auto"/>
            <w:right w:val="none" w:sz="0" w:space="0" w:color="auto"/>
          </w:divBdr>
        </w:div>
        <w:div w:id="2002927330">
          <w:marLeft w:val="0"/>
          <w:marRight w:val="0"/>
          <w:marTop w:val="0"/>
          <w:marBottom w:val="0"/>
          <w:divBdr>
            <w:top w:val="none" w:sz="0" w:space="0" w:color="auto"/>
            <w:left w:val="none" w:sz="0" w:space="0" w:color="auto"/>
            <w:bottom w:val="none" w:sz="0" w:space="0" w:color="auto"/>
            <w:right w:val="none" w:sz="0" w:space="0" w:color="auto"/>
          </w:divBdr>
        </w:div>
        <w:div w:id="152137839">
          <w:marLeft w:val="0"/>
          <w:marRight w:val="0"/>
          <w:marTop w:val="0"/>
          <w:marBottom w:val="0"/>
          <w:divBdr>
            <w:top w:val="none" w:sz="0" w:space="0" w:color="auto"/>
            <w:left w:val="none" w:sz="0" w:space="0" w:color="auto"/>
            <w:bottom w:val="none" w:sz="0" w:space="0" w:color="auto"/>
            <w:right w:val="none" w:sz="0" w:space="0" w:color="auto"/>
          </w:divBdr>
        </w:div>
        <w:div w:id="232861053">
          <w:marLeft w:val="0"/>
          <w:marRight w:val="0"/>
          <w:marTop w:val="180"/>
          <w:marBottom w:val="45"/>
          <w:divBdr>
            <w:top w:val="none" w:sz="0" w:space="0" w:color="auto"/>
            <w:left w:val="none" w:sz="0" w:space="0" w:color="auto"/>
            <w:bottom w:val="none" w:sz="0" w:space="0" w:color="auto"/>
            <w:right w:val="none" w:sz="0" w:space="0" w:color="auto"/>
          </w:divBdr>
        </w:div>
        <w:div w:id="693268310">
          <w:marLeft w:val="0"/>
          <w:marRight w:val="0"/>
          <w:marTop w:val="0"/>
          <w:marBottom w:val="0"/>
          <w:divBdr>
            <w:top w:val="none" w:sz="0" w:space="0" w:color="auto"/>
            <w:left w:val="none" w:sz="0" w:space="0" w:color="auto"/>
            <w:bottom w:val="none" w:sz="0" w:space="0" w:color="auto"/>
            <w:right w:val="none" w:sz="0" w:space="0" w:color="auto"/>
          </w:divBdr>
        </w:div>
        <w:div w:id="1406024350">
          <w:marLeft w:val="0"/>
          <w:marRight w:val="0"/>
          <w:marTop w:val="180"/>
          <w:marBottom w:val="45"/>
          <w:divBdr>
            <w:top w:val="none" w:sz="0" w:space="0" w:color="auto"/>
            <w:left w:val="none" w:sz="0" w:space="0" w:color="auto"/>
            <w:bottom w:val="none" w:sz="0" w:space="0" w:color="auto"/>
            <w:right w:val="none" w:sz="0" w:space="0" w:color="auto"/>
          </w:divBdr>
        </w:div>
        <w:div w:id="1688485134">
          <w:marLeft w:val="0"/>
          <w:marRight w:val="0"/>
          <w:marTop w:val="180"/>
          <w:marBottom w:val="45"/>
          <w:divBdr>
            <w:top w:val="none" w:sz="0" w:space="0" w:color="auto"/>
            <w:left w:val="none" w:sz="0" w:space="0" w:color="auto"/>
            <w:bottom w:val="none" w:sz="0" w:space="0" w:color="auto"/>
            <w:right w:val="none" w:sz="0" w:space="0" w:color="auto"/>
          </w:divBdr>
        </w:div>
        <w:div w:id="1554463412">
          <w:marLeft w:val="0"/>
          <w:marRight w:val="0"/>
          <w:marTop w:val="0"/>
          <w:marBottom w:val="0"/>
          <w:divBdr>
            <w:top w:val="none" w:sz="0" w:space="0" w:color="auto"/>
            <w:left w:val="none" w:sz="0" w:space="0" w:color="auto"/>
            <w:bottom w:val="none" w:sz="0" w:space="0" w:color="auto"/>
            <w:right w:val="none" w:sz="0" w:space="0" w:color="auto"/>
          </w:divBdr>
        </w:div>
        <w:div w:id="191455819">
          <w:marLeft w:val="0"/>
          <w:marRight w:val="0"/>
          <w:marTop w:val="0"/>
          <w:marBottom w:val="0"/>
          <w:divBdr>
            <w:top w:val="none" w:sz="0" w:space="0" w:color="auto"/>
            <w:left w:val="none" w:sz="0" w:space="0" w:color="auto"/>
            <w:bottom w:val="none" w:sz="0" w:space="0" w:color="auto"/>
            <w:right w:val="none" w:sz="0" w:space="0" w:color="auto"/>
          </w:divBdr>
        </w:div>
      </w:divsChild>
    </w:div>
    <w:div w:id="32194713">
      <w:bodyDiv w:val="1"/>
      <w:marLeft w:val="0"/>
      <w:marRight w:val="0"/>
      <w:marTop w:val="0"/>
      <w:marBottom w:val="0"/>
      <w:divBdr>
        <w:top w:val="none" w:sz="0" w:space="0" w:color="auto"/>
        <w:left w:val="none" w:sz="0" w:space="0" w:color="auto"/>
        <w:bottom w:val="none" w:sz="0" w:space="0" w:color="auto"/>
        <w:right w:val="none" w:sz="0" w:space="0" w:color="auto"/>
      </w:divBdr>
      <w:divsChild>
        <w:div w:id="637490639">
          <w:marLeft w:val="0"/>
          <w:marRight w:val="0"/>
          <w:marTop w:val="180"/>
          <w:marBottom w:val="45"/>
          <w:divBdr>
            <w:top w:val="none" w:sz="0" w:space="0" w:color="auto"/>
            <w:left w:val="none" w:sz="0" w:space="0" w:color="auto"/>
            <w:bottom w:val="none" w:sz="0" w:space="0" w:color="auto"/>
            <w:right w:val="none" w:sz="0" w:space="0" w:color="auto"/>
          </w:divBdr>
        </w:div>
        <w:div w:id="409931812">
          <w:marLeft w:val="0"/>
          <w:marRight w:val="0"/>
          <w:marTop w:val="0"/>
          <w:marBottom w:val="0"/>
          <w:divBdr>
            <w:top w:val="none" w:sz="0" w:space="0" w:color="auto"/>
            <w:left w:val="none" w:sz="0" w:space="0" w:color="auto"/>
            <w:bottom w:val="none" w:sz="0" w:space="0" w:color="auto"/>
            <w:right w:val="none" w:sz="0" w:space="0" w:color="auto"/>
          </w:divBdr>
        </w:div>
        <w:div w:id="1103920750">
          <w:marLeft w:val="0"/>
          <w:marRight w:val="0"/>
          <w:marTop w:val="180"/>
          <w:marBottom w:val="45"/>
          <w:divBdr>
            <w:top w:val="none" w:sz="0" w:space="0" w:color="auto"/>
            <w:left w:val="none" w:sz="0" w:space="0" w:color="auto"/>
            <w:bottom w:val="none" w:sz="0" w:space="0" w:color="auto"/>
            <w:right w:val="none" w:sz="0" w:space="0" w:color="auto"/>
          </w:divBdr>
        </w:div>
        <w:div w:id="1741632520">
          <w:marLeft w:val="0"/>
          <w:marRight w:val="0"/>
          <w:marTop w:val="0"/>
          <w:marBottom w:val="0"/>
          <w:divBdr>
            <w:top w:val="none" w:sz="0" w:space="0" w:color="auto"/>
            <w:left w:val="none" w:sz="0" w:space="0" w:color="auto"/>
            <w:bottom w:val="none" w:sz="0" w:space="0" w:color="auto"/>
            <w:right w:val="none" w:sz="0" w:space="0" w:color="auto"/>
          </w:divBdr>
        </w:div>
        <w:div w:id="969241140">
          <w:marLeft w:val="0"/>
          <w:marRight w:val="0"/>
          <w:marTop w:val="0"/>
          <w:marBottom w:val="0"/>
          <w:divBdr>
            <w:top w:val="none" w:sz="0" w:space="0" w:color="auto"/>
            <w:left w:val="none" w:sz="0" w:space="0" w:color="auto"/>
            <w:bottom w:val="none" w:sz="0" w:space="0" w:color="auto"/>
            <w:right w:val="none" w:sz="0" w:space="0" w:color="auto"/>
          </w:divBdr>
        </w:div>
        <w:div w:id="1557467660">
          <w:marLeft w:val="0"/>
          <w:marRight w:val="0"/>
          <w:marTop w:val="0"/>
          <w:marBottom w:val="0"/>
          <w:divBdr>
            <w:top w:val="none" w:sz="0" w:space="0" w:color="auto"/>
            <w:left w:val="none" w:sz="0" w:space="0" w:color="auto"/>
            <w:bottom w:val="none" w:sz="0" w:space="0" w:color="auto"/>
            <w:right w:val="none" w:sz="0" w:space="0" w:color="auto"/>
          </w:divBdr>
        </w:div>
        <w:div w:id="1359622754">
          <w:marLeft w:val="0"/>
          <w:marRight w:val="0"/>
          <w:marTop w:val="180"/>
          <w:marBottom w:val="45"/>
          <w:divBdr>
            <w:top w:val="none" w:sz="0" w:space="0" w:color="auto"/>
            <w:left w:val="none" w:sz="0" w:space="0" w:color="auto"/>
            <w:bottom w:val="none" w:sz="0" w:space="0" w:color="auto"/>
            <w:right w:val="none" w:sz="0" w:space="0" w:color="auto"/>
          </w:divBdr>
        </w:div>
        <w:div w:id="1328509949">
          <w:marLeft w:val="0"/>
          <w:marRight w:val="0"/>
          <w:marTop w:val="0"/>
          <w:marBottom w:val="0"/>
          <w:divBdr>
            <w:top w:val="none" w:sz="0" w:space="0" w:color="auto"/>
            <w:left w:val="none" w:sz="0" w:space="0" w:color="auto"/>
            <w:bottom w:val="none" w:sz="0" w:space="0" w:color="auto"/>
            <w:right w:val="none" w:sz="0" w:space="0" w:color="auto"/>
          </w:divBdr>
          <w:divsChild>
            <w:div w:id="565650423">
              <w:marLeft w:val="0"/>
              <w:marRight w:val="0"/>
              <w:marTop w:val="0"/>
              <w:marBottom w:val="0"/>
              <w:divBdr>
                <w:top w:val="none" w:sz="0" w:space="0" w:color="auto"/>
                <w:left w:val="none" w:sz="0" w:space="0" w:color="auto"/>
                <w:bottom w:val="none" w:sz="0" w:space="0" w:color="auto"/>
                <w:right w:val="none" w:sz="0" w:space="0" w:color="auto"/>
              </w:divBdr>
              <w:divsChild>
                <w:div w:id="1886284640">
                  <w:marLeft w:val="0"/>
                  <w:marRight w:val="0"/>
                  <w:marTop w:val="180"/>
                  <w:marBottom w:val="45"/>
                  <w:divBdr>
                    <w:top w:val="none" w:sz="0" w:space="0" w:color="auto"/>
                    <w:left w:val="none" w:sz="0" w:space="0" w:color="auto"/>
                    <w:bottom w:val="none" w:sz="0" w:space="0" w:color="auto"/>
                    <w:right w:val="none" w:sz="0" w:space="0" w:color="auto"/>
                  </w:divBdr>
                </w:div>
                <w:div w:id="18181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29935">
          <w:marLeft w:val="0"/>
          <w:marRight w:val="0"/>
          <w:marTop w:val="180"/>
          <w:marBottom w:val="45"/>
          <w:divBdr>
            <w:top w:val="none" w:sz="0" w:space="0" w:color="auto"/>
            <w:left w:val="none" w:sz="0" w:space="0" w:color="auto"/>
            <w:bottom w:val="none" w:sz="0" w:space="0" w:color="auto"/>
            <w:right w:val="none" w:sz="0" w:space="0" w:color="auto"/>
          </w:divBdr>
        </w:div>
        <w:div w:id="573472282">
          <w:marLeft w:val="0"/>
          <w:marRight w:val="0"/>
          <w:marTop w:val="180"/>
          <w:marBottom w:val="45"/>
          <w:divBdr>
            <w:top w:val="none" w:sz="0" w:space="0" w:color="auto"/>
            <w:left w:val="none" w:sz="0" w:space="0" w:color="auto"/>
            <w:bottom w:val="none" w:sz="0" w:space="0" w:color="auto"/>
            <w:right w:val="none" w:sz="0" w:space="0" w:color="auto"/>
          </w:divBdr>
        </w:div>
        <w:div w:id="1303540907">
          <w:marLeft w:val="0"/>
          <w:marRight w:val="0"/>
          <w:marTop w:val="0"/>
          <w:marBottom w:val="0"/>
          <w:divBdr>
            <w:top w:val="none" w:sz="0" w:space="0" w:color="auto"/>
            <w:left w:val="none" w:sz="0" w:space="0" w:color="auto"/>
            <w:bottom w:val="none" w:sz="0" w:space="0" w:color="auto"/>
            <w:right w:val="none" w:sz="0" w:space="0" w:color="auto"/>
          </w:divBdr>
        </w:div>
        <w:div w:id="121659662">
          <w:marLeft w:val="0"/>
          <w:marRight w:val="0"/>
          <w:marTop w:val="0"/>
          <w:marBottom w:val="0"/>
          <w:divBdr>
            <w:top w:val="none" w:sz="0" w:space="0" w:color="auto"/>
            <w:left w:val="none" w:sz="0" w:space="0" w:color="auto"/>
            <w:bottom w:val="none" w:sz="0" w:space="0" w:color="auto"/>
            <w:right w:val="none" w:sz="0" w:space="0" w:color="auto"/>
          </w:divBdr>
        </w:div>
      </w:divsChild>
    </w:div>
    <w:div w:id="46727990">
      <w:bodyDiv w:val="1"/>
      <w:marLeft w:val="0"/>
      <w:marRight w:val="0"/>
      <w:marTop w:val="0"/>
      <w:marBottom w:val="0"/>
      <w:divBdr>
        <w:top w:val="none" w:sz="0" w:space="0" w:color="auto"/>
        <w:left w:val="none" w:sz="0" w:space="0" w:color="auto"/>
        <w:bottom w:val="none" w:sz="0" w:space="0" w:color="auto"/>
        <w:right w:val="none" w:sz="0" w:space="0" w:color="auto"/>
      </w:divBdr>
      <w:divsChild>
        <w:div w:id="1801192310">
          <w:marLeft w:val="0"/>
          <w:marRight w:val="0"/>
          <w:marTop w:val="180"/>
          <w:marBottom w:val="45"/>
          <w:divBdr>
            <w:top w:val="none" w:sz="0" w:space="0" w:color="auto"/>
            <w:left w:val="none" w:sz="0" w:space="0" w:color="auto"/>
            <w:bottom w:val="none" w:sz="0" w:space="0" w:color="auto"/>
            <w:right w:val="none" w:sz="0" w:space="0" w:color="auto"/>
          </w:divBdr>
        </w:div>
        <w:div w:id="1001546287">
          <w:marLeft w:val="0"/>
          <w:marRight w:val="0"/>
          <w:marTop w:val="0"/>
          <w:marBottom w:val="0"/>
          <w:divBdr>
            <w:top w:val="none" w:sz="0" w:space="0" w:color="auto"/>
            <w:left w:val="none" w:sz="0" w:space="0" w:color="auto"/>
            <w:bottom w:val="none" w:sz="0" w:space="0" w:color="auto"/>
            <w:right w:val="none" w:sz="0" w:space="0" w:color="auto"/>
          </w:divBdr>
        </w:div>
        <w:div w:id="1183006895">
          <w:marLeft w:val="0"/>
          <w:marRight w:val="0"/>
          <w:marTop w:val="180"/>
          <w:marBottom w:val="45"/>
          <w:divBdr>
            <w:top w:val="none" w:sz="0" w:space="0" w:color="auto"/>
            <w:left w:val="none" w:sz="0" w:space="0" w:color="auto"/>
            <w:bottom w:val="none" w:sz="0" w:space="0" w:color="auto"/>
            <w:right w:val="none" w:sz="0" w:space="0" w:color="auto"/>
          </w:divBdr>
        </w:div>
        <w:div w:id="925387066">
          <w:marLeft w:val="0"/>
          <w:marRight w:val="0"/>
          <w:marTop w:val="0"/>
          <w:marBottom w:val="0"/>
          <w:divBdr>
            <w:top w:val="none" w:sz="0" w:space="0" w:color="auto"/>
            <w:left w:val="none" w:sz="0" w:space="0" w:color="auto"/>
            <w:bottom w:val="none" w:sz="0" w:space="0" w:color="auto"/>
            <w:right w:val="none" w:sz="0" w:space="0" w:color="auto"/>
          </w:divBdr>
        </w:div>
        <w:div w:id="1524975328">
          <w:marLeft w:val="0"/>
          <w:marRight w:val="0"/>
          <w:marTop w:val="0"/>
          <w:marBottom w:val="0"/>
          <w:divBdr>
            <w:top w:val="none" w:sz="0" w:space="0" w:color="auto"/>
            <w:left w:val="none" w:sz="0" w:space="0" w:color="auto"/>
            <w:bottom w:val="none" w:sz="0" w:space="0" w:color="auto"/>
            <w:right w:val="none" w:sz="0" w:space="0" w:color="auto"/>
          </w:divBdr>
        </w:div>
        <w:div w:id="182400719">
          <w:marLeft w:val="0"/>
          <w:marRight w:val="0"/>
          <w:marTop w:val="0"/>
          <w:marBottom w:val="0"/>
          <w:divBdr>
            <w:top w:val="none" w:sz="0" w:space="0" w:color="auto"/>
            <w:left w:val="none" w:sz="0" w:space="0" w:color="auto"/>
            <w:bottom w:val="none" w:sz="0" w:space="0" w:color="auto"/>
            <w:right w:val="none" w:sz="0" w:space="0" w:color="auto"/>
          </w:divBdr>
        </w:div>
        <w:div w:id="956061417">
          <w:marLeft w:val="0"/>
          <w:marRight w:val="0"/>
          <w:marTop w:val="180"/>
          <w:marBottom w:val="45"/>
          <w:divBdr>
            <w:top w:val="none" w:sz="0" w:space="0" w:color="auto"/>
            <w:left w:val="none" w:sz="0" w:space="0" w:color="auto"/>
            <w:bottom w:val="none" w:sz="0" w:space="0" w:color="auto"/>
            <w:right w:val="none" w:sz="0" w:space="0" w:color="auto"/>
          </w:divBdr>
        </w:div>
        <w:div w:id="1490100868">
          <w:marLeft w:val="0"/>
          <w:marRight w:val="0"/>
          <w:marTop w:val="0"/>
          <w:marBottom w:val="0"/>
          <w:divBdr>
            <w:top w:val="none" w:sz="0" w:space="0" w:color="auto"/>
            <w:left w:val="none" w:sz="0" w:space="0" w:color="auto"/>
            <w:bottom w:val="none" w:sz="0" w:space="0" w:color="auto"/>
            <w:right w:val="none" w:sz="0" w:space="0" w:color="auto"/>
          </w:divBdr>
        </w:div>
        <w:div w:id="951085587">
          <w:marLeft w:val="0"/>
          <w:marRight w:val="0"/>
          <w:marTop w:val="180"/>
          <w:marBottom w:val="45"/>
          <w:divBdr>
            <w:top w:val="none" w:sz="0" w:space="0" w:color="auto"/>
            <w:left w:val="none" w:sz="0" w:space="0" w:color="auto"/>
            <w:bottom w:val="none" w:sz="0" w:space="0" w:color="auto"/>
            <w:right w:val="none" w:sz="0" w:space="0" w:color="auto"/>
          </w:divBdr>
        </w:div>
        <w:div w:id="2010406657">
          <w:marLeft w:val="0"/>
          <w:marRight w:val="0"/>
          <w:marTop w:val="180"/>
          <w:marBottom w:val="45"/>
          <w:divBdr>
            <w:top w:val="none" w:sz="0" w:space="0" w:color="auto"/>
            <w:left w:val="none" w:sz="0" w:space="0" w:color="auto"/>
            <w:bottom w:val="none" w:sz="0" w:space="0" w:color="auto"/>
            <w:right w:val="none" w:sz="0" w:space="0" w:color="auto"/>
          </w:divBdr>
        </w:div>
        <w:div w:id="1198346847">
          <w:marLeft w:val="0"/>
          <w:marRight w:val="0"/>
          <w:marTop w:val="0"/>
          <w:marBottom w:val="0"/>
          <w:divBdr>
            <w:top w:val="none" w:sz="0" w:space="0" w:color="auto"/>
            <w:left w:val="none" w:sz="0" w:space="0" w:color="auto"/>
            <w:bottom w:val="none" w:sz="0" w:space="0" w:color="auto"/>
            <w:right w:val="none" w:sz="0" w:space="0" w:color="auto"/>
          </w:divBdr>
        </w:div>
        <w:div w:id="1017584335">
          <w:marLeft w:val="0"/>
          <w:marRight w:val="0"/>
          <w:marTop w:val="0"/>
          <w:marBottom w:val="0"/>
          <w:divBdr>
            <w:top w:val="none" w:sz="0" w:space="0" w:color="auto"/>
            <w:left w:val="none" w:sz="0" w:space="0" w:color="auto"/>
            <w:bottom w:val="none" w:sz="0" w:space="0" w:color="auto"/>
            <w:right w:val="none" w:sz="0" w:space="0" w:color="auto"/>
          </w:divBdr>
        </w:div>
      </w:divsChild>
    </w:div>
    <w:div w:id="49621223">
      <w:bodyDiv w:val="1"/>
      <w:marLeft w:val="0"/>
      <w:marRight w:val="0"/>
      <w:marTop w:val="0"/>
      <w:marBottom w:val="0"/>
      <w:divBdr>
        <w:top w:val="none" w:sz="0" w:space="0" w:color="auto"/>
        <w:left w:val="none" w:sz="0" w:space="0" w:color="auto"/>
        <w:bottom w:val="none" w:sz="0" w:space="0" w:color="auto"/>
        <w:right w:val="none" w:sz="0" w:space="0" w:color="auto"/>
      </w:divBdr>
    </w:div>
    <w:div w:id="102697415">
      <w:bodyDiv w:val="1"/>
      <w:marLeft w:val="0"/>
      <w:marRight w:val="0"/>
      <w:marTop w:val="0"/>
      <w:marBottom w:val="0"/>
      <w:divBdr>
        <w:top w:val="none" w:sz="0" w:space="0" w:color="auto"/>
        <w:left w:val="none" w:sz="0" w:space="0" w:color="auto"/>
        <w:bottom w:val="none" w:sz="0" w:space="0" w:color="auto"/>
        <w:right w:val="none" w:sz="0" w:space="0" w:color="auto"/>
      </w:divBdr>
    </w:div>
    <w:div w:id="106395915">
      <w:bodyDiv w:val="1"/>
      <w:marLeft w:val="0"/>
      <w:marRight w:val="0"/>
      <w:marTop w:val="0"/>
      <w:marBottom w:val="0"/>
      <w:divBdr>
        <w:top w:val="none" w:sz="0" w:space="0" w:color="auto"/>
        <w:left w:val="none" w:sz="0" w:space="0" w:color="auto"/>
        <w:bottom w:val="none" w:sz="0" w:space="0" w:color="auto"/>
        <w:right w:val="none" w:sz="0" w:space="0" w:color="auto"/>
      </w:divBdr>
      <w:divsChild>
        <w:div w:id="2043942439">
          <w:marLeft w:val="0"/>
          <w:marRight w:val="0"/>
          <w:marTop w:val="180"/>
          <w:marBottom w:val="45"/>
          <w:divBdr>
            <w:top w:val="none" w:sz="0" w:space="0" w:color="auto"/>
            <w:left w:val="none" w:sz="0" w:space="0" w:color="auto"/>
            <w:bottom w:val="none" w:sz="0" w:space="0" w:color="auto"/>
            <w:right w:val="none" w:sz="0" w:space="0" w:color="auto"/>
          </w:divBdr>
        </w:div>
        <w:div w:id="1966232763">
          <w:marLeft w:val="0"/>
          <w:marRight w:val="0"/>
          <w:marTop w:val="0"/>
          <w:marBottom w:val="0"/>
          <w:divBdr>
            <w:top w:val="none" w:sz="0" w:space="0" w:color="auto"/>
            <w:left w:val="none" w:sz="0" w:space="0" w:color="auto"/>
            <w:bottom w:val="none" w:sz="0" w:space="0" w:color="auto"/>
            <w:right w:val="none" w:sz="0" w:space="0" w:color="auto"/>
          </w:divBdr>
        </w:div>
        <w:div w:id="888802621">
          <w:marLeft w:val="0"/>
          <w:marRight w:val="0"/>
          <w:marTop w:val="180"/>
          <w:marBottom w:val="45"/>
          <w:divBdr>
            <w:top w:val="none" w:sz="0" w:space="0" w:color="auto"/>
            <w:left w:val="none" w:sz="0" w:space="0" w:color="auto"/>
            <w:bottom w:val="none" w:sz="0" w:space="0" w:color="auto"/>
            <w:right w:val="none" w:sz="0" w:space="0" w:color="auto"/>
          </w:divBdr>
        </w:div>
        <w:div w:id="1920669483">
          <w:marLeft w:val="0"/>
          <w:marRight w:val="0"/>
          <w:marTop w:val="0"/>
          <w:marBottom w:val="0"/>
          <w:divBdr>
            <w:top w:val="none" w:sz="0" w:space="0" w:color="auto"/>
            <w:left w:val="none" w:sz="0" w:space="0" w:color="auto"/>
            <w:bottom w:val="none" w:sz="0" w:space="0" w:color="auto"/>
            <w:right w:val="none" w:sz="0" w:space="0" w:color="auto"/>
          </w:divBdr>
        </w:div>
        <w:div w:id="518782986">
          <w:marLeft w:val="0"/>
          <w:marRight w:val="0"/>
          <w:marTop w:val="0"/>
          <w:marBottom w:val="0"/>
          <w:divBdr>
            <w:top w:val="none" w:sz="0" w:space="0" w:color="auto"/>
            <w:left w:val="none" w:sz="0" w:space="0" w:color="auto"/>
            <w:bottom w:val="none" w:sz="0" w:space="0" w:color="auto"/>
            <w:right w:val="none" w:sz="0" w:space="0" w:color="auto"/>
          </w:divBdr>
          <w:divsChild>
            <w:div w:id="1400009980">
              <w:marLeft w:val="0"/>
              <w:marRight w:val="0"/>
              <w:marTop w:val="0"/>
              <w:marBottom w:val="0"/>
              <w:divBdr>
                <w:top w:val="none" w:sz="0" w:space="0" w:color="auto"/>
                <w:left w:val="none" w:sz="0" w:space="0" w:color="auto"/>
                <w:bottom w:val="none" w:sz="0" w:space="0" w:color="auto"/>
                <w:right w:val="none" w:sz="0" w:space="0" w:color="auto"/>
              </w:divBdr>
            </w:div>
          </w:divsChild>
        </w:div>
        <w:div w:id="399406405">
          <w:marLeft w:val="0"/>
          <w:marRight w:val="0"/>
          <w:marTop w:val="0"/>
          <w:marBottom w:val="0"/>
          <w:divBdr>
            <w:top w:val="none" w:sz="0" w:space="0" w:color="auto"/>
            <w:left w:val="none" w:sz="0" w:space="0" w:color="auto"/>
            <w:bottom w:val="none" w:sz="0" w:space="0" w:color="auto"/>
            <w:right w:val="none" w:sz="0" w:space="0" w:color="auto"/>
          </w:divBdr>
        </w:div>
        <w:div w:id="1773940252">
          <w:marLeft w:val="0"/>
          <w:marRight w:val="0"/>
          <w:marTop w:val="0"/>
          <w:marBottom w:val="0"/>
          <w:divBdr>
            <w:top w:val="none" w:sz="0" w:space="0" w:color="auto"/>
            <w:left w:val="none" w:sz="0" w:space="0" w:color="auto"/>
            <w:bottom w:val="none" w:sz="0" w:space="0" w:color="auto"/>
            <w:right w:val="none" w:sz="0" w:space="0" w:color="auto"/>
          </w:divBdr>
          <w:divsChild>
            <w:div w:id="990788161">
              <w:marLeft w:val="0"/>
              <w:marRight w:val="0"/>
              <w:marTop w:val="0"/>
              <w:marBottom w:val="0"/>
              <w:divBdr>
                <w:top w:val="none" w:sz="0" w:space="0" w:color="auto"/>
                <w:left w:val="none" w:sz="0" w:space="0" w:color="auto"/>
                <w:bottom w:val="none" w:sz="0" w:space="0" w:color="auto"/>
                <w:right w:val="none" w:sz="0" w:space="0" w:color="auto"/>
              </w:divBdr>
              <w:divsChild>
                <w:div w:id="2324883">
                  <w:marLeft w:val="0"/>
                  <w:marRight w:val="0"/>
                  <w:marTop w:val="0"/>
                  <w:marBottom w:val="0"/>
                  <w:divBdr>
                    <w:top w:val="none" w:sz="0" w:space="0" w:color="auto"/>
                    <w:left w:val="none" w:sz="0" w:space="0" w:color="auto"/>
                    <w:bottom w:val="none" w:sz="0" w:space="0" w:color="auto"/>
                    <w:right w:val="none" w:sz="0" w:space="0" w:color="auto"/>
                  </w:divBdr>
                </w:div>
                <w:div w:id="1964143253">
                  <w:marLeft w:val="0"/>
                  <w:marRight w:val="0"/>
                  <w:marTop w:val="0"/>
                  <w:marBottom w:val="0"/>
                  <w:divBdr>
                    <w:top w:val="none" w:sz="0" w:space="0" w:color="auto"/>
                    <w:left w:val="none" w:sz="0" w:space="0" w:color="auto"/>
                    <w:bottom w:val="none" w:sz="0" w:space="0" w:color="auto"/>
                    <w:right w:val="none" w:sz="0" w:space="0" w:color="auto"/>
                  </w:divBdr>
                </w:div>
                <w:div w:id="182022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4144">
          <w:marLeft w:val="0"/>
          <w:marRight w:val="0"/>
          <w:marTop w:val="0"/>
          <w:marBottom w:val="0"/>
          <w:divBdr>
            <w:top w:val="none" w:sz="0" w:space="0" w:color="auto"/>
            <w:left w:val="none" w:sz="0" w:space="0" w:color="auto"/>
            <w:bottom w:val="none" w:sz="0" w:space="0" w:color="auto"/>
            <w:right w:val="none" w:sz="0" w:space="0" w:color="auto"/>
          </w:divBdr>
        </w:div>
        <w:div w:id="1209225899">
          <w:marLeft w:val="0"/>
          <w:marRight w:val="0"/>
          <w:marTop w:val="180"/>
          <w:marBottom w:val="45"/>
          <w:divBdr>
            <w:top w:val="none" w:sz="0" w:space="0" w:color="auto"/>
            <w:left w:val="none" w:sz="0" w:space="0" w:color="auto"/>
            <w:bottom w:val="none" w:sz="0" w:space="0" w:color="auto"/>
            <w:right w:val="none" w:sz="0" w:space="0" w:color="auto"/>
          </w:divBdr>
        </w:div>
        <w:div w:id="338123639">
          <w:marLeft w:val="0"/>
          <w:marRight w:val="0"/>
          <w:marTop w:val="0"/>
          <w:marBottom w:val="0"/>
          <w:divBdr>
            <w:top w:val="none" w:sz="0" w:space="0" w:color="auto"/>
            <w:left w:val="none" w:sz="0" w:space="0" w:color="auto"/>
            <w:bottom w:val="none" w:sz="0" w:space="0" w:color="auto"/>
            <w:right w:val="none" w:sz="0" w:space="0" w:color="auto"/>
          </w:divBdr>
          <w:divsChild>
            <w:div w:id="342317269">
              <w:marLeft w:val="0"/>
              <w:marRight w:val="0"/>
              <w:marTop w:val="0"/>
              <w:marBottom w:val="0"/>
              <w:divBdr>
                <w:top w:val="none" w:sz="0" w:space="0" w:color="auto"/>
                <w:left w:val="none" w:sz="0" w:space="0" w:color="auto"/>
                <w:bottom w:val="none" w:sz="0" w:space="0" w:color="auto"/>
                <w:right w:val="none" w:sz="0" w:space="0" w:color="auto"/>
              </w:divBdr>
              <w:divsChild>
                <w:div w:id="398794126">
                  <w:marLeft w:val="0"/>
                  <w:marRight w:val="0"/>
                  <w:marTop w:val="180"/>
                  <w:marBottom w:val="45"/>
                  <w:divBdr>
                    <w:top w:val="none" w:sz="0" w:space="0" w:color="auto"/>
                    <w:left w:val="none" w:sz="0" w:space="0" w:color="auto"/>
                    <w:bottom w:val="none" w:sz="0" w:space="0" w:color="auto"/>
                    <w:right w:val="none" w:sz="0" w:space="0" w:color="auto"/>
                  </w:divBdr>
                </w:div>
                <w:div w:id="172359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7878">
          <w:marLeft w:val="0"/>
          <w:marRight w:val="0"/>
          <w:marTop w:val="180"/>
          <w:marBottom w:val="45"/>
          <w:divBdr>
            <w:top w:val="none" w:sz="0" w:space="0" w:color="auto"/>
            <w:left w:val="none" w:sz="0" w:space="0" w:color="auto"/>
            <w:bottom w:val="none" w:sz="0" w:space="0" w:color="auto"/>
            <w:right w:val="none" w:sz="0" w:space="0" w:color="auto"/>
          </w:divBdr>
        </w:div>
        <w:div w:id="1493257449">
          <w:marLeft w:val="0"/>
          <w:marRight w:val="0"/>
          <w:marTop w:val="180"/>
          <w:marBottom w:val="45"/>
          <w:divBdr>
            <w:top w:val="none" w:sz="0" w:space="0" w:color="auto"/>
            <w:left w:val="none" w:sz="0" w:space="0" w:color="auto"/>
            <w:bottom w:val="none" w:sz="0" w:space="0" w:color="auto"/>
            <w:right w:val="none" w:sz="0" w:space="0" w:color="auto"/>
          </w:divBdr>
        </w:div>
        <w:div w:id="635987435">
          <w:marLeft w:val="0"/>
          <w:marRight w:val="0"/>
          <w:marTop w:val="0"/>
          <w:marBottom w:val="0"/>
          <w:divBdr>
            <w:top w:val="none" w:sz="0" w:space="0" w:color="auto"/>
            <w:left w:val="none" w:sz="0" w:space="0" w:color="auto"/>
            <w:bottom w:val="none" w:sz="0" w:space="0" w:color="auto"/>
            <w:right w:val="none" w:sz="0" w:space="0" w:color="auto"/>
          </w:divBdr>
        </w:div>
        <w:div w:id="1993637189">
          <w:marLeft w:val="0"/>
          <w:marRight w:val="0"/>
          <w:marTop w:val="0"/>
          <w:marBottom w:val="0"/>
          <w:divBdr>
            <w:top w:val="none" w:sz="0" w:space="0" w:color="auto"/>
            <w:left w:val="none" w:sz="0" w:space="0" w:color="auto"/>
            <w:bottom w:val="none" w:sz="0" w:space="0" w:color="auto"/>
            <w:right w:val="none" w:sz="0" w:space="0" w:color="auto"/>
          </w:divBdr>
        </w:div>
        <w:div w:id="1667123776">
          <w:marLeft w:val="0"/>
          <w:marRight w:val="0"/>
          <w:marTop w:val="0"/>
          <w:marBottom w:val="0"/>
          <w:divBdr>
            <w:top w:val="none" w:sz="0" w:space="0" w:color="auto"/>
            <w:left w:val="none" w:sz="0" w:space="0" w:color="auto"/>
            <w:bottom w:val="none" w:sz="0" w:space="0" w:color="auto"/>
            <w:right w:val="none" w:sz="0" w:space="0" w:color="auto"/>
          </w:divBdr>
        </w:div>
        <w:div w:id="155072172">
          <w:marLeft w:val="0"/>
          <w:marRight w:val="0"/>
          <w:marTop w:val="0"/>
          <w:marBottom w:val="0"/>
          <w:divBdr>
            <w:top w:val="none" w:sz="0" w:space="0" w:color="auto"/>
            <w:left w:val="none" w:sz="0" w:space="0" w:color="auto"/>
            <w:bottom w:val="none" w:sz="0" w:space="0" w:color="auto"/>
            <w:right w:val="none" w:sz="0" w:space="0" w:color="auto"/>
          </w:divBdr>
        </w:div>
        <w:div w:id="2096899795">
          <w:marLeft w:val="0"/>
          <w:marRight w:val="0"/>
          <w:marTop w:val="0"/>
          <w:marBottom w:val="0"/>
          <w:divBdr>
            <w:top w:val="none" w:sz="0" w:space="0" w:color="auto"/>
            <w:left w:val="none" w:sz="0" w:space="0" w:color="auto"/>
            <w:bottom w:val="none" w:sz="0" w:space="0" w:color="auto"/>
            <w:right w:val="none" w:sz="0" w:space="0" w:color="auto"/>
          </w:divBdr>
        </w:div>
        <w:div w:id="1137187200">
          <w:marLeft w:val="0"/>
          <w:marRight w:val="0"/>
          <w:marTop w:val="0"/>
          <w:marBottom w:val="0"/>
          <w:divBdr>
            <w:top w:val="none" w:sz="0" w:space="0" w:color="auto"/>
            <w:left w:val="none" w:sz="0" w:space="0" w:color="auto"/>
            <w:bottom w:val="none" w:sz="0" w:space="0" w:color="auto"/>
            <w:right w:val="none" w:sz="0" w:space="0" w:color="auto"/>
          </w:divBdr>
        </w:div>
        <w:div w:id="1267152757">
          <w:marLeft w:val="0"/>
          <w:marRight w:val="0"/>
          <w:marTop w:val="0"/>
          <w:marBottom w:val="0"/>
          <w:divBdr>
            <w:top w:val="none" w:sz="0" w:space="0" w:color="auto"/>
            <w:left w:val="none" w:sz="0" w:space="0" w:color="auto"/>
            <w:bottom w:val="none" w:sz="0" w:space="0" w:color="auto"/>
            <w:right w:val="none" w:sz="0" w:space="0" w:color="auto"/>
          </w:divBdr>
        </w:div>
        <w:div w:id="1086149921">
          <w:marLeft w:val="0"/>
          <w:marRight w:val="0"/>
          <w:marTop w:val="0"/>
          <w:marBottom w:val="0"/>
          <w:divBdr>
            <w:top w:val="none" w:sz="0" w:space="0" w:color="auto"/>
            <w:left w:val="none" w:sz="0" w:space="0" w:color="auto"/>
            <w:bottom w:val="none" w:sz="0" w:space="0" w:color="auto"/>
            <w:right w:val="none" w:sz="0" w:space="0" w:color="auto"/>
          </w:divBdr>
        </w:div>
      </w:divsChild>
    </w:div>
    <w:div w:id="124155972">
      <w:bodyDiv w:val="1"/>
      <w:marLeft w:val="0"/>
      <w:marRight w:val="0"/>
      <w:marTop w:val="0"/>
      <w:marBottom w:val="0"/>
      <w:divBdr>
        <w:top w:val="none" w:sz="0" w:space="0" w:color="auto"/>
        <w:left w:val="none" w:sz="0" w:space="0" w:color="auto"/>
        <w:bottom w:val="none" w:sz="0" w:space="0" w:color="auto"/>
        <w:right w:val="none" w:sz="0" w:space="0" w:color="auto"/>
      </w:divBdr>
      <w:divsChild>
        <w:div w:id="1817408478">
          <w:marLeft w:val="0"/>
          <w:marRight w:val="0"/>
          <w:marTop w:val="180"/>
          <w:marBottom w:val="45"/>
          <w:divBdr>
            <w:top w:val="none" w:sz="0" w:space="0" w:color="auto"/>
            <w:left w:val="none" w:sz="0" w:space="0" w:color="auto"/>
            <w:bottom w:val="none" w:sz="0" w:space="0" w:color="auto"/>
            <w:right w:val="none" w:sz="0" w:space="0" w:color="auto"/>
          </w:divBdr>
        </w:div>
        <w:div w:id="921522043">
          <w:marLeft w:val="0"/>
          <w:marRight w:val="0"/>
          <w:marTop w:val="0"/>
          <w:marBottom w:val="0"/>
          <w:divBdr>
            <w:top w:val="none" w:sz="0" w:space="0" w:color="auto"/>
            <w:left w:val="none" w:sz="0" w:space="0" w:color="auto"/>
            <w:bottom w:val="none" w:sz="0" w:space="0" w:color="auto"/>
            <w:right w:val="none" w:sz="0" w:space="0" w:color="auto"/>
          </w:divBdr>
        </w:div>
        <w:div w:id="1343161174">
          <w:marLeft w:val="0"/>
          <w:marRight w:val="0"/>
          <w:marTop w:val="180"/>
          <w:marBottom w:val="45"/>
          <w:divBdr>
            <w:top w:val="none" w:sz="0" w:space="0" w:color="auto"/>
            <w:left w:val="none" w:sz="0" w:space="0" w:color="auto"/>
            <w:bottom w:val="none" w:sz="0" w:space="0" w:color="auto"/>
            <w:right w:val="none" w:sz="0" w:space="0" w:color="auto"/>
          </w:divBdr>
        </w:div>
        <w:div w:id="1832988683">
          <w:marLeft w:val="0"/>
          <w:marRight w:val="0"/>
          <w:marTop w:val="0"/>
          <w:marBottom w:val="0"/>
          <w:divBdr>
            <w:top w:val="none" w:sz="0" w:space="0" w:color="auto"/>
            <w:left w:val="none" w:sz="0" w:space="0" w:color="auto"/>
            <w:bottom w:val="none" w:sz="0" w:space="0" w:color="auto"/>
            <w:right w:val="none" w:sz="0" w:space="0" w:color="auto"/>
          </w:divBdr>
        </w:div>
        <w:div w:id="434011592">
          <w:marLeft w:val="0"/>
          <w:marRight w:val="0"/>
          <w:marTop w:val="0"/>
          <w:marBottom w:val="0"/>
          <w:divBdr>
            <w:top w:val="none" w:sz="0" w:space="0" w:color="auto"/>
            <w:left w:val="none" w:sz="0" w:space="0" w:color="auto"/>
            <w:bottom w:val="none" w:sz="0" w:space="0" w:color="auto"/>
            <w:right w:val="none" w:sz="0" w:space="0" w:color="auto"/>
          </w:divBdr>
        </w:div>
        <w:div w:id="434131990">
          <w:marLeft w:val="0"/>
          <w:marRight w:val="0"/>
          <w:marTop w:val="0"/>
          <w:marBottom w:val="0"/>
          <w:divBdr>
            <w:top w:val="none" w:sz="0" w:space="0" w:color="auto"/>
            <w:left w:val="none" w:sz="0" w:space="0" w:color="auto"/>
            <w:bottom w:val="none" w:sz="0" w:space="0" w:color="auto"/>
            <w:right w:val="none" w:sz="0" w:space="0" w:color="auto"/>
          </w:divBdr>
        </w:div>
        <w:div w:id="1361735503">
          <w:marLeft w:val="0"/>
          <w:marRight w:val="0"/>
          <w:marTop w:val="0"/>
          <w:marBottom w:val="0"/>
          <w:divBdr>
            <w:top w:val="none" w:sz="0" w:space="0" w:color="auto"/>
            <w:left w:val="none" w:sz="0" w:space="0" w:color="auto"/>
            <w:bottom w:val="none" w:sz="0" w:space="0" w:color="auto"/>
            <w:right w:val="none" w:sz="0" w:space="0" w:color="auto"/>
          </w:divBdr>
          <w:divsChild>
            <w:div w:id="1872180987">
              <w:marLeft w:val="0"/>
              <w:marRight w:val="0"/>
              <w:marTop w:val="0"/>
              <w:marBottom w:val="0"/>
              <w:divBdr>
                <w:top w:val="none" w:sz="0" w:space="0" w:color="auto"/>
                <w:left w:val="none" w:sz="0" w:space="0" w:color="auto"/>
                <w:bottom w:val="none" w:sz="0" w:space="0" w:color="auto"/>
                <w:right w:val="none" w:sz="0" w:space="0" w:color="auto"/>
              </w:divBdr>
              <w:divsChild>
                <w:div w:id="1806505736">
                  <w:marLeft w:val="0"/>
                  <w:marRight w:val="0"/>
                  <w:marTop w:val="0"/>
                  <w:marBottom w:val="0"/>
                  <w:divBdr>
                    <w:top w:val="none" w:sz="0" w:space="0" w:color="auto"/>
                    <w:left w:val="none" w:sz="0" w:space="0" w:color="auto"/>
                    <w:bottom w:val="none" w:sz="0" w:space="0" w:color="auto"/>
                    <w:right w:val="none" w:sz="0" w:space="0" w:color="auto"/>
                  </w:divBdr>
                </w:div>
                <w:div w:id="1008875022">
                  <w:marLeft w:val="0"/>
                  <w:marRight w:val="0"/>
                  <w:marTop w:val="0"/>
                  <w:marBottom w:val="0"/>
                  <w:divBdr>
                    <w:top w:val="none" w:sz="0" w:space="0" w:color="auto"/>
                    <w:left w:val="none" w:sz="0" w:space="0" w:color="auto"/>
                    <w:bottom w:val="none" w:sz="0" w:space="0" w:color="auto"/>
                    <w:right w:val="none" w:sz="0" w:space="0" w:color="auto"/>
                  </w:divBdr>
                </w:div>
                <w:div w:id="1052851086">
                  <w:marLeft w:val="0"/>
                  <w:marRight w:val="0"/>
                  <w:marTop w:val="0"/>
                  <w:marBottom w:val="0"/>
                  <w:divBdr>
                    <w:top w:val="none" w:sz="0" w:space="0" w:color="auto"/>
                    <w:left w:val="none" w:sz="0" w:space="0" w:color="auto"/>
                    <w:bottom w:val="none" w:sz="0" w:space="0" w:color="auto"/>
                    <w:right w:val="none" w:sz="0" w:space="0" w:color="auto"/>
                  </w:divBdr>
                </w:div>
                <w:div w:id="38876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48">
          <w:marLeft w:val="0"/>
          <w:marRight w:val="0"/>
          <w:marTop w:val="0"/>
          <w:marBottom w:val="0"/>
          <w:divBdr>
            <w:top w:val="none" w:sz="0" w:space="0" w:color="auto"/>
            <w:left w:val="none" w:sz="0" w:space="0" w:color="auto"/>
            <w:bottom w:val="none" w:sz="0" w:space="0" w:color="auto"/>
            <w:right w:val="none" w:sz="0" w:space="0" w:color="auto"/>
          </w:divBdr>
          <w:divsChild>
            <w:div w:id="1600675375">
              <w:marLeft w:val="0"/>
              <w:marRight w:val="0"/>
              <w:marTop w:val="180"/>
              <w:marBottom w:val="45"/>
              <w:divBdr>
                <w:top w:val="none" w:sz="0" w:space="0" w:color="auto"/>
                <w:left w:val="none" w:sz="0" w:space="0" w:color="auto"/>
                <w:bottom w:val="none" w:sz="0" w:space="0" w:color="auto"/>
                <w:right w:val="none" w:sz="0" w:space="0" w:color="auto"/>
              </w:divBdr>
            </w:div>
            <w:div w:id="1912305957">
              <w:marLeft w:val="0"/>
              <w:marRight w:val="0"/>
              <w:marTop w:val="0"/>
              <w:marBottom w:val="0"/>
              <w:divBdr>
                <w:top w:val="none" w:sz="0" w:space="0" w:color="auto"/>
                <w:left w:val="none" w:sz="0" w:space="0" w:color="auto"/>
                <w:bottom w:val="none" w:sz="0" w:space="0" w:color="auto"/>
                <w:right w:val="none" w:sz="0" w:space="0" w:color="auto"/>
              </w:divBdr>
              <w:divsChild>
                <w:div w:id="1448084157">
                  <w:marLeft w:val="0"/>
                  <w:marRight w:val="0"/>
                  <w:marTop w:val="0"/>
                  <w:marBottom w:val="0"/>
                  <w:divBdr>
                    <w:top w:val="none" w:sz="0" w:space="0" w:color="auto"/>
                    <w:left w:val="none" w:sz="0" w:space="0" w:color="auto"/>
                    <w:bottom w:val="none" w:sz="0" w:space="0" w:color="auto"/>
                    <w:right w:val="none" w:sz="0" w:space="0" w:color="auto"/>
                  </w:divBdr>
                </w:div>
                <w:div w:id="77021213">
                  <w:marLeft w:val="0"/>
                  <w:marRight w:val="0"/>
                  <w:marTop w:val="0"/>
                  <w:marBottom w:val="0"/>
                  <w:divBdr>
                    <w:top w:val="none" w:sz="0" w:space="0" w:color="auto"/>
                    <w:left w:val="none" w:sz="0" w:space="0" w:color="auto"/>
                    <w:bottom w:val="none" w:sz="0" w:space="0" w:color="auto"/>
                    <w:right w:val="none" w:sz="0" w:space="0" w:color="auto"/>
                  </w:divBdr>
                </w:div>
                <w:div w:id="777871416">
                  <w:marLeft w:val="0"/>
                  <w:marRight w:val="0"/>
                  <w:marTop w:val="0"/>
                  <w:marBottom w:val="0"/>
                  <w:divBdr>
                    <w:top w:val="none" w:sz="0" w:space="0" w:color="auto"/>
                    <w:left w:val="none" w:sz="0" w:space="0" w:color="auto"/>
                    <w:bottom w:val="none" w:sz="0" w:space="0" w:color="auto"/>
                    <w:right w:val="none" w:sz="0" w:space="0" w:color="auto"/>
                  </w:divBdr>
                </w:div>
                <w:div w:id="1449200981">
                  <w:marLeft w:val="0"/>
                  <w:marRight w:val="0"/>
                  <w:marTop w:val="0"/>
                  <w:marBottom w:val="0"/>
                  <w:divBdr>
                    <w:top w:val="none" w:sz="0" w:space="0" w:color="auto"/>
                    <w:left w:val="none" w:sz="0" w:space="0" w:color="auto"/>
                    <w:bottom w:val="none" w:sz="0" w:space="0" w:color="auto"/>
                    <w:right w:val="none" w:sz="0" w:space="0" w:color="auto"/>
                  </w:divBdr>
                </w:div>
                <w:div w:id="784739971">
                  <w:marLeft w:val="0"/>
                  <w:marRight w:val="0"/>
                  <w:marTop w:val="0"/>
                  <w:marBottom w:val="0"/>
                  <w:divBdr>
                    <w:top w:val="none" w:sz="0" w:space="0" w:color="auto"/>
                    <w:left w:val="none" w:sz="0" w:space="0" w:color="auto"/>
                    <w:bottom w:val="none" w:sz="0" w:space="0" w:color="auto"/>
                    <w:right w:val="none" w:sz="0" w:space="0" w:color="auto"/>
                  </w:divBdr>
                </w:div>
                <w:div w:id="1890917835">
                  <w:marLeft w:val="0"/>
                  <w:marRight w:val="0"/>
                  <w:marTop w:val="0"/>
                  <w:marBottom w:val="0"/>
                  <w:divBdr>
                    <w:top w:val="none" w:sz="0" w:space="0" w:color="auto"/>
                    <w:left w:val="none" w:sz="0" w:space="0" w:color="auto"/>
                    <w:bottom w:val="none" w:sz="0" w:space="0" w:color="auto"/>
                    <w:right w:val="none" w:sz="0" w:space="0" w:color="auto"/>
                  </w:divBdr>
                </w:div>
                <w:div w:id="1912495209">
                  <w:marLeft w:val="0"/>
                  <w:marRight w:val="0"/>
                  <w:marTop w:val="0"/>
                  <w:marBottom w:val="0"/>
                  <w:divBdr>
                    <w:top w:val="none" w:sz="0" w:space="0" w:color="auto"/>
                    <w:left w:val="none" w:sz="0" w:space="0" w:color="auto"/>
                    <w:bottom w:val="none" w:sz="0" w:space="0" w:color="auto"/>
                    <w:right w:val="none" w:sz="0" w:space="0" w:color="auto"/>
                  </w:divBdr>
                </w:div>
                <w:div w:id="183708639">
                  <w:marLeft w:val="0"/>
                  <w:marRight w:val="0"/>
                  <w:marTop w:val="0"/>
                  <w:marBottom w:val="0"/>
                  <w:divBdr>
                    <w:top w:val="none" w:sz="0" w:space="0" w:color="auto"/>
                    <w:left w:val="none" w:sz="0" w:space="0" w:color="auto"/>
                    <w:bottom w:val="none" w:sz="0" w:space="0" w:color="auto"/>
                    <w:right w:val="none" w:sz="0" w:space="0" w:color="auto"/>
                  </w:divBdr>
                </w:div>
                <w:div w:id="280500372">
                  <w:marLeft w:val="0"/>
                  <w:marRight w:val="0"/>
                  <w:marTop w:val="0"/>
                  <w:marBottom w:val="0"/>
                  <w:divBdr>
                    <w:top w:val="none" w:sz="0" w:space="0" w:color="auto"/>
                    <w:left w:val="none" w:sz="0" w:space="0" w:color="auto"/>
                    <w:bottom w:val="none" w:sz="0" w:space="0" w:color="auto"/>
                    <w:right w:val="none" w:sz="0" w:space="0" w:color="auto"/>
                  </w:divBdr>
                </w:div>
                <w:div w:id="2083483831">
                  <w:marLeft w:val="0"/>
                  <w:marRight w:val="0"/>
                  <w:marTop w:val="0"/>
                  <w:marBottom w:val="0"/>
                  <w:divBdr>
                    <w:top w:val="none" w:sz="0" w:space="0" w:color="auto"/>
                    <w:left w:val="none" w:sz="0" w:space="0" w:color="auto"/>
                    <w:bottom w:val="none" w:sz="0" w:space="0" w:color="auto"/>
                    <w:right w:val="none" w:sz="0" w:space="0" w:color="auto"/>
                  </w:divBdr>
                </w:div>
                <w:div w:id="106313224">
                  <w:marLeft w:val="0"/>
                  <w:marRight w:val="0"/>
                  <w:marTop w:val="0"/>
                  <w:marBottom w:val="0"/>
                  <w:divBdr>
                    <w:top w:val="none" w:sz="0" w:space="0" w:color="auto"/>
                    <w:left w:val="none" w:sz="0" w:space="0" w:color="auto"/>
                    <w:bottom w:val="none" w:sz="0" w:space="0" w:color="auto"/>
                    <w:right w:val="none" w:sz="0" w:space="0" w:color="auto"/>
                  </w:divBdr>
                </w:div>
                <w:div w:id="1687975809">
                  <w:marLeft w:val="0"/>
                  <w:marRight w:val="0"/>
                  <w:marTop w:val="0"/>
                  <w:marBottom w:val="0"/>
                  <w:divBdr>
                    <w:top w:val="none" w:sz="0" w:space="0" w:color="auto"/>
                    <w:left w:val="none" w:sz="0" w:space="0" w:color="auto"/>
                    <w:bottom w:val="none" w:sz="0" w:space="0" w:color="auto"/>
                    <w:right w:val="none" w:sz="0" w:space="0" w:color="auto"/>
                  </w:divBdr>
                </w:div>
                <w:div w:id="1990474378">
                  <w:marLeft w:val="0"/>
                  <w:marRight w:val="0"/>
                  <w:marTop w:val="0"/>
                  <w:marBottom w:val="0"/>
                  <w:divBdr>
                    <w:top w:val="none" w:sz="0" w:space="0" w:color="auto"/>
                    <w:left w:val="none" w:sz="0" w:space="0" w:color="auto"/>
                    <w:bottom w:val="none" w:sz="0" w:space="0" w:color="auto"/>
                    <w:right w:val="none" w:sz="0" w:space="0" w:color="auto"/>
                  </w:divBdr>
                </w:div>
                <w:div w:id="1516073672">
                  <w:marLeft w:val="0"/>
                  <w:marRight w:val="0"/>
                  <w:marTop w:val="0"/>
                  <w:marBottom w:val="0"/>
                  <w:divBdr>
                    <w:top w:val="none" w:sz="0" w:space="0" w:color="auto"/>
                    <w:left w:val="none" w:sz="0" w:space="0" w:color="auto"/>
                    <w:bottom w:val="none" w:sz="0" w:space="0" w:color="auto"/>
                    <w:right w:val="none" w:sz="0" w:space="0" w:color="auto"/>
                  </w:divBdr>
                </w:div>
                <w:div w:id="477233724">
                  <w:marLeft w:val="0"/>
                  <w:marRight w:val="0"/>
                  <w:marTop w:val="0"/>
                  <w:marBottom w:val="0"/>
                  <w:divBdr>
                    <w:top w:val="none" w:sz="0" w:space="0" w:color="auto"/>
                    <w:left w:val="none" w:sz="0" w:space="0" w:color="auto"/>
                    <w:bottom w:val="none" w:sz="0" w:space="0" w:color="auto"/>
                    <w:right w:val="none" w:sz="0" w:space="0" w:color="auto"/>
                  </w:divBdr>
                </w:div>
                <w:div w:id="1084959176">
                  <w:marLeft w:val="0"/>
                  <w:marRight w:val="0"/>
                  <w:marTop w:val="0"/>
                  <w:marBottom w:val="0"/>
                  <w:divBdr>
                    <w:top w:val="none" w:sz="0" w:space="0" w:color="auto"/>
                    <w:left w:val="none" w:sz="0" w:space="0" w:color="auto"/>
                    <w:bottom w:val="none" w:sz="0" w:space="0" w:color="auto"/>
                    <w:right w:val="none" w:sz="0" w:space="0" w:color="auto"/>
                  </w:divBdr>
                </w:div>
                <w:div w:id="1333950955">
                  <w:marLeft w:val="0"/>
                  <w:marRight w:val="0"/>
                  <w:marTop w:val="0"/>
                  <w:marBottom w:val="0"/>
                  <w:divBdr>
                    <w:top w:val="none" w:sz="0" w:space="0" w:color="auto"/>
                    <w:left w:val="none" w:sz="0" w:space="0" w:color="auto"/>
                    <w:bottom w:val="none" w:sz="0" w:space="0" w:color="auto"/>
                    <w:right w:val="none" w:sz="0" w:space="0" w:color="auto"/>
                  </w:divBdr>
                </w:div>
                <w:div w:id="1620409036">
                  <w:marLeft w:val="0"/>
                  <w:marRight w:val="0"/>
                  <w:marTop w:val="0"/>
                  <w:marBottom w:val="0"/>
                  <w:divBdr>
                    <w:top w:val="none" w:sz="0" w:space="0" w:color="auto"/>
                    <w:left w:val="none" w:sz="0" w:space="0" w:color="auto"/>
                    <w:bottom w:val="none" w:sz="0" w:space="0" w:color="auto"/>
                    <w:right w:val="none" w:sz="0" w:space="0" w:color="auto"/>
                  </w:divBdr>
                </w:div>
                <w:div w:id="944725156">
                  <w:marLeft w:val="0"/>
                  <w:marRight w:val="0"/>
                  <w:marTop w:val="0"/>
                  <w:marBottom w:val="0"/>
                  <w:divBdr>
                    <w:top w:val="none" w:sz="0" w:space="0" w:color="auto"/>
                    <w:left w:val="none" w:sz="0" w:space="0" w:color="auto"/>
                    <w:bottom w:val="none" w:sz="0" w:space="0" w:color="auto"/>
                    <w:right w:val="none" w:sz="0" w:space="0" w:color="auto"/>
                  </w:divBdr>
                </w:div>
                <w:div w:id="842205354">
                  <w:marLeft w:val="0"/>
                  <w:marRight w:val="0"/>
                  <w:marTop w:val="0"/>
                  <w:marBottom w:val="0"/>
                  <w:divBdr>
                    <w:top w:val="none" w:sz="0" w:space="0" w:color="auto"/>
                    <w:left w:val="none" w:sz="0" w:space="0" w:color="auto"/>
                    <w:bottom w:val="none" w:sz="0" w:space="0" w:color="auto"/>
                    <w:right w:val="none" w:sz="0" w:space="0" w:color="auto"/>
                  </w:divBdr>
                </w:div>
                <w:div w:id="1797018883">
                  <w:marLeft w:val="0"/>
                  <w:marRight w:val="0"/>
                  <w:marTop w:val="0"/>
                  <w:marBottom w:val="0"/>
                  <w:divBdr>
                    <w:top w:val="none" w:sz="0" w:space="0" w:color="auto"/>
                    <w:left w:val="none" w:sz="0" w:space="0" w:color="auto"/>
                    <w:bottom w:val="none" w:sz="0" w:space="0" w:color="auto"/>
                    <w:right w:val="none" w:sz="0" w:space="0" w:color="auto"/>
                  </w:divBdr>
                </w:div>
                <w:div w:id="9938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046335">
          <w:marLeft w:val="0"/>
          <w:marRight w:val="0"/>
          <w:marTop w:val="0"/>
          <w:marBottom w:val="0"/>
          <w:divBdr>
            <w:top w:val="none" w:sz="0" w:space="0" w:color="auto"/>
            <w:left w:val="none" w:sz="0" w:space="0" w:color="auto"/>
            <w:bottom w:val="none" w:sz="0" w:space="0" w:color="auto"/>
            <w:right w:val="none" w:sz="0" w:space="0" w:color="auto"/>
          </w:divBdr>
        </w:div>
        <w:div w:id="999501018">
          <w:marLeft w:val="0"/>
          <w:marRight w:val="0"/>
          <w:marTop w:val="180"/>
          <w:marBottom w:val="45"/>
          <w:divBdr>
            <w:top w:val="none" w:sz="0" w:space="0" w:color="auto"/>
            <w:left w:val="none" w:sz="0" w:space="0" w:color="auto"/>
            <w:bottom w:val="none" w:sz="0" w:space="0" w:color="auto"/>
            <w:right w:val="none" w:sz="0" w:space="0" w:color="auto"/>
          </w:divBdr>
        </w:div>
        <w:div w:id="819732551">
          <w:marLeft w:val="0"/>
          <w:marRight w:val="0"/>
          <w:marTop w:val="0"/>
          <w:marBottom w:val="0"/>
          <w:divBdr>
            <w:top w:val="none" w:sz="0" w:space="0" w:color="auto"/>
            <w:left w:val="none" w:sz="0" w:space="0" w:color="auto"/>
            <w:bottom w:val="none" w:sz="0" w:space="0" w:color="auto"/>
            <w:right w:val="none" w:sz="0" w:space="0" w:color="auto"/>
          </w:divBdr>
        </w:div>
        <w:div w:id="1478297680">
          <w:marLeft w:val="0"/>
          <w:marRight w:val="0"/>
          <w:marTop w:val="180"/>
          <w:marBottom w:val="45"/>
          <w:divBdr>
            <w:top w:val="none" w:sz="0" w:space="0" w:color="auto"/>
            <w:left w:val="none" w:sz="0" w:space="0" w:color="auto"/>
            <w:bottom w:val="none" w:sz="0" w:space="0" w:color="auto"/>
            <w:right w:val="none" w:sz="0" w:space="0" w:color="auto"/>
          </w:divBdr>
        </w:div>
        <w:div w:id="1560747894">
          <w:marLeft w:val="0"/>
          <w:marRight w:val="0"/>
          <w:marTop w:val="180"/>
          <w:marBottom w:val="45"/>
          <w:divBdr>
            <w:top w:val="none" w:sz="0" w:space="0" w:color="auto"/>
            <w:left w:val="none" w:sz="0" w:space="0" w:color="auto"/>
            <w:bottom w:val="none" w:sz="0" w:space="0" w:color="auto"/>
            <w:right w:val="none" w:sz="0" w:space="0" w:color="auto"/>
          </w:divBdr>
        </w:div>
        <w:div w:id="229079773">
          <w:marLeft w:val="0"/>
          <w:marRight w:val="0"/>
          <w:marTop w:val="0"/>
          <w:marBottom w:val="0"/>
          <w:divBdr>
            <w:top w:val="none" w:sz="0" w:space="0" w:color="auto"/>
            <w:left w:val="none" w:sz="0" w:space="0" w:color="auto"/>
            <w:bottom w:val="none" w:sz="0" w:space="0" w:color="auto"/>
            <w:right w:val="none" w:sz="0" w:space="0" w:color="auto"/>
          </w:divBdr>
        </w:div>
        <w:div w:id="371686896">
          <w:marLeft w:val="0"/>
          <w:marRight w:val="0"/>
          <w:marTop w:val="0"/>
          <w:marBottom w:val="0"/>
          <w:divBdr>
            <w:top w:val="none" w:sz="0" w:space="0" w:color="auto"/>
            <w:left w:val="none" w:sz="0" w:space="0" w:color="auto"/>
            <w:bottom w:val="none" w:sz="0" w:space="0" w:color="auto"/>
            <w:right w:val="none" w:sz="0" w:space="0" w:color="auto"/>
          </w:divBdr>
        </w:div>
        <w:div w:id="134421116">
          <w:marLeft w:val="0"/>
          <w:marRight w:val="0"/>
          <w:marTop w:val="0"/>
          <w:marBottom w:val="0"/>
          <w:divBdr>
            <w:top w:val="none" w:sz="0" w:space="0" w:color="auto"/>
            <w:left w:val="none" w:sz="0" w:space="0" w:color="auto"/>
            <w:bottom w:val="none" w:sz="0" w:space="0" w:color="auto"/>
            <w:right w:val="none" w:sz="0" w:space="0" w:color="auto"/>
          </w:divBdr>
        </w:div>
        <w:div w:id="1721326231">
          <w:marLeft w:val="0"/>
          <w:marRight w:val="0"/>
          <w:marTop w:val="0"/>
          <w:marBottom w:val="0"/>
          <w:divBdr>
            <w:top w:val="none" w:sz="0" w:space="0" w:color="auto"/>
            <w:left w:val="none" w:sz="0" w:space="0" w:color="auto"/>
            <w:bottom w:val="none" w:sz="0" w:space="0" w:color="auto"/>
            <w:right w:val="none" w:sz="0" w:space="0" w:color="auto"/>
          </w:divBdr>
        </w:div>
        <w:div w:id="2102723877">
          <w:marLeft w:val="0"/>
          <w:marRight w:val="0"/>
          <w:marTop w:val="0"/>
          <w:marBottom w:val="0"/>
          <w:divBdr>
            <w:top w:val="none" w:sz="0" w:space="0" w:color="auto"/>
            <w:left w:val="none" w:sz="0" w:space="0" w:color="auto"/>
            <w:bottom w:val="none" w:sz="0" w:space="0" w:color="auto"/>
            <w:right w:val="none" w:sz="0" w:space="0" w:color="auto"/>
          </w:divBdr>
        </w:div>
        <w:div w:id="1112087615">
          <w:marLeft w:val="0"/>
          <w:marRight w:val="0"/>
          <w:marTop w:val="0"/>
          <w:marBottom w:val="0"/>
          <w:divBdr>
            <w:top w:val="none" w:sz="0" w:space="0" w:color="auto"/>
            <w:left w:val="none" w:sz="0" w:space="0" w:color="auto"/>
            <w:bottom w:val="none" w:sz="0" w:space="0" w:color="auto"/>
            <w:right w:val="none" w:sz="0" w:space="0" w:color="auto"/>
          </w:divBdr>
        </w:div>
        <w:div w:id="682392973">
          <w:marLeft w:val="0"/>
          <w:marRight w:val="0"/>
          <w:marTop w:val="0"/>
          <w:marBottom w:val="0"/>
          <w:divBdr>
            <w:top w:val="none" w:sz="0" w:space="0" w:color="auto"/>
            <w:left w:val="none" w:sz="0" w:space="0" w:color="auto"/>
            <w:bottom w:val="none" w:sz="0" w:space="0" w:color="auto"/>
            <w:right w:val="none" w:sz="0" w:space="0" w:color="auto"/>
          </w:divBdr>
        </w:div>
        <w:div w:id="1165820682">
          <w:marLeft w:val="0"/>
          <w:marRight w:val="0"/>
          <w:marTop w:val="0"/>
          <w:marBottom w:val="0"/>
          <w:divBdr>
            <w:top w:val="none" w:sz="0" w:space="0" w:color="auto"/>
            <w:left w:val="none" w:sz="0" w:space="0" w:color="auto"/>
            <w:bottom w:val="none" w:sz="0" w:space="0" w:color="auto"/>
            <w:right w:val="none" w:sz="0" w:space="0" w:color="auto"/>
          </w:divBdr>
        </w:div>
        <w:div w:id="724328594">
          <w:marLeft w:val="0"/>
          <w:marRight w:val="0"/>
          <w:marTop w:val="0"/>
          <w:marBottom w:val="0"/>
          <w:divBdr>
            <w:top w:val="none" w:sz="0" w:space="0" w:color="auto"/>
            <w:left w:val="none" w:sz="0" w:space="0" w:color="auto"/>
            <w:bottom w:val="none" w:sz="0" w:space="0" w:color="auto"/>
            <w:right w:val="none" w:sz="0" w:space="0" w:color="auto"/>
          </w:divBdr>
        </w:div>
        <w:div w:id="998120428">
          <w:marLeft w:val="0"/>
          <w:marRight w:val="0"/>
          <w:marTop w:val="0"/>
          <w:marBottom w:val="0"/>
          <w:divBdr>
            <w:top w:val="none" w:sz="0" w:space="0" w:color="auto"/>
            <w:left w:val="none" w:sz="0" w:space="0" w:color="auto"/>
            <w:bottom w:val="none" w:sz="0" w:space="0" w:color="auto"/>
            <w:right w:val="none" w:sz="0" w:space="0" w:color="auto"/>
          </w:divBdr>
        </w:div>
        <w:div w:id="1285966517">
          <w:marLeft w:val="0"/>
          <w:marRight w:val="0"/>
          <w:marTop w:val="0"/>
          <w:marBottom w:val="0"/>
          <w:divBdr>
            <w:top w:val="none" w:sz="0" w:space="0" w:color="auto"/>
            <w:left w:val="none" w:sz="0" w:space="0" w:color="auto"/>
            <w:bottom w:val="none" w:sz="0" w:space="0" w:color="auto"/>
            <w:right w:val="none" w:sz="0" w:space="0" w:color="auto"/>
          </w:divBdr>
        </w:div>
        <w:div w:id="1333408492">
          <w:marLeft w:val="0"/>
          <w:marRight w:val="0"/>
          <w:marTop w:val="0"/>
          <w:marBottom w:val="0"/>
          <w:divBdr>
            <w:top w:val="none" w:sz="0" w:space="0" w:color="auto"/>
            <w:left w:val="none" w:sz="0" w:space="0" w:color="auto"/>
            <w:bottom w:val="none" w:sz="0" w:space="0" w:color="auto"/>
            <w:right w:val="none" w:sz="0" w:space="0" w:color="auto"/>
          </w:divBdr>
        </w:div>
        <w:div w:id="466707045">
          <w:marLeft w:val="0"/>
          <w:marRight w:val="0"/>
          <w:marTop w:val="0"/>
          <w:marBottom w:val="0"/>
          <w:divBdr>
            <w:top w:val="none" w:sz="0" w:space="0" w:color="auto"/>
            <w:left w:val="none" w:sz="0" w:space="0" w:color="auto"/>
            <w:bottom w:val="none" w:sz="0" w:space="0" w:color="auto"/>
            <w:right w:val="none" w:sz="0" w:space="0" w:color="auto"/>
          </w:divBdr>
        </w:div>
        <w:div w:id="775444936">
          <w:marLeft w:val="0"/>
          <w:marRight w:val="0"/>
          <w:marTop w:val="0"/>
          <w:marBottom w:val="0"/>
          <w:divBdr>
            <w:top w:val="none" w:sz="0" w:space="0" w:color="auto"/>
            <w:left w:val="none" w:sz="0" w:space="0" w:color="auto"/>
            <w:bottom w:val="none" w:sz="0" w:space="0" w:color="auto"/>
            <w:right w:val="none" w:sz="0" w:space="0" w:color="auto"/>
          </w:divBdr>
        </w:div>
        <w:div w:id="2040936070">
          <w:marLeft w:val="0"/>
          <w:marRight w:val="0"/>
          <w:marTop w:val="0"/>
          <w:marBottom w:val="0"/>
          <w:divBdr>
            <w:top w:val="none" w:sz="0" w:space="0" w:color="auto"/>
            <w:left w:val="none" w:sz="0" w:space="0" w:color="auto"/>
            <w:bottom w:val="none" w:sz="0" w:space="0" w:color="auto"/>
            <w:right w:val="none" w:sz="0" w:space="0" w:color="auto"/>
          </w:divBdr>
        </w:div>
        <w:div w:id="2064864479">
          <w:marLeft w:val="0"/>
          <w:marRight w:val="0"/>
          <w:marTop w:val="0"/>
          <w:marBottom w:val="0"/>
          <w:divBdr>
            <w:top w:val="none" w:sz="0" w:space="0" w:color="auto"/>
            <w:left w:val="none" w:sz="0" w:space="0" w:color="auto"/>
            <w:bottom w:val="none" w:sz="0" w:space="0" w:color="auto"/>
            <w:right w:val="none" w:sz="0" w:space="0" w:color="auto"/>
          </w:divBdr>
        </w:div>
      </w:divsChild>
    </w:div>
    <w:div w:id="141964822">
      <w:bodyDiv w:val="1"/>
      <w:marLeft w:val="0"/>
      <w:marRight w:val="0"/>
      <w:marTop w:val="0"/>
      <w:marBottom w:val="0"/>
      <w:divBdr>
        <w:top w:val="none" w:sz="0" w:space="0" w:color="auto"/>
        <w:left w:val="none" w:sz="0" w:space="0" w:color="auto"/>
        <w:bottom w:val="none" w:sz="0" w:space="0" w:color="auto"/>
        <w:right w:val="none" w:sz="0" w:space="0" w:color="auto"/>
      </w:divBdr>
    </w:div>
    <w:div w:id="190268106">
      <w:bodyDiv w:val="1"/>
      <w:marLeft w:val="0"/>
      <w:marRight w:val="0"/>
      <w:marTop w:val="0"/>
      <w:marBottom w:val="0"/>
      <w:divBdr>
        <w:top w:val="none" w:sz="0" w:space="0" w:color="auto"/>
        <w:left w:val="none" w:sz="0" w:space="0" w:color="auto"/>
        <w:bottom w:val="none" w:sz="0" w:space="0" w:color="auto"/>
        <w:right w:val="none" w:sz="0" w:space="0" w:color="auto"/>
      </w:divBdr>
    </w:div>
    <w:div w:id="220098576">
      <w:bodyDiv w:val="1"/>
      <w:marLeft w:val="0"/>
      <w:marRight w:val="0"/>
      <w:marTop w:val="0"/>
      <w:marBottom w:val="0"/>
      <w:divBdr>
        <w:top w:val="none" w:sz="0" w:space="0" w:color="auto"/>
        <w:left w:val="none" w:sz="0" w:space="0" w:color="auto"/>
        <w:bottom w:val="none" w:sz="0" w:space="0" w:color="auto"/>
        <w:right w:val="none" w:sz="0" w:space="0" w:color="auto"/>
      </w:divBdr>
    </w:div>
    <w:div w:id="253049957">
      <w:bodyDiv w:val="1"/>
      <w:marLeft w:val="0"/>
      <w:marRight w:val="0"/>
      <w:marTop w:val="0"/>
      <w:marBottom w:val="0"/>
      <w:divBdr>
        <w:top w:val="none" w:sz="0" w:space="0" w:color="auto"/>
        <w:left w:val="none" w:sz="0" w:space="0" w:color="auto"/>
        <w:bottom w:val="none" w:sz="0" w:space="0" w:color="auto"/>
        <w:right w:val="none" w:sz="0" w:space="0" w:color="auto"/>
      </w:divBdr>
    </w:div>
    <w:div w:id="266280282">
      <w:bodyDiv w:val="1"/>
      <w:marLeft w:val="0"/>
      <w:marRight w:val="0"/>
      <w:marTop w:val="0"/>
      <w:marBottom w:val="0"/>
      <w:divBdr>
        <w:top w:val="none" w:sz="0" w:space="0" w:color="auto"/>
        <w:left w:val="none" w:sz="0" w:space="0" w:color="auto"/>
        <w:bottom w:val="none" w:sz="0" w:space="0" w:color="auto"/>
        <w:right w:val="none" w:sz="0" w:space="0" w:color="auto"/>
      </w:divBdr>
      <w:divsChild>
        <w:div w:id="105466950">
          <w:marLeft w:val="0"/>
          <w:marRight w:val="0"/>
          <w:marTop w:val="180"/>
          <w:marBottom w:val="45"/>
          <w:divBdr>
            <w:top w:val="none" w:sz="0" w:space="0" w:color="auto"/>
            <w:left w:val="none" w:sz="0" w:space="0" w:color="auto"/>
            <w:bottom w:val="none" w:sz="0" w:space="0" w:color="auto"/>
            <w:right w:val="none" w:sz="0" w:space="0" w:color="auto"/>
          </w:divBdr>
        </w:div>
        <w:div w:id="1235357934">
          <w:marLeft w:val="0"/>
          <w:marRight w:val="0"/>
          <w:marTop w:val="0"/>
          <w:marBottom w:val="0"/>
          <w:divBdr>
            <w:top w:val="none" w:sz="0" w:space="0" w:color="auto"/>
            <w:left w:val="none" w:sz="0" w:space="0" w:color="auto"/>
            <w:bottom w:val="none" w:sz="0" w:space="0" w:color="auto"/>
            <w:right w:val="none" w:sz="0" w:space="0" w:color="auto"/>
          </w:divBdr>
        </w:div>
        <w:div w:id="92169430">
          <w:marLeft w:val="0"/>
          <w:marRight w:val="0"/>
          <w:marTop w:val="180"/>
          <w:marBottom w:val="45"/>
          <w:divBdr>
            <w:top w:val="none" w:sz="0" w:space="0" w:color="auto"/>
            <w:left w:val="none" w:sz="0" w:space="0" w:color="auto"/>
            <w:bottom w:val="none" w:sz="0" w:space="0" w:color="auto"/>
            <w:right w:val="none" w:sz="0" w:space="0" w:color="auto"/>
          </w:divBdr>
        </w:div>
        <w:div w:id="683283816">
          <w:marLeft w:val="0"/>
          <w:marRight w:val="0"/>
          <w:marTop w:val="0"/>
          <w:marBottom w:val="0"/>
          <w:divBdr>
            <w:top w:val="none" w:sz="0" w:space="0" w:color="auto"/>
            <w:left w:val="none" w:sz="0" w:space="0" w:color="auto"/>
            <w:bottom w:val="none" w:sz="0" w:space="0" w:color="auto"/>
            <w:right w:val="none" w:sz="0" w:space="0" w:color="auto"/>
          </w:divBdr>
        </w:div>
        <w:div w:id="1094327022">
          <w:marLeft w:val="0"/>
          <w:marRight w:val="0"/>
          <w:marTop w:val="0"/>
          <w:marBottom w:val="0"/>
          <w:divBdr>
            <w:top w:val="none" w:sz="0" w:space="0" w:color="auto"/>
            <w:left w:val="none" w:sz="0" w:space="0" w:color="auto"/>
            <w:bottom w:val="none" w:sz="0" w:space="0" w:color="auto"/>
            <w:right w:val="none" w:sz="0" w:space="0" w:color="auto"/>
          </w:divBdr>
        </w:div>
        <w:div w:id="1864826966">
          <w:marLeft w:val="0"/>
          <w:marRight w:val="0"/>
          <w:marTop w:val="0"/>
          <w:marBottom w:val="0"/>
          <w:divBdr>
            <w:top w:val="none" w:sz="0" w:space="0" w:color="auto"/>
            <w:left w:val="none" w:sz="0" w:space="0" w:color="auto"/>
            <w:bottom w:val="none" w:sz="0" w:space="0" w:color="auto"/>
            <w:right w:val="none" w:sz="0" w:space="0" w:color="auto"/>
          </w:divBdr>
          <w:divsChild>
            <w:div w:id="958101438">
              <w:marLeft w:val="0"/>
              <w:marRight w:val="0"/>
              <w:marTop w:val="0"/>
              <w:marBottom w:val="0"/>
              <w:divBdr>
                <w:top w:val="none" w:sz="0" w:space="0" w:color="auto"/>
                <w:left w:val="none" w:sz="0" w:space="0" w:color="auto"/>
                <w:bottom w:val="none" w:sz="0" w:space="0" w:color="auto"/>
                <w:right w:val="none" w:sz="0" w:space="0" w:color="auto"/>
              </w:divBdr>
              <w:divsChild>
                <w:div w:id="579364208">
                  <w:marLeft w:val="0"/>
                  <w:marRight w:val="0"/>
                  <w:marTop w:val="0"/>
                  <w:marBottom w:val="0"/>
                  <w:divBdr>
                    <w:top w:val="none" w:sz="0" w:space="0" w:color="auto"/>
                    <w:left w:val="none" w:sz="0" w:space="0" w:color="auto"/>
                    <w:bottom w:val="none" w:sz="0" w:space="0" w:color="auto"/>
                    <w:right w:val="none" w:sz="0" w:space="0" w:color="auto"/>
                  </w:divBdr>
                </w:div>
                <w:div w:id="226960739">
                  <w:marLeft w:val="0"/>
                  <w:marRight w:val="0"/>
                  <w:marTop w:val="0"/>
                  <w:marBottom w:val="0"/>
                  <w:divBdr>
                    <w:top w:val="none" w:sz="0" w:space="0" w:color="auto"/>
                    <w:left w:val="none" w:sz="0" w:space="0" w:color="auto"/>
                    <w:bottom w:val="none" w:sz="0" w:space="0" w:color="auto"/>
                    <w:right w:val="none" w:sz="0" w:space="0" w:color="auto"/>
                  </w:divBdr>
                </w:div>
                <w:div w:id="1662541051">
                  <w:marLeft w:val="0"/>
                  <w:marRight w:val="0"/>
                  <w:marTop w:val="0"/>
                  <w:marBottom w:val="0"/>
                  <w:divBdr>
                    <w:top w:val="none" w:sz="0" w:space="0" w:color="auto"/>
                    <w:left w:val="none" w:sz="0" w:space="0" w:color="auto"/>
                    <w:bottom w:val="none" w:sz="0" w:space="0" w:color="auto"/>
                    <w:right w:val="none" w:sz="0" w:space="0" w:color="auto"/>
                  </w:divBdr>
                </w:div>
                <w:div w:id="996617799">
                  <w:marLeft w:val="0"/>
                  <w:marRight w:val="0"/>
                  <w:marTop w:val="0"/>
                  <w:marBottom w:val="0"/>
                  <w:divBdr>
                    <w:top w:val="none" w:sz="0" w:space="0" w:color="auto"/>
                    <w:left w:val="none" w:sz="0" w:space="0" w:color="auto"/>
                    <w:bottom w:val="none" w:sz="0" w:space="0" w:color="auto"/>
                    <w:right w:val="none" w:sz="0" w:space="0" w:color="auto"/>
                  </w:divBdr>
                </w:div>
                <w:div w:id="156336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57411">
          <w:marLeft w:val="0"/>
          <w:marRight w:val="0"/>
          <w:marTop w:val="0"/>
          <w:marBottom w:val="0"/>
          <w:divBdr>
            <w:top w:val="none" w:sz="0" w:space="0" w:color="auto"/>
            <w:left w:val="none" w:sz="0" w:space="0" w:color="auto"/>
            <w:bottom w:val="none" w:sz="0" w:space="0" w:color="auto"/>
            <w:right w:val="none" w:sz="0" w:space="0" w:color="auto"/>
          </w:divBdr>
        </w:div>
        <w:div w:id="99835886">
          <w:marLeft w:val="0"/>
          <w:marRight w:val="0"/>
          <w:marTop w:val="180"/>
          <w:marBottom w:val="45"/>
          <w:divBdr>
            <w:top w:val="none" w:sz="0" w:space="0" w:color="auto"/>
            <w:left w:val="none" w:sz="0" w:space="0" w:color="auto"/>
            <w:bottom w:val="none" w:sz="0" w:space="0" w:color="auto"/>
            <w:right w:val="none" w:sz="0" w:space="0" w:color="auto"/>
          </w:divBdr>
        </w:div>
        <w:div w:id="1338574476">
          <w:marLeft w:val="0"/>
          <w:marRight w:val="0"/>
          <w:marTop w:val="0"/>
          <w:marBottom w:val="0"/>
          <w:divBdr>
            <w:top w:val="none" w:sz="0" w:space="0" w:color="auto"/>
            <w:left w:val="none" w:sz="0" w:space="0" w:color="auto"/>
            <w:bottom w:val="none" w:sz="0" w:space="0" w:color="auto"/>
            <w:right w:val="none" w:sz="0" w:space="0" w:color="auto"/>
          </w:divBdr>
        </w:div>
        <w:div w:id="922685784">
          <w:marLeft w:val="0"/>
          <w:marRight w:val="0"/>
          <w:marTop w:val="180"/>
          <w:marBottom w:val="45"/>
          <w:divBdr>
            <w:top w:val="none" w:sz="0" w:space="0" w:color="auto"/>
            <w:left w:val="none" w:sz="0" w:space="0" w:color="auto"/>
            <w:bottom w:val="none" w:sz="0" w:space="0" w:color="auto"/>
            <w:right w:val="none" w:sz="0" w:space="0" w:color="auto"/>
          </w:divBdr>
        </w:div>
        <w:div w:id="2006518240">
          <w:marLeft w:val="0"/>
          <w:marRight w:val="0"/>
          <w:marTop w:val="180"/>
          <w:marBottom w:val="45"/>
          <w:divBdr>
            <w:top w:val="none" w:sz="0" w:space="0" w:color="auto"/>
            <w:left w:val="none" w:sz="0" w:space="0" w:color="auto"/>
            <w:bottom w:val="none" w:sz="0" w:space="0" w:color="auto"/>
            <w:right w:val="none" w:sz="0" w:space="0" w:color="auto"/>
          </w:divBdr>
        </w:div>
        <w:div w:id="1491169525">
          <w:marLeft w:val="0"/>
          <w:marRight w:val="0"/>
          <w:marTop w:val="0"/>
          <w:marBottom w:val="0"/>
          <w:divBdr>
            <w:top w:val="none" w:sz="0" w:space="0" w:color="auto"/>
            <w:left w:val="none" w:sz="0" w:space="0" w:color="auto"/>
            <w:bottom w:val="none" w:sz="0" w:space="0" w:color="auto"/>
            <w:right w:val="none" w:sz="0" w:space="0" w:color="auto"/>
          </w:divBdr>
        </w:div>
        <w:div w:id="1981836048">
          <w:marLeft w:val="0"/>
          <w:marRight w:val="0"/>
          <w:marTop w:val="0"/>
          <w:marBottom w:val="0"/>
          <w:divBdr>
            <w:top w:val="none" w:sz="0" w:space="0" w:color="auto"/>
            <w:left w:val="none" w:sz="0" w:space="0" w:color="auto"/>
            <w:bottom w:val="none" w:sz="0" w:space="0" w:color="auto"/>
            <w:right w:val="none" w:sz="0" w:space="0" w:color="auto"/>
          </w:divBdr>
        </w:div>
        <w:div w:id="1766337069">
          <w:marLeft w:val="0"/>
          <w:marRight w:val="0"/>
          <w:marTop w:val="0"/>
          <w:marBottom w:val="0"/>
          <w:divBdr>
            <w:top w:val="none" w:sz="0" w:space="0" w:color="auto"/>
            <w:left w:val="none" w:sz="0" w:space="0" w:color="auto"/>
            <w:bottom w:val="none" w:sz="0" w:space="0" w:color="auto"/>
            <w:right w:val="none" w:sz="0" w:space="0" w:color="auto"/>
          </w:divBdr>
        </w:div>
        <w:div w:id="1298875938">
          <w:marLeft w:val="0"/>
          <w:marRight w:val="0"/>
          <w:marTop w:val="0"/>
          <w:marBottom w:val="0"/>
          <w:divBdr>
            <w:top w:val="none" w:sz="0" w:space="0" w:color="auto"/>
            <w:left w:val="none" w:sz="0" w:space="0" w:color="auto"/>
            <w:bottom w:val="none" w:sz="0" w:space="0" w:color="auto"/>
            <w:right w:val="none" w:sz="0" w:space="0" w:color="auto"/>
          </w:divBdr>
        </w:div>
        <w:div w:id="734624616">
          <w:marLeft w:val="0"/>
          <w:marRight w:val="0"/>
          <w:marTop w:val="0"/>
          <w:marBottom w:val="0"/>
          <w:divBdr>
            <w:top w:val="none" w:sz="0" w:space="0" w:color="auto"/>
            <w:left w:val="none" w:sz="0" w:space="0" w:color="auto"/>
            <w:bottom w:val="none" w:sz="0" w:space="0" w:color="auto"/>
            <w:right w:val="none" w:sz="0" w:space="0" w:color="auto"/>
          </w:divBdr>
        </w:div>
        <w:div w:id="415716091">
          <w:marLeft w:val="0"/>
          <w:marRight w:val="0"/>
          <w:marTop w:val="0"/>
          <w:marBottom w:val="0"/>
          <w:divBdr>
            <w:top w:val="none" w:sz="0" w:space="0" w:color="auto"/>
            <w:left w:val="none" w:sz="0" w:space="0" w:color="auto"/>
            <w:bottom w:val="none" w:sz="0" w:space="0" w:color="auto"/>
            <w:right w:val="none" w:sz="0" w:space="0" w:color="auto"/>
          </w:divBdr>
        </w:div>
      </w:divsChild>
    </w:div>
    <w:div w:id="282347740">
      <w:bodyDiv w:val="1"/>
      <w:marLeft w:val="0"/>
      <w:marRight w:val="0"/>
      <w:marTop w:val="0"/>
      <w:marBottom w:val="0"/>
      <w:divBdr>
        <w:top w:val="none" w:sz="0" w:space="0" w:color="auto"/>
        <w:left w:val="none" w:sz="0" w:space="0" w:color="auto"/>
        <w:bottom w:val="none" w:sz="0" w:space="0" w:color="auto"/>
        <w:right w:val="none" w:sz="0" w:space="0" w:color="auto"/>
      </w:divBdr>
      <w:divsChild>
        <w:div w:id="924344273">
          <w:marLeft w:val="0"/>
          <w:marRight w:val="0"/>
          <w:marTop w:val="180"/>
          <w:marBottom w:val="45"/>
          <w:divBdr>
            <w:top w:val="none" w:sz="0" w:space="0" w:color="auto"/>
            <w:left w:val="none" w:sz="0" w:space="0" w:color="auto"/>
            <w:bottom w:val="none" w:sz="0" w:space="0" w:color="auto"/>
            <w:right w:val="none" w:sz="0" w:space="0" w:color="auto"/>
          </w:divBdr>
        </w:div>
        <w:div w:id="1864782293">
          <w:marLeft w:val="0"/>
          <w:marRight w:val="0"/>
          <w:marTop w:val="0"/>
          <w:marBottom w:val="0"/>
          <w:divBdr>
            <w:top w:val="none" w:sz="0" w:space="0" w:color="auto"/>
            <w:left w:val="none" w:sz="0" w:space="0" w:color="auto"/>
            <w:bottom w:val="none" w:sz="0" w:space="0" w:color="auto"/>
            <w:right w:val="none" w:sz="0" w:space="0" w:color="auto"/>
          </w:divBdr>
        </w:div>
        <w:div w:id="2033333097">
          <w:marLeft w:val="0"/>
          <w:marRight w:val="0"/>
          <w:marTop w:val="180"/>
          <w:marBottom w:val="45"/>
          <w:divBdr>
            <w:top w:val="none" w:sz="0" w:space="0" w:color="auto"/>
            <w:left w:val="none" w:sz="0" w:space="0" w:color="auto"/>
            <w:bottom w:val="none" w:sz="0" w:space="0" w:color="auto"/>
            <w:right w:val="none" w:sz="0" w:space="0" w:color="auto"/>
          </w:divBdr>
        </w:div>
        <w:div w:id="1560943745">
          <w:marLeft w:val="0"/>
          <w:marRight w:val="0"/>
          <w:marTop w:val="0"/>
          <w:marBottom w:val="0"/>
          <w:divBdr>
            <w:top w:val="none" w:sz="0" w:space="0" w:color="auto"/>
            <w:left w:val="none" w:sz="0" w:space="0" w:color="auto"/>
            <w:bottom w:val="none" w:sz="0" w:space="0" w:color="auto"/>
            <w:right w:val="none" w:sz="0" w:space="0" w:color="auto"/>
          </w:divBdr>
        </w:div>
        <w:div w:id="379014663">
          <w:marLeft w:val="0"/>
          <w:marRight w:val="0"/>
          <w:marTop w:val="0"/>
          <w:marBottom w:val="0"/>
          <w:divBdr>
            <w:top w:val="none" w:sz="0" w:space="0" w:color="auto"/>
            <w:left w:val="none" w:sz="0" w:space="0" w:color="auto"/>
            <w:bottom w:val="none" w:sz="0" w:space="0" w:color="auto"/>
            <w:right w:val="none" w:sz="0" w:space="0" w:color="auto"/>
          </w:divBdr>
        </w:div>
        <w:div w:id="2019690710">
          <w:marLeft w:val="0"/>
          <w:marRight w:val="0"/>
          <w:marTop w:val="0"/>
          <w:marBottom w:val="0"/>
          <w:divBdr>
            <w:top w:val="none" w:sz="0" w:space="0" w:color="auto"/>
            <w:left w:val="none" w:sz="0" w:space="0" w:color="auto"/>
            <w:bottom w:val="none" w:sz="0" w:space="0" w:color="auto"/>
            <w:right w:val="none" w:sz="0" w:space="0" w:color="auto"/>
          </w:divBdr>
        </w:div>
        <w:div w:id="186455760">
          <w:marLeft w:val="0"/>
          <w:marRight w:val="0"/>
          <w:marTop w:val="180"/>
          <w:marBottom w:val="45"/>
          <w:divBdr>
            <w:top w:val="none" w:sz="0" w:space="0" w:color="auto"/>
            <w:left w:val="none" w:sz="0" w:space="0" w:color="auto"/>
            <w:bottom w:val="none" w:sz="0" w:space="0" w:color="auto"/>
            <w:right w:val="none" w:sz="0" w:space="0" w:color="auto"/>
          </w:divBdr>
        </w:div>
        <w:div w:id="1150713255">
          <w:marLeft w:val="0"/>
          <w:marRight w:val="0"/>
          <w:marTop w:val="0"/>
          <w:marBottom w:val="0"/>
          <w:divBdr>
            <w:top w:val="none" w:sz="0" w:space="0" w:color="auto"/>
            <w:left w:val="none" w:sz="0" w:space="0" w:color="auto"/>
            <w:bottom w:val="none" w:sz="0" w:space="0" w:color="auto"/>
            <w:right w:val="none" w:sz="0" w:space="0" w:color="auto"/>
          </w:divBdr>
        </w:div>
        <w:div w:id="244388740">
          <w:marLeft w:val="0"/>
          <w:marRight w:val="0"/>
          <w:marTop w:val="180"/>
          <w:marBottom w:val="45"/>
          <w:divBdr>
            <w:top w:val="none" w:sz="0" w:space="0" w:color="auto"/>
            <w:left w:val="none" w:sz="0" w:space="0" w:color="auto"/>
            <w:bottom w:val="none" w:sz="0" w:space="0" w:color="auto"/>
            <w:right w:val="none" w:sz="0" w:space="0" w:color="auto"/>
          </w:divBdr>
        </w:div>
        <w:div w:id="738095031">
          <w:marLeft w:val="0"/>
          <w:marRight w:val="0"/>
          <w:marTop w:val="180"/>
          <w:marBottom w:val="45"/>
          <w:divBdr>
            <w:top w:val="none" w:sz="0" w:space="0" w:color="auto"/>
            <w:left w:val="none" w:sz="0" w:space="0" w:color="auto"/>
            <w:bottom w:val="none" w:sz="0" w:space="0" w:color="auto"/>
            <w:right w:val="none" w:sz="0" w:space="0" w:color="auto"/>
          </w:divBdr>
        </w:div>
        <w:div w:id="1761831954">
          <w:marLeft w:val="0"/>
          <w:marRight w:val="0"/>
          <w:marTop w:val="0"/>
          <w:marBottom w:val="0"/>
          <w:divBdr>
            <w:top w:val="none" w:sz="0" w:space="0" w:color="auto"/>
            <w:left w:val="none" w:sz="0" w:space="0" w:color="auto"/>
            <w:bottom w:val="none" w:sz="0" w:space="0" w:color="auto"/>
            <w:right w:val="none" w:sz="0" w:space="0" w:color="auto"/>
          </w:divBdr>
        </w:div>
        <w:div w:id="269312868">
          <w:marLeft w:val="0"/>
          <w:marRight w:val="0"/>
          <w:marTop w:val="0"/>
          <w:marBottom w:val="0"/>
          <w:divBdr>
            <w:top w:val="none" w:sz="0" w:space="0" w:color="auto"/>
            <w:left w:val="none" w:sz="0" w:space="0" w:color="auto"/>
            <w:bottom w:val="none" w:sz="0" w:space="0" w:color="auto"/>
            <w:right w:val="none" w:sz="0" w:space="0" w:color="auto"/>
          </w:divBdr>
        </w:div>
      </w:divsChild>
    </w:div>
    <w:div w:id="285235740">
      <w:bodyDiv w:val="1"/>
      <w:marLeft w:val="0"/>
      <w:marRight w:val="0"/>
      <w:marTop w:val="0"/>
      <w:marBottom w:val="0"/>
      <w:divBdr>
        <w:top w:val="none" w:sz="0" w:space="0" w:color="auto"/>
        <w:left w:val="none" w:sz="0" w:space="0" w:color="auto"/>
        <w:bottom w:val="none" w:sz="0" w:space="0" w:color="auto"/>
        <w:right w:val="none" w:sz="0" w:space="0" w:color="auto"/>
      </w:divBdr>
    </w:div>
    <w:div w:id="301008542">
      <w:bodyDiv w:val="1"/>
      <w:marLeft w:val="0"/>
      <w:marRight w:val="0"/>
      <w:marTop w:val="0"/>
      <w:marBottom w:val="0"/>
      <w:divBdr>
        <w:top w:val="none" w:sz="0" w:space="0" w:color="auto"/>
        <w:left w:val="none" w:sz="0" w:space="0" w:color="auto"/>
        <w:bottom w:val="none" w:sz="0" w:space="0" w:color="auto"/>
        <w:right w:val="none" w:sz="0" w:space="0" w:color="auto"/>
      </w:divBdr>
      <w:divsChild>
        <w:div w:id="2135829804">
          <w:marLeft w:val="0"/>
          <w:marRight w:val="0"/>
          <w:marTop w:val="180"/>
          <w:marBottom w:val="45"/>
          <w:divBdr>
            <w:top w:val="none" w:sz="0" w:space="0" w:color="auto"/>
            <w:left w:val="none" w:sz="0" w:space="0" w:color="auto"/>
            <w:bottom w:val="none" w:sz="0" w:space="0" w:color="auto"/>
            <w:right w:val="none" w:sz="0" w:space="0" w:color="auto"/>
          </w:divBdr>
        </w:div>
        <w:div w:id="331950432">
          <w:marLeft w:val="0"/>
          <w:marRight w:val="0"/>
          <w:marTop w:val="0"/>
          <w:marBottom w:val="0"/>
          <w:divBdr>
            <w:top w:val="none" w:sz="0" w:space="0" w:color="auto"/>
            <w:left w:val="none" w:sz="0" w:space="0" w:color="auto"/>
            <w:bottom w:val="none" w:sz="0" w:space="0" w:color="auto"/>
            <w:right w:val="none" w:sz="0" w:space="0" w:color="auto"/>
          </w:divBdr>
        </w:div>
        <w:div w:id="1572497971">
          <w:marLeft w:val="0"/>
          <w:marRight w:val="0"/>
          <w:marTop w:val="180"/>
          <w:marBottom w:val="45"/>
          <w:divBdr>
            <w:top w:val="none" w:sz="0" w:space="0" w:color="auto"/>
            <w:left w:val="none" w:sz="0" w:space="0" w:color="auto"/>
            <w:bottom w:val="none" w:sz="0" w:space="0" w:color="auto"/>
            <w:right w:val="none" w:sz="0" w:space="0" w:color="auto"/>
          </w:divBdr>
        </w:div>
        <w:div w:id="1575774498">
          <w:marLeft w:val="0"/>
          <w:marRight w:val="0"/>
          <w:marTop w:val="0"/>
          <w:marBottom w:val="0"/>
          <w:divBdr>
            <w:top w:val="none" w:sz="0" w:space="0" w:color="auto"/>
            <w:left w:val="none" w:sz="0" w:space="0" w:color="auto"/>
            <w:bottom w:val="none" w:sz="0" w:space="0" w:color="auto"/>
            <w:right w:val="none" w:sz="0" w:space="0" w:color="auto"/>
          </w:divBdr>
        </w:div>
        <w:div w:id="1927566617">
          <w:marLeft w:val="0"/>
          <w:marRight w:val="0"/>
          <w:marTop w:val="0"/>
          <w:marBottom w:val="0"/>
          <w:divBdr>
            <w:top w:val="none" w:sz="0" w:space="0" w:color="auto"/>
            <w:left w:val="none" w:sz="0" w:space="0" w:color="auto"/>
            <w:bottom w:val="none" w:sz="0" w:space="0" w:color="auto"/>
            <w:right w:val="none" w:sz="0" w:space="0" w:color="auto"/>
          </w:divBdr>
        </w:div>
        <w:div w:id="1469476233">
          <w:marLeft w:val="0"/>
          <w:marRight w:val="0"/>
          <w:marTop w:val="0"/>
          <w:marBottom w:val="0"/>
          <w:divBdr>
            <w:top w:val="none" w:sz="0" w:space="0" w:color="auto"/>
            <w:left w:val="none" w:sz="0" w:space="0" w:color="auto"/>
            <w:bottom w:val="none" w:sz="0" w:space="0" w:color="auto"/>
            <w:right w:val="none" w:sz="0" w:space="0" w:color="auto"/>
          </w:divBdr>
          <w:divsChild>
            <w:div w:id="1300499743">
              <w:marLeft w:val="0"/>
              <w:marRight w:val="0"/>
              <w:marTop w:val="0"/>
              <w:marBottom w:val="0"/>
              <w:divBdr>
                <w:top w:val="none" w:sz="0" w:space="0" w:color="auto"/>
                <w:left w:val="none" w:sz="0" w:space="0" w:color="auto"/>
                <w:bottom w:val="none" w:sz="0" w:space="0" w:color="auto"/>
                <w:right w:val="none" w:sz="0" w:space="0" w:color="auto"/>
              </w:divBdr>
              <w:divsChild>
                <w:div w:id="1049383581">
                  <w:marLeft w:val="0"/>
                  <w:marRight w:val="0"/>
                  <w:marTop w:val="0"/>
                  <w:marBottom w:val="0"/>
                  <w:divBdr>
                    <w:top w:val="none" w:sz="0" w:space="0" w:color="auto"/>
                    <w:left w:val="none" w:sz="0" w:space="0" w:color="auto"/>
                    <w:bottom w:val="none" w:sz="0" w:space="0" w:color="auto"/>
                    <w:right w:val="none" w:sz="0" w:space="0" w:color="auto"/>
                  </w:divBdr>
                </w:div>
                <w:div w:id="2008360190">
                  <w:marLeft w:val="0"/>
                  <w:marRight w:val="0"/>
                  <w:marTop w:val="0"/>
                  <w:marBottom w:val="0"/>
                  <w:divBdr>
                    <w:top w:val="none" w:sz="0" w:space="0" w:color="auto"/>
                    <w:left w:val="none" w:sz="0" w:space="0" w:color="auto"/>
                    <w:bottom w:val="none" w:sz="0" w:space="0" w:color="auto"/>
                    <w:right w:val="none" w:sz="0" w:space="0" w:color="auto"/>
                  </w:divBdr>
                </w:div>
                <w:div w:id="199860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4571">
          <w:marLeft w:val="0"/>
          <w:marRight w:val="0"/>
          <w:marTop w:val="0"/>
          <w:marBottom w:val="0"/>
          <w:divBdr>
            <w:top w:val="none" w:sz="0" w:space="0" w:color="auto"/>
            <w:left w:val="none" w:sz="0" w:space="0" w:color="auto"/>
            <w:bottom w:val="none" w:sz="0" w:space="0" w:color="auto"/>
            <w:right w:val="none" w:sz="0" w:space="0" w:color="auto"/>
          </w:divBdr>
        </w:div>
        <w:div w:id="1197617238">
          <w:marLeft w:val="0"/>
          <w:marRight w:val="0"/>
          <w:marTop w:val="180"/>
          <w:marBottom w:val="45"/>
          <w:divBdr>
            <w:top w:val="none" w:sz="0" w:space="0" w:color="auto"/>
            <w:left w:val="none" w:sz="0" w:space="0" w:color="auto"/>
            <w:bottom w:val="none" w:sz="0" w:space="0" w:color="auto"/>
            <w:right w:val="none" w:sz="0" w:space="0" w:color="auto"/>
          </w:divBdr>
        </w:div>
        <w:div w:id="1877618100">
          <w:marLeft w:val="0"/>
          <w:marRight w:val="0"/>
          <w:marTop w:val="0"/>
          <w:marBottom w:val="0"/>
          <w:divBdr>
            <w:top w:val="none" w:sz="0" w:space="0" w:color="auto"/>
            <w:left w:val="none" w:sz="0" w:space="0" w:color="auto"/>
            <w:bottom w:val="none" w:sz="0" w:space="0" w:color="auto"/>
            <w:right w:val="none" w:sz="0" w:space="0" w:color="auto"/>
          </w:divBdr>
          <w:divsChild>
            <w:div w:id="992567853">
              <w:marLeft w:val="0"/>
              <w:marRight w:val="0"/>
              <w:marTop w:val="0"/>
              <w:marBottom w:val="0"/>
              <w:divBdr>
                <w:top w:val="none" w:sz="0" w:space="0" w:color="auto"/>
                <w:left w:val="none" w:sz="0" w:space="0" w:color="auto"/>
                <w:bottom w:val="none" w:sz="0" w:space="0" w:color="auto"/>
                <w:right w:val="none" w:sz="0" w:space="0" w:color="auto"/>
              </w:divBdr>
              <w:divsChild>
                <w:div w:id="1968582677">
                  <w:marLeft w:val="0"/>
                  <w:marRight w:val="0"/>
                  <w:marTop w:val="180"/>
                  <w:marBottom w:val="45"/>
                  <w:divBdr>
                    <w:top w:val="none" w:sz="0" w:space="0" w:color="auto"/>
                    <w:left w:val="none" w:sz="0" w:space="0" w:color="auto"/>
                    <w:bottom w:val="none" w:sz="0" w:space="0" w:color="auto"/>
                    <w:right w:val="none" w:sz="0" w:space="0" w:color="auto"/>
                  </w:divBdr>
                </w:div>
                <w:div w:id="102467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17763">
          <w:marLeft w:val="0"/>
          <w:marRight w:val="0"/>
          <w:marTop w:val="180"/>
          <w:marBottom w:val="45"/>
          <w:divBdr>
            <w:top w:val="none" w:sz="0" w:space="0" w:color="auto"/>
            <w:left w:val="none" w:sz="0" w:space="0" w:color="auto"/>
            <w:bottom w:val="none" w:sz="0" w:space="0" w:color="auto"/>
            <w:right w:val="none" w:sz="0" w:space="0" w:color="auto"/>
          </w:divBdr>
        </w:div>
        <w:div w:id="1545405134">
          <w:marLeft w:val="0"/>
          <w:marRight w:val="0"/>
          <w:marTop w:val="180"/>
          <w:marBottom w:val="45"/>
          <w:divBdr>
            <w:top w:val="none" w:sz="0" w:space="0" w:color="auto"/>
            <w:left w:val="none" w:sz="0" w:space="0" w:color="auto"/>
            <w:bottom w:val="none" w:sz="0" w:space="0" w:color="auto"/>
            <w:right w:val="none" w:sz="0" w:space="0" w:color="auto"/>
          </w:divBdr>
        </w:div>
        <w:div w:id="540821781">
          <w:marLeft w:val="0"/>
          <w:marRight w:val="0"/>
          <w:marTop w:val="0"/>
          <w:marBottom w:val="0"/>
          <w:divBdr>
            <w:top w:val="none" w:sz="0" w:space="0" w:color="auto"/>
            <w:left w:val="none" w:sz="0" w:space="0" w:color="auto"/>
            <w:bottom w:val="none" w:sz="0" w:space="0" w:color="auto"/>
            <w:right w:val="none" w:sz="0" w:space="0" w:color="auto"/>
          </w:divBdr>
        </w:div>
        <w:div w:id="1917477105">
          <w:marLeft w:val="0"/>
          <w:marRight w:val="0"/>
          <w:marTop w:val="0"/>
          <w:marBottom w:val="0"/>
          <w:divBdr>
            <w:top w:val="none" w:sz="0" w:space="0" w:color="auto"/>
            <w:left w:val="none" w:sz="0" w:space="0" w:color="auto"/>
            <w:bottom w:val="none" w:sz="0" w:space="0" w:color="auto"/>
            <w:right w:val="none" w:sz="0" w:space="0" w:color="auto"/>
          </w:divBdr>
        </w:div>
        <w:div w:id="554389085">
          <w:marLeft w:val="0"/>
          <w:marRight w:val="0"/>
          <w:marTop w:val="0"/>
          <w:marBottom w:val="0"/>
          <w:divBdr>
            <w:top w:val="none" w:sz="0" w:space="0" w:color="auto"/>
            <w:left w:val="none" w:sz="0" w:space="0" w:color="auto"/>
            <w:bottom w:val="none" w:sz="0" w:space="0" w:color="auto"/>
            <w:right w:val="none" w:sz="0" w:space="0" w:color="auto"/>
          </w:divBdr>
        </w:div>
        <w:div w:id="223688074">
          <w:marLeft w:val="0"/>
          <w:marRight w:val="0"/>
          <w:marTop w:val="0"/>
          <w:marBottom w:val="0"/>
          <w:divBdr>
            <w:top w:val="none" w:sz="0" w:space="0" w:color="auto"/>
            <w:left w:val="none" w:sz="0" w:space="0" w:color="auto"/>
            <w:bottom w:val="none" w:sz="0" w:space="0" w:color="auto"/>
            <w:right w:val="none" w:sz="0" w:space="0" w:color="auto"/>
          </w:divBdr>
        </w:div>
      </w:divsChild>
    </w:div>
    <w:div w:id="301035437">
      <w:bodyDiv w:val="1"/>
      <w:marLeft w:val="0"/>
      <w:marRight w:val="0"/>
      <w:marTop w:val="0"/>
      <w:marBottom w:val="0"/>
      <w:divBdr>
        <w:top w:val="none" w:sz="0" w:space="0" w:color="auto"/>
        <w:left w:val="none" w:sz="0" w:space="0" w:color="auto"/>
        <w:bottom w:val="none" w:sz="0" w:space="0" w:color="auto"/>
        <w:right w:val="none" w:sz="0" w:space="0" w:color="auto"/>
      </w:divBdr>
      <w:divsChild>
        <w:div w:id="1416628238">
          <w:marLeft w:val="0"/>
          <w:marRight w:val="0"/>
          <w:marTop w:val="180"/>
          <w:marBottom w:val="45"/>
          <w:divBdr>
            <w:top w:val="none" w:sz="0" w:space="0" w:color="auto"/>
            <w:left w:val="none" w:sz="0" w:space="0" w:color="auto"/>
            <w:bottom w:val="none" w:sz="0" w:space="0" w:color="auto"/>
            <w:right w:val="none" w:sz="0" w:space="0" w:color="auto"/>
          </w:divBdr>
        </w:div>
        <w:div w:id="461464725">
          <w:marLeft w:val="0"/>
          <w:marRight w:val="0"/>
          <w:marTop w:val="0"/>
          <w:marBottom w:val="0"/>
          <w:divBdr>
            <w:top w:val="none" w:sz="0" w:space="0" w:color="auto"/>
            <w:left w:val="none" w:sz="0" w:space="0" w:color="auto"/>
            <w:bottom w:val="none" w:sz="0" w:space="0" w:color="auto"/>
            <w:right w:val="none" w:sz="0" w:space="0" w:color="auto"/>
          </w:divBdr>
        </w:div>
        <w:div w:id="1548177331">
          <w:marLeft w:val="0"/>
          <w:marRight w:val="0"/>
          <w:marTop w:val="180"/>
          <w:marBottom w:val="45"/>
          <w:divBdr>
            <w:top w:val="none" w:sz="0" w:space="0" w:color="auto"/>
            <w:left w:val="none" w:sz="0" w:space="0" w:color="auto"/>
            <w:bottom w:val="none" w:sz="0" w:space="0" w:color="auto"/>
            <w:right w:val="none" w:sz="0" w:space="0" w:color="auto"/>
          </w:divBdr>
        </w:div>
        <w:div w:id="1540051520">
          <w:marLeft w:val="0"/>
          <w:marRight w:val="0"/>
          <w:marTop w:val="0"/>
          <w:marBottom w:val="0"/>
          <w:divBdr>
            <w:top w:val="none" w:sz="0" w:space="0" w:color="auto"/>
            <w:left w:val="none" w:sz="0" w:space="0" w:color="auto"/>
            <w:bottom w:val="none" w:sz="0" w:space="0" w:color="auto"/>
            <w:right w:val="none" w:sz="0" w:space="0" w:color="auto"/>
          </w:divBdr>
        </w:div>
        <w:div w:id="210460381">
          <w:marLeft w:val="0"/>
          <w:marRight w:val="0"/>
          <w:marTop w:val="0"/>
          <w:marBottom w:val="0"/>
          <w:divBdr>
            <w:top w:val="none" w:sz="0" w:space="0" w:color="auto"/>
            <w:left w:val="none" w:sz="0" w:space="0" w:color="auto"/>
            <w:bottom w:val="none" w:sz="0" w:space="0" w:color="auto"/>
            <w:right w:val="none" w:sz="0" w:space="0" w:color="auto"/>
          </w:divBdr>
        </w:div>
        <w:div w:id="1961498835">
          <w:marLeft w:val="0"/>
          <w:marRight w:val="0"/>
          <w:marTop w:val="0"/>
          <w:marBottom w:val="0"/>
          <w:divBdr>
            <w:top w:val="none" w:sz="0" w:space="0" w:color="auto"/>
            <w:left w:val="none" w:sz="0" w:space="0" w:color="auto"/>
            <w:bottom w:val="none" w:sz="0" w:space="0" w:color="auto"/>
            <w:right w:val="none" w:sz="0" w:space="0" w:color="auto"/>
          </w:divBdr>
          <w:divsChild>
            <w:div w:id="1545406211">
              <w:marLeft w:val="0"/>
              <w:marRight w:val="0"/>
              <w:marTop w:val="0"/>
              <w:marBottom w:val="0"/>
              <w:divBdr>
                <w:top w:val="none" w:sz="0" w:space="0" w:color="auto"/>
                <w:left w:val="none" w:sz="0" w:space="0" w:color="auto"/>
                <w:bottom w:val="none" w:sz="0" w:space="0" w:color="auto"/>
                <w:right w:val="none" w:sz="0" w:space="0" w:color="auto"/>
              </w:divBdr>
              <w:divsChild>
                <w:div w:id="1795900190">
                  <w:marLeft w:val="0"/>
                  <w:marRight w:val="0"/>
                  <w:marTop w:val="0"/>
                  <w:marBottom w:val="0"/>
                  <w:divBdr>
                    <w:top w:val="none" w:sz="0" w:space="0" w:color="auto"/>
                    <w:left w:val="none" w:sz="0" w:space="0" w:color="auto"/>
                    <w:bottom w:val="none" w:sz="0" w:space="0" w:color="auto"/>
                    <w:right w:val="none" w:sz="0" w:space="0" w:color="auto"/>
                  </w:divBdr>
                </w:div>
                <w:div w:id="1089305164">
                  <w:marLeft w:val="0"/>
                  <w:marRight w:val="0"/>
                  <w:marTop w:val="0"/>
                  <w:marBottom w:val="0"/>
                  <w:divBdr>
                    <w:top w:val="none" w:sz="0" w:space="0" w:color="auto"/>
                    <w:left w:val="none" w:sz="0" w:space="0" w:color="auto"/>
                    <w:bottom w:val="none" w:sz="0" w:space="0" w:color="auto"/>
                    <w:right w:val="none" w:sz="0" w:space="0" w:color="auto"/>
                  </w:divBdr>
                </w:div>
                <w:div w:id="193516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62028">
          <w:marLeft w:val="0"/>
          <w:marRight w:val="0"/>
          <w:marTop w:val="0"/>
          <w:marBottom w:val="0"/>
          <w:divBdr>
            <w:top w:val="none" w:sz="0" w:space="0" w:color="auto"/>
            <w:left w:val="none" w:sz="0" w:space="0" w:color="auto"/>
            <w:bottom w:val="none" w:sz="0" w:space="0" w:color="auto"/>
            <w:right w:val="none" w:sz="0" w:space="0" w:color="auto"/>
          </w:divBdr>
        </w:div>
        <w:div w:id="806245020">
          <w:marLeft w:val="0"/>
          <w:marRight w:val="0"/>
          <w:marTop w:val="180"/>
          <w:marBottom w:val="45"/>
          <w:divBdr>
            <w:top w:val="none" w:sz="0" w:space="0" w:color="auto"/>
            <w:left w:val="none" w:sz="0" w:space="0" w:color="auto"/>
            <w:bottom w:val="none" w:sz="0" w:space="0" w:color="auto"/>
            <w:right w:val="none" w:sz="0" w:space="0" w:color="auto"/>
          </w:divBdr>
        </w:div>
        <w:div w:id="2130709096">
          <w:marLeft w:val="0"/>
          <w:marRight w:val="0"/>
          <w:marTop w:val="0"/>
          <w:marBottom w:val="0"/>
          <w:divBdr>
            <w:top w:val="none" w:sz="0" w:space="0" w:color="auto"/>
            <w:left w:val="none" w:sz="0" w:space="0" w:color="auto"/>
            <w:bottom w:val="none" w:sz="0" w:space="0" w:color="auto"/>
            <w:right w:val="none" w:sz="0" w:space="0" w:color="auto"/>
          </w:divBdr>
          <w:divsChild>
            <w:div w:id="197741933">
              <w:marLeft w:val="0"/>
              <w:marRight w:val="0"/>
              <w:marTop w:val="0"/>
              <w:marBottom w:val="0"/>
              <w:divBdr>
                <w:top w:val="none" w:sz="0" w:space="0" w:color="auto"/>
                <w:left w:val="none" w:sz="0" w:space="0" w:color="auto"/>
                <w:bottom w:val="none" w:sz="0" w:space="0" w:color="auto"/>
                <w:right w:val="none" w:sz="0" w:space="0" w:color="auto"/>
              </w:divBdr>
              <w:divsChild>
                <w:div w:id="1365865957">
                  <w:marLeft w:val="0"/>
                  <w:marRight w:val="0"/>
                  <w:marTop w:val="180"/>
                  <w:marBottom w:val="45"/>
                  <w:divBdr>
                    <w:top w:val="none" w:sz="0" w:space="0" w:color="auto"/>
                    <w:left w:val="none" w:sz="0" w:space="0" w:color="auto"/>
                    <w:bottom w:val="none" w:sz="0" w:space="0" w:color="auto"/>
                    <w:right w:val="none" w:sz="0" w:space="0" w:color="auto"/>
                  </w:divBdr>
                </w:div>
                <w:div w:id="13503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07277">
          <w:marLeft w:val="0"/>
          <w:marRight w:val="0"/>
          <w:marTop w:val="180"/>
          <w:marBottom w:val="45"/>
          <w:divBdr>
            <w:top w:val="none" w:sz="0" w:space="0" w:color="auto"/>
            <w:left w:val="none" w:sz="0" w:space="0" w:color="auto"/>
            <w:bottom w:val="none" w:sz="0" w:space="0" w:color="auto"/>
            <w:right w:val="none" w:sz="0" w:space="0" w:color="auto"/>
          </w:divBdr>
        </w:div>
        <w:div w:id="1995908840">
          <w:marLeft w:val="0"/>
          <w:marRight w:val="0"/>
          <w:marTop w:val="180"/>
          <w:marBottom w:val="45"/>
          <w:divBdr>
            <w:top w:val="none" w:sz="0" w:space="0" w:color="auto"/>
            <w:left w:val="none" w:sz="0" w:space="0" w:color="auto"/>
            <w:bottom w:val="none" w:sz="0" w:space="0" w:color="auto"/>
            <w:right w:val="none" w:sz="0" w:space="0" w:color="auto"/>
          </w:divBdr>
        </w:div>
        <w:div w:id="575020229">
          <w:marLeft w:val="0"/>
          <w:marRight w:val="0"/>
          <w:marTop w:val="0"/>
          <w:marBottom w:val="0"/>
          <w:divBdr>
            <w:top w:val="none" w:sz="0" w:space="0" w:color="auto"/>
            <w:left w:val="none" w:sz="0" w:space="0" w:color="auto"/>
            <w:bottom w:val="none" w:sz="0" w:space="0" w:color="auto"/>
            <w:right w:val="none" w:sz="0" w:space="0" w:color="auto"/>
          </w:divBdr>
        </w:div>
        <w:div w:id="271207827">
          <w:marLeft w:val="0"/>
          <w:marRight w:val="0"/>
          <w:marTop w:val="0"/>
          <w:marBottom w:val="0"/>
          <w:divBdr>
            <w:top w:val="none" w:sz="0" w:space="0" w:color="auto"/>
            <w:left w:val="none" w:sz="0" w:space="0" w:color="auto"/>
            <w:bottom w:val="none" w:sz="0" w:space="0" w:color="auto"/>
            <w:right w:val="none" w:sz="0" w:space="0" w:color="auto"/>
          </w:divBdr>
        </w:div>
      </w:divsChild>
    </w:div>
    <w:div w:id="307902506">
      <w:bodyDiv w:val="1"/>
      <w:marLeft w:val="0"/>
      <w:marRight w:val="0"/>
      <w:marTop w:val="0"/>
      <w:marBottom w:val="0"/>
      <w:divBdr>
        <w:top w:val="none" w:sz="0" w:space="0" w:color="auto"/>
        <w:left w:val="none" w:sz="0" w:space="0" w:color="auto"/>
        <w:bottom w:val="none" w:sz="0" w:space="0" w:color="auto"/>
        <w:right w:val="none" w:sz="0" w:space="0" w:color="auto"/>
      </w:divBdr>
      <w:divsChild>
        <w:div w:id="710030706">
          <w:marLeft w:val="0"/>
          <w:marRight w:val="0"/>
          <w:marTop w:val="180"/>
          <w:marBottom w:val="45"/>
          <w:divBdr>
            <w:top w:val="none" w:sz="0" w:space="0" w:color="auto"/>
            <w:left w:val="none" w:sz="0" w:space="0" w:color="auto"/>
            <w:bottom w:val="none" w:sz="0" w:space="0" w:color="auto"/>
            <w:right w:val="none" w:sz="0" w:space="0" w:color="auto"/>
          </w:divBdr>
        </w:div>
        <w:div w:id="1983805780">
          <w:marLeft w:val="0"/>
          <w:marRight w:val="0"/>
          <w:marTop w:val="0"/>
          <w:marBottom w:val="0"/>
          <w:divBdr>
            <w:top w:val="none" w:sz="0" w:space="0" w:color="auto"/>
            <w:left w:val="none" w:sz="0" w:space="0" w:color="auto"/>
            <w:bottom w:val="none" w:sz="0" w:space="0" w:color="auto"/>
            <w:right w:val="none" w:sz="0" w:space="0" w:color="auto"/>
          </w:divBdr>
        </w:div>
        <w:div w:id="921910874">
          <w:marLeft w:val="0"/>
          <w:marRight w:val="0"/>
          <w:marTop w:val="180"/>
          <w:marBottom w:val="45"/>
          <w:divBdr>
            <w:top w:val="none" w:sz="0" w:space="0" w:color="auto"/>
            <w:left w:val="none" w:sz="0" w:space="0" w:color="auto"/>
            <w:bottom w:val="none" w:sz="0" w:space="0" w:color="auto"/>
            <w:right w:val="none" w:sz="0" w:space="0" w:color="auto"/>
          </w:divBdr>
        </w:div>
        <w:div w:id="1355690259">
          <w:marLeft w:val="0"/>
          <w:marRight w:val="0"/>
          <w:marTop w:val="0"/>
          <w:marBottom w:val="0"/>
          <w:divBdr>
            <w:top w:val="none" w:sz="0" w:space="0" w:color="auto"/>
            <w:left w:val="none" w:sz="0" w:space="0" w:color="auto"/>
            <w:bottom w:val="none" w:sz="0" w:space="0" w:color="auto"/>
            <w:right w:val="none" w:sz="0" w:space="0" w:color="auto"/>
          </w:divBdr>
        </w:div>
        <w:div w:id="1234320427">
          <w:marLeft w:val="0"/>
          <w:marRight w:val="0"/>
          <w:marTop w:val="0"/>
          <w:marBottom w:val="0"/>
          <w:divBdr>
            <w:top w:val="none" w:sz="0" w:space="0" w:color="auto"/>
            <w:left w:val="none" w:sz="0" w:space="0" w:color="auto"/>
            <w:bottom w:val="none" w:sz="0" w:space="0" w:color="auto"/>
            <w:right w:val="none" w:sz="0" w:space="0" w:color="auto"/>
          </w:divBdr>
        </w:div>
        <w:div w:id="686641493">
          <w:marLeft w:val="0"/>
          <w:marRight w:val="0"/>
          <w:marTop w:val="0"/>
          <w:marBottom w:val="0"/>
          <w:divBdr>
            <w:top w:val="none" w:sz="0" w:space="0" w:color="auto"/>
            <w:left w:val="none" w:sz="0" w:space="0" w:color="auto"/>
            <w:bottom w:val="none" w:sz="0" w:space="0" w:color="auto"/>
            <w:right w:val="none" w:sz="0" w:space="0" w:color="auto"/>
          </w:divBdr>
          <w:divsChild>
            <w:div w:id="1187906370">
              <w:marLeft w:val="0"/>
              <w:marRight w:val="0"/>
              <w:marTop w:val="180"/>
              <w:marBottom w:val="45"/>
              <w:divBdr>
                <w:top w:val="none" w:sz="0" w:space="0" w:color="auto"/>
                <w:left w:val="none" w:sz="0" w:space="0" w:color="auto"/>
                <w:bottom w:val="none" w:sz="0" w:space="0" w:color="auto"/>
                <w:right w:val="none" w:sz="0" w:space="0" w:color="auto"/>
              </w:divBdr>
            </w:div>
            <w:div w:id="1831628018">
              <w:marLeft w:val="0"/>
              <w:marRight w:val="0"/>
              <w:marTop w:val="0"/>
              <w:marBottom w:val="0"/>
              <w:divBdr>
                <w:top w:val="none" w:sz="0" w:space="0" w:color="auto"/>
                <w:left w:val="none" w:sz="0" w:space="0" w:color="auto"/>
                <w:bottom w:val="none" w:sz="0" w:space="0" w:color="auto"/>
                <w:right w:val="none" w:sz="0" w:space="0" w:color="auto"/>
              </w:divBdr>
              <w:divsChild>
                <w:div w:id="343169416">
                  <w:marLeft w:val="0"/>
                  <w:marRight w:val="0"/>
                  <w:marTop w:val="0"/>
                  <w:marBottom w:val="0"/>
                  <w:divBdr>
                    <w:top w:val="none" w:sz="0" w:space="0" w:color="auto"/>
                    <w:left w:val="none" w:sz="0" w:space="0" w:color="auto"/>
                    <w:bottom w:val="none" w:sz="0" w:space="0" w:color="auto"/>
                    <w:right w:val="none" w:sz="0" w:space="0" w:color="auto"/>
                  </w:divBdr>
                </w:div>
                <w:div w:id="1185710056">
                  <w:marLeft w:val="0"/>
                  <w:marRight w:val="0"/>
                  <w:marTop w:val="0"/>
                  <w:marBottom w:val="0"/>
                  <w:divBdr>
                    <w:top w:val="none" w:sz="0" w:space="0" w:color="auto"/>
                    <w:left w:val="none" w:sz="0" w:space="0" w:color="auto"/>
                    <w:bottom w:val="none" w:sz="0" w:space="0" w:color="auto"/>
                    <w:right w:val="none" w:sz="0" w:space="0" w:color="auto"/>
                  </w:divBdr>
                </w:div>
                <w:div w:id="299189451">
                  <w:marLeft w:val="0"/>
                  <w:marRight w:val="0"/>
                  <w:marTop w:val="0"/>
                  <w:marBottom w:val="0"/>
                  <w:divBdr>
                    <w:top w:val="none" w:sz="0" w:space="0" w:color="auto"/>
                    <w:left w:val="none" w:sz="0" w:space="0" w:color="auto"/>
                    <w:bottom w:val="none" w:sz="0" w:space="0" w:color="auto"/>
                    <w:right w:val="none" w:sz="0" w:space="0" w:color="auto"/>
                  </w:divBdr>
                </w:div>
                <w:div w:id="945892879">
                  <w:marLeft w:val="0"/>
                  <w:marRight w:val="0"/>
                  <w:marTop w:val="0"/>
                  <w:marBottom w:val="0"/>
                  <w:divBdr>
                    <w:top w:val="none" w:sz="0" w:space="0" w:color="auto"/>
                    <w:left w:val="none" w:sz="0" w:space="0" w:color="auto"/>
                    <w:bottom w:val="none" w:sz="0" w:space="0" w:color="auto"/>
                    <w:right w:val="none" w:sz="0" w:space="0" w:color="auto"/>
                  </w:divBdr>
                </w:div>
                <w:div w:id="316617000">
                  <w:marLeft w:val="0"/>
                  <w:marRight w:val="0"/>
                  <w:marTop w:val="0"/>
                  <w:marBottom w:val="0"/>
                  <w:divBdr>
                    <w:top w:val="none" w:sz="0" w:space="0" w:color="auto"/>
                    <w:left w:val="none" w:sz="0" w:space="0" w:color="auto"/>
                    <w:bottom w:val="none" w:sz="0" w:space="0" w:color="auto"/>
                    <w:right w:val="none" w:sz="0" w:space="0" w:color="auto"/>
                  </w:divBdr>
                </w:div>
                <w:div w:id="1381436429">
                  <w:marLeft w:val="0"/>
                  <w:marRight w:val="0"/>
                  <w:marTop w:val="0"/>
                  <w:marBottom w:val="0"/>
                  <w:divBdr>
                    <w:top w:val="none" w:sz="0" w:space="0" w:color="auto"/>
                    <w:left w:val="none" w:sz="0" w:space="0" w:color="auto"/>
                    <w:bottom w:val="none" w:sz="0" w:space="0" w:color="auto"/>
                    <w:right w:val="none" w:sz="0" w:space="0" w:color="auto"/>
                  </w:divBdr>
                </w:div>
                <w:div w:id="48578938">
                  <w:marLeft w:val="0"/>
                  <w:marRight w:val="0"/>
                  <w:marTop w:val="0"/>
                  <w:marBottom w:val="0"/>
                  <w:divBdr>
                    <w:top w:val="none" w:sz="0" w:space="0" w:color="auto"/>
                    <w:left w:val="none" w:sz="0" w:space="0" w:color="auto"/>
                    <w:bottom w:val="none" w:sz="0" w:space="0" w:color="auto"/>
                    <w:right w:val="none" w:sz="0" w:space="0" w:color="auto"/>
                  </w:divBdr>
                </w:div>
                <w:div w:id="516820133">
                  <w:marLeft w:val="0"/>
                  <w:marRight w:val="0"/>
                  <w:marTop w:val="0"/>
                  <w:marBottom w:val="0"/>
                  <w:divBdr>
                    <w:top w:val="none" w:sz="0" w:space="0" w:color="auto"/>
                    <w:left w:val="none" w:sz="0" w:space="0" w:color="auto"/>
                    <w:bottom w:val="none" w:sz="0" w:space="0" w:color="auto"/>
                    <w:right w:val="none" w:sz="0" w:space="0" w:color="auto"/>
                  </w:divBdr>
                </w:div>
                <w:div w:id="883325925">
                  <w:marLeft w:val="0"/>
                  <w:marRight w:val="0"/>
                  <w:marTop w:val="0"/>
                  <w:marBottom w:val="0"/>
                  <w:divBdr>
                    <w:top w:val="none" w:sz="0" w:space="0" w:color="auto"/>
                    <w:left w:val="none" w:sz="0" w:space="0" w:color="auto"/>
                    <w:bottom w:val="none" w:sz="0" w:space="0" w:color="auto"/>
                    <w:right w:val="none" w:sz="0" w:space="0" w:color="auto"/>
                  </w:divBdr>
                </w:div>
                <w:div w:id="1922793423">
                  <w:marLeft w:val="0"/>
                  <w:marRight w:val="0"/>
                  <w:marTop w:val="0"/>
                  <w:marBottom w:val="0"/>
                  <w:divBdr>
                    <w:top w:val="none" w:sz="0" w:space="0" w:color="auto"/>
                    <w:left w:val="none" w:sz="0" w:space="0" w:color="auto"/>
                    <w:bottom w:val="none" w:sz="0" w:space="0" w:color="auto"/>
                    <w:right w:val="none" w:sz="0" w:space="0" w:color="auto"/>
                  </w:divBdr>
                </w:div>
                <w:div w:id="1590890927">
                  <w:marLeft w:val="0"/>
                  <w:marRight w:val="0"/>
                  <w:marTop w:val="0"/>
                  <w:marBottom w:val="0"/>
                  <w:divBdr>
                    <w:top w:val="none" w:sz="0" w:space="0" w:color="auto"/>
                    <w:left w:val="none" w:sz="0" w:space="0" w:color="auto"/>
                    <w:bottom w:val="none" w:sz="0" w:space="0" w:color="auto"/>
                    <w:right w:val="none" w:sz="0" w:space="0" w:color="auto"/>
                  </w:divBdr>
                </w:div>
                <w:div w:id="1737824873">
                  <w:marLeft w:val="0"/>
                  <w:marRight w:val="0"/>
                  <w:marTop w:val="0"/>
                  <w:marBottom w:val="0"/>
                  <w:divBdr>
                    <w:top w:val="none" w:sz="0" w:space="0" w:color="auto"/>
                    <w:left w:val="none" w:sz="0" w:space="0" w:color="auto"/>
                    <w:bottom w:val="none" w:sz="0" w:space="0" w:color="auto"/>
                    <w:right w:val="none" w:sz="0" w:space="0" w:color="auto"/>
                  </w:divBdr>
                </w:div>
                <w:div w:id="1145120199">
                  <w:marLeft w:val="0"/>
                  <w:marRight w:val="0"/>
                  <w:marTop w:val="0"/>
                  <w:marBottom w:val="0"/>
                  <w:divBdr>
                    <w:top w:val="none" w:sz="0" w:space="0" w:color="auto"/>
                    <w:left w:val="none" w:sz="0" w:space="0" w:color="auto"/>
                    <w:bottom w:val="none" w:sz="0" w:space="0" w:color="auto"/>
                    <w:right w:val="none" w:sz="0" w:space="0" w:color="auto"/>
                  </w:divBdr>
                </w:div>
                <w:div w:id="1336568488">
                  <w:marLeft w:val="0"/>
                  <w:marRight w:val="0"/>
                  <w:marTop w:val="0"/>
                  <w:marBottom w:val="0"/>
                  <w:divBdr>
                    <w:top w:val="none" w:sz="0" w:space="0" w:color="auto"/>
                    <w:left w:val="none" w:sz="0" w:space="0" w:color="auto"/>
                    <w:bottom w:val="none" w:sz="0" w:space="0" w:color="auto"/>
                    <w:right w:val="none" w:sz="0" w:space="0" w:color="auto"/>
                  </w:divBdr>
                </w:div>
                <w:div w:id="1529560281">
                  <w:marLeft w:val="0"/>
                  <w:marRight w:val="0"/>
                  <w:marTop w:val="0"/>
                  <w:marBottom w:val="0"/>
                  <w:divBdr>
                    <w:top w:val="none" w:sz="0" w:space="0" w:color="auto"/>
                    <w:left w:val="none" w:sz="0" w:space="0" w:color="auto"/>
                    <w:bottom w:val="none" w:sz="0" w:space="0" w:color="auto"/>
                    <w:right w:val="none" w:sz="0" w:space="0" w:color="auto"/>
                  </w:divBdr>
                </w:div>
                <w:div w:id="1382051106">
                  <w:marLeft w:val="0"/>
                  <w:marRight w:val="0"/>
                  <w:marTop w:val="0"/>
                  <w:marBottom w:val="0"/>
                  <w:divBdr>
                    <w:top w:val="none" w:sz="0" w:space="0" w:color="auto"/>
                    <w:left w:val="none" w:sz="0" w:space="0" w:color="auto"/>
                    <w:bottom w:val="none" w:sz="0" w:space="0" w:color="auto"/>
                    <w:right w:val="none" w:sz="0" w:space="0" w:color="auto"/>
                  </w:divBdr>
                </w:div>
                <w:div w:id="2022774394">
                  <w:marLeft w:val="0"/>
                  <w:marRight w:val="0"/>
                  <w:marTop w:val="0"/>
                  <w:marBottom w:val="0"/>
                  <w:divBdr>
                    <w:top w:val="none" w:sz="0" w:space="0" w:color="auto"/>
                    <w:left w:val="none" w:sz="0" w:space="0" w:color="auto"/>
                    <w:bottom w:val="none" w:sz="0" w:space="0" w:color="auto"/>
                    <w:right w:val="none" w:sz="0" w:space="0" w:color="auto"/>
                  </w:divBdr>
                </w:div>
                <w:div w:id="1312521688">
                  <w:marLeft w:val="0"/>
                  <w:marRight w:val="0"/>
                  <w:marTop w:val="0"/>
                  <w:marBottom w:val="0"/>
                  <w:divBdr>
                    <w:top w:val="none" w:sz="0" w:space="0" w:color="auto"/>
                    <w:left w:val="none" w:sz="0" w:space="0" w:color="auto"/>
                    <w:bottom w:val="none" w:sz="0" w:space="0" w:color="auto"/>
                    <w:right w:val="none" w:sz="0" w:space="0" w:color="auto"/>
                  </w:divBdr>
                </w:div>
                <w:div w:id="539785960">
                  <w:marLeft w:val="0"/>
                  <w:marRight w:val="0"/>
                  <w:marTop w:val="0"/>
                  <w:marBottom w:val="0"/>
                  <w:divBdr>
                    <w:top w:val="none" w:sz="0" w:space="0" w:color="auto"/>
                    <w:left w:val="none" w:sz="0" w:space="0" w:color="auto"/>
                    <w:bottom w:val="none" w:sz="0" w:space="0" w:color="auto"/>
                    <w:right w:val="none" w:sz="0" w:space="0" w:color="auto"/>
                  </w:divBdr>
                </w:div>
                <w:div w:id="1875000992">
                  <w:marLeft w:val="0"/>
                  <w:marRight w:val="0"/>
                  <w:marTop w:val="0"/>
                  <w:marBottom w:val="0"/>
                  <w:divBdr>
                    <w:top w:val="none" w:sz="0" w:space="0" w:color="auto"/>
                    <w:left w:val="none" w:sz="0" w:space="0" w:color="auto"/>
                    <w:bottom w:val="none" w:sz="0" w:space="0" w:color="auto"/>
                    <w:right w:val="none" w:sz="0" w:space="0" w:color="auto"/>
                  </w:divBdr>
                </w:div>
                <w:div w:id="707727369">
                  <w:marLeft w:val="0"/>
                  <w:marRight w:val="0"/>
                  <w:marTop w:val="0"/>
                  <w:marBottom w:val="0"/>
                  <w:divBdr>
                    <w:top w:val="none" w:sz="0" w:space="0" w:color="auto"/>
                    <w:left w:val="none" w:sz="0" w:space="0" w:color="auto"/>
                    <w:bottom w:val="none" w:sz="0" w:space="0" w:color="auto"/>
                    <w:right w:val="none" w:sz="0" w:space="0" w:color="auto"/>
                  </w:divBdr>
                </w:div>
                <w:div w:id="197841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46151">
          <w:marLeft w:val="0"/>
          <w:marRight w:val="0"/>
          <w:marTop w:val="0"/>
          <w:marBottom w:val="0"/>
          <w:divBdr>
            <w:top w:val="none" w:sz="0" w:space="0" w:color="auto"/>
            <w:left w:val="none" w:sz="0" w:space="0" w:color="auto"/>
            <w:bottom w:val="none" w:sz="0" w:space="0" w:color="auto"/>
            <w:right w:val="none" w:sz="0" w:space="0" w:color="auto"/>
          </w:divBdr>
        </w:div>
        <w:div w:id="2132480106">
          <w:marLeft w:val="0"/>
          <w:marRight w:val="0"/>
          <w:marTop w:val="180"/>
          <w:marBottom w:val="45"/>
          <w:divBdr>
            <w:top w:val="none" w:sz="0" w:space="0" w:color="auto"/>
            <w:left w:val="none" w:sz="0" w:space="0" w:color="auto"/>
            <w:bottom w:val="none" w:sz="0" w:space="0" w:color="auto"/>
            <w:right w:val="none" w:sz="0" w:space="0" w:color="auto"/>
          </w:divBdr>
        </w:div>
        <w:div w:id="1270088737">
          <w:marLeft w:val="0"/>
          <w:marRight w:val="0"/>
          <w:marTop w:val="0"/>
          <w:marBottom w:val="0"/>
          <w:divBdr>
            <w:top w:val="none" w:sz="0" w:space="0" w:color="auto"/>
            <w:left w:val="none" w:sz="0" w:space="0" w:color="auto"/>
            <w:bottom w:val="none" w:sz="0" w:space="0" w:color="auto"/>
            <w:right w:val="none" w:sz="0" w:space="0" w:color="auto"/>
          </w:divBdr>
        </w:div>
        <w:div w:id="1695157398">
          <w:marLeft w:val="0"/>
          <w:marRight w:val="0"/>
          <w:marTop w:val="180"/>
          <w:marBottom w:val="45"/>
          <w:divBdr>
            <w:top w:val="none" w:sz="0" w:space="0" w:color="auto"/>
            <w:left w:val="none" w:sz="0" w:space="0" w:color="auto"/>
            <w:bottom w:val="none" w:sz="0" w:space="0" w:color="auto"/>
            <w:right w:val="none" w:sz="0" w:space="0" w:color="auto"/>
          </w:divBdr>
        </w:div>
        <w:div w:id="1504130568">
          <w:marLeft w:val="0"/>
          <w:marRight w:val="0"/>
          <w:marTop w:val="180"/>
          <w:marBottom w:val="45"/>
          <w:divBdr>
            <w:top w:val="none" w:sz="0" w:space="0" w:color="auto"/>
            <w:left w:val="none" w:sz="0" w:space="0" w:color="auto"/>
            <w:bottom w:val="none" w:sz="0" w:space="0" w:color="auto"/>
            <w:right w:val="none" w:sz="0" w:space="0" w:color="auto"/>
          </w:divBdr>
        </w:div>
        <w:div w:id="1458403838">
          <w:marLeft w:val="0"/>
          <w:marRight w:val="0"/>
          <w:marTop w:val="0"/>
          <w:marBottom w:val="0"/>
          <w:divBdr>
            <w:top w:val="none" w:sz="0" w:space="0" w:color="auto"/>
            <w:left w:val="none" w:sz="0" w:space="0" w:color="auto"/>
            <w:bottom w:val="none" w:sz="0" w:space="0" w:color="auto"/>
            <w:right w:val="none" w:sz="0" w:space="0" w:color="auto"/>
          </w:divBdr>
        </w:div>
        <w:div w:id="1212380689">
          <w:marLeft w:val="0"/>
          <w:marRight w:val="0"/>
          <w:marTop w:val="0"/>
          <w:marBottom w:val="0"/>
          <w:divBdr>
            <w:top w:val="none" w:sz="0" w:space="0" w:color="auto"/>
            <w:left w:val="none" w:sz="0" w:space="0" w:color="auto"/>
            <w:bottom w:val="none" w:sz="0" w:space="0" w:color="auto"/>
            <w:right w:val="none" w:sz="0" w:space="0" w:color="auto"/>
          </w:divBdr>
        </w:div>
        <w:div w:id="81142859">
          <w:marLeft w:val="0"/>
          <w:marRight w:val="0"/>
          <w:marTop w:val="0"/>
          <w:marBottom w:val="0"/>
          <w:divBdr>
            <w:top w:val="none" w:sz="0" w:space="0" w:color="auto"/>
            <w:left w:val="none" w:sz="0" w:space="0" w:color="auto"/>
            <w:bottom w:val="none" w:sz="0" w:space="0" w:color="auto"/>
            <w:right w:val="none" w:sz="0" w:space="0" w:color="auto"/>
          </w:divBdr>
        </w:div>
        <w:div w:id="253560838">
          <w:marLeft w:val="0"/>
          <w:marRight w:val="0"/>
          <w:marTop w:val="0"/>
          <w:marBottom w:val="0"/>
          <w:divBdr>
            <w:top w:val="none" w:sz="0" w:space="0" w:color="auto"/>
            <w:left w:val="none" w:sz="0" w:space="0" w:color="auto"/>
            <w:bottom w:val="none" w:sz="0" w:space="0" w:color="auto"/>
            <w:right w:val="none" w:sz="0" w:space="0" w:color="auto"/>
          </w:divBdr>
        </w:div>
        <w:div w:id="1203980553">
          <w:marLeft w:val="0"/>
          <w:marRight w:val="0"/>
          <w:marTop w:val="0"/>
          <w:marBottom w:val="0"/>
          <w:divBdr>
            <w:top w:val="none" w:sz="0" w:space="0" w:color="auto"/>
            <w:left w:val="none" w:sz="0" w:space="0" w:color="auto"/>
            <w:bottom w:val="none" w:sz="0" w:space="0" w:color="auto"/>
            <w:right w:val="none" w:sz="0" w:space="0" w:color="auto"/>
          </w:divBdr>
        </w:div>
        <w:div w:id="912275511">
          <w:marLeft w:val="0"/>
          <w:marRight w:val="0"/>
          <w:marTop w:val="0"/>
          <w:marBottom w:val="0"/>
          <w:divBdr>
            <w:top w:val="none" w:sz="0" w:space="0" w:color="auto"/>
            <w:left w:val="none" w:sz="0" w:space="0" w:color="auto"/>
            <w:bottom w:val="none" w:sz="0" w:space="0" w:color="auto"/>
            <w:right w:val="none" w:sz="0" w:space="0" w:color="auto"/>
          </w:divBdr>
        </w:div>
        <w:div w:id="792214053">
          <w:marLeft w:val="0"/>
          <w:marRight w:val="0"/>
          <w:marTop w:val="0"/>
          <w:marBottom w:val="0"/>
          <w:divBdr>
            <w:top w:val="none" w:sz="0" w:space="0" w:color="auto"/>
            <w:left w:val="none" w:sz="0" w:space="0" w:color="auto"/>
            <w:bottom w:val="none" w:sz="0" w:space="0" w:color="auto"/>
            <w:right w:val="none" w:sz="0" w:space="0" w:color="auto"/>
          </w:divBdr>
        </w:div>
        <w:div w:id="959801325">
          <w:marLeft w:val="0"/>
          <w:marRight w:val="0"/>
          <w:marTop w:val="0"/>
          <w:marBottom w:val="0"/>
          <w:divBdr>
            <w:top w:val="none" w:sz="0" w:space="0" w:color="auto"/>
            <w:left w:val="none" w:sz="0" w:space="0" w:color="auto"/>
            <w:bottom w:val="none" w:sz="0" w:space="0" w:color="auto"/>
            <w:right w:val="none" w:sz="0" w:space="0" w:color="auto"/>
          </w:divBdr>
        </w:div>
        <w:div w:id="77337606">
          <w:marLeft w:val="0"/>
          <w:marRight w:val="0"/>
          <w:marTop w:val="0"/>
          <w:marBottom w:val="0"/>
          <w:divBdr>
            <w:top w:val="none" w:sz="0" w:space="0" w:color="auto"/>
            <w:left w:val="none" w:sz="0" w:space="0" w:color="auto"/>
            <w:bottom w:val="none" w:sz="0" w:space="0" w:color="auto"/>
            <w:right w:val="none" w:sz="0" w:space="0" w:color="auto"/>
          </w:divBdr>
        </w:div>
        <w:div w:id="407731338">
          <w:marLeft w:val="0"/>
          <w:marRight w:val="0"/>
          <w:marTop w:val="0"/>
          <w:marBottom w:val="0"/>
          <w:divBdr>
            <w:top w:val="none" w:sz="0" w:space="0" w:color="auto"/>
            <w:left w:val="none" w:sz="0" w:space="0" w:color="auto"/>
            <w:bottom w:val="none" w:sz="0" w:space="0" w:color="auto"/>
            <w:right w:val="none" w:sz="0" w:space="0" w:color="auto"/>
          </w:divBdr>
        </w:div>
        <w:div w:id="1464694568">
          <w:marLeft w:val="0"/>
          <w:marRight w:val="0"/>
          <w:marTop w:val="0"/>
          <w:marBottom w:val="0"/>
          <w:divBdr>
            <w:top w:val="none" w:sz="0" w:space="0" w:color="auto"/>
            <w:left w:val="none" w:sz="0" w:space="0" w:color="auto"/>
            <w:bottom w:val="none" w:sz="0" w:space="0" w:color="auto"/>
            <w:right w:val="none" w:sz="0" w:space="0" w:color="auto"/>
          </w:divBdr>
        </w:div>
        <w:div w:id="2021856110">
          <w:marLeft w:val="0"/>
          <w:marRight w:val="0"/>
          <w:marTop w:val="0"/>
          <w:marBottom w:val="0"/>
          <w:divBdr>
            <w:top w:val="none" w:sz="0" w:space="0" w:color="auto"/>
            <w:left w:val="none" w:sz="0" w:space="0" w:color="auto"/>
            <w:bottom w:val="none" w:sz="0" w:space="0" w:color="auto"/>
            <w:right w:val="none" w:sz="0" w:space="0" w:color="auto"/>
          </w:divBdr>
        </w:div>
        <w:div w:id="1722904119">
          <w:marLeft w:val="0"/>
          <w:marRight w:val="0"/>
          <w:marTop w:val="0"/>
          <w:marBottom w:val="0"/>
          <w:divBdr>
            <w:top w:val="none" w:sz="0" w:space="0" w:color="auto"/>
            <w:left w:val="none" w:sz="0" w:space="0" w:color="auto"/>
            <w:bottom w:val="none" w:sz="0" w:space="0" w:color="auto"/>
            <w:right w:val="none" w:sz="0" w:space="0" w:color="auto"/>
          </w:divBdr>
        </w:div>
        <w:div w:id="289016315">
          <w:marLeft w:val="0"/>
          <w:marRight w:val="0"/>
          <w:marTop w:val="0"/>
          <w:marBottom w:val="0"/>
          <w:divBdr>
            <w:top w:val="none" w:sz="0" w:space="0" w:color="auto"/>
            <w:left w:val="none" w:sz="0" w:space="0" w:color="auto"/>
            <w:bottom w:val="none" w:sz="0" w:space="0" w:color="auto"/>
            <w:right w:val="none" w:sz="0" w:space="0" w:color="auto"/>
          </w:divBdr>
        </w:div>
        <w:div w:id="1759209905">
          <w:marLeft w:val="0"/>
          <w:marRight w:val="0"/>
          <w:marTop w:val="0"/>
          <w:marBottom w:val="0"/>
          <w:divBdr>
            <w:top w:val="none" w:sz="0" w:space="0" w:color="auto"/>
            <w:left w:val="none" w:sz="0" w:space="0" w:color="auto"/>
            <w:bottom w:val="none" w:sz="0" w:space="0" w:color="auto"/>
            <w:right w:val="none" w:sz="0" w:space="0" w:color="auto"/>
          </w:divBdr>
        </w:div>
        <w:div w:id="1966960828">
          <w:marLeft w:val="0"/>
          <w:marRight w:val="0"/>
          <w:marTop w:val="0"/>
          <w:marBottom w:val="0"/>
          <w:divBdr>
            <w:top w:val="none" w:sz="0" w:space="0" w:color="auto"/>
            <w:left w:val="none" w:sz="0" w:space="0" w:color="auto"/>
            <w:bottom w:val="none" w:sz="0" w:space="0" w:color="auto"/>
            <w:right w:val="none" w:sz="0" w:space="0" w:color="auto"/>
          </w:divBdr>
        </w:div>
      </w:divsChild>
    </w:div>
    <w:div w:id="345593936">
      <w:bodyDiv w:val="1"/>
      <w:marLeft w:val="0"/>
      <w:marRight w:val="0"/>
      <w:marTop w:val="0"/>
      <w:marBottom w:val="0"/>
      <w:divBdr>
        <w:top w:val="none" w:sz="0" w:space="0" w:color="auto"/>
        <w:left w:val="none" w:sz="0" w:space="0" w:color="auto"/>
        <w:bottom w:val="none" w:sz="0" w:space="0" w:color="auto"/>
        <w:right w:val="none" w:sz="0" w:space="0" w:color="auto"/>
      </w:divBdr>
    </w:div>
    <w:div w:id="361711029">
      <w:bodyDiv w:val="1"/>
      <w:marLeft w:val="0"/>
      <w:marRight w:val="0"/>
      <w:marTop w:val="0"/>
      <w:marBottom w:val="0"/>
      <w:divBdr>
        <w:top w:val="none" w:sz="0" w:space="0" w:color="auto"/>
        <w:left w:val="none" w:sz="0" w:space="0" w:color="auto"/>
        <w:bottom w:val="none" w:sz="0" w:space="0" w:color="auto"/>
        <w:right w:val="none" w:sz="0" w:space="0" w:color="auto"/>
      </w:divBdr>
      <w:divsChild>
        <w:div w:id="1378354036">
          <w:marLeft w:val="0"/>
          <w:marRight w:val="0"/>
          <w:marTop w:val="180"/>
          <w:marBottom w:val="45"/>
          <w:divBdr>
            <w:top w:val="none" w:sz="0" w:space="0" w:color="auto"/>
            <w:left w:val="none" w:sz="0" w:space="0" w:color="auto"/>
            <w:bottom w:val="none" w:sz="0" w:space="0" w:color="auto"/>
            <w:right w:val="none" w:sz="0" w:space="0" w:color="auto"/>
          </w:divBdr>
        </w:div>
        <w:div w:id="64885148">
          <w:marLeft w:val="0"/>
          <w:marRight w:val="0"/>
          <w:marTop w:val="0"/>
          <w:marBottom w:val="0"/>
          <w:divBdr>
            <w:top w:val="none" w:sz="0" w:space="0" w:color="auto"/>
            <w:left w:val="none" w:sz="0" w:space="0" w:color="auto"/>
            <w:bottom w:val="none" w:sz="0" w:space="0" w:color="auto"/>
            <w:right w:val="none" w:sz="0" w:space="0" w:color="auto"/>
          </w:divBdr>
        </w:div>
        <w:div w:id="497549370">
          <w:marLeft w:val="0"/>
          <w:marRight w:val="0"/>
          <w:marTop w:val="180"/>
          <w:marBottom w:val="45"/>
          <w:divBdr>
            <w:top w:val="none" w:sz="0" w:space="0" w:color="auto"/>
            <w:left w:val="none" w:sz="0" w:space="0" w:color="auto"/>
            <w:bottom w:val="none" w:sz="0" w:space="0" w:color="auto"/>
            <w:right w:val="none" w:sz="0" w:space="0" w:color="auto"/>
          </w:divBdr>
        </w:div>
        <w:div w:id="1296839535">
          <w:marLeft w:val="0"/>
          <w:marRight w:val="0"/>
          <w:marTop w:val="0"/>
          <w:marBottom w:val="0"/>
          <w:divBdr>
            <w:top w:val="none" w:sz="0" w:space="0" w:color="auto"/>
            <w:left w:val="none" w:sz="0" w:space="0" w:color="auto"/>
            <w:bottom w:val="none" w:sz="0" w:space="0" w:color="auto"/>
            <w:right w:val="none" w:sz="0" w:space="0" w:color="auto"/>
          </w:divBdr>
        </w:div>
        <w:div w:id="929385614">
          <w:marLeft w:val="0"/>
          <w:marRight w:val="0"/>
          <w:marTop w:val="0"/>
          <w:marBottom w:val="0"/>
          <w:divBdr>
            <w:top w:val="none" w:sz="0" w:space="0" w:color="auto"/>
            <w:left w:val="none" w:sz="0" w:space="0" w:color="auto"/>
            <w:bottom w:val="none" w:sz="0" w:space="0" w:color="auto"/>
            <w:right w:val="none" w:sz="0" w:space="0" w:color="auto"/>
          </w:divBdr>
        </w:div>
        <w:div w:id="188766583">
          <w:marLeft w:val="0"/>
          <w:marRight w:val="0"/>
          <w:marTop w:val="0"/>
          <w:marBottom w:val="0"/>
          <w:divBdr>
            <w:top w:val="none" w:sz="0" w:space="0" w:color="auto"/>
            <w:left w:val="none" w:sz="0" w:space="0" w:color="auto"/>
            <w:bottom w:val="none" w:sz="0" w:space="0" w:color="auto"/>
            <w:right w:val="none" w:sz="0" w:space="0" w:color="auto"/>
          </w:divBdr>
        </w:div>
        <w:div w:id="1010330772">
          <w:marLeft w:val="0"/>
          <w:marRight w:val="0"/>
          <w:marTop w:val="0"/>
          <w:marBottom w:val="0"/>
          <w:divBdr>
            <w:top w:val="none" w:sz="0" w:space="0" w:color="auto"/>
            <w:left w:val="none" w:sz="0" w:space="0" w:color="auto"/>
            <w:bottom w:val="none" w:sz="0" w:space="0" w:color="auto"/>
            <w:right w:val="none" w:sz="0" w:space="0" w:color="auto"/>
          </w:divBdr>
          <w:divsChild>
            <w:div w:id="1985238857">
              <w:marLeft w:val="0"/>
              <w:marRight w:val="0"/>
              <w:marTop w:val="0"/>
              <w:marBottom w:val="0"/>
              <w:divBdr>
                <w:top w:val="none" w:sz="0" w:space="0" w:color="auto"/>
                <w:left w:val="none" w:sz="0" w:space="0" w:color="auto"/>
                <w:bottom w:val="none" w:sz="0" w:space="0" w:color="auto"/>
                <w:right w:val="none" w:sz="0" w:space="0" w:color="auto"/>
              </w:divBdr>
              <w:divsChild>
                <w:div w:id="1446731066">
                  <w:marLeft w:val="0"/>
                  <w:marRight w:val="0"/>
                  <w:marTop w:val="0"/>
                  <w:marBottom w:val="0"/>
                  <w:divBdr>
                    <w:top w:val="none" w:sz="0" w:space="0" w:color="auto"/>
                    <w:left w:val="none" w:sz="0" w:space="0" w:color="auto"/>
                    <w:bottom w:val="none" w:sz="0" w:space="0" w:color="auto"/>
                    <w:right w:val="none" w:sz="0" w:space="0" w:color="auto"/>
                  </w:divBdr>
                </w:div>
                <w:div w:id="1466893086">
                  <w:marLeft w:val="0"/>
                  <w:marRight w:val="0"/>
                  <w:marTop w:val="0"/>
                  <w:marBottom w:val="0"/>
                  <w:divBdr>
                    <w:top w:val="none" w:sz="0" w:space="0" w:color="auto"/>
                    <w:left w:val="none" w:sz="0" w:space="0" w:color="auto"/>
                    <w:bottom w:val="none" w:sz="0" w:space="0" w:color="auto"/>
                    <w:right w:val="none" w:sz="0" w:space="0" w:color="auto"/>
                  </w:divBdr>
                </w:div>
                <w:div w:id="282350891">
                  <w:marLeft w:val="0"/>
                  <w:marRight w:val="0"/>
                  <w:marTop w:val="0"/>
                  <w:marBottom w:val="0"/>
                  <w:divBdr>
                    <w:top w:val="none" w:sz="0" w:space="0" w:color="auto"/>
                    <w:left w:val="none" w:sz="0" w:space="0" w:color="auto"/>
                    <w:bottom w:val="none" w:sz="0" w:space="0" w:color="auto"/>
                    <w:right w:val="none" w:sz="0" w:space="0" w:color="auto"/>
                  </w:divBdr>
                </w:div>
                <w:div w:id="1765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19471">
          <w:marLeft w:val="0"/>
          <w:marRight w:val="0"/>
          <w:marTop w:val="0"/>
          <w:marBottom w:val="0"/>
          <w:divBdr>
            <w:top w:val="none" w:sz="0" w:space="0" w:color="auto"/>
            <w:left w:val="none" w:sz="0" w:space="0" w:color="auto"/>
            <w:bottom w:val="none" w:sz="0" w:space="0" w:color="auto"/>
            <w:right w:val="none" w:sz="0" w:space="0" w:color="auto"/>
          </w:divBdr>
          <w:divsChild>
            <w:div w:id="501551907">
              <w:marLeft w:val="0"/>
              <w:marRight w:val="0"/>
              <w:marTop w:val="180"/>
              <w:marBottom w:val="45"/>
              <w:divBdr>
                <w:top w:val="none" w:sz="0" w:space="0" w:color="auto"/>
                <w:left w:val="none" w:sz="0" w:space="0" w:color="auto"/>
                <w:bottom w:val="none" w:sz="0" w:space="0" w:color="auto"/>
                <w:right w:val="none" w:sz="0" w:space="0" w:color="auto"/>
              </w:divBdr>
            </w:div>
            <w:div w:id="298654700">
              <w:marLeft w:val="0"/>
              <w:marRight w:val="0"/>
              <w:marTop w:val="0"/>
              <w:marBottom w:val="0"/>
              <w:divBdr>
                <w:top w:val="none" w:sz="0" w:space="0" w:color="auto"/>
                <w:left w:val="none" w:sz="0" w:space="0" w:color="auto"/>
                <w:bottom w:val="none" w:sz="0" w:space="0" w:color="auto"/>
                <w:right w:val="none" w:sz="0" w:space="0" w:color="auto"/>
              </w:divBdr>
              <w:divsChild>
                <w:div w:id="1169128606">
                  <w:marLeft w:val="0"/>
                  <w:marRight w:val="0"/>
                  <w:marTop w:val="0"/>
                  <w:marBottom w:val="0"/>
                  <w:divBdr>
                    <w:top w:val="none" w:sz="0" w:space="0" w:color="auto"/>
                    <w:left w:val="none" w:sz="0" w:space="0" w:color="auto"/>
                    <w:bottom w:val="none" w:sz="0" w:space="0" w:color="auto"/>
                    <w:right w:val="none" w:sz="0" w:space="0" w:color="auto"/>
                  </w:divBdr>
                </w:div>
                <w:div w:id="1690452380">
                  <w:marLeft w:val="0"/>
                  <w:marRight w:val="0"/>
                  <w:marTop w:val="0"/>
                  <w:marBottom w:val="0"/>
                  <w:divBdr>
                    <w:top w:val="none" w:sz="0" w:space="0" w:color="auto"/>
                    <w:left w:val="none" w:sz="0" w:space="0" w:color="auto"/>
                    <w:bottom w:val="none" w:sz="0" w:space="0" w:color="auto"/>
                    <w:right w:val="none" w:sz="0" w:space="0" w:color="auto"/>
                  </w:divBdr>
                </w:div>
                <w:div w:id="1389379181">
                  <w:marLeft w:val="0"/>
                  <w:marRight w:val="0"/>
                  <w:marTop w:val="0"/>
                  <w:marBottom w:val="0"/>
                  <w:divBdr>
                    <w:top w:val="none" w:sz="0" w:space="0" w:color="auto"/>
                    <w:left w:val="none" w:sz="0" w:space="0" w:color="auto"/>
                    <w:bottom w:val="none" w:sz="0" w:space="0" w:color="auto"/>
                    <w:right w:val="none" w:sz="0" w:space="0" w:color="auto"/>
                  </w:divBdr>
                </w:div>
                <w:div w:id="1877429483">
                  <w:marLeft w:val="0"/>
                  <w:marRight w:val="0"/>
                  <w:marTop w:val="0"/>
                  <w:marBottom w:val="0"/>
                  <w:divBdr>
                    <w:top w:val="none" w:sz="0" w:space="0" w:color="auto"/>
                    <w:left w:val="none" w:sz="0" w:space="0" w:color="auto"/>
                    <w:bottom w:val="none" w:sz="0" w:space="0" w:color="auto"/>
                    <w:right w:val="none" w:sz="0" w:space="0" w:color="auto"/>
                  </w:divBdr>
                </w:div>
                <w:div w:id="1031538206">
                  <w:marLeft w:val="0"/>
                  <w:marRight w:val="0"/>
                  <w:marTop w:val="0"/>
                  <w:marBottom w:val="0"/>
                  <w:divBdr>
                    <w:top w:val="none" w:sz="0" w:space="0" w:color="auto"/>
                    <w:left w:val="none" w:sz="0" w:space="0" w:color="auto"/>
                    <w:bottom w:val="none" w:sz="0" w:space="0" w:color="auto"/>
                    <w:right w:val="none" w:sz="0" w:space="0" w:color="auto"/>
                  </w:divBdr>
                </w:div>
                <w:div w:id="503977363">
                  <w:marLeft w:val="0"/>
                  <w:marRight w:val="0"/>
                  <w:marTop w:val="0"/>
                  <w:marBottom w:val="0"/>
                  <w:divBdr>
                    <w:top w:val="none" w:sz="0" w:space="0" w:color="auto"/>
                    <w:left w:val="none" w:sz="0" w:space="0" w:color="auto"/>
                    <w:bottom w:val="none" w:sz="0" w:space="0" w:color="auto"/>
                    <w:right w:val="none" w:sz="0" w:space="0" w:color="auto"/>
                  </w:divBdr>
                </w:div>
                <w:div w:id="660888178">
                  <w:marLeft w:val="0"/>
                  <w:marRight w:val="0"/>
                  <w:marTop w:val="0"/>
                  <w:marBottom w:val="0"/>
                  <w:divBdr>
                    <w:top w:val="none" w:sz="0" w:space="0" w:color="auto"/>
                    <w:left w:val="none" w:sz="0" w:space="0" w:color="auto"/>
                    <w:bottom w:val="none" w:sz="0" w:space="0" w:color="auto"/>
                    <w:right w:val="none" w:sz="0" w:space="0" w:color="auto"/>
                  </w:divBdr>
                </w:div>
                <w:div w:id="156266601">
                  <w:marLeft w:val="0"/>
                  <w:marRight w:val="0"/>
                  <w:marTop w:val="0"/>
                  <w:marBottom w:val="0"/>
                  <w:divBdr>
                    <w:top w:val="none" w:sz="0" w:space="0" w:color="auto"/>
                    <w:left w:val="none" w:sz="0" w:space="0" w:color="auto"/>
                    <w:bottom w:val="none" w:sz="0" w:space="0" w:color="auto"/>
                    <w:right w:val="none" w:sz="0" w:space="0" w:color="auto"/>
                  </w:divBdr>
                </w:div>
                <w:div w:id="137650715">
                  <w:marLeft w:val="0"/>
                  <w:marRight w:val="0"/>
                  <w:marTop w:val="0"/>
                  <w:marBottom w:val="0"/>
                  <w:divBdr>
                    <w:top w:val="none" w:sz="0" w:space="0" w:color="auto"/>
                    <w:left w:val="none" w:sz="0" w:space="0" w:color="auto"/>
                    <w:bottom w:val="none" w:sz="0" w:space="0" w:color="auto"/>
                    <w:right w:val="none" w:sz="0" w:space="0" w:color="auto"/>
                  </w:divBdr>
                </w:div>
                <w:div w:id="50811199">
                  <w:marLeft w:val="0"/>
                  <w:marRight w:val="0"/>
                  <w:marTop w:val="0"/>
                  <w:marBottom w:val="0"/>
                  <w:divBdr>
                    <w:top w:val="none" w:sz="0" w:space="0" w:color="auto"/>
                    <w:left w:val="none" w:sz="0" w:space="0" w:color="auto"/>
                    <w:bottom w:val="none" w:sz="0" w:space="0" w:color="auto"/>
                    <w:right w:val="none" w:sz="0" w:space="0" w:color="auto"/>
                  </w:divBdr>
                </w:div>
                <w:div w:id="2051178017">
                  <w:marLeft w:val="0"/>
                  <w:marRight w:val="0"/>
                  <w:marTop w:val="0"/>
                  <w:marBottom w:val="0"/>
                  <w:divBdr>
                    <w:top w:val="none" w:sz="0" w:space="0" w:color="auto"/>
                    <w:left w:val="none" w:sz="0" w:space="0" w:color="auto"/>
                    <w:bottom w:val="none" w:sz="0" w:space="0" w:color="auto"/>
                    <w:right w:val="none" w:sz="0" w:space="0" w:color="auto"/>
                  </w:divBdr>
                </w:div>
                <w:div w:id="127205920">
                  <w:marLeft w:val="0"/>
                  <w:marRight w:val="0"/>
                  <w:marTop w:val="0"/>
                  <w:marBottom w:val="0"/>
                  <w:divBdr>
                    <w:top w:val="none" w:sz="0" w:space="0" w:color="auto"/>
                    <w:left w:val="none" w:sz="0" w:space="0" w:color="auto"/>
                    <w:bottom w:val="none" w:sz="0" w:space="0" w:color="auto"/>
                    <w:right w:val="none" w:sz="0" w:space="0" w:color="auto"/>
                  </w:divBdr>
                </w:div>
                <w:div w:id="1721515549">
                  <w:marLeft w:val="0"/>
                  <w:marRight w:val="0"/>
                  <w:marTop w:val="0"/>
                  <w:marBottom w:val="0"/>
                  <w:divBdr>
                    <w:top w:val="none" w:sz="0" w:space="0" w:color="auto"/>
                    <w:left w:val="none" w:sz="0" w:space="0" w:color="auto"/>
                    <w:bottom w:val="none" w:sz="0" w:space="0" w:color="auto"/>
                    <w:right w:val="none" w:sz="0" w:space="0" w:color="auto"/>
                  </w:divBdr>
                </w:div>
                <w:div w:id="58675683">
                  <w:marLeft w:val="0"/>
                  <w:marRight w:val="0"/>
                  <w:marTop w:val="0"/>
                  <w:marBottom w:val="0"/>
                  <w:divBdr>
                    <w:top w:val="none" w:sz="0" w:space="0" w:color="auto"/>
                    <w:left w:val="none" w:sz="0" w:space="0" w:color="auto"/>
                    <w:bottom w:val="none" w:sz="0" w:space="0" w:color="auto"/>
                    <w:right w:val="none" w:sz="0" w:space="0" w:color="auto"/>
                  </w:divBdr>
                </w:div>
                <w:div w:id="1108811306">
                  <w:marLeft w:val="0"/>
                  <w:marRight w:val="0"/>
                  <w:marTop w:val="0"/>
                  <w:marBottom w:val="0"/>
                  <w:divBdr>
                    <w:top w:val="none" w:sz="0" w:space="0" w:color="auto"/>
                    <w:left w:val="none" w:sz="0" w:space="0" w:color="auto"/>
                    <w:bottom w:val="none" w:sz="0" w:space="0" w:color="auto"/>
                    <w:right w:val="none" w:sz="0" w:space="0" w:color="auto"/>
                  </w:divBdr>
                </w:div>
                <w:div w:id="521088300">
                  <w:marLeft w:val="0"/>
                  <w:marRight w:val="0"/>
                  <w:marTop w:val="0"/>
                  <w:marBottom w:val="0"/>
                  <w:divBdr>
                    <w:top w:val="none" w:sz="0" w:space="0" w:color="auto"/>
                    <w:left w:val="none" w:sz="0" w:space="0" w:color="auto"/>
                    <w:bottom w:val="none" w:sz="0" w:space="0" w:color="auto"/>
                    <w:right w:val="none" w:sz="0" w:space="0" w:color="auto"/>
                  </w:divBdr>
                </w:div>
                <w:div w:id="130295375">
                  <w:marLeft w:val="0"/>
                  <w:marRight w:val="0"/>
                  <w:marTop w:val="0"/>
                  <w:marBottom w:val="0"/>
                  <w:divBdr>
                    <w:top w:val="none" w:sz="0" w:space="0" w:color="auto"/>
                    <w:left w:val="none" w:sz="0" w:space="0" w:color="auto"/>
                    <w:bottom w:val="none" w:sz="0" w:space="0" w:color="auto"/>
                    <w:right w:val="none" w:sz="0" w:space="0" w:color="auto"/>
                  </w:divBdr>
                </w:div>
                <w:div w:id="84528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61813">
          <w:marLeft w:val="0"/>
          <w:marRight w:val="0"/>
          <w:marTop w:val="0"/>
          <w:marBottom w:val="0"/>
          <w:divBdr>
            <w:top w:val="none" w:sz="0" w:space="0" w:color="auto"/>
            <w:left w:val="none" w:sz="0" w:space="0" w:color="auto"/>
            <w:bottom w:val="none" w:sz="0" w:space="0" w:color="auto"/>
            <w:right w:val="none" w:sz="0" w:space="0" w:color="auto"/>
          </w:divBdr>
        </w:div>
        <w:div w:id="678387488">
          <w:marLeft w:val="0"/>
          <w:marRight w:val="0"/>
          <w:marTop w:val="180"/>
          <w:marBottom w:val="45"/>
          <w:divBdr>
            <w:top w:val="none" w:sz="0" w:space="0" w:color="auto"/>
            <w:left w:val="none" w:sz="0" w:space="0" w:color="auto"/>
            <w:bottom w:val="none" w:sz="0" w:space="0" w:color="auto"/>
            <w:right w:val="none" w:sz="0" w:space="0" w:color="auto"/>
          </w:divBdr>
        </w:div>
        <w:div w:id="1971663710">
          <w:marLeft w:val="0"/>
          <w:marRight w:val="0"/>
          <w:marTop w:val="0"/>
          <w:marBottom w:val="0"/>
          <w:divBdr>
            <w:top w:val="none" w:sz="0" w:space="0" w:color="auto"/>
            <w:left w:val="none" w:sz="0" w:space="0" w:color="auto"/>
            <w:bottom w:val="none" w:sz="0" w:space="0" w:color="auto"/>
            <w:right w:val="none" w:sz="0" w:space="0" w:color="auto"/>
          </w:divBdr>
        </w:div>
        <w:div w:id="894856482">
          <w:marLeft w:val="0"/>
          <w:marRight w:val="0"/>
          <w:marTop w:val="180"/>
          <w:marBottom w:val="45"/>
          <w:divBdr>
            <w:top w:val="none" w:sz="0" w:space="0" w:color="auto"/>
            <w:left w:val="none" w:sz="0" w:space="0" w:color="auto"/>
            <w:bottom w:val="none" w:sz="0" w:space="0" w:color="auto"/>
            <w:right w:val="none" w:sz="0" w:space="0" w:color="auto"/>
          </w:divBdr>
        </w:div>
        <w:div w:id="1735470425">
          <w:marLeft w:val="0"/>
          <w:marRight w:val="0"/>
          <w:marTop w:val="180"/>
          <w:marBottom w:val="45"/>
          <w:divBdr>
            <w:top w:val="none" w:sz="0" w:space="0" w:color="auto"/>
            <w:left w:val="none" w:sz="0" w:space="0" w:color="auto"/>
            <w:bottom w:val="none" w:sz="0" w:space="0" w:color="auto"/>
            <w:right w:val="none" w:sz="0" w:space="0" w:color="auto"/>
          </w:divBdr>
        </w:div>
        <w:div w:id="921646405">
          <w:marLeft w:val="0"/>
          <w:marRight w:val="0"/>
          <w:marTop w:val="0"/>
          <w:marBottom w:val="0"/>
          <w:divBdr>
            <w:top w:val="none" w:sz="0" w:space="0" w:color="auto"/>
            <w:left w:val="none" w:sz="0" w:space="0" w:color="auto"/>
            <w:bottom w:val="none" w:sz="0" w:space="0" w:color="auto"/>
            <w:right w:val="none" w:sz="0" w:space="0" w:color="auto"/>
          </w:divBdr>
        </w:div>
        <w:div w:id="1219051569">
          <w:marLeft w:val="0"/>
          <w:marRight w:val="0"/>
          <w:marTop w:val="0"/>
          <w:marBottom w:val="0"/>
          <w:divBdr>
            <w:top w:val="none" w:sz="0" w:space="0" w:color="auto"/>
            <w:left w:val="none" w:sz="0" w:space="0" w:color="auto"/>
            <w:bottom w:val="none" w:sz="0" w:space="0" w:color="auto"/>
            <w:right w:val="none" w:sz="0" w:space="0" w:color="auto"/>
          </w:divBdr>
        </w:div>
        <w:div w:id="750391442">
          <w:marLeft w:val="0"/>
          <w:marRight w:val="0"/>
          <w:marTop w:val="0"/>
          <w:marBottom w:val="0"/>
          <w:divBdr>
            <w:top w:val="none" w:sz="0" w:space="0" w:color="auto"/>
            <w:left w:val="none" w:sz="0" w:space="0" w:color="auto"/>
            <w:bottom w:val="none" w:sz="0" w:space="0" w:color="auto"/>
            <w:right w:val="none" w:sz="0" w:space="0" w:color="auto"/>
          </w:divBdr>
        </w:div>
        <w:div w:id="495656048">
          <w:marLeft w:val="0"/>
          <w:marRight w:val="0"/>
          <w:marTop w:val="0"/>
          <w:marBottom w:val="0"/>
          <w:divBdr>
            <w:top w:val="none" w:sz="0" w:space="0" w:color="auto"/>
            <w:left w:val="none" w:sz="0" w:space="0" w:color="auto"/>
            <w:bottom w:val="none" w:sz="0" w:space="0" w:color="auto"/>
            <w:right w:val="none" w:sz="0" w:space="0" w:color="auto"/>
          </w:divBdr>
        </w:div>
        <w:div w:id="356081792">
          <w:marLeft w:val="0"/>
          <w:marRight w:val="0"/>
          <w:marTop w:val="0"/>
          <w:marBottom w:val="0"/>
          <w:divBdr>
            <w:top w:val="none" w:sz="0" w:space="0" w:color="auto"/>
            <w:left w:val="none" w:sz="0" w:space="0" w:color="auto"/>
            <w:bottom w:val="none" w:sz="0" w:space="0" w:color="auto"/>
            <w:right w:val="none" w:sz="0" w:space="0" w:color="auto"/>
          </w:divBdr>
        </w:div>
        <w:div w:id="415978095">
          <w:marLeft w:val="0"/>
          <w:marRight w:val="0"/>
          <w:marTop w:val="0"/>
          <w:marBottom w:val="0"/>
          <w:divBdr>
            <w:top w:val="none" w:sz="0" w:space="0" w:color="auto"/>
            <w:left w:val="none" w:sz="0" w:space="0" w:color="auto"/>
            <w:bottom w:val="none" w:sz="0" w:space="0" w:color="auto"/>
            <w:right w:val="none" w:sz="0" w:space="0" w:color="auto"/>
          </w:divBdr>
        </w:div>
        <w:div w:id="271519386">
          <w:marLeft w:val="0"/>
          <w:marRight w:val="0"/>
          <w:marTop w:val="0"/>
          <w:marBottom w:val="0"/>
          <w:divBdr>
            <w:top w:val="none" w:sz="0" w:space="0" w:color="auto"/>
            <w:left w:val="none" w:sz="0" w:space="0" w:color="auto"/>
            <w:bottom w:val="none" w:sz="0" w:space="0" w:color="auto"/>
            <w:right w:val="none" w:sz="0" w:space="0" w:color="auto"/>
          </w:divBdr>
        </w:div>
        <w:div w:id="1579755345">
          <w:marLeft w:val="0"/>
          <w:marRight w:val="0"/>
          <w:marTop w:val="0"/>
          <w:marBottom w:val="0"/>
          <w:divBdr>
            <w:top w:val="none" w:sz="0" w:space="0" w:color="auto"/>
            <w:left w:val="none" w:sz="0" w:space="0" w:color="auto"/>
            <w:bottom w:val="none" w:sz="0" w:space="0" w:color="auto"/>
            <w:right w:val="none" w:sz="0" w:space="0" w:color="auto"/>
          </w:divBdr>
        </w:div>
        <w:div w:id="1400637890">
          <w:marLeft w:val="0"/>
          <w:marRight w:val="0"/>
          <w:marTop w:val="0"/>
          <w:marBottom w:val="0"/>
          <w:divBdr>
            <w:top w:val="none" w:sz="0" w:space="0" w:color="auto"/>
            <w:left w:val="none" w:sz="0" w:space="0" w:color="auto"/>
            <w:bottom w:val="none" w:sz="0" w:space="0" w:color="auto"/>
            <w:right w:val="none" w:sz="0" w:space="0" w:color="auto"/>
          </w:divBdr>
        </w:div>
        <w:div w:id="331373867">
          <w:marLeft w:val="0"/>
          <w:marRight w:val="0"/>
          <w:marTop w:val="0"/>
          <w:marBottom w:val="0"/>
          <w:divBdr>
            <w:top w:val="none" w:sz="0" w:space="0" w:color="auto"/>
            <w:left w:val="none" w:sz="0" w:space="0" w:color="auto"/>
            <w:bottom w:val="none" w:sz="0" w:space="0" w:color="auto"/>
            <w:right w:val="none" w:sz="0" w:space="0" w:color="auto"/>
          </w:divBdr>
        </w:div>
        <w:div w:id="1396705869">
          <w:marLeft w:val="0"/>
          <w:marRight w:val="0"/>
          <w:marTop w:val="0"/>
          <w:marBottom w:val="0"/>
          <w:divBdr>
            <w:top w:val="none" w:sz="0" w:space="0" w:color="auto"/>
            <w:left w:val="none" w:sz="0" w:space="0" w:color="auto"/>
            <w:bottom w:val="none" w:sz="0" w:space="0" w:color="auto"/>
            <w:right w:val="none" w:sz="0" w:space="0" w:color="auto"/>
          </w:divBdr>
        </w:div>
        <w:div w:id="1786851730">
          <w:marLeft w:val="0"/>
          <w:marRight w:val="0"/>
          <w:marTop w:val="0"/>
          <w:marBottom w:val="0"/>
          <w:divBdr>
            <w:top w:val="none" w:sz="0" w:space="0" w:color="auto"/>
            <w:left w:val="none" w:sz="0" w:space="0" w:color="auto"/>
            <w:bottom w:val="none" w:sz="0" w:space="0" w:color="auto"/>
            <w:right w:val="none" w:sz="0" w:space="0" w:color="auto"/>
          </w:divBdr>
        </w:div>
        <w:div w:id="919406888">
          <w:marLeft w:val="0"/>
          <w:marRight w:val="0"/>
          <w:marTop w:val="0"/>
          <w:marBottom w:val="0"/>
          <w:divBdr>
            <w:top w:val="none" w:sz="0" w:space="0" w:color="auto"/>
            <w:left w:val="none" w:sz="0" w:space="0" w:color="auto"/>
            <w:bottom w:val="none" w:sz="0" w:space="0" w:color="auto"/>
            <w:right w:val="none" w:sz="0" w:space="0" w:color="auto"/>
          </w:divBdr>
        </w:div>
        <w:div w:id="891574203">
          <w:marLeft w:val="0"/>
          <w:marRight w:val="0"/>
          <w:marTop w:val="0"/>
          <w:marBottom w:val="0"/>
          <w:divBdr>
            <w:top w:val="none" w:sz="0" w:space="0" w:color="auto"/>
            <w:left w:val="none" w:sz="0" w:space="0" w:color="auto"/>
            <w:bottom w:val="none" w:sz="0" w:space="0" w:color="auto"/>
            <w:right w:val="none" w:sz="0" w:space="0" w:color="auto"/>
          </w:divBdr>
        </w:div>
        <w:div w:id="1061488931">
          <w:marLeft w:val="0"/>
          <w:marRight w:val="0"/>
          <w:marTop w:val="0"/>
          <w:marBottom w:val="0"/>
          <w:divBdr>
            <w:top w:val="none" w:sz="0" w:space="0" w:color="auto"/>
            <w:left w:val="none" w:sz="0" w:space="0" w:color="auto"/>
            <w:bottom w:val="none" w:sz="0" w:space="0" w:color="auto"/>
            <w:right w:val="none" w:sz="0" w:space="0" w:color="auto"/>
          </w:divBdr>
        </w:div>
        <w:div w:id="836766429">
          <w:marLeft w:val="0"/>
          <w:marRight w:val="0"/>
          <w:marTop w:val="0"/>
          <w:marBottom w:val="0"/>
          <w:divBdr>
            <w:top w:val="none" w:sz="0" w:space="0" w:color="auto"/>
            <w:left w:val="none" w:sz="0" w:space="0" w:color="auto"/>
            <w:bottom w:val="none" w:sz="0" w:space="0" w:color="auto"/>
            <w:right w:val="none" w:sz="0" w:space="0" w:color="auto"/>
          </w:divBdr>
        </w:div>
        <w:div w:id="1359890129">
          <w:marLeft w:val="0"/>
          <w:marRight w:val="0"/>
          <w:marTop w:val="0"/>
          <w:marBottom w:val="0"/>
          <w:divBdr>
            <w:top w:val="none" w:sz="0" w:space="0" w:color="auto"/>
            <w:left w:val="none" w:sz="0" w:space="0" w:color="auto"/>
            <w:bottom w:val="none" w:sz="0" w:space="0" w:color="auto"/>
            <w:right w:val="none" w:sz="0" w:space="0" w:color="auto"/>
          </w:divBdr>
        </w:div>
        <w:div w:id="1572037996">
          <w:marLeft w:val="0"/>
          <w:marRight w:val="0"/>
          <w:marTop w:val="0"/>
          <w:marBottom w:val="0"/>
          <w:divBdr>
            <w:top w:val="none" w:sz="0" w:space="0" w:color="auto"/>
            <w:left w:val="none" w:sz="0" w:space="0" w:color="auto"/>
            <w:bottom w:val="none" w:sz="0" w:space="0" w:color="auto"/>
            <w:right w:val="none" w:sz="0" w:space="0" w:color="auto"/>
          </w:divBdr>
        </w:div>
      </w:divsChild>
    </w:div>
    <w:div w:id="372462499">
      <w:bodyDiv w:val="1"/>
      <w:marLeft w:val="0"/>
      <w:marRight w:val="0"/>
      <w:marTop w:val="0"/>
      <w:marBottom w:val="0"/>
      <w:divBdr>
        <w:top w:val="none" w:sz="0" w:space="0" w:color="auto"/>
        <w:left w:val="none" w:sz="0" w:space="0" w:color="auto"/>
        <w:bottom w:val="none" w:sz="0" w:space="0" w:color="auto"/>
        <w:right w:val="none" w:sz="0" w:space="0" w:color="auto"/>
      </w:divBdr>
      <w:divsChild>
        <w:div w:id="6443758">
          <w:marLeft w:val="0"/>
          <w:marRight w:val="0"/>
          <w:marTop w:val="180"/>
          <w:marBottom w:val="45"/>
          <w:divBdr>
            <w:top w:val="none" w:sz="0" w:space="0" w:color="auto"/>
            <w:left w:val="none" w:sz="0" w:space="0" w:color="auto"/>
            <w:bottom w:val="none" w:sz="0" w:space="0" w:color="auto"/>
            <w:right w:val="none" w:sz="0" w:space="0" w:color="auto"/>
          </w:divBdr>
        </w:div>
        <w:div w:id="327561359">
          <w:marLeft w:val="0"/>
          <w:marRight w:val="0"/>
          <w:marTop w:val="0"/>
          <w:marBottom w:val="0"/>
          <w:divBdr>
            <w:top w:val="none" w:sz="0" w:space="0" w:color="auto"/>
            <w:left w:val="none" w:sz="0" w:space="0" w:color="auto"/>
            <w:bottom w:val="none" w:sz="0" w:space="0" w:color="auto"/>
            <w:right w:val="none" w:sz="0" w:space="0" w:color="auto"/>
          </w:divBdr>
        </w:div>
        <w:div w:id="1811092983">
          <w:marLeft w:val="0"/>
          <w:marRight w:val="0"/>
          <w:marTop w:val="180"/>
          <w:marBottom w:val="45"/>
          <w:divBdr>
            <w:top w:val="none" w:sz="0" w:space="0" w:color="auto"/>
            <w:left w:val="none" w:sz="0" w:space="0" w:color="auto"/>
            <w:bottom w:val="none" w:sz="0" w:space="0" w:color="auto"/>
            <w:right w:val="none" w:sz="0" w:space="0" w:color="auto"/>
          </w:divBdr>
        </w:div>
        <w:div w:id="1885602185">
          <w:marLeft w:val="0"/>
          <w:marRight w:val="0"/>
          <w:marTop w:val="0"/>
          <w:marBottom w:val="0"/>
          <w:divBdr>
            <w:top w:val="none" w:sz="0" w:space="0" w:color="auto"/>
            <w:left w:val="none" w:sz="0" w:space="0" w:color="auto"/>
            <w:bottom w:val="none" w:sz="0" w:space="0" w:color="auto"/>
            <w:right w:val="none" w:sz="0" w:space="0" w:color="auto"/>
          </w:divBdr>
        </w:div>
        <w:div w:id="1562600251">
          <w:marLeft w:val="0"/>
          <w:marRight w:val="0"/>
          <w:marTop w:val="0"/>
          <w:marBottom w:val="0"/>
          <w:divBdr>
            <w:top w:val="none" w:sz="0" w:space="0" w:color="auto"/>
            <w:left w:val="none" w:sz="0" w:space="0" w:color="auto"/>
            <w:bottom w:val="none" w:sz="0" w:space="0" w:color="auto"/>
            <w:right w:val="none" w:sz="0" w:space="0" w:color="auto"/>
          </w:divBdr>
        </w:div>
        <w:div w:id="1657031983">
          <w:marLeft w:val="0"/>
          <w:marRight w:val="0"/>
          <w:marTop w:val="0"/>
          <w:marBottom w:val="0"/>
          <w:divBdr>
            <w:top w:val="none" w:sz="0" w:space="0" w:color="auto"/>
            <w:left w:val="none" w:sz="0" w:space="0" w:color="auto"/>
            <w:bottom w:val="none" w:sz="0" w:space="0" w:color="auto"/>
            <w:right w:val="none" w:sz="0" w:space="0" w:color="auto"/>
          </w:divBdr>
        </w:div>
        <w:div w:id="772169472">
          <w:marLeft w:val="0"/>
          <w:marRight w:val="0"/>
          <w:marTop w:val="180"/>
          <w:marBottom w:val="45"/>
          <w:divBdr>
            <w:top w:val="none" w:sz="0" w:space="0" w:color="auto"/>
            <w:left w:val="none" w:sz="0" w:space="0" w:color="auto"/>
            <w:bottom w:val="none" w:sz="0" w:space="0" w:color="auto"/>
            <w:right w:val="none" w:sz="0" w:space="0" w:color="auto"/>
          </w:divBdr>
        </w:div>
        <w:div w:id="1081147500">
          <w:marLeft w:val="0"/>
          <w:marRight w:val="0"/>
          <w:marTop w:val="0"/>
          <w:marBottom w:val="0"/>
          <w:divBdr>
            <w:top w:val="none" w:sz="0" w:space="0" w:color="auto"/>
            <w:left w:val="none" w:sz="0" w:space="0" w:color="auto"/>
            <w:bottom w:val="none" w:sz="0" w:space="0" w:color="auto"/>
            <w:right w:val="none" w:sz="0" w:space="0" w:color="auto"/>
          </w:divBdr>
          <w:divsChild>
            <w:div w:id="777866951">
              <w:marLeft w:val="0"/>
              <w:marRight w:val="0"/>
              <w:marTop w:val="0"/>
              <w:marBottom w:val="0"/>
              <w:divBdr>
                <w:top w:val="none" w:sz="0" w:space="0" w:color="auto"/>
                <w:left w:val="none" w:sz="0" w:space="0" w:color="auto"/>
                <w:bottom w:val="none" w:sz="0" w:space="0" w:color="auto"/>
                <w:right w:val="none" w:sz="0" w:space="0" w:color="auto"/>
              </w:divBdr>
              <w:divsChild>
                <w:div w:id="666664596">
                  <w:marLeft w:val="0"/>
                  <w:marRight w:val="0"/>
                  <w:marTop w:val="180"/>
                  <w:marBottom w:val="45"/>
                  <w:divBdr>
                    <w:top w:val="none" w:sz="0" w:space="0" w:color="auto"/>
                    <w:left w:val="none" w:sz="0" w:space="0" w:color="auto"/>
                    <w:bottom w:val="none" w:sz="0" w:space="0" w:color="auto"/>
                    <w:right w:val="none" w:sz="0" w:space="0" w:color="auto"/>
                  </w:divBdr>
                </w:div>
                <w:div w:id="5350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7514">
          <w:marLeft w:val="0"/>
          <w:marRight w:val="0"/>
          <w:marTop w:val="180"/>
          <w:marBottom w:val="45"/>
          <w:divBdr>
            <w:top w:val="none" w:sz="0" w:space="0" w:color="auto"/>
            <w:left w:val="none" w:sz="0" w:space="0" w:color="auto"/>
            <w:bottom w:val="none" w:sz="0" w:space="0" w:color="auto"/>
            <w:right w:val="none" w:sz="0" w:space="0" w:color="auto"/>
          </w:divBdr>
        </w:div>
        <w:div w:id="561335209">
          <w:marLeft w:val="0"/>
          <w:marRight w:val="0"/>
          <w:marTop w:val="180"/>
          <w:marBottom w:val="45"/>
          <w:divBdr>
            <w:top w:val="none" w:sz="0" w:space="0" w:color="auto"/>
            <w:left w:val="none" w:sz="0" w:space="0" w:color="auto"/>
            <w:bottom w:val="none" w:sz="0" w:space="0" w:color="auto"/>
            <w:right w:val="none" w:sz="0" w:space="0" w:color="auto"/>
          </w:divBdr>
        </w:div>
        <w:div w:id="1132938622">
          <w:marLeft w:val="0"/>
          <w:marRight w:val="0"/>
          <w:marTop w:val="0"/>
          <w:marBottom w:val="0"/>
          <w:divBdr>
            <w:top w:val="none" w:sz="0" w:space="0" w:color="auto"/>
            <w:left w:val="none" w:sz="0" w:space="0" w:color="auto"/>
            <w:bottom w:val="none" w:sz="0" w:space="0" w:color="auto"/>
            <w:right w:val="none" w:sz="0" w:space="0" w:color="auto"/>
          </w:divBdr>
        </w:div>
        <w:div w:id="2143573696">
          <w:marLeft w:val="0"/>
          <w:marRight w:val="0"/>
          <w:marTop w:val="0"/>
          <w:marBottom w:val="0"/>
          <w:divBdr>
            <w:top w:val="none" w:sz="0" w:space="0" w:color="auto"/>
            <w:left w:val="none" w:sz="0" w:space="0" w:color="auto"/>
            <w:bottom w:val="none" w:sz="0" w:space="0" w:color="auto"/>
            <w:right w:val="none" w:sz="0" w:space="0" w:color="auto"/>
          </w:divBdr>
        </w:div>
      </w:divsChild>
    </w:div>
    <w:div w:id="376395750">
      <w:bodyDiv w:val="1"/>
      <w:marLeft w:val="0"/>
      <w:marRight w:val="0"/>
      <w:marTop w:val="0"/>
      <w:marBottom w:val="0"/>
      <w:divBdr>
        <w:top w:val="none" w:sz="0" w:space="0" w:color="auto"/>
        <w:left w:val="none" w:sz="0" w:space="0" w:color="auto"/>
        <w:bottom w:val="none" w:sz="0" w:space="0" w:color="auto"/>
        <w:right w:val="none" w:sz="0" w:space="0" w:color="auto"/>
      </w:divBdr>
      <w:divsChild>
        <w:div w:id="570047429">
          <w:marLeft w:val="0"/>
          <w:marRight w:val="0"/>
          <w:marTop w:val="180"/>
          <w:marBottom w:val="45"/>
          <w:divBdr>
            <w:top w:val="none" w:sz="0" w:space="0" w:color="auto"/>
            <w:left w:val="none" w:sz="0" w:space="0" w:color="auto"/>
            <w:bottom w:val="none" w:sz="0" w:space="0" w:color="auto"/>
            <w:right w:val="none" w:sz="0" w:space="0" w:color="auto"/>
          </w:divBdr>
        </w:div>
        <w:div w:id="66149128">
          <w:marLeft w:val="0"/>
          <w:marRight w:val="0"/>
          <w:marTop w:val="0"/>
          <w:marBottom w:val="0"/>
          <w:divBdr>
            <w:top w:val="none" w:sz="0" w:space="0" w:color="auto"/>
            <w:left w:val="none" w:sz="0" w:space="0" w:color="auto"/>
            <w:bottom w:val="none" w:sz="0" w:space="0" w:color="auto"/>
            <w:right w:val="none" w:sz="0" w:space="0" w:color="auto"/>
          </w:divBdr>
        </w:div>
        <w:div w:id="1864317683">
          <w:marLeft w:val="0"/>
          <w:marRight w:val="0"/>
          <w:marTop w:val="180"/>
          <w:marBottom w:val="45"/>
          <w:divBdr>
            <w:top w:val="none" w:sz="0" w:space="0" w:color="auto"/>
            <w:left w:val="none" w:sz="0" w:space="0" w:color="auto"/>
            <w:bottom w:val="none" w:sz="0" w:space="0" w:color="auto"/>
            <w:right w:val="none" w:sz="0" w:space="0" w:color="auto"/>
          </w:divBdr>
        </w:div>
        <w:div w:id="1028141263">
          <w:marLeft w:val="0"/>
          <w:marRight w:val="0"/>
          <w:marTop w:val="0"/>
          <w:marBottom w:val="0"/>
          <w:divBdr>
            <w:top w:val="none" w:sz="0" w:space="0" w:color="auto"/>
            <w:left w:val="none" w:sz="0" w:space="0" w:color="auto"/>
            <w:bottom w:val="none" w:sz="0" w:space="0" w:color="auto"/>
            <w:right w:val="none" w:sz="0" w:space="0" w:color="auto"/>
          </w:divBdr>
        </w:div>
        <w:div w:id="2113282663">
          <w:marLeft w:val="0"/>
          <w:marRight w:val="0"/>
          <w:marTop w:val="0"/>
          <w:marBottom w:val="0"/>
          <w:divBdr>
            <w:top w:val="none" w:sz="0" w:space="0" w:color="auto"/>
            <w:left w:val="none" w:sz="0" w:space="0" w:color="auto"/>
            <w:bottom w:val="none" w:sz="0" w:space="0" w:color="auto"/>
            <w:right w:val="none" w:sz="0" w:space="0" w:color="auto"/>
          </w:divBdr>
        </w:div>
        <w:div w:id="1717201070">
          <w:marLeft w:val="0"/>
          <w:marRight w:val="0"/>
          <w:marTop w:val="0"/>
          <w:marBottom w:val="0"/>
          <w:divBdr>
            <w:top w:val="none" w:sz="0" w:space="0" w:color="auto"/>
            <w:left w:val="none" w:sz="0" w:space="0" w:color="auto"/>
            <w:bottom w:val="none" w:sz="0" w:space="0" w:color="auto"/>
            <w:right w:val="none" w:sz="0" w:space="0" w:color="auto"/>
          </w:divBdr>
        </w:div>
        <w:div w:id="268926286">
          <w:marLeft w:val="0"/>
          <w:marRight w:val="0"/>
          <w:marTop w:val="180"/>
          <w:marBottom w:val="45"/>
          <w:divBdr>
            <w:top w:val="none" w:sz="0" w:space="0" w:color="auto"/>
            <w:left w:val="none" w:sz="0" w:space="0" w:color="auto"/>
            <w:bottom w:val="none" w:sz="0" w:space="0" w:color="auto"/>
            <w:right w:val="none" w:sz="0" w:space="0" w:color="auto"/>
          </w:divBdr>
        </w:div>
        <w:div w:id="650256782">
          <w:marLeft w:val="0"/>
          <w:marRight w:val="0"/>
          <w:marTop w:val="0"/>
          <w:marBottom w:val="0"/>
          <w:divBdr>
            <w:top w:val="none" w:sz="0" w:space="0" w:color="auto"/>
            <w:left w:val="none" w:sz="0" w:space="0" w:color="auto"/>
            <w:bottom w:val="none" w:sz="0" w:space="0" w:color="auto"/>
            <w:right w:val="none" w:sz="0" w:space="0" w:color="auto"/>
          </w:divBdr>
          <w:divsChild>
            <w:div w:id="1257908715">
              <w:marLeft w:val="0"/>
              <w:marRight w:val="0"/>
              <w:marTop w:val="0"/>
              <w:marBottom w:val="0"/>
              <w:divBdr>
                <w:top w:val="none" w:sz="0" w:space="0" w:color="auto"/>
                <w:left w:val="none" w:sz="0" w:space="0" w:color="auto"/>
                <w:bottom w:val="none" w:sz="0" w:space="0" w:color="auto"/>
                <w:right w:val="none" w:sz="0" w:space="0" w:color="auto"/>
              </w:divBdr>
              <w:divsChild>
                <w:div w:id="1162545365">
                  <w:marLeft w:val="0"/>
                  <w:marRight w:val="0"/>
                  <w:marTop w:val="180"/>
                  <w:marBottom w:val="45"/>
                  <w:divBdr>
                    <w:top w:val="none" w:sz="0" w:space="0" w:color="auto"/>
                    <w:left w:val="none" w:sz="0" w:space="0" w:color="auto"/>
                    <w:bottom w:val="none" w:sz="0" w:space="0" w:color="auto"/>
                    <w:right w:val="none" w:sz="0" w:space="0" w:color="auto"/>
                  </w:divBdr>
                </w:div>
                <w:div w:id="158664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25323">
          <w:marLeft w:val="0"/>
          <w:marRight w:val="0"/>
          <w:marTop w:val="180"/>
          <w:marBottom w:val="45"/>
          <w:divBdr>
            <w:top w:val="none" w:sz="0" w:space="0" w:color="auto"/>
            <w:left w:val="none" w:sz="0" w:space="0" w:color="auto"/>
            <w:bottom w:val="none" w:sz="0" w:space="0" w:color="auto"/>
            <w:right w:val="none" w:sz="0" w:space="0" w:color="auto"/>
          </w:divBdr>
        </w:div>
        <w:div w:id="729424532">
          <w:marLeft w:val="0"/>
          <w:marRight w:val="0"/>
          <w:marTop w:val="180"/>
          <w:marBottom w:val="45"/>
          <w:divBdr>
            <w:top w:val="none" w:sz="0" w:space="0" w:color="auto"/>
            <w:left w:val="none" w:sz="0" w:space="0" w:color="auto"/>
            <w:bottom w:val="none" w:sz="0" w:space="0" w:color="auto"/>
            <w:right w:val="none" w:sz="0" w:space="0" w:color="auto"/>
          </w:divBdr>
        </w:div>
        <w:div w:id="534120787">
          <w:marLeft w:val="0"/>
          <w:marRight w:val="0"/>
          <w:marTop w:val="0"/>
          <w:marBottom w:val="0"/>
          <w:divBdr>
            <w:top w:val="none" w:sz="0" w:space="0" w:color="auto"/>
            <w:left w:val="none" w:sz="0" w:space="0" w:color="auto"/>
            <w:bottom w:val="none" w:sz="0" w:space="0" w:color="auto"/>
            <w:right w:val="none" w:sz="0" w:space="0" w:color="auto"/>
          </w:divBdr>
        </w:div>
        <w:div w:id="866990735">
          <w:marLeft w:val="0"/>
          <w:marRight w:val="0"/>
          <w:marTop w:val="0"/>
          <w:marBottom w:val="0"/>
          <w:divBdr>
            <w:top w:val="none" w:sz="0" w:space="0" w:color="auto"/>
            <w:left w:val="none" w:sz="0" w:space="0" w:color="auto"/>
            <w:bottom w:val="none" w:sz="0" w:space="0" w:color="auto"/>
            <w:right w:val="none" w:sz="0" w:space="0" w:color="auto"/>
          </w:divBdr>
        </w:div>
      </w:divsChild>
    </w:div>
    <w:div w:id="392387506">
      <w:bodyDiv w:val="1"/>
      <w:marLeft w:val="0"/>
      <w:marRight w:val="0"/>
      <w:marTop w:val="0"/>
      <w:marBottom w:val="0"/>
      <w:divBdr>
        <w:top w:val="none" w:sz="0" w:space="0" w:color="auto"/>
        <w:left w:val="none" w:sz="0" w:space="0" w:color="auto"/>
        <w:bottom w:val="none" w:sz="0" w:space="0" w:color="auto"/>
        <w:right w:val="none" w:sz="0" w:space="0" w:color="auto"/>
      </w:divBdr>
      <w:divsChild>
        <w:div w:id="2031636741">
          <w:marLeft w:val="0"/>
          <w:marRight w:val="0"/>
          <w:marTop w:val="180"/>
          <w:marBottom w:val="45"/>
          <w:divBdr>
            <w:top w:val="none" w:sz="0" w:space="0" w:color="auto"/>
            <w:left w:val="none" w:sz="0" w:space="0" w:color="auto"/>
            <w:bottom w:val="none" w:sz="0" w:space="0" w:color="auto"/>
            <w:right w:val="none" w:sz="0" w:space="0" w:color="auto"/>
          </w:divBdr>
        </w:div>
        <w:div w:id="1257981941">
          <w:marLeft w:val="0"/>
          <w:marRight w:val="0"/>
          <w:marTop w:val="0"/>
          <w:marBottom w:val="0"/>
          <w:divBdr>
            <w:top w:val="none" w:sz="0" w:space="0" w:color="auto"/>
            <w:left w:val="none" w:sz="0" w:space="0" w:color="auto"/>
            <w:bottom w:val="none" w:sz="0" w:space="0" w:color="auto"/>
            <w:right w:val="none" w:sz="0" w:space="0" w:color="auto"/>
          </w:divBdr>
        </w:div>
        <w:div w:id="768937411">
          <w:marLeft w:val="0"/>
          <w:marRight w:val="0"/>
          <w:marTop w:val="180"/>
          <w:marBottom w:val="45"/>
          <w:divBdr>
            <w:top w:val="none" w:sz="0" w:space="0" w:color="auto"/>
            <w:left w:val="none" w:sz="0" w:space="0" w:color="auto"/>
            <w:bottom w:val="none" w:sz="0" w:space="0" w:color="auto"/>
            <w:right w:val="none" w:sz="0" w:space="0" w:color="auto"/>
          </w:divBdr>
        </w:div>
        <w:div w:id="2037271872">
          <w:marLeft w:val="0"/>
          <w:marRight w:val="0"/>
          <w:marTop w:val="0"/>
          <w:marBottom w:val="0"/>
          <w:divBdr>
            <w:top w:val="none" w:sz="0" w:space="0" w:color="auto"/>
            <w:left w:val="none" w:sz="0" w:space="0" w:color="auto"/>
            <w:bottom w:val="none" w:sz="0" w:space="0" w:color="auto"/>
            <w:right w:val="none" w:sz="0" w:space="0" w:color="auto"/>
          </w:divBdr>
        </w:div>
        <w:div w:id="1099132272">
          <w:marLeft w:val="0"/>
          <w:marRight w:val="0"/>
          <w:marTop w:val="0"/>
          <w:marBottom w:val="0"/>
          <w:divBdr>
            <w:top w:val="none" w:sz="0" w:space="0" w:color="auto"/>
            <w:left w:val="none" w:sz="0" w:space="0" w:color="auto"/>
            <w:bottom w:val="none" w:sz="0" w:space="0" w:color="auto"/>
            <w:right w:val="none" w:sz="0" w:space="0" w:color="auto"/>
          </w:divBdr>
        </w:div>
        <w:div w:id="2068795157">
          <w:marLeft w:val="0"/>
          <w:marRight w:val="0"/>
          <w:marTop w:val="0"/>
          <w:marBottom w:val="0"/>
          <w:divBdr>
            <w:top w:val="none" w:sz="0" w:space="0" w:color="auto"/>
            <w:left w:val="none" w:sz="0" w:space="0" w:color="auto"/>
            <w:bottom w:val="none" w:sz="0" w:space="0" w:color="auto"/>
            <w:right w:val="none" w:sz="0" w:space="0" w:color="auto"/>
          </w:divBdr>
        </w:div>
        <w:div w:id="2097051428">
          <w:marLeft w:val="0"/>
          <w:marRight w:val="0"/>
          <w:marTop w:val="180"/>
          <w:marBottom w:val="45"/>
          <w:divBdr>
            <w:top w:val="none" w:sz="0" w:space="0" w:color="auto"/>
            <w:left w:val="none" w:sz="0" w:space="0" w:color="auto"/>
            <w:bottom w:val="none" w:sz="0" w:space="0" w:color="auto"/>
            <w:right w:val="none" w:sz="0" w:space="0" w:color="auto"/>
          </w:divBdr>
        </w:div>
        <w:div w:id="1033730633">
          <w:marLeft w:val="0"/>
          <w:marRight w:val="0"/>
          <w:marTop w:val="0"/>
          <w:marBottom w:val="0"/>
          <w:divBdr>
            <w:top w:val="none" w:sz="0" w:space="0" w:color="auto"/>
            <w:left w:val="none" w:sz="0" w:space="0" w:color="auto"/>
            <w:bottom w:val="none" w:sz="0" w:space="0" w:color="auto"/>
            <w:right w:val="none" w:sz="0" w:space="0" w:color="auto"/>
          </w:divBdr>
          <w:divsChild>
            <w:div w:id="1473789631">
              <w:marLeft w:val="0"/>
              <w:marRight w:val="0"/>
              <w:marTop w:val="0"/>
              <w:marBottom w:val="0"/>
              <w:divBdr>
                <w:top w:val="none" w:sz="0" w:space="0" w:color="auto"/>
                <w:left w:val="none" w:sz="0" w:space="0" w:color="auto"/>
                <w:bottom w:val="none" w:sz="0" w:space="0" w:color="auto"/>
                <w:right w:val="none" w:sz="0" w:space="0" w:color="auto"/>
              </w:divBdr>
              <w:divsChild>
                <w:div w:id="971979772">
                  <w:marLeft w:val="0"/>
                  <w:marRight w:val="0"/>
                  <w:marTop w:val="180"/>
                  <w:marBottom w:val="45"/>
                  <w:divBdr>
                    <w:top w:val="none" w:sz="0" w:space="0" w:color="auto"/>
                    <w:left w:val="none" w:sz="0" w:space="0" w:color="auto"/>
                    <w:bottom w:val="none" w:sz="0" w:space="0" w:color="auto"/>
                    <w:right w:val="none" w:sz="0" w:space="0" w:color="auto"/>
                  </w:divBdr>
                </w:div>
                <w:div w:id="133275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81651">
          <w:marLeft w:val="0"/>
          <w:marRight w:val="0"/>
          <w:marTop w:val="180"/>
          <w:marBottom w:val="45"/>
          <w:divBdr>
            <w:top w:val="none" w:sz="0" w:space="0" w:color="auto"/>
            <w:left w:val="none" w:sz="0" w:space="0" w:color="auto"/>
            <w:bottom w:val="none" w:sz="0" w:space="0" w:color="auto"/>
            <w:right w:val="none" w:sz="0" w:space="0" w:color="auto"/>
          </w:divBdr>
        </w:div>
        <w:div w:id="1002859445">
          <w:marLeft w:val="0"/>
          <w:marRight w:val="0"/>
          <w:marTop w:val="180"/>
          <w:marBottom w:val="45"/>
          <w:divBdr>
            <w:top w:val="none" w:sz="0" w:space="0" w:color="auto"/>
            <w:left w:val="none" w:sz="0" w:space="0" w:color="auto"/>
            <w:bottom w:val="none" w:sz="0" w:space="0" w:color="auto"/>
            <w:right w:val="none" w:sz="0" w:space="0" w:color="auto"/>
          </w:divBdr>
        </w:div>
        <w:div w:id="913707637">
          <w:marLeft w:val="0"/>
          <w:marRight w:val="0"/>
          <w:marTop w:val="0"/>
          <w:marBottom w:val="0"/>
          <w:divBdr>
            <w:top w:val="none" w:sz="0" w:space="0" w:color="auto"/>
            <w:left w:val="none" w:sz="0" w:space="0" w:color="auto"/>
            <w:bottom w:val="none" w:sz="0" w:space="0" w:color="auto"/>
            <w:right w:val="none" w:sz="0" w:space="0" w:color="auto"/>
          </w:divBdr>
        </w:div>
        <w:div w:id="17853888">
          <w:marLeft w:val="0"/>
          <w:marRight w:val="0"/>
          <w:marTop w:val="0"/>
          <w:marBottom w:val="0"/>
          <w:divBdr>
            <w:top w:val="none" w:sz="0" w:space="0" w:color="auto"/>
            <w:left w:val="none" w:sz="0" w:space="0" w:color="auto"/>
            <w:bottom w:val="none" w:sz="0" w:space="0" w:color="auto"/>
            <w:right w:val="none" w:sz="0" w:space="0" w:color="auto"/>
          </w:divBdr>
        </w:div>
      </w:divsChild>
    </w:div>
    <w:div w:id="393700490">
      <w:bodyDiv w:val="1"/>
      <w:marLeft w:val="0"/>
      <w:marRight w:val="0"/>
      <w:marTop w:val="0"/>
      <w:marBottom w:val="0"/>
      <w:divBdr>
        <w:top w:val="none" w:sz="0" w:space="0" w:color="auto"/>
        <w:left w:val="none" w:sz="0" w:space="0" w:color="auto"/>
        <w:bottom w:val="none" w:sz="0" w:space="0" w:color="auto"/>
        <w:right w:val="none" w:sz="0" w:space="0" w:color="auto"/>
      </w:divBdr>
    </w:div>
    <w:div w:id="401099045">
      <w:bodyDiv w:val="1"/>
      <w:marLeft w:val="0"/>
      <w:marRight w:val="0"/>
      <w:marTop w:val="0"/>
      <w:marBottom w:val="0"/>
      <w:divBdr>
        <w:top w:val="none" w:sz="0" w:space="0" w:color="auto"/>
        <w:left w:val="none" w:sz="0" w:space="0" w:color="auto"/>
        <w:bottom w:val="none" w:sz="0" w:space="0" w:color="auto"/>
        <w:right w:val="none" w:sz="0" w:space="0" w:color="auto"/>
      </w:divBdr>
    </w:div>
    <w:div w:id="403643289">
      <w:bodyDiv w:val="1"/>
      <w:marLeft w:val="0"/>
      <w:marRight w:val="0"/>
      <w:marTop w:val="0"/>
      <w:marBottom w:val="0"/>
      <w:divBdr>
        <w:top w:val="none" w:sz="0" w:space="0" w:color="auto"/>
        <w:left w:val="none" w:sz="0" w:space="0" w:color="auto"/>
        <w:bottom w:val="none" w:sz="0" w:space="0" w:color="auto"/>
        <w:right w:val="none" w:sz="0" w:space="0" w:color="auto"/>
      </w:divBdr>
      <w:divsChild>
        <w:div w:id="1024670127">
          <w:marLeft w:val="0"/>
          <w:marRight w:val="0"/>
          <w:marTop w:val="180"/>
          <w:marBottom w:val="45"/>
          <w:divBdr>
            <w:top w:val="none" w:sz="0" w:space="0" w:color="auto"/>
            <w:left w:val="none" w:sz="0" w:space="0" w:color="auto"/>
            <w:bottom w:val="none" w:sz="0" w:space="0" w:color="auto"/>
            <w:right w:val="none" w:sz="0" w:space="0" w:color="auto"/>
          </w:divBdr>
        </w:div>
        <w:div w:id="42603989">
          <w:marLeft w:val="0"/>
          <w:marRight w:val="0"/>
          <w:marTop w:val="180"/>
          <w:marBottom w:val="45"/>
          <w:divBdr>
            <w:top w:val="none" w:sz="0" w:space="0" w:color="auto"/>
            <w:left w:val="none" w:sz="0" w:space="0" w:color="auto"/>
            <w:bottom w:val="none" w:sz="0" w:space="0" w:color="auto"/>
            <w:right w:val="none" w:sz="0" w:space="0" w:color="auto"/>
          </w:divBdr>
        </w:div>
        <w:div w:id="1966891269">
          <w:marLeft w:val="0"/>
          <w:marRight w:val="0"/>
          <w:marTop w:val="0"/>
          <w:marBottom w:val="0"/>
          <w:divBdr>
            <w:top w:val="none" w:sz="0" w:space="0" w:color="auto"/>
            <w:left w:val="none" w:sz="0" w:space="0" w:color="auto"/>
            <w:bottom w:val="none" w:sz="0" w:space="0" w:color="auto"/>
            <w:right w:val="none" w:sz="0" w:space="0" w:color="auto"/>
          </w:divBdr>
        </w:div>
        <w:div w:id="465903141">
          <w:marLeft w:val="0"/>
          <w:marRight w:val="0"/>
          <w:marTop w:val="0"/>
          <w:marBottom w:val="0"/>
          <w:divBdr>
            <w:top w:val="none" w:sz="0" w:space="0" w:color="auto"/>
            <w:left w:val="none" w:sz="0" w:space="0" w:color="auto"/>
            <w:bottom w:val="none" w:sz="0" w:space="0" w:color="auto"/>
            <w:right w:val="none" w:sz="0" w:space="0" w:color="auto"/>
          </w:divBdr>
          <w:divsChild>
            <w:div w:id="322247699">
              <w:marLeft w:val="0"/>
              <w:marRight w:val="0"/>
              <w:marTop w:val="0"/>
              <w:marBottom w:val="0"/>
              <w:divBdr>
                <w:top w:val="none" w:sz="0" w:space="0" w:color="auto"/>
                <w:left w:val="none" w:sz="0" w:space="0" w:color="auto"/>
                <w:bottom w:val="none" w:sz="0" w:space="0" w:color="auto"/>
                <w:right w:val="none" w:sz="0" w:space="0" w:color="auto"/>
              </w:divBdr>
            </w:div>
          </w:divsChild>
        </w:div>
        <w:div w:id="87628936">
          <w:marLeft w:val="0"/>
          <w:marRight w:val="0"/>
          <w:marTop w:val="0"/>
          <w:marBottom w:val="0"/>
          <w:divBdr>
            <w:top w:val="none" w:sz="0" w:space="0" w:color="auto"/>
            <w:left w:val="none" w:sz="0" w:space="0" w:color="auto"/>
            <w:bottom w:val="none" w:sz="0" w:space="0" w:color="auto"/>
            <w:right w:val="none" w:sz="0" w:space="0" w:color="auto"/>
          </w:divBdr>
        </w:div>
        <w:div w:id="351028754">
          <w:marLeft w:val="0"/>
          <w:marRight w:val="0"/>
          <w:marTop w:val="0"/>
          <w:marBottom w:val="0"/>
          <w:divBdr>
            <w:top w:val="none" w:sz="0" w:space="0" w:color="auto"/>
            <w:left w:val="none" w:sz="0" w:space="0" w:color="auto"/>
            <w:bottom w:val="none" w:sz="0" w:space="0" w:color="auto"/>
            <w:right w:val="none" w:sz="0" w:space="0" w:color="auto"/>
          </w:divBdr>
        </w:div>
        <w:div w:id="1094781558">
          <w:marLeft w:val="0"/>
          <w:marRight w:val="0"/>
          <w:marTop w:val="0"/>
          <w:marBottom w:val="0"/>
          <w:divBdr>
            <w:top w:val="none" w:sz="0" w:space="0" w:color="auto"/>
            <w:left w:val="none" w:sz="0" w:space="0" w:color="auto"/>
            <w:bottom w:val="none" w:sz="0" w:space="0" w:color="auto"/>
            <w:right w:val="none" w:sz="0" w:space="0" w:color="auto"/>
          </w:divBdr>
        </w:div>
        <w:div w:id="1800219887">
          <w:marLeft w:val="0"/>
          <w:marRight w:val="0"/>
          <w:marTop w:val="0"/>
          <w:marBottom w:val="0"/>
          <w:divBdr>
            <w:top w:val="none" w:sz="0" w:space="0" w:color="auto"/>
            <w:left w:val="none" w:sz="0" w:space="0" w:color="auto"/>
            <w:bottom w:val="none" w:sz="0" w:space="0" w:color="auto"/>
            <w:right w:val="none" w:sz="0" w:space="0" w:color="auto"/>
          </w:divBdr>
        </w:div>
        <w:div w:id="1890412435">
          <w:marLeft w:val="0"/>
          <w:marRight w:val="0"/>
          <w:marTop w:val="180"/>
          <w:marBottom w:val="45"/>
          <w:divBdr>
            <w:top w:val="none" w:sz="0" w:space="0" w:color="auto"/>
            <w:left w:val="none" w:sz="0" w:space="0" w:color="auto"/>
            <w:bottom w:val="none" w:sz="0" w:space="0" w:color="auto"/>
            <w:right w:val="none" w:sz="0" w:space="0" w:color="auto"/>
          </w:divBdr>
        </w:div>
        <w:div w:id="419060486">
          <w:marLeft w:val="0"/>
          <w:marRight w:val="0"/>
          <w:marTop w:val="0"/>
          <w:marBottom w:val="0"/>
          <w:divBdr>
            <w:top w:val="none" w:sz="0" w:space="0" w:color="auto"/>
            <w:left w:val="none" w:sz="0" w:space="0" w:color="auto"/>
            <w:bottom w:val="none" w:sz="0" w:space="0" w:color="auto"/>
            <w:right w:val="none" w:sz="0" w:space="0" w:color="auto"/>
          </w:divBdr>
        </w:div>
        <w:div w:id="372005937">
          <w:marLeft w:val="0"/>
          <w:marRight w:val="0"/>
          <w:marTop w:val="180"/>
          <w:marBottom w:val="45"/>
          <w:divBdr>
            <w:top w:val="none" w:sz="0" w:space="0" w:color="auto"/>
            <w:left w:val="none" w:sz="0" w:space="0" w:color="auto"/>
            <w:bottom w:val="none" w:sz="0" w:space="0" w:color="auto"/>
            <w:right w:val="none" w:sz="0" w:space="0" w:color="auto"/>
          </w:divBdr>
        </w:div>
        <w:div w:id="1708674089">
          <w:marLeft w:val="0"/>
          <w:marRight w:val="0"/>
          <w:marTop w:val="180"/>
          <w:marBottom w:val="45"/>
          <w:divBdr>
            <w:top w:val="none" w:sz="0" w:space="0" w:color="auto"/>
            <w:left w:val="none" w:sz="0" w:space="0" w:color="auto"/>
            <w:bottom w:val="none" w:sz="0" w:space="0" w:color="auto"/>
            <w:right w:val="none" w:sz="0" w:space="0" w:color="auto"/>
          </w:divBdr>
        </w:div>
        <w:div w:id="1586111219">
          <w:marLeft w:val="0"/>
          <w:marRight w:val="0"/>
          <w:marTop w:val="0"/>
          <w:marBottom w:val="0"/>
          <w:divBdr>
            <w:top w:val="none" w:sz="0" w:space="0" w:color="auto"/>
            <w:left w:val="none" w:sz="0" w:space="0" w:color="auto"/>
            <w:bottom w:val="none" w:sz="0" w:space="0" w:color="auto"/>
            <w:right w:val="none" w:sz="0" w:space="0" w:color="auto"/>
          </w:divBdr>
        </w:div>
        <w:div w:id="1923946685">
          <w:marLeft w:val="0"/>
          <w:marRight w:val="0"/>
          <w:marTop w:val="0"/>
          <w:marBottom w:val="0"/>
          <w:divBdr>
            <w:top w:val="none" w:sz="0" w:space="0" w:color="auto"/>
            <w:left w:val="none" w:sz="0" w:space="0" w:color="auto"/>
            <w:bottom w:val="none" w:sz="0" w:space="0" w:color="auto"/>
            <w:right w:val="none" w:sz="0" w:space="0" w:color="auto"/>
          </w:divBdr>
        </w:div>
        <w:div w:id="284235280">
          <w:marLeft w:val="0"/>
          <w:marRight w:val="0"/>
          <w:marTop w:val="0"/>
          <w:marBottom w:val="0"/>
          <w:divBdr>
            <w:top w:val="none" w:sz="0" w:space="0" w:color="auto"/>
            <w:left w:val="none" w:sz="0" w:space="0" w:color="auto"/>
            <w:bottom w:val="none" w:sz="0" w:space="0" w:color="auto"/>
            <w:right w:val="none" w:sz="0" w:space="0" w:color="auto"/>
          </w:divBdr>
        </w:div>
        <w:div w:id="190150920">
          <w:marLeft w:val="0"/>
          <w:marRight w:val="0"/>
          <w:marTop w:val="0"/>
          <w:marBottom w:val="0"/>
          <w:divBdr>
            <w:top w:val="none" w:sz="0" w:space="0" w:color="auto"/>
            <w:left w:val="none" w:sz="0" w:space="0" w:color="auto"/>
            <w:bottom w:val="none" w:sz="0" w:space="0" w:color="auto"/>
            <w:right w:val="none" w:sz="0" w:space="0" w:color="auto"/>
          </w:divBdr>
        </w:div>
        <w:div w:id="1396901998">
          <w:marLeft w:val="0"/>
          <w:marRight w:val="0"/>
          <w:marTop w:val="0"/>
          <w:marBottom w:val="0"/>
          <w:divBdr>
            <w:top w:val="none" w:sz="0" w:space="0" w:color="auto"/>
            <w:left w:val="none" w:sz="0" w:space="0" w:color="auto"/>
            <w:bottom w:val="none" w:sz="0" w:space="0" w:color="auto"/>
            <w:right w:val="none" w:sz="0" w:space="0" w:color="auto"/>
          </w:divBdr>
        </w:div>
        <w:div w:id="456531449">
          <w:marLeft w:val="0"/>
          <w:marRight w:val="0"/>
          <w:marTop w:val="0"/>
          <w:marBottom w:val="0"/>
          <w:divBdr>
            <w:top w:val="none" w:sz="0" w:space="0" w:color="auto"/>
            <w:left w:val="none" w:sz="0" w:space="0" w:color="auto"/>
            <w:bottom w:val="none" w:sz="0" w:space="0" w:color="auto"/>
            <w:right w:val="none" w:sz="0" w:space="0" w:color="auto"/>
          </w:divBdr>
        </w:div>
        <w:div w:id="1612591684">
          <w:marLeft w:val="0"/>
          <w:marRight w:val="0"/>
          <w:marTop w:val="0"/>
          <w:marBottom w:val="0"/>
          <w:divBdr>
            <w:top w:val="none" w:sz="0" w:space="0" w:color="auto"/>
            <w:left w:val="none" w:sz="0" w:space="0" w:color="auto"/>
            <w:bottom w:val="none" w:sz="0" w:space="0" w:color="auto"/>
            <w:right w:val="none" w:sz="0" w:space="0" w:color="auto"/>
          </w:divBdr>
        </w:div>
        <w:div w:id="275212582">
          <w:marLeft w:val="0"/>
          <w:marRight w:val="0"/>
          <w:marTop w:val="0"/>
          <w:marBottom w:val="0"/>
          <w:divBdr>
            <w:top w:val="none" w:sz="0" w:space="0" w:color="auto"/>
            <w:left w:val="none" w:sz="0" w:space="0" w:color="auto"/>
            <w:bottom w:val="none" w:sz="0" w:space="0" w:color="auto"/>
            <w:right w:val="none" w:sz="0" w:space="0" w:color="auto"/>
          </w:divBdr>
        </w:div>
        <w:div w:id="1895505017">
          <w:marLeft w:val="0"/>
          <w:marRight w:val="0"/>
          <w:marTop w:val="0"/>
          <w:marBottom w:val="0"/>
          <w:divBdr>
            <w:top w:val="none" w:sz="0" w:space="0" w:color="auto"/>
            <w:left w:val="none" w:sz="0" w:space="0" w:color="auto"/>
            <w:bottom w:val="none" w:sz="0" w:space="0" w:color="auto"/>
            <w:right w:val="none" w:sz="0" w:space="0" w:color="auto"/>
          </w:divBdr>
        </w:div>
        <w:div w:id="742875951">
          <w:marLeft w:val="0"/>
          <w:marRight w:val="0"/>
          <w:marTop w:val="0"/>
          <w:marBottom w:val="0"/>
          <w:divBdr>
            <w:top w:val="none" w:sz="0" w:space="0" w:color="auto"/>
            <w:left w:val="none" w:sz="0" w:space="0" w:color="auto"/>
            <w:bottom w:val="none" w:sz="0" w:space="0" w:color="auto"/>
            <w:right w:val="none" w:sz="0" w:space="0" w:color="auto"/>
          </w:divBdr>
        </w:div>
      </w:divsChild>
    </w:div>
    <w:div w:id="422411337">
      <w:bodyDiv w:val="1"/>
      <w:marLeft w:val="0"/>
      <w:marRight w:val="0"/>
      <w:marTop w:val="0"/>
      <w:marBottom w:val="0"/>
      <w:divBdr>
        <w:top w:val="none" w:sz="0" w:space="0" w:color="auto"/>
        <w:left w:val="none" w:sz="0" w:space="0" w:color="auto"/>
        <w:bottom w:val="none" w:sz="0" w:space="0" w:color="auto"/>
        <w:right w:val="none" w:sz="0" w:space="0" w:color="auto"/>
      </w:divBdr>
    </w:div>
    <w:div w:id="425274000">
      <w:bodyDiv w:val="1"/>
      <w:marLeft w:val="0"/>
      <w:marRight w:val="0"/>
      <w:marTop w:val="0"/>
      <w:marBottom w:val="0"/>
      <w:divBdr>
        <w:top w:val="none" w:sz="0" w:space="0" w:color="auto"/>
        <w:left w:val="none" w:sz="0" w:space="0" w:color="auto"/>
        <w:bottom w:val="none" w:sz="0" w:space="0" w:color="auto"/>
        <w:right w:val="none" w:sz="0" w:space="0" w:color="auto"/>
      </w:divBdr>
      <w:divsChild>
        <w:div w:id="1535077379">
          <w:marLeft w:val="0"/>
          <w:marRight w:val="0"/>
          <w:marTop w:val="180"/>
          <w:marBottom w:val="45"/>
          <w:divBdr>
            <w:top w:val="none" w:sz="0" w:space="0" w:color="auto"/>
            <w:left w:val="none" w:sz="0" w:space="0" w:color="auto"/>
            <w:bottom w:val="none" w:sz="0" w:space="0" w:color="auto"/>
            <w:right w:val="none" w:sz="0" w:space="0" w:color="auto"/>
          </w:divBdr>
        </w:div>
        <w:div w:id="1241520206">
          <w:marLeft w:val="0"/>
          <w:marRight w:val="0"/>
          <w:marTop w:val="0"/>
          <w:marBottom w:val="0"/>
          <w:divBdr>
            <w:top w:val="none" w:sz="0" w:space="0" w:color="auto"/>
            <w:left w:val="none" w:sz="0" w:space="0" w:color="auto"/>
            <w:bottom w:val="none" w:sz="0" w:space="0" w:color="auto"/>
            <w:right w:val="none" w:sz="0" w:space="0" w:color="auto"/>
          </w:divBdr>
        </w:div>
        <w:div w:id="152109769">
          <w:marLeft w:val="0"/>
          <w:marRight w:val="0"/>
          <w:marTop w:val="180"/>
          <w:marBottom w:val="45"/>
          <w:divBdr>
            <w:top w:val="none" w:sz="0" w:space="0" w:color="auto"/>
            <w:left w:val="none" w:sz="0" w:space="0" w:color="auto"/>
            <w:bottom w:val="none" w:sz="0" w:space="0" w:color="auto"/>
            <w:right w:val="none" w:sz="0" w:space="0" w:color="auto"/>
          </w:divBdr>
        </w:div>
        <w:div w:id="2143955627">
          <w:marLeft w:val="0"/>
          <w:marRight w:val="0"/>
          <w:marTop w:val="0"/>
          <w:marBottom w:val="0"/>
          <w:divBdr>
            <w:top w:val="none" w:sz="0" w:space="0" w:color="auto"/>
            <w:left w:val="none" w:sz="0" w:space="0" w:color="auto"/>
            <w:bottom w:val="none" w:sz="0" w:space="0" w:color="auto"/>
            <w:right w:val="none" w:sz="0" w:space="0" w:color="auto"/>
          </w:divBdr>
        </w:div>
        <w:div w:id="1944878693">
          <w:marLeft w:val="0"/>
          <w:marRight w:val="0"/>
          <w:marTop w:val="0"/>
          <w:marBottom w:val="0"/>
          <w:divBdr>
            <w:top w:val="none" w:sz="0" w:space="0" w:color="auto"/>
            <w:left w:val="none" w:sz="0" w:space="0" w:color="auto"/>
            <w:bottom w:val="none" w:sz="0" w:space="0" w:color="auto"/>
            <w:right w:val="none" w:sz="0" w:space="0" w:color="auto"/>
          </w:divBdr>
        </w:div>
        <w:div w:id="676031841">
          <w:marLeft w:val="0"/>
          <w:marRight w:val="0"/>
          <w:marTop w:val="0"/>
          <w:marBottom w:val="0"/>
          <w:divBdr>
            <w:top w:val="none" w:sz="0" w:space="0" w:color="auto"/>
            <w:left w:val="none" w:sz="0" w:space="0" w:color="auto"/>
            <w:bottom w:val="none" w:sz="0" w:space="0" w:color="auto"/>
            <w:right w:val="none" w:sz="0" w:space="0" w:color="auto"/>
          </w:divBdr>
        </w:div>
        <w:div w:id="1276870596">
          <w:marLeft w:val="0"/>
          <w:marRight w:val="0"/>
          <w:marTop w:val="180"/>
          <w:marBottom w:val="45"/>
          <w:divBdr>
            <w:top w:val="none" w:sz="0" w:space="0" w:color="auto"/>
            <w:left w:val="none" w:sz="0" w:space="0" w:color="auto"/>
            <w:bottom w:val="none" w:sz="0" w:space="0" w:color="auto"/>
            <w:right w:val="none" w:sz="0" w:space="0" w:color="auto"/>
          </w:divBdr>
        </w:div>
        <w:div w:id="1454637480">
          <w:marLeft w:val="0"/>
          <w:marRight w:val="0"/>
          <w:marTop w:val="0"/>
          <w:marBottom w:val="0"/>
          <w:divBdr>
            <w:top w:val="none" w:sz="0" w:space="0" w:color="auto"/>
            <w:left w:val="none" w:sz="0" w:space="0" w:color="auto"/>
            <w:bottom w:val="none" w:sz="0" w:space="0" w:color="auto"/>
            <w:right w:val="none" w:sz="0" w:space="0" w:color="auto"/>
          </w:divBdr>
          <w:divsChild>
            <w:div w:id="1253735828">
              <w:marLeft w:val="0"/>
              <w:marRight w:val="0"/>
              <w:marTop w:val="0"/>
              <w:marBottom w:val="0"/>
              <w:divBdr>
                <w:top w:val="none" w:sz="0" w:space="0" w:color="auto"/>
                <w:left w:val="none" w:sz="0" w:space="0" w:color="auto"/>
                <w:bottom w:val="none" w:sz="0" w:space="0" w:color="auto"/>
                <w:right w:val="none" w:sz="0" w:space="0" w:color="auto"/>
              </w:divBdr>
              <w:divsChild>
                <w:div w:id="1004284155">
                  <w:marLeft w:val="0"/>
                  <w:marRight w:val="0"/>
                  <w:marTop w:val="180"/>
                  <w:marBottom w:val="45"/>
                  <w:divBdr>
                    <w:top w:val="none" w:sz="0" w:space="0" w:color="auto"/>
                    <w:left w:val="none" w:sz="0" w:space="0" w:color="auto"/>
                    <w:bottom w:val="none" w:sz="0" w:space="0" w:color="auto"/>
                    <w:right w:val="none" w:sz="0" w:space="0" w:color="auto"/>
                  </w:divBdr>
                </w:div>
                <w:div w:id="95545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748">
          <w:marLeft w:val="0"/>
          <w:marRight w:val="0"/>
          <w:marTop w:val="180"/>
          <w:marBottom w:val="45"/>
          <w:divBdr>
            <w:top w:val="none" w:sz="0" w:space="0" w:color="auto"/>
            <w:left w:val="none" w:sz="0" w:space="0" w:color="auto"/>
            <w:bottom w:val="none" w:sz="0" w:space="0" w:color="auto"/>
            <w:right w:val="none" w:sz="0" w:space="0" w:color="auto"/>
          </w:divBdr>
        </w:div>
        <w:div w:id="1763377765">
          <w:marLeft w:val="0"/>
          <w:marRight w:val="0"/>
          <w:marTop w:val="180"/>
          <w:marBottom w:val="45"/>
          <w:divBdr>
            <w:top w:val="none" w:sz="0" w:space="0" w:color="auto"/>
            <w:left w:val="none" w:sz="0" w:space="0" w:color="auto"/>
            <w:bottom w:val="none" w:sz="0" w:space="0" w:color="auto"/>
            <w:right w:val="none" w:sz="0" w:space="0" w:color="auto"/>
          </w:divBdr>
        </w:div>
        <w:div w:id="1458836377">
          <w:marLeft w:val="0"/>
          <w:marRight w:val="0"/>
          <w:marTop w:val="0"/>
          <w:marBottom w:val="0"/>
          <w:divBdr>
            <w:top w:val="none" w:sz="0" w:space="0" w:color="auto"/>
            <w:left w:val="none" w:sz="0" w:space="0" w:color="auto"/>
            <w:bottom w:val="none" w:sz="0" w:space="0" w:color="auto"/>
            <w:right w:val="none" w:sz="0" w:space="0" w:color="auto"/>
          </w:divBdr>
        </w:div>
        <w:div w:id="1278755031">
          <w:marLeft w:val="0"/>
          <w:marRight w:val="0"/>
          <w:marTop w:val="0"/>
          <w:marBottom w:val="0"/>
          <w:divBdr>
            <w:top w:val="none" w:sz="0" w:space="0" w:color="auto"/>
            <w:left w:val="none" w:sz="0" w:space="0" w:color="auto"/>
            <w:bottom w:val="none" w:sz="0" w:space="0" w:color="auto"/>
            <w:right w:val="none" w:sz="0" w:space="0" w:color="auto"/>
          </w:divBdr>
        </w:div>
      </w:divsChild>
    </w:div>
    <w:div w:id="439180008">
      <w:bodyDiv w:val="1"/>
      <w:marLeft w:val="0"/>
      <w:marRight w:val="0"/>
      <w:marTop w:val="0"/>
      <w:marBottom w:val="0"/>
      <w:divBdr>
        <w:top w:val="none" w:sz="0" w:space="0" w:color="auto"/>
        <w:left w:val="none" w:sz="0" w:space="0" w:color="auto"/>
        <w:bottom w:val="none" w:sz="0" w:space="0" w:color="auto"/>
        <w:right w:val="none" w:sz="0" w:space="0" w:color="auto"/>
      </w:divBdr>
      <w:divsChild>
        <w:div w:id="226111504">
          <w:marLeft w:val="0"/>
          <w:marRight w:val="0"/>
          <w:marTop w:val="180"/>
          <w:marBottom w:val="45"/>
          <w:divBdr>
            <w:top w:val="none" w:sz="0" w:space="0" w:color="auto"/>
            <w:left w:val="none" w:sz="0" w:space="0" w:color="auto"/>
            <w:bottom w:val="none" w:sz="0" w:space="0" w:color="auto"/>
            <w:right w:val="none" w:sz="0" w:space="0" w:color="auto"/>
          </w:divBdr>
        </w:div>
        <w:div w:id="1640307482">
          <w:marLeft w:val="0"/>
          <w:marRight w:val="0"/>
          <w:marTop w:val="180"/>
          <w:marBottom w:val="45"/>
          <w:divBdr>
            <w:top w:val="none" w:sz="0" w:space="0" w:color="auto"/>
            <w:left w:val="none" w:sz="0" w:space="0" w:color="auto"/>
            <w:bottom w:val="none" w:sz="0" w:space="0" w:color="auto"/>
            <w:right w:val="none" w:sz="0" w:space="0" w:color="auto"/>
          </w:divBdr>
        </w:div>
        <w:div w:id="1904682363">
          <w:marLeft w:val="0"/>
          <w:marRight w:val="0"/>
          <w:marTop w:val="0"/>
          <w:marBottom w:val="0"/>
          <w:divBdr>
            <w:top w:val="none" w:sz="0" w:space="0" w:color="auto"/>
            <w:left w:val="none" w:sz="0" w:space="0" w:color="auto"/>
            <w:bottom w:val="none" w:sz="0" w:space="0" w:color="auto"/>
            <w:right w:val="none" w:sz="0" w:space="0" w:color="auto"/>
          </w:divBdr>
        </w:div>
        <w:div w:id="1624455888">
          <w:marLeft w:val="0"/>
          <w:marRight w:val="0"/>
          <w:marTop w:val="0"/>
          <w:marBottom w:val="0"/>
          <w:divBdr>
            <w:top w:val="none" w:sz="0" w:space="0" w:color="auto"/>
            <w:left w:val="none" w:sz="0" w:space="0" w:color="auto"/>
            <w:bottom w:val="none" w:sz="0" w:space="0" w:color="auto"/>
            <w:right w:val="none" w:sz="0" w:space="0" w:color="auto"/>
          </w:divBdr>
        </w:div>
        <w:div w:id="1583292855">
          <w:marLeft w:val="0"/>
          <w:marRight w:val="0"/>
          <w:marTop w:val="0"/>
          <w:marBottom w:val="0"/>
          <w:divBdr>
            <w:top w:val="none" w:sz="0" w:space="0" w:color="auto"/>
            <w:left w:val="none" w:sz="0" w:space="0" w:color="auto"/>
            <w:bottom w:val="none" w:sz="0" w:space="0" w:color="auto"/>
            <w:right w:val="none" w:sz="0" w:space="0" w:color="auto"/>
          </w:divBdr>
        </w:div>
        <w:div w:id="152793947">
          <w:marLeft w:val="0"/>
          <w:marRight w:val="0"/>
          <w:marTop w:val="180"/>
          <w:marBottom w:val="45"/>
          <w:divBdr>
            <w:top w:val="none" w:sz="0" w:space="0" w:color="auto"/>
            <w:left w:val="none" w:sz="0" w:space="0" w:color="auto"/>
            <w:bottom w:val="none" w:sz="0" w:space="0" w:color="auto"/>
            <w:right w:val="none" w:sz="0" w:space="0" w:color="auto"/>
          </w:divBdr>
        </w:div>
        <w:div w:id="172651361">
          <w:marLeft w:val="0"/>
          <w:marRight w:val="0"/>
          <w:marTop w:val="0"/>
          <w:marBottom w:val="0"/>
          <w:divBdr>
            <w:top w:val="none" w:sz="0" w:space="0" w:color="auto"/>
            <w:left w:val="none" w:sz="0" w:space="0" w:color="auto"/>
            <w:bottom w:val="none" w:sz="0" w:space="0" w:color="auto"/>
            <w:right w:val="none" w:sz="0" w:space="0" w:color="auto"/>
          </w:divBdr>
        </w:div>
        <w:div w:id="1979258743">
          <w:marLeft w:val="0"/>
          <w:marRight w:val="0"/>
          <w:marTop w:val="180"/>
          <w:marBottom w:val="45"/>
          <w:divBdr>
            <w:top w:val="none" w:sz="0" w:space="0" w:color="auto"/>
            <w:left w:val="none" w:sz="0" w:space="0" w:color="auto"/>
            <w:bottom w:val="none" w:sz="0" w:space="0" w:color="auto"/>
            <w:right w:val="none" w:sz="0" w:space="0" w:color="auto"/>
          </w:divBdr>
        </w:div>
        <w:div w:id="1235968839">
          <w:marLeft w:val="0"/>
          <w:marRight w:val="0"/>
          <w:marTop w:val="180"/>
          <w:marBottom w:val="45"/>
          <w:divBdr>
            <w:top w:val="none" w:sz="0" w:space="0" w:color="auto"/>
            <w:left w:val="none" w:sz="0" w:space="0" w:color="auto"/>
            <w:bottom w:val="none" w:sz="0" w:space="0" w:color="auto"/>
            <w:right w:val="none" w:sz="0" w:space="0" w:color="auto"/>
          </w:divBdr>
        </w:div>
        <w:div w:id="1141145283">
          <w:marLeft w:val="0"/>
          <w:marRight w:val="0"/>
          <w:marTop w:val="0"/>
          <w:marBottom w:val="0"/>
          <w:divBdr>
            <w:top w:val="none" w:sz="0" w:space="0" w:color="auto"/>
            <w:left w:val="none" w:sz="0" w:space="0" w:color="auto"/>
            <w:bottom w:val="none" w:sz="0" w:space="0" w:color="auto"/>
            <w:right w:val="none" w:sz="0" w:space="0" w:color="auto"/>
          </w:divBdr>
        </w:div>
        <w:div w:id="1144129410">
          <w:marLeft w:val="0"/>
          <w:marRight w:val="0"/>
          <w:marTop w:val="0"/>
          <w:marBottom w:val="0"/>
          <w:divBdr>
            <w:top w:val="none" w:sz="0" w:space="0" w:color="auto"/>
            <w:left w:val="none" w:sz="0" w:space="0" w:color="auto"/>
            <w:bottom w:val="none" w:sz="0" w:space="0" w:color="auto"/>
            <w:right w:val="none" w:sz="0" w:space="0" w:color="auto"/>
          </w:divBdr>
        </w:div>
      </w:divsChild>
    </w:div>
    <w:div w:id="443380465">
      <w:bodyDiv w:val="1"/>
      <w:marLeft w:val="0"/>
      <w:marRight w:val="0"/>
      <w:marTop w:val="0"/>
      <w:marBottom w:val="0"/>
      <w:divBdr>
        <w:top w:val="none" w:sz="0" w:space="0" w:color="auto"/>
        <w:left w:val="none" w:sz="0" w:space="0" w:color="auto"/>
        <w:bottom w:val="none" w:sz="0" w:space="0" w:color="auto"/>
        <w:right w:val="none" w:sz="0" w:space="0" w:color="auto"/>
      </w:divBdr>
      <w:divsChild>
        <w:div w:id="224416712">
          <w:marLeft w:val="0"/>
          <w:marRight w:val="0"/>
          <w:marTop w:val="180"/>
          <w:marBottom w:val="45"/>
          <w:divBdr>
            <w:top w:val="none" w:sz="0" w:space="0" w:color="auto"/>
            <w:left w:val="none" w:sz="0" w:space="0" w:color="auto"/>
            <w:bottom w:val="none" w:sz="0" w:space="0" w:color="auto"/>
            <w:right w:val="none" w:sz="0" w:space="0" w:color="auto"/>
          </w:divBdr>
        </w:div>
        <w:div w:id="782924258">
          <w:marLeft w:val="0"/>
          <w:marRight w:val="0"/>
          <w:marTop w:val="0"/>
          <w:marBottom w:val="0"/>
          <w:divBdr>
            <w:top w:val="none" w:sz="0" w:space="0" w:color="auto"/>
            <w:left w:val="none" w:sz="0" w:space="0" w:color="auto"/>
            <w:bottom w:val="none" w:sz="0" w:space="0" w:color="auto"/>
            <w:right w:val="none" w:sz="0" w:space="0" w:color="auto"/>
          </w:divBdr>
        </w:div>
        <w:div w:id="2081905959">
          <w:marLeft w:val="0"/>
          <w:marRight w:val="0"/>
          <w:marTop w:val="180"/>
          <w:marBottom w:val="45"/>
          <w:divBdr>
            <w:top w:val="none" w:sz="0" w:space="0" w:color="auto"/>
            <w:left w:val="none" w:sz="0" w:space="0" w:color="auto"/>
            <w:bottom w:val="none" w:sz="0" w:space="0" w:color="auto"/>
            <w:right w:val="none" w:sz="0" w:space="0" w:color="auto"/>
          </w:divBdr>
        </w:div>
        <w:div w:id="1334264271">
          <w:marLeft w:val="0"/>
          <w:marRight w:val="0"/>
          <w:marTop w:val="0"/>
          <w:marBottom w:val="0"/>
          <w:divBdr>
            <w:top w:val="none" w:sz="0" w:space="0" w:color="auto"/>
            <w:left w:val="none" w:sz="0" w:space="0" w:color="auto"/>
            <w:bottom w:val="none" w:sz="0" w:space="0" w:color="auto"/>
            <w:right w:val="none" w:sz="0" w:space="0" w:color="auto"/>
          </w:divBdr>
        </w:div>
        <w:div w:id="1048335868">
          <w:marLeft w:val="0"/>
          <w:marRight w:val="0"/>
          <w:marTop w:val="0"/>
          <w:marBottom w:val="0"/>
          <w:divBdr>
            <w:top w:val="none" w:sz="0" w:space="0" w:color="auto"/>
            <w:left w:val="none" w:sz="0" w:space="0" w:color="auto"/>
            <w:bottom w:val="none" w:sz="0" w:space="0" w:color="auto"/>
            <w:right w:val="none" w:sz="0" w:space="0" w:color="auto"/>
          </w:divBdr>
        </w:div>
        <w:div w:id="1039280745">
          <w:marLeft w:val="0"/>
          <w:marRight w:val="0"/>
          <w:marTop w:val="0"/>
          <w:marBottom w:val="0"/>
          <w:divBdr>
            <w:top w:val="none" w:sz="0" w:space="0" w:color="auto"/>
            <w:left w:val="none" w:sz="0" w:space="0" w:color="auto"/>
            <w:bottom w:val="none" w:sz="0" w:space="0" w:color="auto"/>
            <w:right w:val="none" w:sz="0" w:space="0" w:color="auto"/>
          </w:divBdr>
          <w:divsChild>
            <w:div w:id="1317108563">
              <w:marLeft w:val="0"/>
              <w:marRight w:val="0"/>
              <w:marTop w:val="180"/>
              <w:marBottom w:val="45"/>
              <w:divBdr>
                <w:top w:val="none" w:sz="0" w:space="0" w:color="auto"/>
                <w:left w:val="none" w:sz="0" w:space="0" w:color="auto"/>
                <w:bottom w:val="none" w:sz="0" w:space="0" w:color="auto"/>
                <w:right w:val="none" w:sz="0" w:space="0" w:color="auto"/>
              </w:divBdr>
            </w:div>
            <w:div w:id="338697780">
              <w:marLeft w:val="0"/>
              <w:marRight w:val="0"/>
              <w:marTop w:val="0"/>
              <w:marBottom w:val="0"/>
              <w:divBdr>
                <w:top w:val="none" w:sz="0" w:space="0" w:color="auto"/>
                <w:left w:val="none" w:sz="0" w:space="0" w:color="auto"/>
                <w:bottom w:val="none" w:sz="0" w:space="0" w:color="auto"/>
                <w:right w:val="none" w:sz="0" w:space="0" w:color="auto"/>
              </w:divBdr>
              <w:divsChild>
                <w:div w:id="1096636427">
                  <w:marLeft w:val="0"/>
                  <w:marRight w:val="0"/>
                  <w:marTop w:val="0"/>
                  <w:marBottom w:val="0"/>
                  <w:divBdr>
                    <w:top w:val="none" w:sz="0" w:space="0" w:color="auto"/>
                    <w:left w:val="none" w:sz="0" w:space="0" w:color="auto"/>
                    <w:bottom w:val="none" w:sz="0" w:space="0" w:color="auto"/>
                    <w:right w:val="none" w:sz="0" w:space="0" w:color="auto"/>
                  </w:divBdr>
                </w:div>
                <w:div w:id="841352903">
                  <w:marLeft w:val="0"/>
                  <w:marRight w:val="0"/>
                  <w:marTop w:val="0"/>
                  <w:marBottom w:val="0"/>
                  <w:divBdr>
                    <w:top w:val="none" w:sz="0" w:space="0" w:color="auto"/>
                    <w:left w:val="none" w:sz="0" w:space="0" w:color="auto"/>
                    <w:bottom w:val="none" w:sz="0" w:space="0" w:color="auto"/>
                    <w:right w:val="none" w:sz="0" w:space="0" w:color="auto"/>
                  </w:divBdr>
                </w:div>
                <w:div w:id="1116290613">
                  <w:marLeft w:val="0"/>
                  <w:marRight w:val="0"/>
                  <w:marTop w:val="0"/>
                  <w:marBottom w:val="0"/>
                  <w:divBdr>
                    <w:top w:val="none" w:sz="0" w:space="0" w:color="auto"/>
                    <w:left w:val="none" w:sz="0" w:space="0" w:color="auto"/>
                    <w:bottom w:val="none" w:sz="0" w:space="0" w:color="auto"/>
                    <w:right w:val="none" w:sz="0" w:space="0" w:color="auto"/>
                  </w:divBdr>
                </w:div>
                <w:div w:id="607591430">
                  <w:marLeft w:val="0"/>
                  <w:marRight w:val="0"/>
                  <w:marTop w:val="0"/>
                  <w:marBottom w:val="0"/>
                  <w:divBdr>
                    <w:top w:val="none" w:sz="0" w:space="0" w:color="auto"/>
                    <w:left w:val="none" w:sz="0" w:space="0" w:color="auto"/>
                    <w:bottom w:val="none" w:sz="0" w:space="0" w:color="auto"/>
                    <w:right w:val="none" w:sz="0" w:space="0" w:color="auto"/>
                  </w:divBdr>
                </w:div>
                <w:div w:id="1348143901">
                  <w:marLeft w:val="0"/>
                  <w:marRight w:val="0"/>
                  <w:marTop w:val="0"/>
                  <w:marBottom w:val="0"/>
                  <w:divBdr>
                    <w:top w:val="none" w:sz="0" w:space="0" w:color="auto"/>
                    <w:left w:val="none" w:sz="0" w:space="0" w:color="auto"/>
                    <w:bottom w:val="none" w:sz="0" w:space="0" w:color="auto"/>
                    <w:right w:val="none" w:sz="0" w:space="0" w:color="auto"/>
                  </w:divBdr>
                </w:div>
                <w:div w:id="1981306236">
                  <w:marLeft w:val="0"/>
                  <w:marRight w:val="0"/>
                  <w:marTop w:val="0"/>
                  <w:marBottom w:val="0"/>
                  <w:divBdr>
                    <w:top w:val="none" w:sz="0" w:space="0" w:color="auto"/>
                    <w:left w:val="none" w:sz="0" w:space="0" w:color="auto"/>
                    <w:bottom w:val="none" w:sz="0" w:space="0" w:color="auto"/>
                    <w:right w:val="none" w:sz="0" w:space="0" w:color="auto"/>
                  </w:divBdr>
                </w:div>
                <w:div w:id="107048390">
                  <w:marLeft w:val="0"/>
                  <w:marRight w:val="0"/>
                  <w:marTop w:val="0"/>
                  <w:marBottom w:val="0"/>
                  <w:divBdr>
                    <w:top w:val="none" w:sz="0" w:space="0" w:color="auto"/>
                    <w:left w:val="none" w:sz="0" w:space="0" w:color="auto"/>
                    <w:bottom w:val="none" w:sz="0" w:space="0" w:color="auto"/>
                    <w:right w:val="none" w:sz="0" w:space="0" w:color="auto"/>
                  </w:divBdr>
                </w:div>
                <w:div w:id="573317431">
                  <w:marLeft w:val="0"/>
                  <w:marRight w:val="0"/>
                  <w:marTop w:val="0"/>
                  <w:marBottom w:val="0"/>
                  <w:divBdr>
                    <w:top w:val="none" w:sz="0" w:space="0" w:color="auto"/>
                    <w:left w:val="none" w:sz="0" w:space="0" w:color="auto"/>
                    <w:bottom w:val="none" w:sz="0" w:space="0" w:color="auto"/>
                    <w:right w:val="none" w:sz="0" w:space="0" w:color="auto"/>
                  </w:divBdr>
                </w:div>
                <w:div w:id="1133673571">
                  <w:marLeft w:val="0"/>
                  <w:marRight w:val="0"/>
                  <w:marTop w:val="0"/>
                  <w:marBottom w:val="0"/>
                  <w:divBdr>
                    <w:top w:val="none" w:sz="0" w:space="0" w:color="auto"/>
                    <w:left w:val="none" w:sz="0" w:space="0" w:color="auto"/>
                    <w:bottom w:val="none" w:sz="0" w:space="0" w:color="auto"/>
                    <w:right w:val="none" w:sz="0" w:space="0" w:color="auto"/>
                  </w:divBdr>
                </w:div>
                <w:div w:id="454059495">
                  <w:marLeft w:val="0"/>
                  <w:marRight w:val="0"/>
                  <w:marTop w:val="0"/>
                  <w:marBottom w:val="0"/>
                  <w:divBdr>
                    <w:top w:val="none" w:sz="0" w:space="0" w:color="auto"/>
                    <w:left w:val="none" w:sz="0" w:space="0" w:color="auto"/>
                    <w:bottom w:val="none" w:sz="0" w:space="0" w:color="auto"/>
                    <w:right w:val="none" w:sz="0" w:space="0" w:color="auto"/>
                  </w:divBdr>
                </w:div>
                <w:div w:id="2058965780">
                  <w:marLeft w:val="0"/>
                  <w:marRight w:val="0"/>
                  <w:marTop w:val="0"/>
                  <w:marBottom w:val="0"/>
                  <w:divBdr>
                    <w:top w:val="none" w:sz="0" w:space="0" w:color="auto"/>
                    <w:left w:val="none" w:sz="0" w:space="0" w:color="auto"/>
                    <w:bottom w:val="none" w:sz="0" w:space="0" w:color="auto"/>
                    <w:right w:val="none" w:sz="0" w:space="0" w:color="auto"/>
                  </w:divBdr>
                </w:div>
                <w:div w:id="1182158641">
                  <w:marLeft w:val="0"/>
                  <w:marRight w:val="0"/>
                  <w:marTop w:val="0"/>
                  <w:marBottom w:val="0"/>
                  <w:divBdr>
                    <w:top w:val="none" w:sz="0" w:space="0" w:color="auto"/>
                    <w:left w:val="none" w:sz="0" w:space="0" w:color="auto"/>
                    <w:bottom w:val="none" w:sz="0" w:space="0" w:color="auto"/>
                    <w:right w:val="none" w:sz="0" w:space="0" w:color="auto"/>
                  </w:divBdr>
                </w:div>
                <w:div w:id="1494711710">
                  <w:marLeft w:val="0"/>
                  <w:marRight w:val="0"/>
                  <w:marTop w:val="0"/>
                  <w:marBottom w:val="0"/>
                  <w:divBdr>
                    <w:top w:val="none" w:sz="0" w:space="0" w:color="auto"/>
                    <w:left w:val="none" w:sz="0" w:space="0" w:color="auto"/>
                    <w:bottom w:val="none" w:sz="0" w:space="0" w:color="auto"/>
                    <w:right w:val="none" w:sz="0" w:space="0" w:color="auto"/>
                  </w:divBdr>
                </w:div>
                <w:div w:id="1376545403">
                  <w:marLeft w:val="0"/>
                  <w:marRight w:val="0"/>
                  <w:marTop w:val="0"/>
                  <w:marBottom w:val="0"/>
                  <w:divBdr>
                    <w:top w:val="none" w:sz="0" w:space="0" w:color="auto"/>
                    <w:left w:val="none" w:sz="0" w:space="0" w:color="auto"/>
                    <w:bottom w:val="none" w:sz="0" w:space="0" w:color="auto"/>
                    <w:right w:val="none" w:sz="0" w:space="0" w:color="auto"/>
                  </w:divBdr>
                </w:div>
                <w:div w:id="1774206843">
                  <w:marLeft w:val="0"/>
                  <w:marRight w:val="0"/>
                  <w:marTop w:val="0"/>
                  <w:marBottom w:val="0"/>
                  <w:divBdr>
                    <w:top w:val="none" w:sz="0" w:space="0" w:color="auto"/>
                    <w:left w:val="none" w:sz="0" w:space="0" w:color="auto"/>
                    <w:bottom w:val="none" w:sz="0" w:space="0" w:color="auto"/>
                    <w:right w:val="none" w:sz="0" w:space="0" w:color="auto"/>
                  </w:divBdr>
                </w:div>
                <w:div w:id="1998144913">
                  <w:marLeft w:val="0"/>
                  <w:marRight w:val="0"/>
                  <w:marTop w:val="0"/>
                  <w:marBottom w:val="0"/>
                  <w:divBdr>
                    <w:top w:val="none" w:sz="0" w:space="0" w:color="auto"/>
                    <w:left w:val="none" w:sz="0" w:space="0" w:color="auto"/>
                    <w:bottom w:val="none" w:sz="0" w:space="0" w:color="auto"/>
                    <w:right w:val="none" w:sz="0" w:space="0" w:color="auto"/>
                  </w:divBdr>
                </w:div>
                <w:div w:id="1643119248">
                  <w:marLeft w:val="0"/>
                  <w:marRight w:val="0"/>
                  <w:marTop w:val="0"/>
                  <w:marBottom w:val="0"/>
                  <w:divBdr>
                    <w:top w:val="none" w:sz="0" w:space="0" w:color="auto"/>
                    <w:left w:val="none" w:sz="0" w:space="0" w:color="auto"/>
                    <w:bottom w:val="none" w:sz="0" w:space="0" w:color="auto"/>
                    <w:right w:val="none" w:sz="0" w:space="0" w:color="auto"/>
                  </w:divBdr>
                </w:div>
                <w:div w:id="53720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1914">
          <w:marLeft w:val="0"/>
          <w:marRight w:val="0"/>
          <w:marTop w:val="0"/>
          <w:marBottom w:val="0"/>
          <w:divBdr>
            <w:top w:val="none" w:sz="0" w:space="0" w:color="auto"/>
            <w:left w:val="none" w:sz="0" w:space="0" w:color="auto"/>
            <w:bottom w:val="none" w:sz="0" w:space="0" w:color="auto"/>
            <w:right w:val="none" w:sz="0" w:space="0" w:color="auto"/>
          </w:divBdr>
        </w:div>
        <w:div w:id="176577961">
          <w:marLeft w:val="0"/>
          <w:marRight w:val="0"/>
          <w:marTop w:val="180"/>
          <w:marBottom w:val="45"/>
          <w:divBdr>
            <w:top w:val="none" w:sz="0" w:space="0" w:color="auto"/>
            <w:left w:val="none" w:sz="0" w:space="0" w:color="auto"/>
            <w:bottom w:val="none" w:sz="0" w:space="0" w:color="auto"/>
            <w:right w:val="none" w:sz="0" w:space="0" w:color="auto"/>
          </w:divBdr>
        </w:div>
        <w:div w:id="1168709814">
          <w:marLeft w:val="0"/>
          <w:marRight w:val="0"/>
          <w:marTop w:val="0"/>
          <w:marBottom w:val="0"/>
          <w:divBdr>
            <w:top w:val="none" w:sz="0" w:space="0" w:color="auto"/>
            <w:left w:val="none" w:sz="0" w:space="0" w:color="auto"/>
            <w:bottom w:val="none" w:sz="0" w:space="0" w:color="auto"/>
            <w:right w:val="none" w:sz="0" w:space="0" w:color="auto"/>
          </w:divBdr>
        </w:div>
        <w:div w:id="151483718">
          <w:marLeft w:val="0"/>
          <w:marRight w:val="0"/>
          <w:marTop w:val="180"/>
          <w:marBottom w:val="45"/>
          <w:divBdr>
            <w:top w:val="none" w:sz="0" w:space="0" w:color="auto"/>
            <w:left w:val="none" w:sz="0" w:space="0" w:color="auto"/>
            <w:bottom w:val="none" w:sz="0" w:space="0" w:color="auto"/>
            <w:right w:val="none" w:sz="0" w:space="0" w:color="auto"/>
          </w:divBdr>
        </w:div>
        <w:div w:id="932661503">
          <w:marLeft w:val="0"/>
          <w:marRight w:val="0"/>
          <w:marTop w:val="180"/>
          <w:marBottom w:val="45"/>
          <w:divBdr>
            <w:top w:val="none" w:sz="0" w:space="0" w:color="auto"/>
            <w:left w:val="none" w:sz="0" w:space="0" w:color="auto"/>
            <w:bottom w:val="none" w:sz="0" w:space="0" w:color="auto"/>
            <w:right w:val="none" w:sz="0" w:space="0" w:color="auto"/>
          </w:divBdr>
        </w:div>
        <w:div w:id="104741002">
          <w:marLeft w:val="0"/>
          <w:marRight w:val="0"/>
          <w:marTop w:val="0"/>
          <w:marBottom w:val="0"/>
          <w:divBdr>
            <w:top w:val="none" w:sz="0" w:space="0" w:color="auto"/>
            <w:left w:val="none" w:sz="0" w:space="0" w:color="auto"/>
            <w:bottom w:val="none" w:sz="0" w:space="0" w:color="auto"/>
            <w:right w:val="none" w:sz="0" w:space="0" w:color="auto"/>
          </w:divBdr>
        </w:div>
        <w:div w:id="2091391245">
          <w:marLeft w:val="0"/>
          <w:marRight w:val="0"/>
          <w:marTop w:val="0"/>
          <w:marBottom w:val="0"/>
          <w:divBdr>
            <w:top w:val="none" w:sz="0" w:space="0" w:color="auto"/>
            <w:left w:val="none" w:sz="0" w:space="0" w:color="auto"/>
            <w:bottom w:val="none" w:sz="0" w:space="0" w:color="auto"/>
            <w:right w:val="none" w:sz="0" w:space="0" w:color="auto"/>
          </w:divBdr>
        </w:div>
        <w:div w:id="141972886">
          <w:marLeft w:val="0"/>
          <w:marRight w:val="0"/>
          <w:marTop w:val="0"/>
          <w:marBottom w:val="0"/>
          <w:divBdr>
            <w:top w:val="none" w:sz="0" w:space="0" w:color="auto"/>
            <w:left w:val="none" w:sz="0" w:space="0" w:color="auto"/>
            <w:bottom w:val="none" w:sz="0" w:space="0" w:color="auto"/>
            <w:right w:val="none" w:sz="0" w:space="0" w:color="auto"/>
          </w:divBdr>
        </w:div>
        <w:div w:id="374082126">
          <w:marLeft w:val="0"/>
          <w:marRight w:val="0"/>
          <w:marTop w:val="0"/>
          <w:marBottom w:val="0"/>
          <w:divBdr>
            <w:top w:val="none" w:sz="0" w:space="0" w:color="auto"/>
            <w:left w:val="none" w:sz="0" w:space="0" w:color="auto"/>
            <w:bottom w:val="none" w:sz="0" w:space="0" w:color="auto"/>
            <w:right w:val="none" w:sz="0" w:space="0" w:color="auto"/>
          </w:divBdr>
        </w:div>
        <w:div w:id="1602638530">
          <w:marLeft w:val="0"/>
          <w:marRight w:val="0"/>
          <w:marTop w:val="0"/>
          <w:marBottom w:val="0"/>
          <w:divBdr>
            <w:top w:val="none" w:sz="0" w:space="0" w:color="auto"/>
            <w:left w:val="none" w:sz="0" w:space="0" w:color="auto"/>
            <w:bottom w:val="none" w:sz="0" w:space="0" w:color="auto"/>
            <w:right w:val="none" w:sz="0" w:space="0" w:color="auto"/>
          </w:divBdr>
        </w:div>
        <w:div w:id="1438720260">
          <w:marLeft w:val="0"/>
          <w:marRight w:val="0"/>
          <w:marTop w:val="0"/>
          <w:marBottom w:val="0"/>
          <w:divBdr>
            <w:top w:val="none" w:sz="0" w:space="0" w:color="auto"/>
            <w:left w:val="none" w:sz="0" w:space="0" w:color="auto"/>
            <w:bottom w:val="none" w:sz="0" w:space="0" w:color="auto"/>
            <w:right w:val="none" w:sz="0" w:space="0" w:color="auto"/>
          </w:divBdr>
        </w:div>
        <w:div w:id="764228400">
          <w:marLeft w:val="0"/>
          <w:marRight w:val="0"/>
          <w:marTop w:val="0"/>
          <w:marBottom w:val="0"/>
          <w:divBdr>
            <w:top w:val="none" w:sz="0" w:space="0" w:color="auto"/>
            <w:left w:val="none" w:sz="0" w:space="0" w:color="auto"/>
            <w:bottom w:val="none" w:sz="0" w:space="0" w:color="auto"/>
            <w:right w:val="none" w:sz="0" w:space="0" w:color="auto"/>
          </w:divBdr>
        </w:div>
        <w:div w:id="337538364">
          <w:marLeft w:val="0"/>
          <w:marRight w:val="0"/>
          <w:marTop w:val="0"/>
          <w:marBottom w:val="0"/>
          <w:divBdr>
            <w:top w:val="none" w:sz="0" w:space="0" w:color="auto"/>
            <w:left w:val="none" w:sz="0" w:space="0" w:color="auto"/>
            <w:bottom w:val="none" w:sz="0" w:space="0" w:color="auto"/>
            <w:right w:val="none" w:sz="0" w:space="0" w:color="auto"/>
          </w:divBdr>
        </w:div>
        <w:div w:id="797533854">
          <w:marLeft w:val="0"/>
          <w:marRight w:val="0"/>
          <w:marTop w:val="0"/>
          <w:marBottom w:val="0"/>
          <w:divBdr>
            <w:top w:val="none" w:sz="0" w:space="0" w:color="auto"/>
            <w:left w:val="none" w:sz="0" w:space="0" w:color="auto"/>
            <w:bottom w:val="none" w:sz="0" w:space="0" w:color="auto"/>
            <w:right w:val="none" w:sz="0" w:space="0" w:color="auto"/>
          </w:divBdr>
        </w:div>
        <w:div w:id="1094521054">
          <w:marLeft w:val="0"/>
          <w:marRight w:val="0"/>
          <w:marTop w:val="0"/>
          <w:marBottom w:val="0"/>
          <w:divBdr>
            <w:top w:val="none" w:sz="0" w:space="0" w:color="auto"/>
            <w:left w:val="none" w:sz="0" w:space="0" w:color="auto"/>
            <w:bottom w:val="none" w:sz="0" w:space="0" w:color="auto"/>
            <w:right w:val="none" w:sz="0" w:space="0" w:color="auto"/>
          </w:divBdr>
        </w:div>
        <w:div w:id="733896240">
          <w:marLeft w:val="0"/>
          <w:marRight w:val="0"/>
          <w:marTop w:val="0"/>
          <w:marBottom w:val="0"/>
          <w:divBdr>
            <w:top w:val="none" w:sz="0" w:space="0" w:color="auto"/>
            <w:left w:val="none" w:sz="0" w:space="0" w:color="auto"/>
            <w:bottom w:val="none" w:sz="0" w:space="0" w:color="auto"/>
            <w:right w:val="none" w:sz="0" w:space="0" w:color="auto"/>
          </w:divBdr>
        </w:div>
        <w:div w:id="444545481">
          <w:marLeft w:val="0"/>
          <w:marRight w:val="0"/>
          <w:marTop w:val="0"/>
          <w:marBottom w:val="0"/>
          <w:divBdr>
            <w:top w:val="none" w:sz="0" w:space="0" w:color="auto"/>
            <w:left w:val="none" w:sz="0" w:space="0" w:color="auto"/>
            <w:bottom w:val="none" w:sz="0" w:space="0" w:color="auto"/>
            <w:right w:val="none" w:sz="0" w:space="0" w:color="auto"/>
          </w:divBdr>
        </w:div>
        <w:div w:id="1706446326">
          <w:marLeft w:val="0"/>
          <w:marRight w:val="0"/>
          <w:marTop w:val="0"/>
          <w:marBottom w:val="0"/>
          <w:divBdr>
            <w:top w:val="none" w:sz="0" w:space="0" w:color="auto"/>
            <w:left w:val="none" w:sz="0" w:space="0" w:color="auto"/>
            <w:bottom w:val="none" w:sz="0" w:space="0" w:color="auto"/>
            <w:right w:val="none" w:sz="0" w:space="0" w:color="auto"/>
          </w:divBdr>
        </w:div>
        <w:div w:id="127818336">
          <w:marLeft w:val="0"/>
          <w:marRight w:val="0"/>
          <w:marTop w:val="0"/>
          <w:marBottom w:val="0"/>
          <w:divBdr>
            <w:top w:val="none" w:sz="0" w:space="0" w:color="auto"/>
            <w:left w:val="none" w:sz="0" w:space="0" w:color="auto"/>
            <w:bottom w:val="none" w:sz="0" w:space="0" w:color="auto"/>
            <w:right w:val="none" w:sz="0" w:space="0" w:color="auto"/>
          </w:divBdr>
        </w:div>
        <w:div w:id="672412085">
          <w:marLeft w:val="0"/>
          <w:marRight w:val="0"/>
          <w:marTop w:val="0"/>
          <w:marBottom w:val="0"/>
          <w:divBdr>
            <w:top w:val="none" w:sz="0" w:space="0" w:color="auto"/>
            <w:left w:val="none" w:sz="0" w:space="0" w:color="auto"/>
            <w:bottom w:val="none" w:sz="0" w:space="0" w:color="auto"/>
            <w:right w:val="none" w:sz="0" w:space="0" w:color="auto"/>
          </w:divBdr>
        </w:div>
        <w:div w:id="1906721964">
          <w:marLeft w:val="0"/>
          <w:marRight w:val="0"/>
          <w:marTop w:val="0"/>
          <w:marBottom w:val="0"/>
          <w:divBdr>
            <w:top w:val="none" w:sz="0" w:space="0" w:color="auto"/>
            <w:left w:val="none" w:sz="0" w:space="0" w:color="auto"/>
            <w:bottom w:val="none" w:sz="0" w:space="0" w:color="auto"/>
            <w:right w:val="none" w:sz="0" w:space="0" w:color="auto"/>
          </w:divBdr>
        </w:div>
      </w:divsChild>
    </w:div>
    <w:div w:id="450053606">
      <w:bodyDiv w:val="1"/>
      <w:marLeft w:val="0"/>
      <w:marRight w:val="0"/>
      <w:marTop w:val="0"/>
      <w:marBottom w:val="0"/>
      <w:divBdr>
        <w:top w:val="none" w:sz="0" w:space="0" w:color="auto"/>
        <w:left w:val="none" w:sz="0" w:space="0" w:color="auto"/>
        <w:bottom w:val="none" w:sz="0" w:space="0" w:color="auto"/>
        <w:right w:val="none" w:sz="0" w:space="0" w:color="auto"/>
      </w:divBdr>
    </w:div>
    <w:div w:id="490801177">
      <w:bodyDiv w:val="1"/>
      <w:marLeft w:val="0"/>
      <w:marRight w:val="0"/>
      <w:marTop w:val="0"/>
      <w:marBottom w:val="0"/>
      <w:divBdr>
        <w:top w:val="none" w:sz="0" w:space="0" w:color="auto"/>
        <w:left w:val="none" w:sz="0" w:space="0" w:color="auto"/>
        <w:bottom w:val="none" w:sz="0" w:space="0" w:color="auto"/>
        <w:right w:val="none" w:sz="0" w:space="0" w:color="auto"/>
      </w:divBdr>
    </w:div>
    <w:div w:id="516385451">
      <w:bodyDiv w:val="1"/>
      <w:marLeft w:val="0"/>
      <w:marRight w:val="0"/>
      <w:marTop w:val="0"/>
      <w:marBottom w:val="0"/>
      <w:divBdr>
        <w:top w:val="none" w:sz="0" w:space="0" w:color="auto"/>
        <w:left w:val="none" w:sz="0" w:space="0" w:color="auto"/>
        <w:bottom w:val="none" w:sz="0" w:space="0" w:color="auto"/>
        <w:right w:val="none" w:sz="0" w:space="0" w:color="auto"/>
      </w:divBdr>
    </w:div>
    <w:div w:id="550531533">
      <w:bodyDiv w:val="1"/>
      <w:marLeft w:val="0"/>
      <w:marRight w:val="0"/>
      <w:marTop w:val="0"/>
      <w:marBottom w:val="0"/>
      <w:divBdr>
        <w:top w:val="none" w:sz="0" w:space="0" w:color="auto"/>
        <w:left w:val="none" w:sz="0" w:space="0" w:color="auto"/>
        <w:bottom w:val="none" w:sz="0" w:space="0" w:color="auto"/>
        <w:right w:val="none" w:sz="0" w:space="0" w:color="auto"/>
      </w:divBdr>
      <w:divsChild>
        <w:div w:id="1834104871">
          <w:marLeft w:val="0"/>
          <w:marRight w:val="0"/>
          <w:marTop w:val="180"/>
          <w:marBottom w:val="45"/>
          <w:divBdr>
            <w:top w:val="none" w:sz="0" w:space="0" w:color="auto"/>
            <w:left w:val="none" w:sz="0" w:space="0" w:color="auto"/>
            <w:bottom w:val="none" w:sz="0" w:space="0" w:color="auto"/>
            <w:right w:val="none" w:sz="0" w:space="0" w:color="auto"/>
          </w:divBdr>
        </w:div>
        <w:div w:id="1188371412">
          <w:marLeft w:val="0"/>
          <w:marRight w:val="0"/>
          <w:marTop w:val="0"/>
          <w:marBottom w:val="0"/>
          <w:divBdr>
            <w:top w:val="none" w:sz="0" w:space="0" w:color="auto"/>
            <w:left w:val="none" w:sz="0" w:space="0" w:color="auto"/>
            <w:bottom w:val="none" w:sz="0" w:space="0" w:color="auto"/>
            <w:right w:val="none" w:sz="0" w:space="0" w:color="auto"/>
          </w:divBdr>
        </w:div>
        <w:div w:id="875235441">
          <w:marLeft w:val="0"/>
          <w:marRight w:val="0"/>
          <w:marTop w:val="180"/>
          <w:marBottom w:val="45"/>
          <w:divBdr>
            <w:top w:val="none" w:sz="0" w:space="0" w:color="auto"/>
            <w:left w:val="none" w:sz="0" w:space="0" w:color="auto"/>
            <w:bottom w:val="none" w:sz="0" w:space="0" w:color="auto"/>
            <w:right w:val="none" w:sz="0" w:space="0" w:color="auto"/>
          </w:divBdr>
        </w:div>
        <w:div w:id="1409811065">
          <w:marLeft w:val="0"/>
          <w:marRight w:val="0"/>
          <w:marTop w:val="0"/>
          <w:marBottom w:val="0"/>
          <w:divBdr>
            <w:top w:val="none" w:sz="0" w:space="0" w:color="auto"/>
            <w:left w:val="none" w:sz="0" w:space="0" w:color="auto"/>
            <w:bottom w:val="none" w:sz="0" w:space="0" w:color="auto"/>
            <w:right w:val="none" w:sz="0" w:space="0" w:color="auto"/>
          </w:divBdr>
        </w:div>
        <w:div w:id="1931235259">
          <w:marLeft w:val="0"/>
          <w:marRight w:val="0"/>
          <w:marTop w:val="0"/>
          <w:marBottom w:val="0"/>
          <w:divBdr>
            <w:top w:val="none" w:sz="0" w:space="0" w:color="auto"/>
            <w:left w:val="none" w:sz="0" w:space="0" w:color="auto"/>
            <w:bottom w:val="none" w:sz="0" w:space="0" w:color="auto"/>
            <w:right w:val="none" w:sz="0" w:space="0" w:color="auto"/>
          </w:divBdr>
        </w:div>
        <w:div w:id="1556308296">
          <w:marLeft w:val="0"/>
          <w:marRight w:val="0"/>
          <w:marTop w:val="0"/>
          <w:marBottom w:val="0"/>
          <w:divBdr>
            <w:top w:val="none" w:sz="0" w:space="0" w:color="auto"/>
            <w:left w:val="none" w:sz="0" w:space="0" w:color="auto"/>
            <w:bottom w:val="none" w:sz="0" w:space="0" w:color="auto"/>
            <w:right w:val="none" w:sz="0" w:space="0" w:color="auto"/>
          </w:divBdr>
        </w:div>
        <w:div w:id="444619095">
          <w:marLeft w:val="0"/>
          <w:marRight w:val="0"/>
          <w:marTop w:val="180"/>
          <w:marBottom w:val="45"/>
          <w:divBdr>
            <w:top w:val="none" w:sz="0" w:space="0" w:color="auto"/>
            <w:left w:val="none" w:sz="0" w:space="0" w:color="auto"/>
            <w:bottom w:val="none" w:sz="0" w:space="0" w:color="auto"/>
            <w:right w:val="none" w:sz="0" w:space="0" w:color="auto"/>
          </w:divBdr>
        </w:div>
        <w:div w:id="585696959">
          <w:marLeft w:val="0"/>
          <w:marRight w:val="0"/>
          <w:marTop w:val="0"/>
          <w:marBottom w:val="0"/>
          <w:divBdr>
            <w:top w:val="none" w:sz="0" w:space="0" w:color="auto"/>
            <w:left w:val="none" w:sz="0" w:space="0" w:color="auto"/>
            <w:bottom w:val="none" w:sz="0" w:space="0" w:color="auto"/>
            <w:right w:val="none" w:sz="0" w:space="0" w:color="auto"/>
          </w:divBdr>
          <w:divsChild>
            <w:div w:id="156650829">
              <w:marLeft w:val="0"/>
              <w:marRight w:val="0"/>
              <w:marTop w:val="0"/>
              <w:marBottom w:val="0"/>
              <w:divBdr>
                <w:top w:val="none" w:sz="0" w:space="0" w:color="auto"/>
                <w:left w:val="none" w:sz="0" w:space="0" w:color="auto"/>
                <w:bottom w:val="none" w:sz="0" w:space="0" w:color="auto"/>
                <w:right w:val="none" w:sz="0" w:space="0" w:color="auto"/>
              </w:divBdr>
              <w:divsChild>
                <w:div w:id="158278275">
                  <w:marLeft w:val="0"/>
                  <w:marRight w:val="0"/>
                  <w:marTop w:val="180"/>
                  <w:marBottom w:val="45"/>
                  <w:divBdr>
                    <w:top w:val="none" w:sz="0" w:space="0" w:color="auto"/>
                    <w:left w:val="none" w:sz="0" w:space="0" w:color="auto"/>
                    <w:bottom w:val="none" w:sz="0" w:space="0" w:color="auto"/>
                    <w:right w:val="none" w:sz="0" w:space="0" w:color="auto"/>
                  </w:divBdr>
                </w:div>
                <w:div w:id="212310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5311">
          <w:marLeft w:val="0"/>
          <w:marRight w:val="0"/>
          <w:marTop w:val="180"/>
          <w:marBottom w:val="45"/>
          <w:divBdr>
            <w:top w:val="none" w:sz="0" w:space="0" w:color="auto"/>
            <w:left w:val="none" w:sz="0" w:space="0" w:color="auto"/>
            <w:bottom w:val="none" w:sz="0" w:space="0" w:color="auto"/>
            <w:right w:val="none" w:sz="0" w:space="0" w:color="auto"/>
          </w:divBdr>
        </w:div>
        <w:div w:id="697007228">
          <w:marLeft w:val="0"/>
          <w:marRight w:val="0"/>
          <w:marTop w:val="180"/>
          <w:marBottom w:val="45"/>
          <w:divBdr>
            <w:top w:val="none" w:sz="0" w:space="0" w:color="auto"/>
            <w:left w:val="none" w:sz="0" w:space="0" w:color="auto"/>
            <w:bottom w:val="none" w:sz="0" w:space="0" w:color="auto"/>
            <w:right w:val="none" w:sz="0" w:space="0" w:color="auto"/>
          </w:divBdr>
        </w:div>
        <w:div w:id="1084104404">
          <w:marLeft w:val="0"/>
          <w:marRight w:val="0"/>
          <w:marTop w:val="0"/>
          <w:marBottom w:val="0"/>
          <w:divBdr>
            <w:top w:val="none" w:sz="0" w:space="0" w:color="auto"/>
            <w:left w:val="none" w:sz="0" w:space="0" w:color="auto"/>
            <w:bottom w:val="none" w:sz="0" w:space="0" w:color="auto"/>
            <w:right w:val="none" w:sz="0" w:space="0" w:color="auto"/>
          </w:divBdr>
        </w:div>
        <w:div w:id="77753552">
          <w:marLeft w:val="0"/>
          <w:marRight w:val="0"/>
          <w:marTop w:val="0"/>
          <w:marBottom w:val="0"/>
          <w:divBdr>
            <w:top w:val="none" w:sz="0" w:space="0" w:color="auto"/>
            <w:left w:val="none" w:sz="0" w:space="0" w:color="auto"/>
            <w:bottom w:val="none" w:sz="0" w:space="0" w:color="auto"/>
            <w:right w:val="none" w:sz="0" w:space="0" w:color="auto"/>
          </w:divBdr>
        </w:div>
      </w:divsChild>
    </w:div>
    <w:div w:id="555164290">
      <w:bodyDiv w:val="1"/>
      <w:marLeft w:val="0"/>
      <w:marRight w:val="0"/>
      <w:marTop w:val="0"/>
      <w:marBottom w:val="0"/>
      <w:divBdr>
        <w:top w:val="none" w:sz="0" w:space="0" w:color="auto"/>
        <w:left w:val="none" w:sz="0" w:space="0" w:color="auto"/>
        <w:bottom w:val="none" w:sz="0" w:space="0" w:color="auto"/>
        <w:right w:val="none" w:sz="0" w:space="0" w:color="auto"/>
      </w:divBdr>
      <w:divsChild>
        <w:div w:id="2127195153">
          <w:marLeft w:val="0"/>
          <w:marRight w:val="0"/>
          <w:marTop w:val="180"/>
          <w:marBottom w:val="45"/>
          <w:divBdr>
            <w:top w:val="none" w:sz="0" w:space="0" w:color="auto"/>
            <w:left w:val="none" w:sz="0" w:space="0" w:color="auto"/>
            <w:bottom w:val="none" w:sz="0" w:space="0" w:color="auto"/>
            <w:right w:val="none" w:sz="0" w:space="0" w:color="auto"/>
          </w:divBdr>
        </w:div>
        <w:div w:id="1568764807">
          <w:marLeft w:val="0"/>
          <w:marRight w:val="0"/>
          <w:marTop w:val="0"/>
          <w:marBottom w:val="0"/>
          <w:divBdr>
            <w:top w:val="none" w:sz="0" w:space="0" w:color="auto"/>
            <w:left w:val="none" w:sz="0" w:space="0" w:color="auto"/>
            <w:bottom w:val="none" w:sz="0" w:space="0" w:color="auto"/>
            <w:right w:val="none" w:sz="0" w:space="0" w:color="auto"/>
          </w:divBdr>
        </w:div>
        <w:div w:id="687100214">
          <w:marLeft w:val="0"/>
          <w:marRight w:val="0"/>
          <w:marTop w:val="180"/>
          <w:marBottom w:val="45"/>
          <w:divBdr>
            <w:top w:val="none" w:sz="0" w:space="0" w:color="auto"/>
            <w:left w:val="none" w:sz="0" w:space="0" w:color="auto"/>
            <w:bottom w:val="none" w:sz="0" w:space="0" w:color="auto"/>
            <w:right w:val="none" w:sz="0" w:space="0" w:color="auto"/>
          </w:divBdr>
        </w:div>
        <w:div w:id="849415577">
          <w:marLeft w:val="0"/>
          <w:marRight w:val="0"/>
          <w:marTop w:val="0"/>
          <w:marBottom w:val="0"/>
          <w:divBdr>
            <w:top w:val="none" w:sz="0" w:space="0" w:color="auto"/>
            <w:left w:val="none" w:sz="0" w:space="0" w:color="auto"/>
            <w:bottom w:val="none" w:sz="0" w:space="0" w:color="auto"/>
            <w:right w:val="none" w:sz="0" w:space="0" w:color="auto"/>
          </w:divBdr>
        </w:div>
        <w:div w:id="696468189">
          <w:marLeft w:val="0"/>
          <w:marRight w:val="0"/>
          <w:marTop w:val="0"/>
          <w:marBottom w:val="0"/>
          <w:divBdr>
            <w:top w:val="none" w:sz="0" w:space="0" w:color="auto"/>
            <w:left w:val="none" w:sz="0" w:space="0" w:color="auto"/>
            <w:bottom w:val="none" w:sz="0" w:space="0" w:color="auto"/>
            <w:right w:val="none" w:sz="0" w:space="0" w:color="auto"/>
          </w:divBdr>
        </w:div>
        <w:div w:id="2042899235">
          <w:marLeft w:val="0"/>
          <w:marRight w:val="0"/>
          <w:marTop w:val="0"/>
          <w:marBottom w:val="0"/>
          <w:divBdr>
            <w:top w:val="none" w:sz="0" w:space="0" w:color="auto"/>
            <w:left w:val="none" w:sz="0" w:space="0" w:color="auto"/>
            <w:bottom w:val="none" w:sz="0" w:space="0" w:color="auto"/>
            <w:right w:val="none" w:sz="0" w:space="0" w:color="auto"/>
          </w:divBdr>
          <w:divsChild>
            <w:div w:id="1667322115">
              <w:marLeft w:val="0"/>
              <w:marRight w:val="0"/>
              <w:marTop w:val="0"/>
              <w:marBottom w:val="0"/>
              <w:divBdr>
                <w:top w:val="none" w:sz="0" w:space="0" w:color="auto"/>
                <w:left w:val="none" w:sz="0" w:space="0" w:color="auto"/>
                <w:bottom w:val="none" w:sz="0" w:space="0" w:color="auto"/>
                <w:right w:val="none" w:sz="0" w:space="0" w:color="auto"/>
              </w:divBdr>
              <w:divsChild>
                <w:div w:id="870383637">
                  <w:marLeft w:val="0"/>
                  <w:marRight w:val="0"/>
                  <w:marTop w:val="0"/>
                  <w:marBottom w:val="0"/>
                  <w:divBdr>
                    <w:top w:val="none" w:sz="0" w:space="0" w:color="auto"/>
                    <w:left w:val="none" w:sz="0" w:space="0" w:color="auto"/>
                    <w:bottom w:val="none" w:sz="0" w:space="0" w:color="auto"/>
                    <w:right w:val="none" w:sz="0" w:space="0" w:color="auto"/>
                  </w:divBdr>
                </w:div>
                <w:div w:id="1547837865">
                  <w:marLeft w:val="0"/>
                  <w:marRight w:val="0"/>
                  <w:marTop w:val="0"/>
                  <w:marBottom w:val="0"/>
                  <w:divBdr>
                    <w:top w:val="none" w:sz="0" w:space="0" w:color="auto"/>
                    <w:left w:val="none" w:sz="0" w:space="0" w:color="auto"/>
                    <w:bottom w:val="none" w:sz="0" w:space="0" w:color="auto"/>
                    <w:right w:val="none" w:sz="0" w:space="0" w:color="auto"/>
                  </w:divBdr>
                </w:div>
                <w:div w:id="1734040081">
                  <w:marLeft w:val="0"/>
                  <w:marRight w:val="0"/>
                  <w:marTop w:val="0"/>
                  <w:marBottom w:val="0"/>
                  <w:divBdr>
                    <w:top w:val="none" w:sz="0" w:space="0" w:color="auto"/>
                    <w:left w:val="none" w:sz="0" w:space="0" w:color="auto"/>
                    <w:bottom w:val="none" w:sz="0" w:space="0" w:color="auto"/>
                    <w:right w:val="none" w:sz="0" w:space="0" w:color="auto"/>
                  </w:divBdr>
                </w:div>
                <w:div w:id="1755854639">
                  <w:marLeft w:val="0"/>
                  <w:marRight w:val="0"/>
                  <w:marTop w:val="0"/>
                  <w:marBottom w:val="0"/>
                  <w:divBdr>
                    <w:top w:val="none" w:sz="0" w:space="0" w:color="auto"/>
                    <w:left w:val="none" w:sz="0" w:space="0" w:color="auto"/>
                    <w:bottom w:val="none" w:sz="0" w:space="0" w:color="auto"/>
                    <w:right w:val="none" w:sz="0" w:space="0" w:color="auto"/>
                  </w:divBdr>
                </w:div>
                <w:div w:id="174255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35416">
          <w:marLeft w:val="0"/>
          <w:marRight w:val="0"/>
          <w:marTop w:val="0"/>
          <w:marBottom w:val="0"/>
          <w:divBdr>
            <w:top w:val="none" w:sz="0" w:space="0" w:color="auto"/>
            <w:left w:val="none" w:sz="0" w:space="0" w:color="auto"/>
            <w:bottom w:val="none" w:sz="0" w:space="0" w:color="auto"/>
            <w:right w:val="none" w:sz="0" w:space="0" w:color="auto"/>
          </w:divBdr>
        </w:div>
        <w:div w:id="239213499">
          <w:marLeft w:val="0"/>
          <w:marRight w:val="0"/>
          <w:marTop w:val="180"/>
          <w:marBottom w:val="45"/>
          <w:divBdr>
            <w:top w:val="none" w:sz="0" w:space="0" w:color="auto"/>
            <w:left w:val="none" w:sz="0" w:space="0" w:color="auto"/>
            <w:bottom w:val="none" w:sz="0" w:space="0" w:color="auto"/>
            <w:right w:val="none" w:sz="0" w:space="0" w:color="auto"/>
          </w:divBdr>
        </w:div>
        <w:div w:id="1853757714">
          <w:marLeft w:val="0"/>
          <w:marRight w:val="0"/>
          <w:marTop w:val="0"/>
          <w:marBottom w:val="0"/>
          <w:divBdr>
            <w:top w:val="none" w:sz="0" w:space="0" w:color="auto"/>
            <w:left w:val="none" w:sz="0" w:space="0" w:color="auto"/>
            <w:bottom w:val="none" w:sz="0" w:space="0" w:color="auto"/>
            <w:right w:val="none" w:sz="0" w:space="0" w:color="auto"/>
          </w:divBdr>
        </w:div>
        <w:div w:id="1314485397">
          <w:marLeft w:val="0"/>
          <w:marRight w:val="0"/>
          <w:marTop w:val="180"/>
          <w:marBottom w:val="45"/>
          <w:divBdr>
            <w:top w:val="none" w:sz="0" w:space="0" w:color="auto"/>
            <w:left w:val="none" w:sz="0" w:space="0" w:color="auto"/>
            <w:bottom w:val="none" w:sz="0" w:space="0" w:color="auto"/>
            <w:right w:val="none" w:sz="0" w:space="0" w:color="auto"/>
          </w:divBdr>
        </w:div>
        <w:div w:id="763914996">
          <w:marLeft w:val="0"/>
          <w:marRight w:val="0"/>
          <w:marTop w:val="180"/>
          <w:marBottom w:val="45"/>
          <w:divBdr>
            <w:top w:val="none" w:sz="0" w:space="0" w:color="auto"/>
            <w:left w:val="none" w:sz="0" w:space="0" w:color="auto"/>
            <w:bottom w:val="none" w:sz="0" w:space="0" w:color="auto"/>
            <w:right w:val="none" w:sz="0" w:space="0" w:color="auto"/>
          </w:divBdr>
        </w:div>
        <w:div w:id="1301692282">
          <w:marLeft w:val="0"/>
          <w:marRight w:val="0"/>
          <w:marTop w:val="0"/>
          <w:marBottom w:val="0"/>
          <w:divBdr>
            <w:top w:val="none" w:sz="0" w:space="0" w:color="auto"/>
            <w:left w:val="none" w:sz="0" w:space="0" w:color="auto"/>
            <w:bottom w:val="none" w:sz="0" w:space="0" w:color="auto"/>
            <w:right w:val="none" w:sz="0" w:space="0" w:color="auto"/>
          </w:divBdr>
        </w:div>
        <w:div w:id="218128178">
          <w:marLeft w:val="0"/>
          <w:marRight w:val="0"/>
          <w:marTop w:val="0"/>
          <w:marBottom w:val="0"/>
          <w:divBdr>
            <w:top w:val="none" w:sz="0" w:space="0" w:color="auto"/>
            <w:left w:val="none" w:sz="0" w:space="0" w:color="auto"/>
            <w:bottom w:val="none" w:sz="0" w:space="0" w:color="auto"/>
            <w:right w:val="none" w:sz="0" w:space="0" w:color="auto"/>
          </w:divBdr>
        </w:div>
        <w:div w:id="514350485">
          <w:marLeft w:val="0"/>
          <w:marRight w:val="0"/>
          <w:marTop w:val="0"/>
          <w:marBottom w:val="0"/>
          <w:divBdr>
            <w:top w:val="none" w:sz="0" w:space="0" w:color="auto"/>
            <w:left w:val="none" w:sz="0" w:space="0" w:color="auto"/>
            <w:bottom w:val="none" w:sz="0" w:space="0" w:color="auto"/>
            <w:right w:val="none" w:sz="0" w:space="0" w:color="auto"/>
          </w:divBdr>
        </w:div>
        <w:div w:id="2135172973">
          <w:marLeft w:val="0"/>
          <w:marRight w:val="0"/>
          <w:marTop w:val="0"/>
          <w:marBottom w:val="0"/>
          <w:divBdr>
            <w:top w:val="none" w:sz="0" w:space="0" w:color="auto"/>
            <w:left w:val="none" w:sz="0" w:space="0" w:color="auto"/>
            <w:bottom w:val="none" w:sz="0" w:space="0" w:color="auto"/>
            <w:right w:val="none" w:sz="0" w:space="0" w:color="auto"/>
          </w:divBdr>
        </w:div>
      </w:divsChild>
    </w:div>
    <w:div w:id="576133435">
      <w:bodyDiv w:val="1"/>
      <w:marLeft w:val="0"/>
      <w:marRight w:val="0"/>
      <w:marTop w:val="0"/>
      <w:marBottom w:val="0"/>
      <w:divBdr>
        <w:top w:val="none" w:sz="0" w:space="0" w:color="auto"/>
        <w:left w:val="none" w:sz="0" w:space="0" w:color="auto"/>
        <w:bottom w:val="none" w:sz="0" w:space="0" w:color="auto"/>
        <w:right w:val="none" w:sz="0" w:space="0" w:color="auto"/>
      </w:divBdr>
    </w:div>
    <w:div w:id="609779412">
      <w:bodyDiv w:val="1"/>
      <w:marLeft w:val="0"/>
      <w:marRight w:val="0"/>
      <w:marTop w:val="0"/>
      <w:marBottom w:val="0"/>
      <w:divBdr>
        <w:top w:val="none" w:sz="0" w:space="0" w:color="auto"/>
        <w:left w:val="none" w:sz="0" w:space="0" w:color="auto"/>
        <w:bottom w:val="none" w:sz="0" w:space="0" w:color="auto"/>
        <w:right w:val="none" w:sz="0" w:space="0" w:color="auto"/>
      </w:divBdr>
    </w:div>
    <w:div w:id="611128979">
      <w:bodyDiv w:val="1"/>
      <w:marLeft w:val="0"/>
      <w:marRight w:val="0"/>
      <w:marTop w:val="0"/>
      <w:marBottom w:val="0"/>
      <w:divBdr>
        <w:top w:val="none" w:sz="0" w:space="0" w:color="auto"/>
        <w:left w:val="none" w:sz="0" w:space="0" w:color="auto"/>
        <w:bottom w:val="none" w:sz="0" w:space="0" w:color="auto"/>
        <w:right w:val="none" w:sz="0" w:space="0" w:color="auto"/>
      </w:divBdr>
      <w:divsChild>
        <w:div w:id="995451397">
          <w:marLeft w:val="0"/>
          <w:marRight w:val="0"/>
          <w:marTop w:val="180"/>
          <w:marBottom w:val="45"/>
          <w:divBdr>
            <w:top w:val="none" w:sz="0" w:space="0" w:color="auto"/>
            <w:left w:val="none" w:sz="0" w:space="0" w:color="auto"/>
            <w:bottom w:val="none" w:sz="0" w:space="0" w:color="auto"/>
            <w:right w:val="none" w:sz="0" w:space="0" w:color="auto"/>
          </w:divBdr>
        </w:div>
        <w:div w:id="2101372521">
          <w:marLeft w:val="0"/>
          <w:marRight w:val="0"/>
          <w:marTop w:val="0"/>
          <w:marBottom w:val="0"/>
          <w:divBdr>
            <w:top w:val="none" w:sz="0" w:space="0" w:color="auto"/>
            <w:left w:val="none" w:sz="0" w:space="0" w:color="auto"/>
            <w:bottom w:val="none" w:sz="0" w:space="0" w:color="auto"/>
            <w:right w:val="none" w:sz="0" w:space="0" w:color="auto"/>
          </w:divBdr>
        </w:div>
        <w:div w:id="1937521527">
          <w:marLeft w:val="0"/>
          <w:marRight w:val="0"/>
          <w:marTop w:val="180"/>
          <w:marBottom w:val="45"/>
          <w:divBdr>
            <w:top w:val="none" w:sz="0" w:space="0" w:color="auto"/>
            <w:left w:val="none" w:sz="0" w:space="0" w:color="auto"/>
            <w:bottom w:val="none" w:sz="0" w:space="0" w:color="auto"/>
            <w:right w:val="none" w:sz="0" w:space="0" w:color="auto"/>
          </w:divBdr>
        </w:div>
        <w:div w:id="1761215228">
          <w:marLeft w:val="0"/>
          <w:marRight w:val="0"/>
          <w:marTop w:val="0"/>
          <w:marBottom w:val="0"/>
          <w:divBdr>
            <w:top w:val="none" w:sz="0" w:space="0" w:color="auto"/>
            <w:left w:val="none" w:sz="0" w:space="0" w:color="auto"/>
            <w:bottom w:val="none" w:sz="0" w:space="0" w:color="auto"/>
            <w:right w:val="none" w:sz="0" w:space="0" w:color="auto"/>
          </w:divBdr>
        </w:div>
        <w:div w:id="299650065">
          <w:marLeft w:val="0"/>
          <w:marRight w:val="0"/>
          <w:marTop w:val="0"/>
          <w:marBottom w:val="0"/>
          <w:divBdr>
            <w:top w:val="none" w:sz="0" w:space="0" w:color="auto"/>
            <w:left w:val="none" w:sz="0" w:space="0" w:color="auto"/>
            <w:bottom w:val="none" w:sz="0" w:space="0" w:color="auto"/>
            <w:right w:val="none" w:sz="0" w:space="0" w:color="auto"/>
          </w:divBdr>
        </w:div>
        <w:div w:id="211502811">
          <w:marLeft w:val="0"/>
          <w:marRight w:val="0"/>
          <w:marTop w:val="0"/>
          <w:marBottom w:val="0"/>
          <w:divBdr>
            <w:top w:val="none" w:sz="0" w:space="0" w:color="auto"/>
            <w:left w:val="none" w:sz="0" w:space="0" w:color="auto"/>
            <w:bottom w:val="none" w:sz="0" w:space="0" w:color="auto"/>
            <w:right w:val="none" w:sz="0" w:space="0" w:color="auto"/>
          </w:divBdr>
          <w:divsChild>
            <w:div w:id="1472556872">
              <w:marLeft w:val="0"/>
              <w:marRight w:val="0"/>
              <w:marTop w:val="180"/>
              <w:marBottom w:val="45"/>
              <w:divBdr>
                <w:top w:val="none" w:sz="0" w:space="0" w:color="auto"/>
                <w:left w:val="none" w:sz="0" w:space="0" w:color="auto"/>
                <w:bottom w:val="none" w:sz="0" w:space="0" w:color="auto"/>
                <w:right w:val="none" w:sz="0" w:space="0" w:color="auto"/>
              </w:divBdr>
            </w:div>
            <w:div w:id="663318489">
              <w:marLeft w:val="0"/>
              <w:marRight w:val="0"/>
              <w:marTop w:val="0"/>
              <w:marBottom w:val="0"/>
              <w:divBdr>
                <w:top w:val="none" w:sz="0" w:space="0" w:color="auto"/>
                <w:left w:val="none" w:sz="0" w:space="0" w:color="auto"/>
                <w:bottom w:val="none" w:sz="0" w:space="0" w:color="auto"/>
                <w:right w:val="none" w:sz="0" w:space="0" w:color="auto"/>
              </w:divBdr>
              <w:divsChild>
                <w:div w:id="1444305397">
                  <w:marLeft w:val="0"/>
                  <w:marRight w:val="0"/>
                  <w:marTop w:val="0"/>
                  <w:marBottom w:val="0"/>
                  <w:divBdr>
                    <w:top w:val="none" w:sz="0" w:space="0" w:color="auto"/>
                    <w:left w:val="none" w:sz="0" w:space="0" w:color="auto"/>
                    <w:bottom w:val="none" w:sz="0" w:space="0" w:color="auto"/>
                    <w:right w:val="none" w:sz="0" w:space="0" w:color="auto"/>
                  </w:divBdr>
                </w:div>
                <w:div w:id="876812831">
                  <w:marLeft w:val="0"/>
                  <w:marRight w:val="0"/>
                  <w:marTop w:val="0"/>
                  <w:marBottom w:val="0"/>
                  <w:divBdr>
                    <w:top w:val="none" w:sz="0" w:space="0" w:color="auto"/>
                    <w:left w:val="none" w:sz="0" w:space="0" w:color="auto"/>
                    <w:bottom w:val="none" w:sz="0" w:space="0" w:color="auto"/>
                    <w:right w:val="none" w:sz="0" w:space="0" w:color="auto"/>
                  </w:divBdr>
                </w:div>
                <w:div w:id="481510251">
                  <w:marLeft w:val="0"/>
                  <w:marRight w:val="0"/>
                  <w:marTop w:val="0"/>
                  <w:marBottom w:val="0"/>
                  <w:divBdr>
                    <w:top w:val="none" w:sz="0" w:space="0" w:color="auto"/>
                    <w:left w:val="none" w:sz="0" w:space="0" w:color="auto"/>
                    <w:bottom w:val="none" w:sz="0" w:space="0" w:color="auto"/>
                    <w:right w:val="none" w:sz="0" w:space="0" w:color="auto"/>
                  </w:divBdr>
                </w:div>
                <w:div w:id="59327503">
                  <w:marLeft w:val="0"/>
                  <w:marRight w:val="0"/>
                  <w:marTop w:val="0"/>
                  <w:marBottom w:val="0"/>
                  <w:divBdr>
                    <w:top w:val="none" w:sz="0" w:space="0" w:color="auto"/>
                    <w:left w:val="none" w:sz="0" w:space="0" w:color="auto"/>
                    <w:bottom w:val="none" w:sz="0" w:space="0" w:color="auto"/>
                    <w:right w:val="none" w:sz="0" w:space="0" w:color="auto"/>
                  </w:divBdr>
                </w:div>
                <w:div w:id="677853255">
                  <w:marLeft w:val="0"/>
                  <w:marRight w:val="0"/>
                  <w:marTop w:val="0"/>
                  <w:marBottom w:val="0"/>
                  <w:divBdr>
                    <w:top w:val="none" w:sz="0" w:space="0" w:color="auto"/>
                    <w:left w:val="none" w:sz="0" w:space="0" w:color="auto"/>
                    <w:bottom w:val="none" w:sz="0" w:space="0" w:color="auto"/>
                    <w:right w:val="none" w:sz="0" w:space="0" w:color="auto"/>
                  </w:divBdr>
                </w:div>
                <w:div w:id="1312980284">
                  <w:marLeft w:val="0"/>
                  <w:marRight w:val="0"/>
                  <w:marTop w:val="0"/>
                  <w:marBottom w:val="0"/>
                  <w:divBdr>
                    <w:top w:val="none" w:sz="0" w:space="0" w:color="auto"/>
                    <w:left w:val="none" w:sz="0" w:space="0" w:color="auto"/>
                    <w:bottom w:val="none" w:sz="0" w:space="0" w:color="auto"/>
                    <w:right w:val="none" w:sz="0" w:space="0" w:color="auto"/>
                  </w:divBdr>
                </w:div>
                <w:div w:id="158547065">
                  <w:marLeft w:val="0"/>
                  <w:marRight w:val="0"/>
                  <w:marTop w:val="0"/>
                  <w:marBottom w:val="0"/>
                  <w:divBdr>
                    <w:top w:val="none" w:sz="0" w:space="0" w:color="auto"/>
                    <w:left w:val="none" w:sz="0" w:space="0" w:color="auto"/>
                    <w:bottom w:val="none" w:sz="0" w:space="0" w:color="auto"/>
                    <w:right w:val="none" w:sz="0" w:space="0" w:color="auto"/>
                  </w:divBdr>
                </w:div>
                <w:div w:id="267811297">
                  <w:marLeft w:val="0"/>
                  <w:marRight w:val="0"/>
                  <w:marTop w:val="0"/>
                  <w:marBottom w:val="0"/>
                  <w:divBdr>
                    <w:top w:val="none" w:sz="0" w:space="0" w:color="auto"/>
                    <w:left w:val="none" w:sz="0" w:space="0" w:color="auto"/>
                    <w:bottom w:val="none" w:sz="0" w:space="0" w:color="auto"/>
                    <w:right w:val="none" w:sz="0" w:space="0" w:color="auto"/>
                  </w:divBdr>
                </w:div>
                <w:div w:id="1436704491">
                  <w:marLeft w:val="0"/>
                  <w:marRight w:val="0"/>
                  <w:marTop w:val="0"/>
                  <w:marBottom w:val="0"/>
                  <w:divBdr>
                    <w:top w:val="none" w:sz="0" w:space="0" w:color="auto"/>
                    <w:left w:val="none" w:sz="0" w:space="0" w:color="auto"/>
                    <w:bottom w:val="none" w:sz="0" w:space="0" w:color="auto"/>
                    <w:right w:val="none" w:sz="0" w:space="0" w:color="auto"/>
                  </w:divBdr>
                </w:div>
                <w:div w:id="1075515457">
                  <w:marLeft w:val="0"/>
                  <w:marRight w:val="0"/>
                  <w:marTop w:val="0"/>
                  <w:marBottom w:val="0"/>
                  <w:divBdr>
                    <w:top w:val="none" w:sz="0" w:space="0" w:color="auto"/>
                    <w:left w:val="none" w:sz="0" w:space="0" w:color="auto"/>
                    <w:bottom w:val="none" w:sz="0" w:space="0" w:color="auto"/>
                    <w:right w:val="none" w:sz="0" w:space="0" w:color="auto"/>
                  </w:divBdr>
                </w:div>
                <w:div w:id="562302346">
                  <w:marLeft w:val="0"/>
                  <w:marRight w:val="0"/>
                  <w:marTop w:val="0"/>
                  <w:marBottom w:val="0"/>
                  <w:divBdr>
                    <w:top w:val="none" w:sz="0" w:space="0" w:color="auto"/>
                    <w:left w:val="none" w:sz="0" w:space="0" w:color="auto"/>
                    <w:bottom w:val="none" w:sz="0" w:space="0" w:color="auto"/>
                    <w:right w:val="none" w:sz="0" w:space="0" w:color="auto"/>
                  </w:divBdr>
                </w:div>
                <w:div w:id="1666207968">
                  <w:marLeft w:val="0"/>
                  <w:marRight w:val="0"/>
                  <w:marTop w:val="0"/>
                  <w:marBottom w:val="0"/>
                  <w:divBdr>
                    <w:top w:val="none" w:sz="0" w:space="0" w:color="auto"/>
                    <w:left w:val="none" w:sz="0" w:space="0" w:color="auto"/>
                    <w:bottom w:val="none" w:sz="0" w:space="0" w:color="auto"/>
                    <w:right w:val="none" w:sz="0" w:space="0" w:color="auto"/>
                  </w:divBdr>
                </w:div>
                <w:div w:id="957024741">
                  <w:marLeft w:val="0"/>
                  <w:marRight w:val="0"/>
                  <w:marTop w:val="0"/>
                  <w:marBottom w:val="0"/>
                  <w:divBdr>
                    <w:top w:val="none" w:sz="0" w:space="0" w:color="auto"/>
                    <w:left w:val="none" w:sz="0" w:space="0" w:color="auto"/>
                    <w:bottom w:val="none" w:sz="0" w:space="0" w:color="auto"/>
                    <w:right w:val="none" w:sz="0" w:space="0" w:color="auto"/>
                  </w:divBdr>
                </w:div>
                <w:div w:id="483349975">
                  <w:marLeft w:val="0"/>
                  <w:marRight w:val="0"/>
                  <w:marTop w:val="0"/>
                  <w:marBottom w:val="0"/>
                  <w:divBdr>
                    <w:top w:val="none" w:sz="0" w:space="0" w:color="auto"/>
                    <w:left w:val="none" w:sz="0" w:space="0" w:color="auto"/>
                    <w:bottom w:val="none" w:sz="0" w:space="0" w:color="auto"/>
                    <w:right w:val="none" w:sz="0" w:space="0" w:color="auto"/>
                  </w:divBdr>
                </w:div>
                <w:div w:id="1231650367">
                  <w:marLeft w:val="0"/>
                  <w:marRight w:val="0"/>
                  <w:marTop w:val="0"/>
                  <w:marBottom w:val="0"/>
                  <w:divBdr>
                    <w:top w:val="none" w:sz="0" w:space="0" w:color="auto"/>
                    <w:left w:val="none" w:sz="0" w:space="0" w:color="auto"/>
                    <w:bottom w:val="none" w:sz="0" w:space="0" w:color="auto"/>
                    <w:right w:val="none" w:sz="0" w:space="0" w:color="auto"/>
                  </w:divBdr>
                </w:div>
                <w:div w:id="111680945">
                  <w:marLeft w:val="0"/>
                  <w:marRight w:val="0"/>
                  <w:marTop w:val="0"/>
                  <w:marBottom w:val="0"/>
                  <w:divBdr>
                    <w:top w:val="none" w:sz="0" w:space="0" w:color="auto"/>
                    <w:left w:val="none" w:sz="0" w:space="0" w:color="auto"/>
                    <w:bottom w:val="none" w:sz="0" w:space="0" w:color="auto"/>
                    <w:right w:val="none" w:sz="0" w:space="0" w:color="auto"/>
                  </w:divBdr>
                </w:div>
                <w:div w:id="646251807">
                  <w:marLeft w:val="0"/>
                  <w:marRight w:val="0"/>
                  <w:marTop w:val="0"/>
                  <w:marBottom w:val="0"/>
                  <w:divBdr>
                    <w:top w:val="none" w:sz="0" w:space="0" w:color="auto"/>
                    <w:left w:val="none" w:sz="0" w:space="0" w:color="auto"/>
                    <w:bottom w:val="none" w:sz="0" w:space="0" w:color="auto"/>
                    <w:right w:val="none" w:sz="0" w:space="0" w:color="auto"/>
                  </w:divBdr>
                </w:div>
                <w:div w:id="9151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06366">
          <w:marLeft w:val="0"/>
          <w:marRight w:val="0"/>
          <w:marTop w:val="0"/>
          <w:marBottom w:val="0"/>
          <w:divBdr>
            <w:top w:val="none" w:sz="0" w:space="0" w:color="auto"/>
            <w:left w:val="none" w:sz="0" w:space="0" w:color="auto"/>
            <w:bottom w:val="none" w:sz="0" w:space="0" w:color="auto"/>
            <w:right w:val="none" w:sz="0" w:space="0" w:color="auto"/>
          </w:divBdr>
        </w:div>
        <w:div w:id="1708871734">
          <w:marLeft w:val="0"/>
          <w:marRight w:val="0"/>
          <w:marTop w:val="180"/>
          <w:marBottom w:val="45"/>
          <w:divBdr>
            <w:top w:val="none" w:sz="0" w:space="0" w:color="auto"/>
            <w:left w:val="none" w:sz="0" w:space="0" w:color="auto"/>
            <w:bottom w:val="none" w:sz="0" w:space="0" w:color="auto"/>
            <w:right w:val="none" w:sz="0" w:space="0" w:color="auto"/>
          </w:divBdr>
        </w:div>
        <w:div w:id="1137576737">
          <w:marLeft w:val="0"/>
          <w:marRight w:val="0"/>
          <w:marTop w:val="0"/>
          <w:marBottom w:val="0"/>
          <w:divBdr>
            <w:top w:val="none" w:sz="0" w:space="0" w:color="auto"/>
            <w:left w:val="none" w:sz="0" w:space="0" w:color="auto"/>
            <w:bottom w:val="none" w:sz="0" w:space="0" w:color="auto"/>
            <w:right w:val="none" w:sz="0" w:space="0" w:color="auto"/>
          </w:divBdr>
        </w:div>
        <w:div w:id="107315185">
          <w:marLeft w:val="0"/>
          <w:marRight w:val="0"/>
          <w:marTop w:val="180"/>
          <w:marBottom w:val="45"/>
          <w:divBdr>
            <w:top w:val="none" w:sz="0" w:space="0" w:color="auto"/>
            <w:left w:val="none" w:sz="0" w:space="0" w:color="auto"/>
            <w:bottom w:val="none" w:sz="0" w:space="0" w:color="auto"/>
            <w:right w:val="none" w:sz="0" w:space="0" w:color="auto"/>
          </w:divBdr>
        </w:div>
        <w:div w:id="1950118371">
          <w:marLeft w:val="0"/>
          <w:marRight w:val="0"/>
          <w:marTop w:val="180"/>
          <w:marBottom w:val="45"/>
          <w:divBdr>
            <w:top w:val="none" w:sz="0" w:space="0" w:color="auto"/>
            <w:left w:val="none" w:sz="0" w:space="0" w:color="auto"/>
            <w:bottom w:val="none" w:sz="0" w:space="0" w:color="auto"/>
            <w:right w:val="none" w:sz="0" w:space="0" w:color="auto"/>
          </w:divBdr>
        </w:div>
        <w:div w:id="1213811486">
          <w:marLeft w:val="0"/>
          <w:marRight w:val="0"/>
          <w:marTop w:val="0"/>
          <w:marBottom w:val="0"/>
          <w:divBdr>
            <w:top w:val="none" w:sz="0" w:space="0" w:color="auto"/>
            <w:left w:val="none" w:sz="0" w:space="0" w:color="auto"/>
            <w:bottom w:val="none" w:sz="0" w:space="0" w:color="auto"/>
            <w:right w:val="none" w:sz="0" w:space="0" w:color="auto"/>
          </w:divBdr>
        </w:div>
        <w:div w:id="1758867768">
          <w:marLeft w:val="0"/>
          <w:marRight w:val="0"/>
          <w:marTop w:val="0"/>
          <w:marBottom w:val="0"/>
          <w:divBdr>
            <w:top w:val="none" w:sz="0" w:space="0" w:color="auto"/>
            <w:left w:val="none" w:sz="0" w:space="0" w:color="auto"/>
            <w:bottom w:val="none" w:sz="0" w:space="0" w:color="auto"/>
            <w:right w:val="none" w:sz="0" w:space="0" w:color="auto"/>
          </w:divBdr>
        </w:div>
        <w:div w:id="1090009133">
          <w:marLeft w:val="0"/>
          <w:marRight w:val="0"/>
          <w:marTop w:val="0"/>
          <w:marBottom w:val="0"/>
          <w:divBdr>
            <w:top w:val="none" w:sz="0" w:space="0" w:color="auto"/>
            <w:left w:val="none" w:sz="0" w:space="0" w:color="auto"/>
            <w:bottom w:val="none" w:sz="0" w:space="0" w:color="auto"/>
            <w:right w:val="none" w:sz="0" w:space="0" w:color="auto"/>
          </w:divBdr>
        </w:div>
        <w:div w:id="637875890">
          <w:marLeft w:val="0"/>
          <w:marRight w:val="0"/>
          <w:marTop w:val="0"/>
          <w:marBottom w:val="0"/>
          <w:divBdr>
            <w:top w:val="none" w:sz="0" w:space="0" w:color="auto"/>
            <w:left w:val="none" w:sz="0" w:space="0" w:color="auto"/>
            <w:bottom w:val="none" w:sz="0" w:space="0" w:color="auto"/>
            <w:right w:val="none" w:sz="0" w:space="0" w:color="auto"/>
          </w:divBdr>
        </w:div>
        <w:div w:id="1525285508">
          <w:marLeft w:val="0"/>
          <w:marRight w:val="0"/>
          <w:marTop w:val="0"/>
          <w:marBottom w:val="0"/>
          <w:divBdr>
            <w:top w:val="none" w:sz="0" w:space="0" w:color="auto"/>
            <w:left w:val="none" w:sz="0" w:space="0" w:color="auto"/>
            <w:bottom w:val="none" w:sz="0" w:space="0" w:color="auto"/>
            <w:right w:val="none" w:sz="0" w:space="0" w:color="auto"/>
          </w:divBdr>
        </w:div>
        <w:div w:id="350767845">
          <w:marLeft w:val="0"/>
          <w:marRight w:val="0"/>
          <w:marTop w:val="0"/>
          <w:marBottom w:val="0"/>
          <w:divBdr>
            <w:top w:val="none" w:sz="0" w:space="0" w:color="auto"/>
            <w:left w:val="none" w:sz="0" w:space="0" w:color="auto"/>
            <w:bottom w:val="none" w:sz="0" w:space="0" w:color="auto"/>
            <w:right w:val="none" w:sz="0" w:space="0" w:color="auto"/>
          </w:divBdr>
        </w:div>
        <w:div w:id="1269770891">
          <w:marLeft w:val="0"/>
          <w:marRight w:val="0"/>
          <w:marTop w:val="0"/>
          <w:marBottom w:val="0"/>
          <w:divBdr>
            <w:top w:val="none" w:sz="0" w:space="0" w:color="auto"/>
            <w:left w:val="none" w:sz="0" w:space="0" w:color="auto"/>
            <w:bottom w:val="none" w:sz="0" w:space="0" w:color="auto"/>
            <w:right w:val="none" w:sz="0" w:space="0" w:color="auto"/>
          </w:divBdr>
        </w:div>
        <w:div w:id="1226330407">
          <w:marLeft w:val="0"/>
          <w:marRight w:val="0"/>
          <w:marTop w:val="0"/>
          <w:marBottom w:val="0"/>
          <w:divBdr>
            <w:top w:val="none" w:sz="0" w:space="0" w:color="auto"/>
            <w:left w:val="none" w:sz="0" w:space="0" w:color="auto"/>
            <w:bottom w:val="none" w:sz="0" w:space="0" w:color="auto"/>
            <w:right w:val="none" w:sz="0" w:space="0" w:color="auto"/>
          </w:divBdr>
        </w:div>
        <w:div w:id="1944142505">
          <w:marLeft w:val="0"/>
          <w:marRight w:val="0"/>
          <w:marTop w:val="0"/>
          <w:marBottom w:val="0"/>
          <w:divBdr>
            <w:top w:val="none" w:sz="0" w:space="0" w:color="auto"/>
            <w:left w:val="none" w:sz="0" w:space="0" w:color="auto"/>
            <w:bottom w:val="none" w:sz="0" w:space="0" w:color="auto"/>
            <w:right w:val="none" w:sz="0" w:space="0" w:color="auto"/>
          </w:divBdr>
        </w:div>
        <w:div w:id="1100688333">
          <w:marLeft w:val="0"/>
          <w:marRight w:val="0"/>
          <w:marTop w:val="0"/>
          <w:marBottom w:val="0"/>
          <w:divBdr>
            <w:top w:val="none" w:sz="0" w:space="0" w:color="auto"/>
            <w:left w:val="none" w:sz="0" w:space="0" w:color="auto"/>
            <w:bottom w:val="none" w:sz="0" w:space="0" w:color="auto"/>
            <w:right w:val="none" w:sz="0" w:space="0" w:color="auto"/>
          </w:divBdr>
        </w:div>
        <w:div w:id="1871842517">
          <w:marLeft w:val="0"/>
          <w:marRight w:val="0"/>
          <w:marTop w:val="0"/>
          <w:marBottom w:val="0"/>
          <w:divBdr>
            <w:top w:val="none" w:sz="0" w:space="0" w:color="auto"/>
            <w:left w:val="none" w:sz="0" w:space="0" w:color="auto"/>
            <w:bottom w:val="none" w:sz="0" w:space="0" w:color="auto"/>
            <w:right w:val="none" w:sz="0" w:space="0" w:color="auto"/>
          </w:divBdr>
        </w:div>
        <w:div w:id="225379419">
          <w:marLeft w:val="0"/>
          <w:marRight w:val="0"/>
          <w:marTop w:val="0"/>
          <w:marBottom w:val="0"/>
          <w:divBdr>
            <w:top w:val="none" w:sz="0" w:space="0" w:color="auto"/>
            <w:left w:val="none" w:sz="0" w:space="0" w:color="auto"/>
            <w:bottom w:val="none" w:sz="0" w:space="0" w:color="auto"/>
            <w:right w:val="none" w:sz="0" w:space="0" w:color="auto"/>
          </w:divBdr>
        </w:div>
        <w:div w:id="801464063">
          <w:marLeft w:val="0"/>
          <w:marRight w:val="0"/>
          <w:marTop w:val="0"/>
          <w:marBottom w:val="0"/>
          <w:divBdr>
            <w:top w:val="none" w:sz="0" w:space="0" w:color="auto"/>
            <w:left w:val="none" w:sz="0" w:space="0" w:color="auto"/>
            <w:bottom w:val="none" w:sz="0" w:space="0" w:color="auto"/>
            <w:right w:val="none" w:sz="0" w:space="0" w:color="auto"/>
          </w:divBdr>
        </w:div>
        <w:div w:id="773206497">
          <w:marLeft w:val="0"/>
          <w:marRight w:val="0"/>
          <w:marTop w:val="0"/>
          <w:marBottom w:val="0"/>
          <w:divBdr>
            <w:top w:val="none" w:sz="0" w:space="0" w:color="auto"/>
            <w:left w:val="none" w:sz="0" w:space="0" w:color="auto"/>
            <w:bottom w:val="none" w:sz="0" w:space="0" w:color="auto"/>
            <w:right w:val="none" w:sz="0" w:space="0" w:color="auto"/>
          </w:divBdr>
        </w:div>
        <w:div w:id="724184588">
          <w:marLeft w:val="0"/>
          <w:marRight w:val="0"/>
          <w:marTop w:val="0"/>
          <w:marBottom w:val="0"/>
          <w:divBdr>
            <w:top w:val="none" w:sz="0" w:space="0" w:color="auto"/>
            <w:left w:val="none" w:sz="0" w:space="0" w:color="auto"/>
            <w:bottom w:val="none" w:sz="0" w:space="0" w:color="auto"/>
            <w:right w:val="none" w:sz="0" w:space="0" w:color="auto"/>
          </w:divBdr>
        </w:div>
        <w:div w:id="291135589">
          <w:marLeft w:val="0"/>
          <w:marRight w:val="0"/>
          <w:marTop w:val="0"/>
          <w:marBottom w:val="0"/>
          <w:divBdr>
            <w:top w:val="none" w:sz="0" w:space="0" w:color="auto"/>
            <w:left w:val="none" w:sz="0" w:space="0" w:color="auto"/>
            <w:bottom w:val="none" w:sz="0" w:space="0" w:color="auto"/>
            <w:right w:val="none" w:sz="0" w:space="0" w:color="auto"/>
          </w:divBdr>
        </w:div>
      </w:divsChild>
    </w:div>
    <w:div w:id="621763772">
      <w:bodyDiv w:val="1"/>
      <w:marLeft w:val="0"/>
      <w:marRight w:val="0"/>
      <w:marTop w:val="0"/>
      <w:marBottom w:val="0"/>
      <w:divBdr>
        <w:top w:val="none" w:sz="0" w:space="0" w:color="auto"/>
        <w:left w:val="none" w:sz="0" w:space="0" w:color="auto"/>
        <w:bottom w:val="none" w:sz="0" w:space="0" w:color="auto"/>
        <w:right w:val="none" w:sz="0" w:space="0" w:color="auto"/>
      </w:divBdr>
      <w:divsChild>
        <w:div w:id="363947568">
          <w:marLeft w:val="0"/>
          <w:marRight w:val="0"/>
          <w:marTop w:val="180"/>
          <w:marBottom w:val="45"/>
          <w:divBdr>
            <w:top w:val="none" w:sz="0" w:space="0" w:color="auto"/>
            <w:left w:val="none" w:sz="0" w:space="0" w:color="auto"/>
            <w:bottom w:val="none" w:sz="0" w:space="0" w:color="auto"/>
            <w:right w:val="none" w:sz="0" w:space="0" w:color="auto"/>
          </w:divBdr>
        </w:div>
        <w:div w:id="1744717129">
          <w:marLeft w:val="0"/>
          <w:marRight w:val="0"/>
          <w:marTop w:val="180"/>
          <w:marBottom w:val="45"/>
          <w:divBdr>
            <w:top w:val="none" w:sz="0" w:space="0" w:color="auto"/>
            <w:left w:val="none" w:sz="0" w:space="0" w:color="auto"/>
            <w:bottom w:val="none" w:sz="0" w:space="0" w:color="auto"/>
            <w:right w:val="none" w:sz="0" w:space="0" w:color="auto"/>
          </w:divBdr>
        </w:div>
        <w:div w:id="1357852393">
          <w:marLeft w:val="0"/>
          <w:marRight w:val="0"/>
          <w:marTop w:val="0"/>
          <w:marBottom w:val="0"/>
          <w:divBdr>
            <w:top w:val="none" w:sz="0" w:space="0" w:color="auto"/>
            <w:left w:val="none" w:sz="0" w:space="0" w:color="auto"/>
            <w:bottom w:val="none" w:sz="0" w:space="0" w:color="auto"/>
            <w:right w:val="none" w:sz="0" w:space="0" w:color="auto"/>
          </w:divBdr>
        </w:div>
        <w:div w:id="776021312">
          <w:marLeft w:val="0"/>
          <w:marRight w:val="0"/>
          <w:marTop w:val="0"/>
          <w:marBottom w:val="0"/>
          <w:divBdr>
            <w:top w:val="none" w:sz="0" w:space="0" w:color="auto"/>
            <w:left w:val="none" w:sz="0" w:space="0" w:color="auto"/>
            <w:bottom w:val="none" w:sz="0" w:space="0" w:color="auto"/>
            <w:right w:val="none" w:sz="0" w:space="0" w:color="auto"/>
          </w:divBdr>
        </w:div>
        <w:div w:id="1158573561">
          <w:marLeft w:val="0"/>
          <w:marRight w:val="0"/>
          <w:marTop w:val="0"/>
          <w:marBottom w:val="0"/>
          <w:divBdr>
            <w:top w:val="none" w:sz="0" w:space="0" w:color="auto"/>
            <w:left w:val="none" w:sz="0" w:space="0" w:color="auto"/>
            <w:bottom w:val="none" w:sz="0" w:space="0" w:color="auto"/>
            <w:right w:val="none" w:sz="0" w:space="0" w:color="auto"/>
          </w:divBdr>
          <w:divsChild>
            <w:div w:id="923488443">
              <w:marLeft w:val="0"/>
              <w:marRight w:val="0"/>
              <w:marTop w:val="0"/>
              <w:marBottom w:val="0"/>
              <w:divBdr>
                <w:top w:val="none" w:sz="0" w:space="0" w:color="auto"/>
                <w:left w:val="none" w:sz="0" w:space="0" w:color="auto"/>
                <w:bottom w:val="none" w:sz="0" w:space="0" w:color="auto"/>
                <w:right w:val="none" w:sz="0" w:space="0" w:color="auto"/>
              </w:divBdr>
              <w:divsChild>
                <w:div w:id="509637244">
                  <w:marLeft w:val="0"/>
                  <w:marRight w:val="0"/>
                  <w:marTop w:val="0"/>
                  <w:marBottom w:val="0"/>
                  <w:divBdr>
                    <w:top w:val="none" w:sz="0" w:space="0" w:color="auto"/>
                    <w:left w:val="none" w:sz="0" w:space="0" w:color="auto"/>
                    <w:bottom w:val="none" w:sz="0" w:space="0" w:color="auto"/>
                    <w:right w:val="none" w:sz="0" w:space="0" w:color="auto"/>
                  </w:divBdr>
                </w:div>
                <w:div w:id="1598322295">
                  <w:marLeft w:val="0"/>
                  <w:marRight w:val="0"/>
                  <w:marTop w:val="0"/>
                  <w:marBottom w:val="0"/>
                  <w:divBdr>
                    <w:top w:val="none" w:sz="0" w:space="0" w:color="auto"/>
                    <w:left w:val="none" w:sz="0" w:space="0" w:color="auto"/>
                    <w:bottom w:val="none" w:sz="0" w:space="0" w:color="auto"/>
                    <w:right w:val="none" w:sz="0" w:space="0" w:color="auto"/>
                  </w:divBdr>
                </w:div>
                <w:div w:id="178811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7512">
          <w:marLeft w:val="0"/>
          <w:marRight w:val="0"/>
          <w:marTop w:val="0"/>
          <w:marBottom w:val="0"/>
          <w:divBdr>
            <w:top w:val="none" w:sz="0" w:space="0" w:color="auto"/>
            <w:left w:val="none" w:sz="0" w:space="0" w:color="auto"/>
            <w:bottom w:val="none" w:sz="0" w:space="0" w:color="auto"/>
            <w:right w:val="none" w:sz="0" w:space="0" w:color="auto"/>
          </w:divBdr>
        </w:div>
        <w:div w:id="113525674">
          <w:marLeft w:val="0"/>
          <w:marRight w:val="0"/>
          <w:marTop w:val="180"/>
          <w:marBottom w:val="45"/>
          <w:divBdr>
            <w:top w:val="none" w:sz="0" w:space="0" w:color="auto"/>
            <w:left w:val="none" w:sz="0" w:space="0" w:color="auto"/>
            <w:bottom w:val="none" w:sz="0" w:space="0" w:color="auto"/>
            <w:right w:val="none" w:sz="0" w:space="0" w:color="auto"/>
          </w:divBdr>
        </w:div>
        <w:div w:id="1617442637">
          <w:marLeft w:val="0"/>
          <w:marRight w:val="0"/>
          <w:marTop w:val="0"/>
          <w:marBottom w:val="0"/>
          <w:divBdr>
            <w:top w:val="none" w:sz="0" w:space="0" w:color="auto"/>
            <w:left w:val="none" w:sz="0" w:space="0" w:color="auto"/>
            <w:bottom w:val="none" w:sz="0" w:space="0" w:color="auto"/>
            <w:right w:val="none" w:sz="0" w:space="0" w:color="auto"/>
          </w:divBdr>
          <w:divsChild>
            <w:div w:id="614023672">
              <w:marLeft w:val="0"/>
              <w:marRight w:val="0"/>
              <w:marTop w:val="0"/>
              <w:marBottom w:val="0"/>
              <w:divBdr>
                <w:top w:val="none" w:sz="0" w:space="0" w:color="auto"/>
                <w:left w:val="none" w:sz="0" w:space="0" w:color="auto"/>
                <w:bottom w:val="none" w:sz="0" w:space="0" w:color="auto"/>
                <w:right w:val="none" w:sz="0" w:space="0" w:color="auto"/>
              </w:divBdr>
              <w:divsChild>
                <w:div w:id="2122140416">
                  <w:marLeft w:val="0"/>
                  <w:marRight w:val="0"/>
                  <w:marTop w:val="180"/>
                  <w:marBottom w:val="45"/>
                  <w:divBdr>
                    <w:top w:val="none" w:sz="0" w:space="0" w:color="auto"/>
                    <w:left w:val="none" w:sz="0" w:space="0" w:color="auto"/>
                    <w:bottom w:val="none" w:sz="0" w:space="0" w:color="auto"/>
                    <w:right w:val="none" w:sz="0" w:space="0" w:color="auto"/>
                  </w:divBdr>
                </w:div>
                <w:div w:id="162943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1526">
          <w:marLeft w:val="0"/>
          <w:marRight w:val="0"/>
          <w:marTop w:val="180"/>
          <w:marBottom w:val="45"/>
          <w:divBdr>
            <w:top w:val="none" w:sz="0" w:space="0" w:color="auto"/>
            <w:left w:val="none" w:sz="0" w:space="0" w:color="auto"/>
            <w:bottom w:val="none" w:sz="0" w:space="0" w:color="auto"/>
            <w:right w:val="none" w:sz="0" w:space="0" w:color="auto"/>
          </w:divBdr>
        </w:div>
        <w:div w:id="1282806036">
          <w:marLeft w:val="0"/>
          <w:marRight w:val="0"/>
          <w:marTop w:val="180"/>
          <w:marBottom w:val="45"/>
          <w:divBdr>
            <w:top w:val="none" w:sz="0" w:space="0" w:color="auto"/>
            <w:left w:val="none" w:sz="0" w:space="0" w:color="auto"/>
            <w:bottom w:val="none" w:sz="0" w:space="0" w:color="auto"/>
            <w:right w:val="none" w:sz="0" w:space="0" w:color="auto"/>
          </w:divBdr>
        </w:div>
        <w:div w:id="1073892107">
          <w:marLeft w:val="0"/>
          <w:marRight w:val="0"/>
          <w:marTop w:val="0"/>
          <w:marBottom w:val="0"/>
          <w:divBdr>
            <w:top w:val="none" w:sz="0" w:space="0" w:color="auto"/>
            <w:left w:val="none" w:sz="0" w:space="0" w:color="auto"/>
            <w:bottom w:val="none" w:sz="0" w:space="0" w:color="auto"/>
            <w:right w:val="none" w:sz="0" w:space="0" w:color="auto"/>
          </w:divBdr>
        </w:div>
        <w:div w:id="1601141894">
          <w:marLeft w:val="0"/>
          <w:marRight w:val="0"/>
          <w:marTop w:val="0"/>
          <w:marBottom w:val="0"/>
          <w:divBdr>
            <w:top w:val="none" w:sz="0" w:space="0" w:color="auto"/>
            <w:left w:val="none" w:sz="0" w:space="0" w:color="auto"/>
            <w:bottom w:val="none" w:sz="0" w:space="0" w:color="auto"/>
            <w:right w:val="none" w:sz="0" w:space="0" w:color="auto"/>
          </w:divBdr>
        </w:div>
        <w:div w:id="1077900183">
          <w:marLeft w:val="0"/>
          <w:marRight w:val="0"/>
          <w:marTop w:val="0"/>
          <w:marBottom w:val="0"/>
          <w:divBdr>
            <w:top w:val="none" w:sz="0" w:space="0" w:color="auto"/>
            <w:left w:val="none" w:sz="0" w:space="0" w:color="auto"/>
            <w:bottom w:val="none" w:sz="0" w:space="0" w:color="auto"/>
            <w:right w:val="none" w:sz="0" w:space="0" w:color="auto"/>
          </w:divBdr>
        </w:div>
        <w:div w:id="1199586513">
          <w:marLeft w:val="0"/>
          <w:marRight w:val="0"/>
          <w:marTop w:val="0"/>
          <w:marBottom w:val="0"/>
          <w:divBdr>
            <w:top w:val="none" w:sz="0" w:space="0" w:color="auto"/>
            <w:left w:val="none" w:sz="0" w:space="0" w:color="auto"/>
            <w:bottom w:val="none" w:sz="0" w:space="0" w:color="auto"/>
            <w:right w:val="none" w:sz="0" w:space="0" w:color="auto"/>
          </w:divBdr>
        </w:div>
      </w:divsChild>
    </w:div>
    <w:div w:id="631523817">
      <w:bodyDiv w:val="1"/>
      <w:marLeft w:val="0"/>
      <w:marRight w:val="0"/>
      <w:marTop w:val="0"/>
      <w:marBottom w:val="0"/>
      <w:divBdr>
        <w:top w:val="none" w:sz="0" w:space="0" w:color="auto"/>
        <w:left w:val="none" w:sz="0" w:space="0" w:color="auto"/>
        <w:bottom w:val="none" w:sz="0" w:space="0" w:color="auto"/>
        <w:right w:val="none" w:sz="0" w:space="0" w:color="auto"/>
      </w:divBdr>
      <w:divsChild>
        <w:div w:id="619533632">
          <w:marLeft w:val="0"/>
          <w:marRight w:val="0"/>
          <w:marTop w:val="180"/>
          <w:marBottom w:val="45"/>
          <w:divBdr>
            <w:top w:val="none" w:sz="0" w:space="0" w:color="auto"/>
            <w:left w:val="none" w:sz="0" w:space="0" w:color="auto"/>
            <w:bottom w:val="none" w:sz="0" w:space="0" w:color="auto"/>
            <w:right w:val="none" w:sz="0" w:space="0" w:color="auto"/>
          </w:divBdr>
        </w:div>
        <w:div w:id="243299147">
          <w:marLeft w:val="0"/>
          <w:marRight w:val="0"/>
          <w:marTop w:val="0"/>
          <w:marBottom w:val="0"/>
          <w:divBdr>
            <w:top w:val="none" w:sz="0" w:space="0" w:color="auto"/>
            <w:left w:val="none" w:sz="0" w:space="0" w:color="auto"/>
            <w:bottom w:val="none" w:sz="0" w:space="0" w:color="auto"/>
            <w:right w:val="none" w:sz="0" w:space="0" w:color="auto"/>
          </w:divBdr>
        </w:div>
        <w:div w:id="990250423">
          <w:marLeft w:val="0"/>
          <w:marRight w:val="0"/>
          <w:marTop w:val="180"/>
          <w:marBottom w:val="45"/>
          <w:divBdr>
            <w:top w:val="none" w:sz="0" w:space="0" w:color="auto"/>
            <w:left w:val="none" w:sz="0" w:space="0" w:color="auto"/>
            <w:bottom w:val="none" w:sz="0" w:space="0" w:color="auto"/>
            <w:right w:val="none" w:sz="0" w:space="0" w:color="auto"/>
          </w:divBdr>
        </w:div>
        <w:div w:id="869996168">
          <w:marLeft w:val="0"/>
          <w:marRight w:val="0"/>
          <w:marTop w:val="0"/>
          <w:marBottom w:val="0"/>
          <w:divBdr>
            <w:top w:val="none" w:sz="0" w:space="0" w:color="auto"/>
            <w:left w:val="none" w:sz="0" w:space="0" w:color="auto"/>
            <w:bottom w:val="none" w:sz="0" w:space="0" w:color="auto"/>
            <w:right w:val="none" w:sz="0" w:space="0" w:color="auto"/>
          </w:divBdr>
          <w:divsChild>
            <w:div w:id="1098208450">
              <w:marLeft w:val="0"/>
              <w:marRight w:val="0"/>
              <w:marTop w:val="0"/>
              <w:marBottom w:val="0"/>
              <w:divBdr>
                <w:top w:val="none" w:sz="0" w:space="0" w:color="auto"/>
                <w:left w:val="none" w:sz="0" w:space="0" w:color="auto"/>
                <w:bottom w:val="none" w:sz="0" w:space="0" w:color="auto"/>
                <w:right w:val="none" w:sz="0" w:space="0" w:color="auto"/>
              </w:divBdr>
            </w:div>
          </w:divsChild>
        </w:div>
        <w:div w:id="1554735825">
          <w:marLeft w:val="0"/>
          <w:marRight w:val="0"/>
          <w:marTop w:val="0"/>
          <w:marBottom w:val="0"/>
          <w:divBdr>
            <w:top w:val="none" w:sz="0" w:space="0" w:color="auto"/>
            <w:left w:val="none" w:sz="0" w:space="0" w:color="auto"/>
            <w:bottom w:val="none" w:sz="0" w:space="0" w:color="auto"/>
            <w:right w:val="none" w:sz="0" w:space="0" w:color="auto"/>
          </w:divBdr>
        </w:div>
        <w:div w:id="113670839">
          <w:marLeft w:val="0"/>
          <w:marRight w:val="0"/>
          <w:marTop w:val="0"/>
          <w:marBottom w:val="0"/>
          <w:divBdr>
            <w:top w:val="none" w:sz="0" w:space="0" w:color="auto"/>
            <w:left w:val="none" w:sz="0" w:space="0" w:color="auto"/>
            <w:bottom w:val="none" w:sz="0" w:space="0" w:color="auto"/>
            <w:right w:val="none" w:sz="0" w:space="0" w:color="auto"/>
          </w:divBdr>
        </w:div>
        <w:div w:id="1811943779">
          <w:marLeft w:val="0"/>
          <w:marRight w:val="0"/>
          <w:marTop w:val="180"/>
          <w:marBottom w:val="45"/>
          <w:divBdr>
            <w:top w:val="none" w:sz="0" w:space="0" w:color="auto"/>
            <w:left w:val="none" w:sz="0" w:space="0" w:color="auto"/>
            <w:bottom w:val="none" w:sz="0" w:space="0" w:color="auto"/>
            <w:right w:val="none" w:sz="0" w:space="0" w:color="auto"/>
          </w:divBdr>
        </w:div>
        <w:div w:id="557859879">
          <w:marLeft w:val="0"/>
          <w:marRight w:val="0"/>
          <w:marTop w:val="0"/>
          <w:marBottom w:val="0"/>
          <w:divBdr>
            <w:top w:val="none" w:sz="0" w:space="0" w:color="auto"/>
            <w:left w:val="none" w:sz="0" w:space="0" w:color="auto"/>
            <w:bottom w:val="none" w:sz="0" w:space="0" w:color="auto"/>
            <w:right w:val="none" w:sz="0" w:space="0" w:color="auto"/>
          </w:divBdr>
          <w:divsChild>
            <w:div w:id="1353609678">
              <w:marLeft w:val="0"/>
              <w:marRight w:val="0"/>
              <w:marTop w:val="0"/>
              <w:marBottom w:val="0"/>
              <w:divBdr>
                <w:top w:val="none" w:sz="0" w:space="0" w:color="auto"/>
                <w:left w:val="none" w:sz="0" w:space="0" w:color="auto"/>
                <w:bottom w:val="none" w:sz="0" w:space="0" w:color="auto"/>
                <w:right w:val="none" w:sz="0" w:space="0" w:color="auto"/>
              </w:divBdr>
              <w:divsChild>
                <w:div w:id="251353294">
                  <w:marLeft w:val="0"/>
                  <w:marRight w:val="0"/>
                  <w:marTop w:val="180"/>
                  <w:marBottom w:val="45"/>
                  <w:divBdr>
                    <w:top w:val="none" w:sz="0" w:space="0" w:color="auto"/>
                    <w:left w:val="none" w:sz="0" w:space="0" w:color="auto"/>
                    <w:bottom w:val="none" w:sz="0" w:space="0" w:color="auto"/>
                    <w:right w:val="none" w:sz="0" w:space="0" w:color="auto"/>
                  </w:divBdr>
                </w:div>
                <w:div w:id="190633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20124">
          <w:marLeft w:val="0"/>
          <w:marRight w:val="0"/>
          <w:marTop w:val="180"/>
          <w:marBottom w:val="45"/>
          <w:divBdr>
            <w:top w:val="none" w:sz="0" w:space="0" w:color="auto"/>
            <w:left w:val="none" w:sz="0" w:space="0" w:color="auto"/>
            <w:bottom w:val="none" w:sz="0" w:space="0" w:color="auto"/>
            <w:right w:val="none" w:sz="0" w:space="0" w:color="auto"/>
          </w:divBdr>
        </w:div>
        <w:div w:id="1640454741">
          <w:marLeft w:val="0"/>
          <w:marRight w:val="0"/>
          <w:marTop w:val="180"/>
          <w:marBottom w:val="45"/>
          <w:divBdr>
            <w:top w:val="none" w:sz="0" w:space="0" w:color="auto"/>
            <w:left w:val="none" w:sz="0" w:space="0" w:color="auto"/>
            <w:bottom w:val="none" w:sz="0" w:space="0" w:color="auto"/>
            <w:right w:val="none" w:sz="0" w:space="0" w:color="auto"/>
          </w:divBdr>
        </w:div>
        <w:div w:id="146480802">
          <w:marLeft w:val="0"/>
          <w:marRight w:val="0"/>
          <w:marTop w:val="0"/>
          <w:marBottom w:val="0"/>
          <w:divBdr>
            <w:top w:val="none" w:sz="0" w:space="0" w:color="auto"/>
            <w:left w:val="none" w:sz="0" w:space="0" w:color="auto"/>
            <w:bottom w:val="none" w:sz="0" w:space="0" w:color="auto"/>
            <w:right w:val="none" w:sz="0" w:space="0" w:color="auto"/>
          </w:divBdr>
        </w:div>
        <w:div w:id="903763208">
          <w:marLeft w:val="0"/>
          <w:marRight w:val="0"/>
          <w:marTop w:val="0"/>
          <w:marBottom w:val="0"/>
          <w:divBdr>
            <w:top w:val="none" w:sz="0" w:space="0" w:color="auto"/>
            <w:left w:val="none" w:sz="0" w:space="0" w:color="auto"/>
            <w:bottom w:val="none" w:sz="0" w:space="0" w:color="auto"/>
            <w:right w:val="none" w:sz="0" w:space="0" w:color="auto"/>
          </w:divBdr>
        </w:div>
        <w:div w:id="1017191965">
          <w:marLeft w:val="0"/>
          <w:marRight w:val="0"/>
          <w:marTop w:val="0"/>
          <w:marBottom w:val="0"/>
          <w:divBdr>
            <w:top w:val="none" w:sz="0" w:space="0" w:color="auto"/>
            <w:left w:val="none" w:sz="0" w:space="0" w:color="auto"/>
            <w:bottom w:val="none" w:sz="0" w:space="0" w:color="auto"/>
            <w:right w:val="none" w:sz="0" w:space="0" w:color="auto"/>
          </w:divBdr>
        </w:div>
        <w:div w:id="533620484">
          <w:marLeft w:val="0"/>
          <w:marRight w:val="0"/>
          <w:marTop w:val="0"/>
          <w:marBottom w:val="0"/>
          <w:divBdr>
            <w:top w:val="none" w:sz="0" w:space="0" w:color="auto"/>
            <w:left w:val="none" w:sz="0" w:space="0" w:color="auto"/>
            <w:bottom w:val="none" w:sz="0" w:space="0" w:color="auto"/>
            <w:right w:val="none" w:sz="0" w:space="0" w:color="auto"/>
          </w:divBdr>
        </w:div>
      </w:divsChild>
    </w:div>
    <w:div w:id="637035196">
      <w:bodyDiv w:val="1"/>
      <w:marLeft w:val="0"/>
      <w:marRight w:val="0"/>
      <w:marTop w:val="0"/>
      <w:marBottom w:val="0"/>
      <w:divBdr>
        <w:top w:val="none" w:sz="0" w:space="0" w:color="auto"/>
        <w:left w:val="none" w:sz="0" w:space="0" w:color="auto"/>
        <w:bottom w:val="none" w:sz="0" w:space="0" w:color="auto"/>
        <w:right w:val="none" w:sz="0" w:space="0" w:color="auto"/>
      </w:divBdr>
      <w:divsChild>
        <w:div w:id="1209679580">
          <w:marLeft w:val="0"/>
          <w:marRight w:val="0"/>
          <w:marTop w:val="180"/>
          <w:marBottom w:val="45"/>
          <w:divBdr>
            <w:top w:val="none" w:sz="0" w:space="0" w:color="auto"/>
            <w:left w:val="none" w:sz="0" w:space="0" w:color="auto"/>
            <w:bottom w:val="none" w:sz="0" w:space="0" w:color="auto"/>
            <w:right w:val="none" w:sz="0" w:space="0" w:color="auto"/>
          </w:divBdr>
        </w:div>
        <w:div w:id="331489037">
          <w:marLeft w:val="0"/>
          <w:marRight w:val="0"/>
          <w:marTop w:val="0"/>
          <w:marBottom w:val="0"/>
          <w:divBdr>
            <w:top w:val="none" w:sz="0" w:space="0" w:color="auto"/>
            <w:left w:val="none" w:sz="0" w:space="0" w:color="auto"/>
            <w:bottom w:val="none" w:sz="0" w:space="0" w:color="auto"/>
            <w:right w:val="none" w:sz="0" w:space="0" w:color="auto"/>
          </w:divBdr>
        </w:div>
        <w:div w:id="1173759712">
          <w:marLeft w:val="0"/>
          <w:marRight w:val="0"/>
          <w:marTop w:val="180"/>
          <w:marBottom w:val="45"/>
          <w:divBdr>
            <w:top w:val="none" w:sz="0" w:space="0" w:color="auto"/>
            <w:left w:val="none" w:sz="0" w:space="0" w:color="auto"/>
            <w:bottom w:val="none" w:sz="0" w:space="0" w:color="auto"/>
            <w:right w:val="none" w:sz="0" w:space="0" w:color="auto"/>
          </w:divBdr>
        </w:div>
        <w:div w:id="426774416">
          <w:marLeft w:val="0"/>
          <w:marRight w:val="0"/>
          <w:marTop w:val="0"/>
          <w:marBottom w:val="0"/>
          <w:divBdr>
            <w:top w:val="none" w:sz="0" w:space="0" w:color="auto"/>
            <w:left w:val="none" w:sz="0" w:space="0" w:color="auto"/>
            <w:bottom w:val="none" w:sz="0" w:space="0" w:color="auto"/>
            <w:right w:val="none" w:sz="0" w:space="0" w:color="auto"/>
          </w:divBdr>
        </w:div>
        <w:div w:id="451749752">
          <w:marLeft w:val="0"/>
          <w:marRight w:val="0"/>
          <w:marTop w:val="0"/>
          <w:marBottom w:val="0"/>
          <w:divBdr>
            <w:top w:val="none" w:sz="0" w:space="0" w:color="auto"/>
            <w:left w:val="none" w:sz="0" w:space="0" w:color="auto"/>
            <w:bottom w:val="none" w:sz="0" w:space="0" w:color="auto"/>
            <w:right w:val="none" w:sz="0" w:space="0" w:color="auto"/>
          </w:divBdr>
        </w:div>
        <w:div w:id="1491477972">
          <w:marLeft w:val="0"/>
          <w:marRight w:val="0"/>
          <w:marTop w:val="0"/>
          <w:marBottom w:val="0"/>
          <w:divBdr>
            <w:top w:val="none" w:sz="0" w:space="0" w:color="auto"/>
            <w:left w:val="none" w:sz="0" w:space="0" w:color="auto"/>
            <w:bottom w:val="none" w:sz="0" w:space="0" w:color="auto"/>
            <w:right w:val="none" w:sz="0" w:space="0" w:color="auto"/>
          </w:divBdr>
          <w:divsChild>
            <w:div w:id="526338339">
              <w:marLeft w:val="0"/>
              <w:marRight w:val="0"/>
              <w:marTop w:val="0"/>
              <w:marBottom w:val="0"/>
              <w:divBdr>
                <w:top w:val="none" w:sz="0" w:space="0" w:color="auto"/>
                <w:left w:val="none" w:sz="0" w:space="0" w:color="auto"/>
                <w:bottom w:val="none" w:sz="0" w:space="0" w:color="auto"/>
                <w:right w:val="none" w:sz="0" w:space="0" w:color="auto"/>
              </w:divBdr>
              <w:divsChild>
                <w:div w:id="878475355">
                  <w:marLeft w:val="0"/>
                  <w:marRight w:val="0"/>
                  <w:marTop w:val="0"/>
                  <w:marBottom w:val="0"/>
                  <w:divBdr>
                    <w:top w:val="none" w:sz="0" w:space="0" w:color="auto"/>
                    <w:left w:val="none" w:sz="0" w:space="0" w:color="auto"/>
                    <w:bottom w:val="none" w:sz="0" w:space="0" w:color="auto"/>
                    <w:right w:val="none" w:sz="0" w:space="0" w:color="auto"/>
                  </w:divBdr>
                </w:div>
                <w:div w:id="2038965749">
                  <w:marLeft w:val="0"/>
                  <w:marRight w:val="0"/>
                  <w:marTop w:val="0"/>
                  <w:marBottom w:val="0"/>
                  <w:divBdr>
                    <w:top w:val="none" w:sz="0" w:space="0" w:color="auto"/>
                    <w:left w:val="none" w:sz="0" w:space="0" w:color="auto"/>
                    <w:bottom w:val="none" w:sz="0" w:space="0" w:color="auto"/>
                    <w:right w:val="none" w:sz="0" w:space="0" w:color="auto"/>
                  </w:divBdr>
                </w:div>
                <w:div w:id="194650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20617">
          <w:marLeft w:val="0"/>
          <w:marRight w:val="0"/>
          <w:marTop w:val="0"/>
          <w:marBottom w:val="0"/>
          <w:divBdr>
            <w:top w:val="none" w:sz="0" w:space="0" w:color="auto"/>
            <w:left w:val="none" w:sz="0" w:space="0" w:color="auto"/>
            <w:bottom w:val="none" w:sz="0" w:space="0" w:color="auto"/>
            <w:right w:val="none" w:sz="0" w:space="0" w:color="auto"/>
          </w:divBdr>
        </w:div>
        <w:div w:id="111095164">
          <w:marLeft w:val="0"/>
          <w:marRight w:val="0"/>
          <w:marTop w:val="180"/>
          <w:marBottom w:val="45"/>
          <w:divBdr>
            <w:top w:val="none" w:sz="0" w:space="0" w:color="auto"/>
            <w:left w:val="none" w:sz="0" w:space="0" w:color="auto"/>
            <w:bottom w:val="none" w:sz="0" w:space="0" w:color="auto"/>
            <w:right w:val="none" w:sz="0" w:space="0" w:color="auto"/>
          </w:divBdr>
        </w:div>
        <w:div w:id="1772699493">
          <w:marLeft w:val="0"/>
          <w:marRight w:val="0"/>
          <w:marTop w:val="0"/>
          <w:marBottom w:val="0"/>
          <w:divBdr>
            <w:top w:val="none" w:sz="0" w:space="0" w:color="auto"/>
            <w:left w:val="none" w:sz="0" w:space="0" w:color="auto"/>
            <w:bottom w:val="none" w:sz="0" w:space="0" w:color="auto"/>
            <w:right w:val="none" w:sz="0" w:space="0" w:color="auto"/>
          </w:divBdr>
          <w:divsChild>
            <w:div w:id="1725445884">
              <w:marLeft w:val="0"/>
              <w:marRight w:val="0"/>
              <w:marTop w:val="0"/>
              <w:marBottom w:val="0"/>
              <w:divBdr>
                <w:top w:val="none" w:sz="0" w:space="0" w:color="auto"/>
                <w:left w:val="none" w:sz="0" w:space="0" w:color="auto"/>
                <w:bottom w:val="none" w:sz="0" w:space="0" w:color="auto"/>
                <w:right w:val="none" w:sz="0" w:space="0" w:color="auto"/>
              </w:divBdr>
              <w:divsChild>
                <w:div w:id="21592202">
                  <w:marLeft w:val="0"/>
                  <w:marRight w:val="0"/>
                  <w:marTop w:val="180"/>
                  <w:marBottom w:val="45"/>
                  <w:divBdr>
                    <w:top w:val="none" w:sz="0" w:space="0" w:color="auto"/>
                    <w:left w:val="none" w:sz="0" w:space="0" w:color="auto"/>
                    <w:bottom w:val="none" w:sz="0" w:space="0" w:color="auto"/>
                    <w:right w:val="none" w:sz="0" w:space="0" w:color="auto"/>
                  </w:divBdr>
                </w:div>
                <w:div w:id="195863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91600">
          <w:marLeft w:val="0"/>
          <w:marRight w:val="0"/>
          <w:marTop w:val="180"/>
          <w:marBottom w:val="45"/>
          <w:divBdr>
            <w:top w:val="none" w:sz="0" w:space="0" w:color="auto"/>
            <w:left w:val="none" w:sz="0" w:space="0" w:color="auto"/>
            <w:bottom w:val="none" w:sz="0" w:space="0" w:color="auto"/>
            <w:right w:val="none" w:sz="0" w:space="0" w:color="auto"/>
          </w:divBdr>
        </w:div>
        <w:div w:id="747919432">
          <w:marLeft w:val="0"/>
          <w:marRight w:val="0"/>
          <w:marTop w:val="180"/>
          <w:marBottom w:val="45"/>
          <w:divBdr>
            <w:top w:val="none" w:sz="0" w:space="0" w:color="auto"/>
            <w:left w:val="none" w:sz="0" w:space="0" w:color="auto"/>
            <w:bottom w:val="none" w:sz="0" w:space="0" w:color="auto"/>
            <w:right w:val="none" w:sz="0" w:space="0" w:color="auto"/>
          </w:divBdr>
        </w:div>
        <w:div w:id="1462571303">
          <w:marLeft w:val="0"/>
          <w:marRight w:val="0"/>
          <w:marTop w:val="0"/>
          <w:marBottom w:val="0"/>
          <w:divBdr>
            <w:top w:val="none" w:sz="0" w:space="0" w:color="auto"/>
            <w:left w:val="none" w:sz="0" w:space="0" w:color="auto"/>
            <w:bottom w:val="none" w:sz="0" w:space="0" w:color="auto"/>
            <w:right w:val="none" w:sz="0" w:space="0" w:color="auto"/>
          </w:divBdr>
        </w:div>
        <w:div w:id="1256403765">
          <w:marLeft w:val="0"/>
          <w:marRight w:val="0"/>
          <w:marTop w:val="0"/>
          <w:marBottom w:val="0"/>
          <w:divBdr>
            <w:top w:val="none" w:sz="0" w:space="0" w:color="auto"/>
            <w:left w:val="none" w:sz="0" w:space="0" w:color="auto"/>
            <w:bottom w:val="none" w:sz="0" w:space="0" w:color="auto"/>
            <w:right w:val="none" w:sz="0" w:space="0" w:color="auto"/>
          </w:divBdr>
        </w:div>
        <w:div w:id="2138526050">
          <w:marLeft w:val="0"/>
          <w:marRight w:val="0"/>
          <w:marTop w:val="0"/>
          <w:marBottom w:val="0"/>
          <w:divBdr>
            <w:top w:val="none" w:sz="0" w:space="0" w:color="auto"/>
            <w:left w:val="none" w:sz="0" w:space="0" w:color="auto"/>
            <w:bottom w:val="none" w:sz="0" w:space="0" w:color="auto"/>
            <w:right w:val="none" w:sz="0" w:space="0" w:color="auto"/>
          </w:divBdr>
        </w:div>
        <w:div w:id="1082289537">
          <w:marLeft w:val="0"/>
          <w:marRight w:val="0"/>
          <w:marTop w:val="0"/>
          <w:marBottom w:val="0"/>
          <w:divBdr>
            <w:top w:val="none" w:sz="0" w:space="0" w:color="auto"/>
            <w:left w:val="none" w:sz="0" w:space="0" w:color="auto"/>
            <w:bottom w:val="none" w:sz="0" w:space="0" w:color="auto"/>
            <w:right w:val="none" w:sz="0" w:space="0" w:color="auto"/>
          </w:divBdr>
        </w:div>
      </w:divsChild>
    </w:div>
    <w:div w:id="637760411">
      <w:bodyDiv w:val="1"/>
      <w:marLeft w:val="0"/>
      <w:marRight w:val="0"/>
      <w:marTop w:val="0"/>
      <w:marBottom w:val="0"/>
      <w:divBdr>
        <w:top w:val="none" w:sz="0" w:space="0" w:color="auto"/>
        <w:left w:val="none" w:sz="0" w:space="0" w:color="auto"/>
        <w:bottom w:val="none" w:sz="0" w:space="0" w:color="auto"/>
        <w:right w:val="none" w:sz="0" w:space="0" w:color="auto"/>
      </w:divBdr>
      <w:divsChild>
        <w:div w:id="1224871227">
          <w:marLeft w:val="0"/>
          <w:marRight w:val="0"/>
          <w:marTop w:val="180"/>
          <w:marBottom w:val="45"/>
          <w:divBdr>
            <w:top w:val="none" w:sz="0" w:space="0" w:color="auto"/>
            <w:left w:val="none" w:sz="0" w:space="0" w:color="auto"/>
            <w:bottom w:val="none" w:sz="0" w:space="0" w:color="auto"/>
            <w:right w:val="none" w:sz="0" w:space="0" w:color="auto"/>
          </w:divBdr>
        </w:div>
        <w:div w:id="621958381">
          <w:marLeft w:val="0"/>
          <w:marRight w:val="0"/>
          <w:marTop w:val="0"/>
          <w:marBottom w:val="0"/>
          <w:divBdr>
            <w:top w:val="none" w:sz="0" w:space="0" w:color="auto"/>
            <w:left w:val="none" w:sz="0" w:space="0" w:color="auto"/>
            <w:bottom w:val="none" w:sz="0" w:space="0" w:color="auto"/>
            <w:right w:val="none" w:sz="0" w:space="0" w:color="auto"/>
          </w:divBdr>
        </w:div>
        <w:div w:id="954680934">
          <w:marLeft w:val="0"/>
          <w:marRight w:val="0"/>
          <w:marTop w:val="180"/>
          <w:marBottom w:val="45"/>
          <w:divBdr>
            <w:top w:val="none" w:sz="0" w:space="0" w:color="auto"/>
            <w:left w:val="none" w:sz="0" w:space="0" w:color="auto"/>
            <w:bottom w:val="none" w:sz="0" w:space="0" w:color="auto"/>
            <w:right w:val="none" w:sz="0" w:space="0" w:color="auto"/>
          </w:divBdr>
        </w:div>
        <w:div w:id="610934550">
          <w:marLeft w:val="0"/>
          <w:marRight w:val="0"/>
          <w:marTop w:val="0"/>
          <w:marBottom w:val="0"/>
          <w:divBdr>
            <w:top w:val="none" w:sz="0" w:space="0" w:color="auto"/>
            <w:left w:val="none" w:sz="0" w:space="0" w:color="auto"/>
            <w:bottom w:val="none" w:sz="0" w:space="0" w:color="auto"/>
            <w:right w:val="none" w:sz="0" w:space="0" w:color="auto"/>
          </w:divBdr>
        </w:div>
        <w:div w:id="791872224">
          <w:marLeft w:val="0"/>
          <w:marRight w:val="0"/>
          <w:marTop w:val="0"/>
          <w:marBottom w:val="0"/>
          <w:divBdr>
            <w:top w:val="none" w:sz="0" w:space="0" w:color="auto"/>
            <w:left w:val="none" w:sz="0" w:space="0" w:color="auto"/>
            <w:bottom w:val="none" w:sz="0" w:space="0" w:color="auto"/>
            <w:right w:val="none" w:sz="0" w:space="0" w:color="auto"/>
          </w:divBdr>
        </w:div>
        <w:div w:id="252863939">
          <w:marLeft w:val="0"/>
          <w:marRight w:val="0"/>
          <w:marTop w:val="0"/>
          <w:marBottom w:val="0"/>
          <w:divBdr>
            <w:top w:val="none" w:sz="0" w:space="0" w:color="auto"/>
            <w:left w:val="none" w:sz="0" w:space="0" w:color="auto"/>
            <w:bottom w:val="none" w:sz="0" w:space="0" w:color="auto"/>
            <w:right w:val="none" w:sz="0" w:space="0" w:color="auto"/>
          </w:divBdr>
          <w:divsChild>
            <w:div w:id="1894537676">
              <w:marLeft w:val="0"/>
              <w:marRight w:val="0"/>
              <w:marTop w:val="0"/>
              <w:marBottom w:val="0"/>
              <w:divBdr>
                <w:top w:val="none" w:sz="0" w:space="0" w:color="auto"/>
                <w:left w:val="none" w:sz="0" w:space="0" w:color="auto"/>
                <w:bottom w:val="none" w:sz="0" w:space="0" w:color="auto"/>
                <w:right w:val="none" w:sz="0" w:space="0" w:color="auto"/>
              </w:divBdr>
              <w:divsChild>
                <w:div w:id="1558205767">
                  <w:marLeft w:val="0"/>
                  <w:marRight w:val="0"/>
                  <w:marTop w:val="0"/>
                  <w:marBottom w:val="0"/>
                  <w:divBdr>
                    <w:top w:val="none" w:sz="0" w:space="0" w:color="auto"/>
                    <w:left w:val="none" w:sz="0" w:space="0" w:color="auto"/>
                    <w:bottom w:val="none" w:sz="0" w:space="0" w:color="auto"/>
                    <w:right w:val="none" w:sz="0" w:space="0" w:color="auto"/>
                  </w:divBdr>
                </w:div>
                <w:div w:id="729419711">
                  <w:marLeft w:val="0"/>
                  <w:marRight w:val="0"/>
                  <w:marTop w:val="0"/>
                  <w:marBottom w:val="0"/>
                  <w:divBdr>
                    <w:top w:val="none" w:sz="0" w:space="0" w:color="auto"/>
                    <w:left w:val="none" w:sz="0" w:space="0" w:color="auto"/>
                    <w:bottom w:val="none" w:sz="0" w:space="0" w:color="auto"/>
                    <w:right w:val="none" w:sz="0" w:space="0" w:color="auto"/>
                  </w:divBdr>
                </w:div>
                <w:div w:id="800920071">
                  <w:marLeft w:val="0"/>
                  <w:marRight w:val="0"/>
                  <w:marTop w:val="0"/>
                  <w:marBottom w:val="0"/>
                  <w:divBdr>
                    <w:top w:val="none" w:sz="0" w:space="0" w:color="auto"/>
                    <w:left w:val="none" w:sz="0" w:space="0" w:color="auto"/>
                    <w:bottom w:val="none" w:sz="0" w:space="0" w:color="auto"/>
                    <w:right w:val="none" w:sz="0" w:space="0" w:color="auto"/>
                  </w:divBdr>
                </w:div>
                <w:div w:id="573048223">
                  <w:marLeft w:val="0"/>
                  <w:marRight w:val="0"/>
                  <w:marTop w:val="0"/>
                  <w:marBottom w:val="0"/>
                  <w:divBdr>
                    <w:top w:val="none" w:sz="0" w:space="0" w:color="auto"/>
                    <w:left w:val="none" w:sz="0" w:space="0" w:color="auto"/>
                    <w:bottom w:val="none" w:sz="0" w:space="0" w:color="auto"/>
                    <w:right w:val="none" w:sz="0" w:space="0" w:color="auto"/>
                  </w:divBdr>
                </w:div>
                <w:div w:id="465512864">
                  <w:marLeft w:val="0"/>
                  <w:marRight w:val="0"/>
                  <w:marTop w:val="0"/>
                  <w:marBottom w:val="0"/>
                  <w:divBdr>
                    <w:top w:val="none" w:sz="0" w:space="0" w:color="auto"/>
                    <w:left w:val="none" w:sz="0" w:space="0" w:color="auto"/>
                    <w:bottom w:val="none" w:sz="0" w:space="0" w:color="auto"/>
                    <w:right w:val="none" w:sz="0" w:space="0" w:color="auto"/>
                  </w:divBdr>
                </w:div>
                <w:div w:id="1423063229">
                  <w:marLeft w:val="0"/>
                  <w:marRight w:val="0"/>
                  <w:marTop w:val="0"/>
                  <w:marBottom w:val="0"/>
                  <w:divBdr>
                    <w:top w:val="none" w:sz="0" w:space="0" w:color="auto"/>
                    <w:left w:val="none" w:sz="0" w:space="0" w:color="auto"/>
                    <w:bottom w:val="none" w:sz="0" w:space="0" w:color="auto"/>
                    <w:right w:val="none" w:sz="0" w:space="0" w:color="auto"/>
                  </w:divBdr>
                  <w:divsChild>
                    <w:div w:id="1705486">
                      <w:marLeft w:val="0"/>
                      <w:marRight w:val="0"/>
                      <w:marTop w:val="0"/>
                      <w:marBottom w:val="0"/>
                      <w:divBdr>
                        <w:top w:val="none" w:sz="0" w:space="0" w:color="auto"/>
                        <w:left w:val="none" w:sz="0" w:space="0" w:color="auto"/>
                        <w:bottom w:val="none" w:sz="0" w:space="0" w:color="auto"/>
                        <w:right w:val="none" w:sz="0" w:space="0" w:color="auto"/>
                      </w:divBdr>
                    </w:div>
                  </w:divsChild>
                </w:div>
                <w:div w:id="52791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2750">
          <w:marLeft w:val="0"/>
          <w:marRight w:val="0"/>
          <w:marTop w:val="0"/>
          <w:marBottom w:val="0"/>
          <w:divBdr>
            <w:top w:val="none" w:sz="0" w:space="0" w:color="auto"/>
            <w:left w:val="none" w:sz="0" w:space="0" w:color="auto"/>
            <w:bottom w:val="none" w:sz="0" w:space="0" w:color="auto"/>
            <w:right w:val="none" w:sz="0" w:space="0" w:color="auto"/>
          </w:divBdr>
        </w:div>
        <w:div w:id="350109766">
          <w:marLeft w:val="0"/>
          <w:marRight w:val="0"/>
          <w:marTop w:val="180"/>
          <w:marBottom w:val="45"/>
          <w:divBdr>
            <w:top w:val="none" w:sz="0" w:space="0" w:color="auto"/>
            <w:left w:val="none" w:sz="0" w:space="0" w:color="auto"/>
            <w:bottom w:val="none" w:sz="0" w:space="0" w:color="auto"/>
            <w:right w:val="none" w:sz="0" w:space="0" w:color="auto"/>
          </w:divBdr>
        </w:div>
        <w:div w:id="1246110857">
          <w:marLeft w:val="0"/>
          <w:marRight w:val="0"/>
          <w:marTop w:val="0"/>
          <w:marBottom w:val="0"/>
          <w:divBdr>
            <w:top w:val="none" w:sz="0" w:space="0" w:color="auto"/>
            <w:left w:val="none" w:sz="0" w:space="0" w:color="auto"/>
            <w:bottom w:val="none" w:sz="0" w:space="0" w:color="auto"/>
            <w:right w:val="none" w:sz="0" w:space="0" w:color="auto"/>
          </w:divBdr>
        </w:div>
        <w:div w:id="463280196">
          <w:marLeft w:val="0"/>
          <w:marRight w:val="0"/>
          <w:marTop w:val="180"/>
          <w:marBottom w:val="45"/>
          <w:divBdr>
            <w:top w:val="none" w:sz="0" w:space="0" w:color="auto"/>
            <w:left w:val="none" w:sz="0" w:space="0" w:color="auto"/>
            <w:bottom w:val="none" w:sz="0" w:space="0" w:color="auto"/>
            <w:right w:val="none" w:sz="0" w:space="0" w:color="auto"/>
          </w:divBdr>
        </w:div>
        <w:div w:id="1748723039">
          <w:marLeft w:val="0"/>
          <w:marRight w:val="0"/>
          <w:marTop w:val="180"/>
          <w:marBottom w:val="45"/>
          <w:divBdr>
            <w:top w:val="none" w:sz="0" w:space="0" w:color="auto"/>
            <w:left w:val="none" w:sz="0" w:space="0" w:color="auto"/>
            <w:bottom w:val="none" w:sz="0" w:space="0" w:color="auto"/>
            <w:right w:val="none" w:sz="0" w:space="0" w:color="auto"/>
          </w:divBdr>
        </w:div>
        <w:div w:id="575669597">
          <w:marLeft w:val="0"/>
          <w:marRight w:val="0"/>
          <w:marTop w:val="0"/>
          <w:marBottom w:val="0"/>
          <w:divBdr>
            <w:top w:val="none" w:sz="0" w:space="0" w:color="auto"/>
            <w:left w:val="none" w:sz="0" w:space="0" w:color="auto"/>
            <w:bottom w:val="none" w:sz="0" w:space="0" w:color="auto"/>
            <w:right w:val="none" w:sz="0" w:space="0" w:color="auto"/>
          </w:divBdr>
        </w:div>
        <w:div w:id="270942217">
          <w:marLeft w:val="0"/>
          <w:marRight w:val="0"/>
          <w:marTop w:val="0"/>
          <w:marBottom w:val="0"/>
          <w:divBdr>
            <w:top w:val="none" w:sz="0" w:space="0" w:color="auto"/>
            <w:left w:val="none" w:sz="0" w:space="0" w:color="auto"/>
            <w:bottom w:val="none" w:sz="0" w:space="0" w:color="auto"/>
            <w:right w:val="none" w:sz="0" w:space="0" w:color="auto"/>
          </w:divBdr>
        </w:div>
        <w:div w:id="895242422">
          <w:marLeft w:val="0"/>
          <w:marRight w:val="0"/>
          <w:marTop w:val="0"/>
          <w:marBottom w:val="0"/>
          <w:divBdr>
            <w:top w:val="none" w:sz="0" w:space="0" w:color="auto"/>
            <w:left w:val="none" w:sz="0" w:space="0" w:color="auto"/>
            <w:bottom w:val="none" w:sz="0" w:space="0" w:color="auto"/>
            <w:right w:val="none" w:sz="0" w:space="0" w:color="auto"/>
          </w:divBdr>
        </w:div>
        <w:div w:id="940799196">
          <w:marLeft w:val="0"/>
          <w:marRight w:val="0"/>
          <w:marTop w:val="0"/>
          <w:marBottom w:val="0"/>
          <w:divBdr>
            <w:top w:val="none" w:sz="0" w:space="0" w:color="auto"/>
            <w:left w:val="none" w:sz="0" w:space="0" w:color="auto"/>
            <w:bottom w:val="none" w:sz="0" w:space="0" w:color="auto"/>
            <w:right w:val="none" w:sz="0" w:space="0" w:color="auto"/>
          </w:divBdr>
        </w:div>
        <w:div w:id="893933743">
          <w:marLeft w:val="0"/>
          <w:marRight w:val="0"/>
          <w:marTop w:val="0"/>
          <w:marBottom w:val="0"/>
          <w:divBdr>
            <w:top w:val="none" w:sz="0" w:space="0" w:color="auto"/>
            <w:left w:val="none" w:sz="0" w:space="0" w:color="auto"/>
            <w:bottom w:val="none" w:sz="0" w:space="0" w:color="auto"/>
            <w:right w:val="none" w:sz="0" w:space="0" w:color="auto"/>
          </w:divBdr>
        </w:div>
        <w:div w:id="1445491121">
          <w:marLeft w:val="0"/>
          <w:marRight w:val="0"/>
          <w:marTop w:val="0"/>
          <w:marBottom w:val="0"/>
          <w:divBdr>
            <w:top w:val="none" w:sz="0" w:space="0" w:color="auto"/>
            <w:left w:val="none" w:sz="0" w:space="0" w:color="auto"/>
            <w:bottom w:val="none" w:sz="0" w:space="0" w:color="auto"/>
            <w:right w:val="none" w:sz="0" w:space="0" w:color="auto"/>
          </w:divBdr>
        </w:div>
        <w:div w:id="891577055">
          <w:marLeft w:val="0"/>
          <w:marRight w:val="0"/>
          <w:marTop w:val="0"/>
          <w:marBottom w:val="0"/>
          <w:divBdr>
            <w:top w:val="none" w:sz="0" w:space="0" w:color="auto"/>
            <w:left w:val="none" w:sz="0" w:space="0" w:color="auto"/>
            <w:bottom w:val="none" w:sz="0" w:space="0" w:color="auto"/>
            <w:right w:val="none" w:sz="0" w:space="0" w:color="auto"/>
          </w:divBdr>
        </w:div>
        <w:div w:id="209193257">
          <w:marLeft w:val="0"/>
          <w:marRight w:val="0"/>
          <w:marTop w:val="0"/>
          <w:marBottom w:val="0"/>
          <w:divBdr>
            <w:top w:val="none" w:sz="0" w:space="0" w:color="auto"/>
            <w:left w:val="none" w:sz="0" w:space="0" w:color="auto"/>
            <w:bottom w:val="none" w:sz="0" w:space="0" w:color="auto"/>
            <w:right w:val="none" w:sz="0" w:space="0" w:color="auto"/>
          </w:divBdr>
        </w:div>
        <w:div w:id="1718554423">
          <w:marLeft w:val="0"/>
          <w:marRight w:val="0"/>
          <w:marTop w:val="0"/>
          <w:marBottom w:val="0"/>
          <w:divBdr>
            <w:top w:val="none" w:sz="0" w:space="0" w:color="auto"/>
            <w:left w:val="none" w:sz="0" w:space="0" w:color="auto"/>
            <w:bottom w:val="none" w:sz="0" w:space="0" w:color="auto"/>
            <w:right w:val="none" w:sz="0" w:space="0" w:color="auto"/>
          </w:divBdr>
        </w:div>
        <w:div w:id="809901497">
          <w:marLeft w:val="0"/>
          <w:marRight w:val="0"/>
          <w:marTop w:val="0"/>
          <w:marBottom w:val="0"/>
          <w:divBdr>
            <w:top w:val="none" w:sz="0" w:space="0" w:color="auto"/>
            <w:left w:val="none" w:sz="0" w:space="0" w:color="auto"/>
            <w:bottom w:val="none" w:sz="0" w:space="0" w:color="auto"/>
            <w:right w:val="none" w:sz="0" w:space="0" w:color="auto"/>
          </w:divBdr>
        </w:div>
        <w:div w:id="1244072535">
          <w:marLeft w:val="0"/>
          <w:marRight w:val="0"/>
          <w:marTop w:val="0"/>
          <w:marBottom w:val="0"/>
          <w:divBdr>
            <w:top w:val="none" w:sz="0" w:space="0" w:color="auto"/>
            <w:left w:val="none" w:sz="0" w:space="0" w:color="auto"/>
            <w:bottom w:val="none" w:sz="0" w:space="0" w:color="auto"/>
            <w:right w:val="none" w:sz="0" w:space="0" w:color="auto"/>
          </w:divBdr>
        </w:div>
        <w:div w:id="554007491">
          <w:marLeft w:val="0"/>
          <w:marRight w:val="0"/>
          <w:marTop w:val="0"/>
          <w:marBottom w:val="0"/>
          <w:divBdr>
            <w:top w:val="none" w:sz="0" w:space="0" w:color="auto"/>
            <w:left w:val="none" w:sz="0" w:space="0" w:color="auto"/>
            <w:bottom w:val="none" w:sz="0" w:space="0" w:color="auto"/>
            <w:right w:val="none" w:sz="0" w:space="0" w:color="auto"/>
          </w:divBdr>
        </w:div>
      </w:divsChild>
    </w:div>
    <w:div w:id="644362007">
      <w:bodyDiv w:val="1"/>
      <w:marLeft w:val="0"/>
      <w:marRight w:val="0"/>
      <w:marTop w:val="0"/>
      <w:marBottom w:val="0"/>
      <w:divBdr>
        <w:top w:val="none" w:sz="0" w:space="0" w:color="auto"/>
        <w:left w:val="none" w:sz="0" w:space="0" w:color="auto"/>
        <w:bottom w:val="none" w:sz="0" w:space="0" w:color="auto"/>
        <w:right w:val="none" w:sz="0" w:space="0" w:color="auto"/>
      </w:divBdr>
      <w:divsChild>
        <w:div w:id="1172455954">
          <w:marLeft w:val="0"/>
          <w:marRight w:val="0"/>
          <w:marTop w:val="180"/>
          <w:marBottom w:val="45"/>
          <w:divBdr>
            <w:top w:val="none" w:sz="0" w:space="0" w:color="auto"/>
            <w:left w:val="none" w:sz="0" w:space="0" w:color="auto"/>
            <w:bottom w:val="none" w:sz="0" w:space="0" w:color="auto"/>
            <w:right w:val="none" w:sz="0" w:space="0" w:color="auto"/>
          </w:divBdr>
        </w:div>
        <w:div w:id="1110323881">
          <w:marLeft w:val="0"/>
          <w:marRight w:val="0"/>
          <w:marTop w:val="0"/>
          <w:marBottom w:val="0"/>
          <w:divBdr>
            <w:top w:val="none" w:sz="0" w:space="0" w:color="auto"/>
            <w:left w:val="none" w:sz="0" w:space="0" w:color="auto"/>
            <w:bottom w:val="none" w:sz="0" w:space="0" w:color="auto"/>
            <w:right w:val="none" w:sz="0" w:space="0" w:color="auto"/>
          </w:divBdr>
        </w:div>
        <w:div w:id="44261092">
          <w:marLeft w:val="0"/>
          <w:marRight w:val="0"/>
          <w:marTop w:val="180"/>
          <w:marBottom w:val="45"/>
          <w:divBdr>
            <w:top w:val="none" w:sz="0" w:space="0" w:color="auto"/>
            <w:left w:val="none" w:sz="0" w:space="0" w:color="auto"/>
            <w:bottom w:val="none" w:sz="0" w:space="0" w:color="auto"/>
            <w:right w:val="none" w:sz="0" w:space="0" w:color="auto"/>
          </w:divBdr>
        </w:div>
        <w:div w:id="826441246">
          <w:marLeft w:val="0"/>
          <w:marRight w:val="0"/>
          <w:marTop w:val="0"/>
          <w:marBottom w:val="0"/>
          <w:divBdr>
            <w:top w:val="none" w:sz="0" w:space="0" w:color="auto"/>
            <w:left w:val="none" w:sz="0" w:space="0" w:color="auto"/>
            <w:bottom w:val="none" w:sz="0" w:space="0" w:color="auto"/>
            <w:right w:val="none" w:sz="0" w:space="0" w:color="auto"/>
          </w:divBdr>
        </w:div>
        <w:div w:id="1615405478">
          <w:marLeft w:val="0"/>
          <w:marRight w:val="0"/>
          <w:marTop w:val="0"/>
          <w:marBottom w:val="0"/>
          <w:divBdr>
            <w:top w:val="none" w:sz="0" w:space="0" w:color="auto"/>
            <w:left w:val="none" w:sz="0" w:space="0" w:color="auto"/>
            <w:bottom w:val="none" w:sz="0" w:space="0" w:color="auto"/>
            <w:right w:val="none" w:sz="0" w:space="0" w:color="auto"/>
          </w:divBdr>
        </w:div>
        <w:div w:id="1774132343">
          <w:marLeft w:val="0"/>
          <w:marRight w:val="0"/>
          <w:marTop w:val="0"/>
          <w:marBottom w:val="0"/>
          <w:divBdr>
            <w:top w:val="none" w:sz="0" w:space="0" w:color="auto"/>
            <w:left w:val="none" w:sz="0" w:space="0" w:color="auto"/>
            <w:bottom w:val="none" w:sz="0" w:space="0" w:color="auto"/>
            <w:right w:val="none" w:sz="0" w:space="0" w:color="auto"/>
          </w:divBdr>
        </w:div>
        <w:div w:id="290866042">
          <w:marLeft w:val="0"/>
          <w:marRight w:val="0"/>
          <w:marTop w:val="180"/>
          <w:marBottom w:val="45"/>
          <w:divBdr>
            <w:top w:val="none" w:sz="0" w:space="0" w:color="auto"/>
            <w:left w:val="none" w:sz="0" w:space="0" w:color="auto"/>
            <w:bottom w:val="none" w:sz="0" w:space="0" w:color="auto"/>
            <w:right w:val="none" w:sz="0" w:space="0" w:color="auto"/>
          </w:divBdr>
        </w:div>
        <w:div w:id="540477659">
          <w:marLeft w:val="0"/>
          <w:marRight w:val="0"/>
          <w:marTop w:val="0"/>
          <w:marBottom w:val="0"/>
          <w:divBdr>
            <w:top w:val="none" w:sz="0" w:space="0" w:color="auto"/>
            <w:left w:val="none" w:sz="0" w:space="0" w:color="auto"/>
            <w:bottom w:val="none" w:sz="0" w:space="0" w:color="auto"/>
            <w:right w:val="none" w:sz="0" w:space="0" w:color="auto"/>
          </w:divBdr>
          <w:divsChild>
            <w:div w:id="1054431266">
              <w:marLeft w:val="0"/>
              <w:marRight w:val="0"/>
              <w:marTop w:val="0"/>
              <w:marBottom w:val="0"/>
              <w:divBdr>
                <w:top w:val="none" w:sz="0" w:space="0" w:color="auto"/>
                <w:left w:val="none" w:sz="0" w:space="0" w:color="auto"/>
                <w:bottom w:val="none" w:sz="0" w:space="0" w:color="auto"/>
                <w:right w:val="none" w:sz="0" w:space="0" w:color="auto"/>
              </w:divBdr>
              <w:divsChild>
                <w:div w:id="1068502381">
                  <w:marLeft w:val="0"/>
                  <w:marRight w:val="0"/>
                  <w:marTop w:val="180"/>
                  <w:marBottom w:val="45"/>
                  <w:divBdr>
                    <w:top w:val="none" w:sz="0" w:space="0" w:color="auto"/>
                    <w:left w:val="none" w:sz="0" w:space="0" w:color="auto"/>
                    <w:bottom w:val="none" w:sz="0" w:space="0" w:color="auto"/>
                    <w:right w:val="none" w:sz="0" w:space="0" w:color="auto"/>
                  </w:divBdr>
                </w:div>
                <w:div w:id="39246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4889">
          <w:marLeft w:val="0"/>
          <w:marRight w:val="0"/>
          <w:marTop w:val="180"/>
          <w:marBottom w:val="45"/>
          <w:divBdr>
            <w:top w:val="none" w:sz="0" w:space="0" w:color="auto"/>
            <w:left w:val="none" w:sz="0" w:space="0" w:color="auto"/>
            <w:bottom w:val="none" w:sz="0" w:space="0" w:color="auto"/>
            <w:right w:val="none" w:sz="0" w:space="0" w:color="auto"/>
          </w:divBdr>
        </w:div>
        <w:div w:id="2136873772">
          <w:marLeft w:val="0"/>
          <w:marRight w:val="0"/>
          <w:marTop w:val="180"/>
          <w:marBottom w:val="45"/>
          <w:divBdr>
            <w:top w:val="none" w:sz="0" w:space="0" w:color="auto"/>
            <w:left w:val="none" w:sz="0" w:space="0" w:color="auto"/>
            <w:bottom w:val="none" w:sz="0" w:space="0" w:color="auto"/>
            <w:right w:val="none" w:sz="0" w:space="0" w:color="auto"/>
          </w:divBdr>
        </w:div>
        <w:div w:id="1883709653">
          <w:marLeft w:val="0"/>
          <w:marRight w:val="0"/>
          <w:marTop w:val="0"/>
          <w:marBottom w:val="0"/>
          <w:divBdr>
            <w:top w:val="none" w:sz="0" w:space="0" w:color="auto"/>
            <w:left w:val="none" w:sz="0" w:space="0" w:color="auto"/>
            <w:bottom w:val="none" w:sz="0" w:space="0" w:color="auto"/>
            <w:right w:val="none" w:sz="0" w:space="0" w:color="auto"/>
          </w:divBdr>
        </w:div>
        <w:div w:id="1020932274">
          <w:marLeft w:val="0"/>
          <w:marRight w:val="0"/>
          <w:marTop w:val="0"/>
          <w:marBottom w:val="0"/>
          <w:divBdr>
            <w:top w:val="none" w:sz="0" w:space="0" w:color="auto"/>
            <w:left w:val="none" w:sz="0" w:space="0" w:color="auto"/>
            <w:bottom w:val="none" w:sz="0" w:space="0" w:color="auto"/>
            <w:right w:val="none" w:sz="0" w:space="0" w:color="auto"/>
          </w:divBdr>
        </w:div>
      </w:divsChild>
    </w:div>
    <w:div w:id="652418563">
      <w:bodyDiv w:val="1"/>
      <w:marLeft w:val="0"/>
      <w:marRight w:val="0"/>
      <w:marTop w:val="0"/>
      <w:marBottom w:val="0"/>
      <w:divBdr>
        <w:top w:val="none" w:sz="0" w:space="0" w:color="auto"/>
        <w:left w:val="none" w:sz="0" w:space="0" w:color="auto"/>
        <w:bottom w:val="none" w:sz="0" w:space="0" w:color="auto"/>
        <w:right w:val="none" w:sz="0" w:space="0" w:color="auto"/>
      </w:divBdr>
      <w:divsChild>
        <w:div w:id="196159981">
          <w:marLeft w:val="0"/>
          <w:marRight w:val="0"/>
          <w:marTop w:val="180"/>
          <w:marBottom w:val="45"/>
          <w:divBdr>
            <w:top w:val="none" w:sz="0" w:space="0" w:color="auto"/>
            <w:left w:val="none" w:sz="0" w:space="0" w:color="auto"/>
            <w:bottom w:val="none" w:sz="0" w:space="0" w:color="auto"/>
            <w:right w:val="none" w:sz="0" w:space="0" w:color="auto"/>
          </w:divBdr>
        </w:div>
        <w:div w:id="271940161">
          <w:marLeft w:val="0"/>
          <w:marRight w:val="0"/>
          <w:marTop w:val="0"/>
          <w:marBottom w:val="0"/>
          <w:divBdr>
            <w:top w:val="none" w:sz="0" w:space="0" w:color="auto"/>
            <w:left w:val="none" w:sz="0" w:space="0" w:color="auto"/>
            <w:bottom w:val="none" w:sz="0" w:space="0" w:color="auto"/>
            <w:right w:val="none" w:sz="0" w:space="0" w:color="auto"/>
          </w:divBdr>
        </w:div>
        <w:div w:id="952514508">
          <w:marLeft w:val="0"/>
          <w:marRight w:val="0"/>
          <w:marTop w:val="180"/>
          <w:marBottom w:val="45"/>
          <w:divBdr>
            <w:top w:val="none" w:sz="0" w:space="0" w:color="auto"/>
            <w:left w:val="none" w:sz="0" w:space="0" w:color="auto"/>
            <w:bottom w:val="none" w:sz="0" w:space="0" w:color="auto"/>
            <w:right w:val="none" w:sz="0" w:space="0" w:color="auto"/>
          </w:divBdr>
        </w:div>
        <w:div w:id="1451322861">
          <w:marLeft w:val="0"/>
          <w:marRight w:val="0"/>
          <w:marTop w:val="0"/>
          <w:marBottom w:val="0"/>
          <w:divBdr>
            <w:top w:val="none" w:sz="0" w:space="0" w:color="auto"/>
            <w:left w:val="none" w:sz="0" w:space="0" w:color="auto"/>
            <w:bottom w:val="none" w:sz="0" w:space="0" w:color="auto"/>
            <w:right w:val="none" w:sz="0" w:space="0" w:color="auto"/>
          </w:divBdr>
        </w:div>
        <w:div w:id="1446579941">
          <w:marLeft w:val="0"/>
          <w:marRight w:val="0"/>
          <w:marTop w:val="0"/>
          <w:marBottom w:val="0"/>
          <w:divBdr>
            <w:top w:val="none" w:sz="0" w:space="0" w:color="auto"/>
            <w:left w:val="none" w:sz="0" w:space="0" w:color="auto"/>
            <w:bottom w:val="none" w:sz="0" w:space="0" w:color="auto"/>
            <w:right w:val="none" w:sz="0" w:space="0" w:color="auto"/>
          </w:divBdr>
        </w:div>
        <w:div w:id="1933512992">
          <w:marLeft w:val="0"/>
          <w:marRight w:val="0"/>
          <w:marTop w:val="0"/>
          <w:marBottom w:val="0"/>
          <w:divBdr>
            <w:top w:val="none" w:sz="0" w:space="0" w:color="auto"/>
            <w:left w:val="none" w:sz="0" w:space="0" w:color="auto"/>
            <w:bottom w:val="none" w:sz="0" w:space="0" w:color="auto"/>
            <w:right w:val="none" w:sz="0" w:space="0" w:color="auto"/>
          </w:divBdr>
        </w:div>
        <w:div w:id="353270219">
          <w:marLeft w:val="0"/>
          <w:marRight w:val="0"/>
          <w:marTop w:val="180"/>
          <w:marBottom w:val="45"/>
          <w:divBdr>
            <w:top w:val="none" w:sz="0" w:space="0" w:color="auto"/>
            <w:left w:val="none" w:sz="0" w:space="0" w:color="auto"/>
            <w:bottom w:val="none" w:sz="0" w:space="0" w:color="auto"/>
            <w:right w:val="none" w:sz="0" w:space="0" w:color="auto"/>
          </w:divBdr>
        </w:div>
        <w:div w:id="462891931">
          <w:marLeft w:val="0"/>
          <w:marRight w:val="0"/>
          <w:marTop w:val="0"/>
          <w:marBottom w:val="0"/>
          <w:divBdr>
            <w:top w:val="none" w:sz="0" w:space="0" w:color="auto"/>
            <w:left w:val="none" w:sz="0" w:space="0" w:color="auto"/>
            <w:bottom w:val="none" w:sz="0" w:space="0" w:color="auto"/>
            <w:right w:val="none" w:sz="0" w:space="0" w:color="auto"/>
          </w:divBdr>
          <w:divsChild>
            <w:div w:id="206142206">
              <w:marLeft w:val="0"/>
              <w:marRight w:val="0"/>
              <w:marTop w:val="0"/>
              <w:marBottom w:val="0"/>
              <w:divBdr>
                <w:top w:val="none" w:sz="0" w:space="0" w:color="auto"/>
                <w:left w:val="none" w:sz="0" w:space="0" w:color="auto"/>
                <w:bottom w:val="none" w:sz="0" w:space="0" w:color="auto"/>
                <w:right w:val="none" w:sz="0" w:space="0" w:color="auto"/>
              </w:divBdr>
              <w:divsChild>
                <w:div w:id="210922242">
                  <w:marLeft w:val="0"/>
                  <w:marRight w:val="0"/>
                  <w:marTop w:val="180"/>
                  <w:marBottom w:val="45"/>
                  <w:divBdr>
                    <w:top w:val="none" w:sz="0" w:space="0" w:color="auto"/>
                    <w:left w:val="none" w:sz="0" w:space="0" w:color="auto"/>
                    <w:bottom w:val="none" w:sz="0" w:space="0" w:color="auto"/>
                    <w:right w:val="none" w:sz="0" w:space="0" w:color="auto"/>
                  </w:divBdr>
                </w:div>
                <w:div w:id="108325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359663">
          <w:marLeft w:val="0"/>
          <w:marRight w:val="0"/>
          <w:marTop w:val="180"/>
          <w:marBottom w:val="45"/>
          <w:divBdr>
            <w:top w:val="none" w:sz="0" w:space="0" w:color="auto"/>
            <w:left w:val="none" w:sz="0" w:space="0" w:color="auto"/>
            <w:bottom w:val="none" w:sz="0" w:space="0" w:color="auto"/>
            <w:right w:val="none" w:sz="0" w:space="0" w:color="auto"/>
          </w:divBdr>
        </w:div>
        <w:div w:id="963147747">
          <w:marLeft w:val="0"/>
          <w:marRight w:val="0"/>
          <w:marTop w:val="180"/>
          <w:marBottom w:val="45"/>
          <w:divBdr>
            <w:top w:val="none" w:sz="0" w:space="0" w:color="auto"/>
            <w:left w:val="none" w:sz="0" w:space="0" w:color="auto"/>
            <w:bottom w:val="none" w:sz="0" w:space="0" w:color="auto"/>
            <w:right w:val="none" w:sz="0" w:space="0" w:color="auto"/>
          </w:divBdr>
        </w:div>
        <w:div w:id="1890342702">
          <w:marLeft w:val="0"/>
          <w:marRight w:val="0"/>
          <w:marTop w:val="0"/>
          <w:marBottom w:val="0"/>
          <w:divBdr>
            <w:top w:val="none" w:sz="0" w:space="0" w:color="auto"/>
            <w:left w:val="none" w:sz="0" w:space="0" w:color="auto"/>
            <w:bottom w:val="none" w:sz="0" w:space="0" w:color="auto"/>
            <w:right w:val="none" w:sz="0" w:space="0" w:color="auto"/>
          </w:divBdr>
        </w:div>
        <w:div w:id="677274382">
          <w:marLeft w:val="0"/>
          <w:marRight w:val="0"/>
          <w:marTop w:val="0"/>
          <w:marBottom w:val="0"/>
          <w:divBdr>
            <w:top w:val="none" w:sz="0" w:space="0" w:color="auto"/>
            <w:left w:val="none" w:sz="0" w:space="0" w:color="auto"/>
            <w:bottom w:val="none" w:sz="0" w:space="0" w:color="auto"/>
            <w:right w:val="none" w:sz="0" w:space="0" w:color="auto"/>
          </w:divBdr>
        </w:div>
      </w:divsChild>
    </w:div>
    <w:div w:id="653067876">
      <w:bodyDiv w:val="1"/>
      <w:marLeft w:val="0"/>
      <w:marRight w:val="0"/>
      <w:marTop w:val="0"/>
      <w:marBottom w:val="0"/>
      <w:divBdr>
        <w:top w:val="none" w:sz="0" w:space="0" w:color="auto"/>
        <w:left w:val="none" w:sz="0" w:space="0" w:color="auto"/>
        <w:bottom w:val="none" w:sz="0" w:space="0" w:color="auto"/>
        <w:right w:val="none" w:sz="0" w:space="0" w:color="auto"/>
      </w:divBdr>
    </w:div>
    <w:div w:id="654262318">
      <w:bodyDiv w:val="1"/>
      <w:marLeft w:val="0"/>
      <w:marRight w:val="0"/>
      <w:marTop w:val="0"/>
      <w:marBottom w:val="0"/>
      <w:divBdr>
        <w:top w:val="none" w:sz="0" w:space="0" w:color="auto"/>
        <w:left w:val="none" w:sz="0" w:space="0" w:color="auto"/>
        <w:bottom w:val="none" w:sz="0" w:space="0" w:color="auto"/>
        <w:right w:val="none" w:sz="0" w:space="0" w:color="auto"/>
      </w:divBdr>
    </w:div>
    <w:div w:id="654576483">
      <w:bodyDiv w:val="1"/>
      <w:marLeft w:val="0"/>
      <w:marRight w:val="0"/>
      <w:marTop w:val="0"/>
      <w:marBottom w:val="0"/>
      <w:divBdr>
        <w:top w:val="none" w:sz="0" w:space="0" w:color="auto"/>
        <w:left w:val="none" w:sz="0" w:space="0" w:color="auto"/>
        <w:bottom w:val="none" w:sz="0" w:space="0" w:color="auto"/>
        <w:right w:val="none" w:sz="0" w:space="0" w:color="auto"/>
      </w:divBdr>
      <w:divsChild>
        <w:div w:id="1130703236">
          <w:marLeft w:val="0"/>
          <w:marRight w:val="0"/>
          <w:marTop w:val="180"/>
          <w:marBottom w:val="45"/>
          <w:divBdr>
            <w:top w:val="none" w:sz="0" w:space="0" w:color="auto"/>
            <w:left w:val="none" w:sz="0" w:space="0" w:color="auto"/>
            <w:bottom w:val="none" w:sz="0" w:space="0" w:color="auto"/>
            <w:right w:val="none" w:sz="0" w:space="0" w:color="auto"/>
          </w:divBdr>
        </w:div>
        <w:div w:id="1286539999">
          <w:marLeft w:val="0"/>
          <w:marRight w:val="0"/>
          <w:marTop w:val="0"/>
          <w:marBottom w:val="0"/>
          <w:divBdr>
            <w:top w:val="none" w:sz="0" w:space="0" w:color="auto"/>
            <w:left w:val="none" w:sz="0" w:space="0" w:color="auto"/>
            <w:bottom w:val="none" w:sz="0" w:space="0" w:color="auto"/>
            <w:right w:val="none" w:sz="0" w:space="0" w:color="auto"/>
          </w:divBdr>
        </w:div>
        <w:div w:id="633291670">
          <w:marLeft w:val="0"/>
          <w:marRight w:val="0"/>
          <w:marTop w:val="180"/>
          <w:marBottom w:val="45"/>
          <w:divBdr>
            <w:top w:val="none" w:sz="0" w:space="0" w:color="auto"/>
            <w:left w:val="none" w:sz="0" w:space="0" w:color="auto"/>
            <w:bottom w:val="none" w:sz="0" w:space="0" w:color="auto"/>
            <w:right w:val="none" w:sz="0" w:space="0" w:color="auto"/>
          </w:divBdr>
        </w:div>
        <w:div w:id="93130672">
          <w:marLeft w:val="0"/>
          <w:marRight w:val="0"/>
          <w:marTop w:val="0"/>
          <w:marBottom w:val="0"/>
          <w:divBdr>
            <w:top w:val="none" w:sz="0" w:space="0" w:color="auto"/>
            <w:left w:val="none" w:sz="0" w:space="0" w:color="auto"/>
            <w:bottom w:val="none" w:sz="0" w:space="0" w:color="auto"/>
            <w:right w:val="none" w:sz="0" w:space="0" w:color="auto"/>
          </w:divBdr>
        </w:div>
        <w:div w:id="1599871868">
          <w:marLeft w:val="0"/>
          <w:marRight w:val="0"/>
          <w:marTop w:val="0"/>
          <w:marBottom w:val="0"/>
          <w:divBdr>
            <w:top w:val="none" w:sz="0" w:space="0" w:color="auto"/>
            <w:left w:val="none" w:sz="0" w:space="0" w:color="auto"/>
            <w:bottom w:val="none" w:sz="0" w:space="0" w:color="auto"/>
            <w:right w:val="none" w:sz="0" w:space="0" w:color="auto"/>
          </w:divBdr>
        </w:div>
        <w:div w:id="1810706905">
          <w:marLeft w:val="0"/>
          <w:marRight w:val="0"/>
          <w:marTop w:val="0"/>
          <w:marBottom w:val="0"/>
          <w:divBdr>
            <w:top w:val="none" w:sz="0" w:space="0" w:color="auto"/>
            <w:left w:val="none" w:sz="0" w:space="0" w:color="auto"/>
            <w:bottom w:val="none" w:sz="0" w:space="0" w:color="auto"/>
            <w:right w:val="none" w:sz="0" w:space="0" w:color="auto"/>
          </w:divBdr>
        </w:div>
        <w:div w:id="584920118">
          <w:marLeft w:val="0"/>
          <w:marRight w:val="0"/>
          <w:marTop w:val="0"/>
          <w:marBottom w:val="0"/>
          <w:divBdr>
            <w:top w:val="none" w:sz="0" w:space="0" w:color="auto"/>
            <w:left w:val="none" w:sz="0" w:space="0" w:color="auto"/>
            <w:bottom w:val="none" w:sz="0" w:space="0" w:color="auto"/>
            <w:right w:val="none" w:sz="0" w:space="0" w:color="auto"/>
          </w:divBdr>
          <w:divsChild>
            <w:div w:id="367535865">
              <w:marLeft w:val="0"/>
              <w:marRight w:val="0"/>
              <w:marTop w:val="0"/>
              <w:marBottom w:val="0"/>
              <w:divBdr>
                <w:top w:val="none" w:sz="0" w:space="0" w:color="auto"/>
                <w:left w:val="none" w:sz="0" w:space="0" w:color="auto"/>
                <w:bottom w:val="none" w:sz="0" w:space="0" w:color="auto"/>
                <w:right w:val="none" w:sz="0" w:space="0" w:color="auto"/>
              </w:divBdr>
              <w:divsChild>
                <w:div w:id="1567298483">
                  <w:marLeft w:val="0"/>
                  <w:marRight w:val="0"/>
                  <w:marTop w:val="0"/>
                  <w:marBottom w:val="0"/>
                  <w:divBdr>
                    <w:top w:val="none" w:sz="0" w:space="0" w:color="auto"/>
                    <w:left w:val="none" w:sz="0" w:space="0" w:color="auto"/>
                    <w:bottom w:val="none" w:sz="0" w:space="0" w:color="auto"/>
                    <w:right w:val="none" w:sz="0" w:space="0" w:color="auto"/>
                  </w:divBdr>
                </w:div>
                <w:div w:id="1261641080">
                  <w:marLeft w:val="0"/>
                  <w:marRight w:val="0"/>
                  <w:marTop w:val="0"/>
                  <w:marBottom w:val="0"/>
                  <w:divBdr>
                    <w:top w:val="none" w:sz="0" w:space="0" w:color="auto"/>
                    <w:left w:val="none" w:sz="0" w:space="0" w:color="auto"/>
                    <w:bottom w:val="none" w:sz="0" w:space="0" w:color="auto"/>
                    <w:right w:val="none" w:sz="0" w:space="0" w:color="auto"/>
                  </w:divBdr>
                </w:div>
                <w:div w:id="669911844">
                  <w:marLeft w:val="0"/>
                  <w:marRight w:val="0"/>
                  <w:marTop w:val="0"/>
                  <w:marBottom w:val="0"/>
                  <w:divBdr>
                    <w:top w:val="none" w:sz="0" w:space="0" w:color="auto"/>
                    <w:left w:val="none" w:sz="0" w:space="0" w:color="auto"/>
                    <w:bottom w:val="none" w:sz="0" w:space="0" w:color="auto"/>
                    <w:right w:val="none" w:sz="0" w:space="0" w:color="auto"/>
                  </w:divBdr>
                </w:div>
                <w:div w:id="1442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8513">
          <w:marLeft w:val="0"/>
          <w:marRight w:val="0"/>
          <w:marTop w:val="0"/>
          <w:marBottom w:val="0"/>
          <w:divBdr>
            <w:top w:val="none" w:sz="0" w:space="0" w:color="auto"/>
            <w:left w:val="none" w:sz="0" w:space="0" w:color="auto"/>
            <w:bottom w:val="none" w:sz="0" w:space="0" w:color="auto"/>
            <w:right w:val="none" w:sz="0" w:space="0" w:color="auto"/>
          </w:divBdr>
          <w:divsChild>
            <w:div w:id="799692662">
              <w:marLeft w:val="0"/>
              <w:marRight w:val="0"/>
              <w:marTop w:val="180"/>
              <w:marBottom w:val="45"/>
              <w:divBdr>
                <w:top w:val="none" w:sz="0" w:space="0" w:color="auto"/>
                <w:left w:val="none" w:sz="0" w:space="0" w:color="auto"/>
                <w:bottom w:val="none" w:sz="0" w:space="0" w:color="auto"/>
                <w:right w:val="none" w:sz="0" w:space="0" w:color="auto"/>
              </w:divBdr>
            </w:div>
            <w:div w:id="132911495">
              <w:marLeft w:val="0"/>
              <w:marRight w:val="0"/>
              <w:marTop w:val="0"/>
              <w:marBottom w:val="0"/>
              <w:divBdr>
                <w:top w:val="none" w:sz="0" w:space="0" w:color="auto"/>
                <w:left w:val="none" w:sz="0" w:space="0" w:color="auto"/>
                <w:bottom w:val="none" w:sz="0" w:space="0" w:color="auto"/>
                <w:right w:val="none" w:sz="0" w:space="0" w:color="auto"/>
              </w:divBdr>
              <w:divsChild>
                <w:div w:id="2032606190">
                  <w:marLeft w:val="0"/>
                  <w:marRight w:val="0"/>
                  <w:marTop w:val="0"/>
                  <w:marBottom w:val="0"/>
                  <w:divBdr>
                    <w:top w:val="none" w:sz="0" w:space="0" w:color="auto"/>
                    <w:left w:val="none" w:sz="0" w:space="0" w:color="auto"/>
                    <w:bottom w:val="none" w:sz="0" w:space="0" w:color="auto"/>
                    <w:right w:val="none" w:sz="0" w:space="0" w:color="auto"/>
                  </w:divBdr>
                </w:div>
                <w:div w:id="387845550">
                  <w:marLeft w:val="0"/>
                  <w:marRight w:val="0"/>
                  <w:marTop w:val="0"/>
                  <w:marBottom w:val="0"/>
                  <w:divBdr>
                    <w:top w:val="none" w:sz="0" w:space="0" w:color="auto"/>
                    <w:left w:val="none" w:sz="0" w:space="0" w:color="auto"/>
                    <w:bottom w:val="none" w:sz="0" w:space="0" w:color="auto"/>
                    <w:right w:val="none" w:sz="0" w:space="0" w:color="auto"/>
                  </w:divBdr>
                </w:div>
                <w:div w:id="691996446">
                  <w:marLeft w:val="0"/>
                  <w:marRight w:val="0"/>
                  <w:marTop w:val="0"/>
                  <w:marBottom w:val="0"/>
                  <w:divBdr>
                    <w:top w:val="none" w:sz="0" w:space="0" w:color="auto"/>
                    <w:left w:val="none" w:sz="0" w:space="0" w:color="auto"/>
                    <w:bottom w:val="none" w:sz="0" w:space="0" w:color="auto"/>
                    <w:right w:val="none" w:sz="0" w:space="0" w:color="auto"/>
                  </w:divBdr>
                </w:div>
                <w:div w:id="89743960">
                  <w:marLeft w:val="0"/>
                  <w:marRight w:val="0"/>
                  <w:marTop w:val="0"/>
                  <w:marBottom w:val="0"/>
                  <w:divBdr>
                    <w:top w:val="none" w:sz="0" w:space="0" w:color="auto"/>
                    <w:left w:val="none" w:sz="0" w:space="0" w:color="auto"/>
                    <w:bottom w:val="none" w:sz="0" w:space="0" w:color="auto"/>
                    <w:right w:val="none" w:sz="0" w:space="0" w:color="auto"/>
                  </w:divBdr>
                </w:div>
                <w:div w:id="564801984">
                  <w:marLeft w:val="0"/>
                  <w:marRight w:val="0"/>
                  <w:marTop w:val="0"/>
                  <w:marBottom w:val="0"/>
                  <w:divBdr>
                    <w:top w:val="none" w:sz="0" w:space="0" w:color="auto"/>
                    <w:left w:val="none" w:sz="0" w:space="0" w:color="auto"/>
                    <w:bottom w:val="none" w:sz="0" w:space="0" w:color="auto"/>
                    <w:right w:val="none" w:sz="0" w:space="0" w:color="auto"/>
                  </w:divBdr>
                </w:div>
                <w:div w:id="608581902">
                  <w:marLeft w:val="0"/>
                  <w:marRight w:val="0"/>
                  <w:marTop w:val="0"/>
                  <w:marBottom w:val="0"/>
                  <w:divBdr>
                    <w:top w:val="none" w:sz="0" w:space="0" w:color="auto"/>
                    <w:left w:val="none" w:sz="0" w:space="0" w:color="auto"/>
                    <w:bottom w:val="none" w:sz="0" w:space="0" w:color="auto"/>
                    <w:right w:val="none" w:sz="0" w:space="0" w:color="auto"/>
                  </w:divBdr>
                </w:div>
                <w:div w:id="1482310905">
                  <w:marLeft w:val="0"/>
                  <w:marRight w:val="0"/>
                  <w:marTop w:val="0"/>
                  <w:marBottom w:val="0"/>
                  <w:divBdr>
                    <w:top w:val="none" w:sz="0" w:space="0" w:color="auto"/>
                    <w:left w:val="none" w:sz="0" w:space="0" w:color="auto"/>
                    <w:bottom w:val="none" w:sz="0" w:space="0" w:color="auto"/>
                    <w:right w:val="none" w:sz="0" w:space="0" w:color="auto"/>
                  </w:divBdr>
                </w:div>
                <w:div w:id="313413085">
                  <w:marLeft w:val="0"/>
                  <w:marRight w:val="0"/>
                  <w:marTop w:val="0"/>
                  <w:marBottom w:val="0"/>
                  <w:divBdr>
                    <w:top w:val="none" w:sz="0" w:space="0" w:color="auto"/>
                    <w:left w:val="none" w:sz="0" w:space="0" w:color="auto"/>
                    <w:bottom w:val="none" w:sz="0" w:space="0" w:color="auto"/>
                    <w:right w:val="none" w:sz="0" w:space="0" w:color="auto"/>
                  </w:divBdr>
                </w:div>
                <w:div w:id="995300665">
                  <w:marLeft w:val="0"/>
                  <w:marRight w:val="0"/>
                  <w:marTop w:val="0"/>
                  <w:marBottom w:val="0"/>
                  <w:divBdr>
                    <w:top w:val="none" w:sz="0" w:space="0" w:color="auto"/>
                    <w:left w:val="none" w:sz="0" w:space="0" w:color="auto"/>
                    <w:bottom w:val="none" w:sz="0" w:space="0" w:color="auto"/>
                    <w:right w:val="none" w:sz="0" w:space="0" w:color="auto"/>
                  </w:divBdr>
                </w:div>
                <w:div w:id="890534219">
                  <w:marLeft w:val="0"/>
                  <w:marRight w:val="0"/>
                  <w:marTop w:val="0"/>
                  <w:marBottom w:val="0"/>
                  <w:divBdr>
                    <w:top w:val="none" w:sz="0" w:space="0" w:color="auto"/>
                    <w:left w:val="none" w:sz="0" w:space="0" w:color="auto"/>
                    <w:bottom w:val="none" w:sz="0" w:space="0" w:color="auto"/>
                    <w:right w:val="none" w:sz="0" w:space="0" w:color="auto"/>
                  </w:divBdr>
                </w:div>
                <w:div w:id="74016569">
                  <w:marLeft w:val="0"/>
                  <w:marRight w:val="0"/>
                  <w:marTop w:val="0"/>
                  <w:marBottom w:val="0"/>
                  <w:divBdr>
                    <w:top w:val="none" w:sz="0" w:space="0" w:color="auto"/>
                    <w:left w:val="none" w:sz="0" w:space="0" w:color="auto"/>
                    <w:bottom w:val="none" w:sz="0" w:space="0" w:color="auto"/>
                    <w:right w:val="none" w:sz="0" w:space="0" w:color="auto"/>
                  </w:divBdr>
                </w:div>
                <w:div w:id="281696880">
                  <w:marLeft w:val="0"/>
                  <w:marRight w:val="0"/>
                  <w:marTop w:val="0"/>
                  <w:marBottom w:val="0"/>
                  <w:divBdr>
                    <w:top w:val="none" w:sz="0" w:space="0" w:color="auto"/>
                    <w:left w:val="none" w:sz="0" w:space="0" w:color="auto"/>
                    <w:bottom w:val="none" w:sz="0" w:space="0" w:color="auto"/>
                    <w:right w:val="none" w:sz="0" w:space="0" w:color="auto"/>
                  </w:divBdr>
                </w:div>
                <w:div w:id="1970817399">
                  <w:marLeft w:val="0"/>
                  <w:marRight w:val="0"/>
                  <w:marTop w:val="0"/>
                  <w:marBottom w:val="0"/>
                  <w:divBdr>
                    <w:top w:val="none" w:sz="0" w:space="0" w:color="auto"/>
                    <w:left w:val="none" w:sz="0" w:space="0" w:color="auto"/>
                    <w:bottom w:val="none" w:sz="0" w:space="0" w:color="auto"/>
                    <w:right w:val="none" w:sz="0" w:space="0" w:color="auto"/>
                  </w:divBdr>
                </w:div>
                <w:div w:id="424350605">
                  <w:marLeft w:val="0"/>
                  <w:marRight w:val="0"/>
                  <w:marTop w:val="0"/>
                  <w:marBottom w:val="0"/>
                  <w:divBdr>
                    <w:top w:val="none" w:sz="0" w:space="0" w:color="auto"/>
                    <w:left w:val="none" w:sz="0" w:space="0" w:color="auto"/>
                    <w:bottom w:val="none" w:sz="0" w:space="0" w:color="auto"/>
                    <w:right w:val="none" w:sz="0" w:space="0" w:color="auto"/>
                  </w:divBdr>
                </w:div>
                <w:div w:id="450588584">
                  <w:marLeft w:val="0"/>
                  <w:marRight w:val="0"/>
                  <w:marTop w:val="0"/>
                  <w:marBottom w:val="0"/>
                  <w:divBdr>
                    <w:top w:val="none" w:sz="0" w:space="0" w:color="auto"/>
                    <w:left w:val="none" w:sz="0" w:space="0" w:color="auto"/>
                    <w:bottom w:val="none" w:sz="0" w:space="0" w:color="auto"/>
                    <w:right w:val="none" w:sz="0" w:space="0" w:color="auto"/>
                  </w:divBdr>
                </w:div>
                <w:div w:id="1414661189">
                  <w:marLeft w:val="0"/>
                  <w:marRight w:val="0"/>
                  <w:marTop w:val="0"/>
                  <w:marBottom w:val="0"/>
                  <w:divBdr>
                    <w:top w:val="none" w:sz="0" w:space="0" w:color="auto"/>
                    <w:left w:val="none" w:sz="0" w:space="0" w:color="auto"/>
                    <w:bottom w:val="none" w:sz="0" w:space="0" w:color="auto"/>
                    <w:right w:val="none" w:sz="0" w:space="0" w:color="auto"/>
                  </w:divBdr>
                </w:div>
                <w:div w:id="1692684715">
                  <w:marLeft w:val="0"/>
                  <w:marRight w:val="0"/>
                  <w:marTop w:val="0"/>
                  <w:marBottom w:val="0"/>
                  <w:divBdr>
                    <w:top w:val="none" w:sz="0" w:space="0" w:color="auto"/>
                    <w:left w:val="none" w:sz="0" w:space="0" w:color="auto"/>
                    <w:bottom w:val="none" w:sz="0" w:space="0" w:color="auto"/>
                    <w:right w:val="none" w:sz="0" w:space="0" w:color="auto"/>
                  </w:divBdr>
                </w:div>
                <w:div w:id="1062097197">
                  <w:marLeft w:val="0"/>
                  <w:marRight w:val="0"/>
                  <w:marTop w:val="0"/>
                  <w:marBottom w:val="0"/>
                  <w:divBdr>
                    <w:top w:val="none" w:sz="0" w:space="0" w:color="auto"/>
                    <w:left w:val="none" w:sz="0" w:space="0" w:color="auto"/>
                    <w:bottom w:val="none" w:sz="0" w:space="0" w:color="auto"/>
                    <w:right w:val="none" w:sz="0" w:space="0" w:color="auto"/>
                  </w:divBdr>
                </w:div>
                <w:div w:id="1796867794">
                  <w:marLeft w:val="0"/>
                  <w:marRight w:val="0"/>
                  <w:marTop w:val="0"/>
                  <w:marBottom w:val="0"/>
                  <w:divBdr>
                    <w:top w:val="none" w:sz="0" w:space="0" w:color="auto"/>
                    <w:left w:val="none" w:sz="0" w:space="0" w:color="auto"/>
                    <w:bottom w:val="none" w:sz="0" w:space="0" w:color="auto"/>
                    <w:right w:val="none" w:sz="0" w:space="0" w:color="auto"/>
                  </w:divBdr>
                </w:div>
                <w:div w:id="1917082739">
                  <w:marLeft w:val="0"/>
                  <w:marRight w:val="0"/>
                  <w:marTop w:val="0"/>
                  <w:marBottom w:val="0"/>
                  <w:divBdr>
                    <w:top w:val="none" w:sz="0" w:space="0" w:color="auto"/>
                    <w:left w:val="none" w:sz="0" w:space="0" w:color="auto"/>
                    <w:bottom w:val="none" w:sz="0" w:space="0" w:color="auto"/>
                    <w:right w:val="none" w:sz="0" w:space="0" w:color="auto"/>
                  </w:divBdr>
                </w:div>
                <w:div w:id="1527212294">
                  <w:marLeft w:val="0"/>
                  <w:marRight w:val="0"/>
                  <w:marTop w:val="0"/>
                  <w:marBottom w:val="0"/>
                  <w:divBdr>
                    <w:top w:val="none" w:sz="0" w:space="0" w:color="auto"/>
                    <w:left w:val="none" w:sz="0" w:space="0" w:color="auto"/>
                    <w:bottom w:val="none" w:sz="0" w:space="0" w:color="auto"/>
                    <w:right w:val="none" w:sz="0" w:space="0" w:color="auto"/>
                  </w:divBdr>
                </w:div>
                <w:div w:id="70336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43113">
          <w:marLeft w:val="0"/>
          <w:marRight w:val="0"/>
          <w:marTop w:val="0"/>
          <w:marBottom w:val="0"/>
          <w:divBdr>
            <w:top w:val="none" w:sz="0" w:space="0" w:color="auto"/>
            <w:left w:val="none" w:sz="0" w:space="0" w:color="auto"/>
            <w:bottom w:val="none" w:sz="0" w:space="0" w:color="auto"/>
            <w:right w:val="none" w:sz="0" w:space="0" w:color="auto"/>
          </w:divBdr>
        </w:div>
        <w:div w:id="626207546">
          <w:marLeft w:val="0"/>
          <w:marRight w:val="0"/>
          <w:marTop w:val="180"/>
          <w:marBottom w:val="45"/>
          <w:divBdr>
            <w:top w:val="none" w:sz="0" w:space="0" w:color="auto"/>
            <w:left w:val="none" w:sz="0" w:space="0" w:color="auto"/>
            <w:bottom w:val="none" w:sz="0" w:space="0" w:color="auto"/>
            <w:right w:val="none" w:sz="0" w:space="0" w:color="auto"/>
          </w:divBdr>
        </w:div>
        <w:div w:id="1370954215">
          <w:marLeft w:val="0"/>
          <w:marRight w:val="0"/>
          <w:marTop w:val="0"/>
          <w:marBottom w:val="0"/>
          <w:divBdr>
            <w:top w:val="none" w:sz="0" w:space="0" w:color="auto"/>
            <w:left w:val="none" w:sz="0" w:space="0" w:color="auto"/>
            <w:bottom w:val="none" w:sz="0" w:space="0" w:color="auto"/>
            <w:right w:val="none" w:sz="0" w:space="0" w:color="auto"/>
          </w:divBdr>
        </w:div>
        <w:div w:id="1423915082">
          <w:marLeft w:val="0"/>
          <w:marRight w:val="0"/>
          <w:marTop w:val="180"/>
          <w:marBottom w:val="45"/>
          <w:divBdr>
            <w:top w:val="none" w:sz="0" w:space="0" w:color="auto"/>
            <w:left w:val="none" w:sz="0" w:space="0" w:color="auto"/>
            <w:bottom w:val="none" w:sz="0" w:space="0" w:color="auto"/>
            <w:right w:val="none" w:sz="0" w:space="0" w:color="auto"/>
          </w:divBdr>
        </w:div>
        <w:div w:id="53628032">
          <w:marLeft w:val="0"/>
          <w:marRight w:val="0"/>
          <w:marTop w:val="180"/>
          <w:marBottom w:val="45"/>
          <w:divBdr>
            <w:top w:val="none" w:sz="0" w:space="0" w:color="auto"/>
            <w:left w:val="none" w:sz="0" w:space="0" w:color="auto"/>
            <w:bottom w:val="none" w:sz="0" w:space="0" w:color="auto"/>
            <w:right w:val="none" w:sz="0" w:space="0" w:color="auto"/>
          </w:divBdr>
        </w:div>
        <w:div w:id="2062247520">
          <w:marLeft w:val="0"/>
          <w:marRight w:val="0"/>
          <w:marTop w:val="0"/>
          <w:marBottom w:val="0"/>
          <w:divBdr>
            <w:top w:val="none" w:sz="0" w:space="0" w:color="auto"/>
            <w:left w:val="none" w:sz="0" w:space="0" w:color="auto"/>
            <w:bottom w:val="none" w:sz="0" w:space="0" w:color="auto"/>
            <w:right w:val="none" w:sz="0" w:space="0" w:color="auto"/>
          </w:divBdr>
        </w:div>
        <w:div w:id="1915318386">
          <w:marLeft w:val="0"/>
          <w:marRight w:val="0"/>
          <w:marTop w:val="0"/>
          <w:marBottom w:val="0"/>
          <w:divBdr>
            <w:top w:val="none" w:sz="0" w:space="0" w:color="auto"/>
            <w:left w:val="none" w:sz="0" w:space="0" w:color="auto"/>
            <w:bottom w:val="none" w:sz="0" w:space="0" w:color="auto"/>
            <w:right w:val="none" w:sz="0" w:space="0" w:color="auto"/>
          </w:divBdr>
        </w:div>
        <w:div w:id="1820416328">
          <w:marLeft w:val="0"/>
          <w:marRight w:val="0"/>
          <w:marTop w:val="0"/>
          <w:marBottom w:val="0"/>
          <w:divBdr>
            <w:top w:val="none" w:sz="0" w:space="0" w:color="auto"/>
            <w:left w:val="none" w:sz="0" w:space="0" w:color="auto"/>
            <w:bottom w:val="none" w:sz="0" w:space="0" w:color="auto"/>
            <w:right w:val="none" w:sz="0" w:space="0" w:color="auto"/>
          </w:divBdr>
        </w:div>
        <w:div w:id="1412696026">
          <w:marLeft w:val="0"/>
          <w:marRight w:val="0"/>
          <w:marTop w:val="0"/>
          <w:marBottom w:val="0"/>
          <w:divBdr>
            <w:top w:val="none" w:sz="0" w:space="0" w:color="auto"/>
            <w:left w:val="none" w:sz="0" w:space="0" w:color="auto"/>
            <w:bottom w:val="none" w:sz="0" w:space="0" w:color="auto"/>
            <w:right w:val="none" w:sz="0" w:space="0" w:color="auto"/>
          </w:divBdr>
        </w:div>
        <w:div w:id="1351490506">
          <w:marLeft w:val="0"/>
          <w:marRight w:val="0"/>
          <w:marTop w:val="0"/>
          <w:marBottom w:val="0"/>
          <w:divBdr>
            <w:top w:val="none" w:sz="0" w:space="0" w:color="auto"/>
            <w:left w:val="none" w:sz="0" w:space="0" w:color="auto"/>
            <w:bottom w:val="none" w:sz="0" w:space="0" w:color="auto"/>
            <w:right w:val="none" w:sz="0" w:space="0" w:color="auto"/>
          </w:divBdr>
        </w:div>
        <w:div w:id="1720395600">
          <w:marLeft w:val="0"/>
          <w:marRight w:val="0"/>
          <w:marTop w:val="0"/>
          <w:marBottom w:val="0"/>
          <w:divBdr>
            <w:top w:val="none" w:sz="0" w:space="0" w:color="auto"/>
            <w:left w:val="none" w:sz="0" w:space="0" w:color="auto"/>
            <w:bottom w:val="none" w:sz="0" w:space="0" w:color="auto"/>
            <w:right w:val="none" w:sz="0" w:space="0" w:color="auto"/>
          </w:divBdr>
        </w:div>
        <w:div w:id="1220022311">
          <w:marLeft w:val="0"/>
          <w:marRight w:val="0"/>
          <w:marTop w:val="0"/>
          <w:marBottom w:val="0"/>
          <w:divBdr>
            <w:top w:val="none" w:sz="0" w:space="0" w:color="auto"/>
            <w:left w:val="none" w:sz="0" w:space="0" w:color="auto"/>
            <w:bottom w:val="none" w:sz="0" w:space="0" w:color="auto"/>
            <w:right w:val="none" w:sz="0" w:space="0" w:color="auto"/>
          </w:divBdr>
        </w:div>
        <w:div w:id="1912503137">
          <w:marLeft w:val="0"/>
          <w:marRight w:val="0"/>
          <w:marTop w:val="0"/>
          <w:marBottom w:val="0"/>
          <w:divBdr>
            <w:top w:val="none" w:sz="0" w:space="0" w:color="auto"/>
            <w:left w:val="none" w:sz="0" w:space="0" w:color="auto"/>
            <w:bottom w:val="none" w:sz="0" w:space="0" w:color="auto"/>
            <w:right w:val="none" w:sz="0" w:space="0" w:color="auto"/>
          </w:divBdr>
        </w:div>
        <w:div w:id="1449155118">
          <w:marLeft w:val="0"/>
          <w:marRight w:val="0"/>
          <w:marTop w:val="0"/>
          <w:marBottom w:val="0"/>
          <w:divBdr>
            <w:top w:val="none" w:sz="0" w:space="0" w:color="auto"/>
            <w:left w:val="none" w:sz="0" w:space="0" w:color="auto"/>
            <w:bottom w:val="none" w:sz="0" w:space="0" w:color="auto"/>
            <w:right w:val="none" w:sz="0" w:space="0" w:color="auto"/>
          </w:divBdr>
        </w:div>
        <w:div w:id="1712458787">
          <w:marLeft w:val="0"/>
          <w:marRight w:val="0"/>
          <w:marTop w:val="0"/>
          <w:marBottom w:val="0"/>
          <w:divBdr>
            <w:top w:val="none" w:sz="0" w:space="0" w:color="auto"/>
            <w:left w:val="none" w:sz="0" w:space="0" w:color="auto"/>
            <w:bottom w:val="none" w:sz="0" w:space="0" w:color="auto"/>
            <w:right w:val="none" w:sz="0" w:space="0" w:color="auto"/>
          </w:divBdr>
        </w:div>
        <w:div w:id="626349241">
          <w:marLeft w:val="0"/>
          <w:marRight w:val="0"/>
          <w:marTop w:val="0"/>
          <w:marBottom w:val="0"/>
          <w:divBdr>
            <w:top w:val="none" w:sz="0" w:space="0" w:color="auto"/>
            <w:left w:val="none" w:sz="0" w:space="0" w:color="auto"/>
            <w:bottom w:val="none" w:sz="0" w:space="0" w:color="auto"/>
            <w:right w:val="none" w:sz="0" w:space="0" w:color="auto"/>
          </w:divBdr>
        </w:div>
        <w:div w:id="360329129">
          <w:marLeft w:val="0"/>
          <w:marRight w:val="0"/>
          <w:marTop w:val="0"/>
          <w:marBottom w:val="0"/>
          <w:divBdr>
            <w:top w:val="none" w:sz="0" w:space="0" w:color="auto"/>
            <w:left w:val="none" w:sz="0" w:space="0" w:color="auto"/>
            <w:bottom w:val="none" w:sz="0" w:space="0" w:color="auto"/>
            <w:right w:val="none" w:sz="0" w:space="0" w:color="auto"/>
          </w:divBdr>
        </w:div>
        <w:div w:id="1920094571">
          <w:marLeft w:val="0"/>
          <w:marRight w:val="0"/>
          <w:marTop w:val="0"/>
          <w:marBottom w:val="0"/>
          <w:divBdr>
            <w:top w:val="none" w:sz="0" w:space="0" w:color="auto"/>
            <w:left w:val="none" w:sz="0" w:space="0" w:color="auto"/>
            <w:bottom w:val="none" w:sz="0" w:space="0" w:color="auto"/>
            <w:right w:val="none" w:sz="0" w:space="0" w:color="auto"/>
          </w:divBdr>
        </w:div>
        <w:div w:id="1044864166">
          <w:marLeft w:val="0"/>
          <w:marRight w:val="0"/>
          <w:marTop w:val="0"/>
          <w:marBottom w:val="0"/>
          <w:divBdr>
            <w:top w:val="none" w:sz="0" w:space="0" w:color="auto"/>
            <w:left w:val="none" w:sz="0" w:space="0" w:color="auto"/>
            <w:bottom w:val="none" w:sz="0" w:space="0" w:color="auto"/>
            <w:right w:val="none" w:sz="0" w:space="0" w:color="auto"/>
          </w:divBdr>
        </w:div>
        <w:div w:id="1842693391">
          <w:marLeft w:val="0"/>
          <w:marRight w:val="0"/>
          <w:marTop w:val="0"/>
          <w:marBottom w:val="0"/>
          <w:divBdr>
            <w:top w:val="none" w:sz="0" w:space="0" w:color="auto"/>
            <w:left w:val="none" w:sz="0" w:space="0" w:color="auto"/>
            <w:bottom w:val="none" w:sz="0" w:space="0" w:color="auto"/>
            <w:right w:val="none" w:sz="0" w:space="0" w:color="auto"/>
          </w:divBdr>
        </w:div>
        <w:div w:id="1066491329">
          <w:marLeft w:val="0"/>
          <w:marRight w:val="0"/>
          <w:marTop w:val="0"/>
          <w:marBottom w:val="0"/>
          <w:divBdr>
            <w:top w:val="none" w:sz="0" w:space="0" w:color="auto"/>
            <w:left w:val="none" w:sz="0" w:space="0" w:color="auto"/>
            <w:bottom w:val="none" w:sz="0" w:space="0" w:color="auto"/>
            <w:right w:val="none" w:sz="0" w:space="0" w:color="auto"/>
          </w:divBdr>
        </w:div>
        <w:div w:id="1306399357">
          <w:marLeft w:val="0"/>
          <w:marRight w:val="0"/>
          <w:marTop w:val="0"/>
          <w:marBottom w:val="0"/>
          <w:divBdr>
            <w:top w:val="none" w:sz="0" w:space="0" w:color="auto"/>
            <w:left w:val="none" w:sz="0" w:space="0" w:color="auto"/>
            <w:bottom w:val="none" w:sz="0" w:space="0" w:color="auto"/>
            <w:right w:val="none" w:sz="0" w:space="0" w:color="auto"/>
          </w:divBdr>
        </w:div>
        <w:div w:id="1656103322">
          <w:marLeft w:val="0"/>
          <w:marRight w:val="0"/>
          <w:marTop w:val="0"/>
          <w:marBottom w:val="0"/>
          <w:divBdr>
            <w:top w:val="none" w:sz="0" w:space="0" w:color="auto"/>
            <w:left w:val="none" w:sz="0" w:space="0" w:color="auto"/>
            <w:bottom w:val="none" w:sz="0" w:space="0" w:color="auto"/>
            <w:right w:val="none" w:sz="0" w:space="0" w:color="auto"/>
          </w:divBdr>
        </w:div>
      </w:divsChild>
    </w:div>
    <w:div w:id="678117241">
      <w:bodyDiv w:val="1"/>
      <w:marLeft w:val="0"/>
      <w:marRight w:val="0"/>
      <w:marTop w:val="0"/>
      <w:marBottom w:val="0"/>
      <w:divBdr>
        <w:top w:val="none" w:sz="0" w:space="0" w:color="auto"/>
        <w:left w:val="none" w:sz="0" w:space="0" w:color="auto"/>
        <w:bottom w:val="none" w:sz="0" w:space="0" w:color="auto"/>
        <w:right w:val="none" w:sz="0" w:space="0" w:color="auto"/>
      </w:divBdr>
      <w:divsChild>
        <w:div w:id="835532800">
          <w:marLeft w:val="0"/>
          <w:marRight w:val="0"/>
          <w:marTop w:val="180"/>
          <w:marBottom w:val="45"/>
          <w:divBdr>
            <w:top w:val="none" w:sz="0" w:space="0" w:color="auto"/>
            <w:left w:val="none" w:sz="0" w:space="0" w:color="auto"/>
            <w:bottom w:val="none" w:sz="0" w:space="0" w:color="auto"/>
            <w:right w:val="none" w:sz="0" w:space="0" w:color="auto"/>
          </w:divBdr>
        </w:div>
        <w:div w:id="2135244440">
          <w:marLeft w:val="0"/>
          <w:marRight w:val="0"/>
          <w:marTop w:val="0"/>
          <w:marBottom w:val="0"/>
          <w:divBdr>
            <w:top w:val="none" w:sz="0" w:space="0" w:color="auto"/>
            <w:left w:val="none" w:sz="0" w:space="0" w:color="auto"/>
            <w:bottom w:val="none" w:sz="0" w:space="0" w:color="auto"/>
            <w:right w:val="none" w:sz="0" w:space="0" w:color="auto"/>
          </w:divBdr>
        </w:div>
        <w:div w:id="1561674534">
          <w:marLeft w:val="0"/>
          <w:marRight w:val="0"/>
          <w:marTop w:val="180"/>
          <w:marBottom w:val="45"/>
          <w:divBdr>
            <w:top w:val="none" w:sz="0" w:space="0" w:color="auto"/>
            <w:left w:val="none" w:sz="0" w:space="0" w:color="auto"/>
            <w:bottom w:val="none" w:sz="0" w:space="0" w:color="auto"/>
            <w:right w:val="none" w:sz="0" w:space="0" w:color="auto"/>
          </w:divBdr>
        </w:div>
        <w:div w:id="2106803863">
          <w:marLeft w:val="0"/>
          <w:marRight w:val="0"/>
          <w:marTop w:val="0"/>
          <w:marBottom w:val="0"/>
          <w:divBdr>
            <w:top w:val="none" w:sz="0" w:space="0" w:color="auto"/>
            <w:left w:val="none" w:sz="0" w:space="0" w:color="auto"/>
            <w:bottom w:val="none" w:sz="0" w:space="0" w:color="auto"/>
            <w:right w:val="none" w:sz="0" w:space="0" w:color="auto"/>
          </w:divBdr>
        </w:div>
        <w:div w:id="957688058">
          <w:marLeft w:val="0"/>
          <w:marRight w:val="0"/>
          <w:marTop w:val="0"/>
          <w:marBottom w:val="0"/>
          <w:divBdr>
            <w:top w:val="none" w:sz="0" w:space="0" w:color="auto"/>
            <w:left w:val="none" w:sz="0" w:space="0" w:color="auto"/>
            <w:bottom w:val="none" w:sz="0" w:space="0" w:color="auto"/>
            <w:right w:val="none" w:sz="0" w:space="0" w:color="auto"/>
          </w:divBdr>
        </w:div>
        <w:div w:id="152919512">
          <w:marLeft w:val="0"/>
          <w:marRight w:val="0"/>
          <w:marTop w:val="0"/>
          <w:marBottom w:val="0"/>
          <w:divBdr>
            <w:top w:val="none" w:sz="0" w:space="0" w:color="auto"/>
            <w:left w:val="none" w:sz="0" w:space="0" w:color="auto"/>
            <w:bottom w:val="none" w:sz="0" w:space="0" w:color="auto"/>
            <w:right w:val="none" w:sz="0" w:space="0" w:color="auto"/>
          </w:divBdr>
        </w:div>
        <w:div w:id="1087967383">
          <w:marLeft w:val="0"/>
          <w:marRight w:val="0"/>
          <w:marTop w:val="180"/>
          <w:marBottom w:val="45"/>
          <w:divBdr>
            <w:top w:val="none" w:sz="0" w:space="0" w:color="auto"/>
            <w:left w:val="none" w:sz="0" w:space="0" w:color="auto"/>
            <w:bottom w:val="none" w:sz="0" w:space="0" w:color="auto"/>
            <w:right w:val="none" w:sz="0" w:space="0" w:color="auto"/>
          </w:divBdr>
        </w:div>
        <w:div w:id="150029441">
          <w:marLeft w:val="0"/>
          <w:marRight w:val="0"/>
          <w:marTop w:val="0"/>
          <w:marBottom w:val="0"/>
          <w:divBdr>
            <w:top w:val="none" w:sz="0" w:space="0" w:color="auto"/>
            <w:left w:val="none" w:sz="0" w:space="0" w:color="auto"/>
            <w:bottom w:val="none" w:sz="0" w:space="0" w:color="auto"/>
            <w:right w:val="none" w:sz="0" w:space="0" w:color="auto"/>
          </w:divBdr>
          <w:divsChild>
            <w:div w:id="2043506069">
              <w:marLeft w:val="0"/>
              <w:marRight w:val="0"/>
              <w:marTop w:val="0"/>
              <w:marBottom w:val="0"/>
              <w:divBdr>
                <w:top w:val="none" w:sz="0" w:space="0" w:color="auto"/>
                <w:left w:val="none" w:sz="0" w:space="0" w:color="auto"/>
                <w:bottom w:val="none" w:sz="0" w:space="0" w:color="auto"/>
                <w:right w:val="none" w:sz="0" w:space="0" w:color="auto"/>
              </w:divBdr>
              <w:divsChild>
                <w:div w:id="1959482544">
                  <w:marLeft w:val="0"/>
                  <w:marRight w:val="0"/>
                  <w:marTop w:val="180"/>
                  <w:marBottom w:val="45"/>
                  <w:divBdr>
                    <w:top w:val="none" w:sz="0" w:space="0" w:color="auto"/>
                    <w:left w:val="none" w:sz="0" w:space="0" w:color="auto"/>
                    <w:bottom w:val="none" w:sz="0" w:space="0" w:color="auto"/>
                    <w:right w:val="none" w:sz="0" w:space="0" w:color="auto"/>
                  </w:divBdr>
                </w:div>
                <w:div w:id="26774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70462">
          <w:marLeft w:val="0"/>
          <w:marRight w:val="0"/>
          <w:marTop w:val="180"/>
          <w:marBottom w:val="45"/>
          <w:divBdr>
            <w:top w:val="none" w:sz="0" w:space="0" w:color="auto"/>
            <w:left w:val="none" w:sz="0" w:space="0" w:color="auto"/>
            <w:bottom w:val="none" w:sz="0" w:space="0" w:color="auto"/>
            <w:right w:val="none" w:sz="0" w:space="0" w:color="auto"/>
          </w:divBdr>
        </w:div>
        <w:div w:id="380790863">
          <w:marLeft w:val="0"/>
          <w:marRight w:val="0"/>
          <w:marTop w:val="180"/>
          <w:marBottom w:val="45"/>
          <w:divBdr>
            <w:top w:val="none" w:sz="0" w:space="0" w:color="auto"/>
            <w:left w:val="none" w:sz="0" w:space="0" w:color="auto"/>
            <w:bottom w:val="none" w:sz="0" w:space="0" w:color="auto"/>
            <w:right w:val="none" w:sz="0" w:space="0" w:color="auto"/>
          </w:divBdr>
        </w:div>
        <w:div w:id="1242720191">
          <w:marLeft w:val="0"/>
          <w:marRight w:val="0"/>
          <w:marTop w:val="0"/>
          <w:marBottom w:val="0"/>
          <w:divBdr>
            <w:top w:val="none" w:sz="0" w:space="0" w:color="auto"/>
            <w:left w:val="none" w:sz="0" w:space="0" w:color="auto"/>
            <w:bottom w:val="none" w:sz="0" w:space="0" w:color="auto"/>
            <w:right w:val="none" w:sz="0" w:space="0" w:color="auto"/>
          </w:divBdr>
        </w:div>
        <w:div w:id="468983367">
          <w:marLeft w:val="0"/>
          <w:marRight w:val="0"/>
          <w:marTop w:val="0"/>
          <w:marBottom w:val="0"/>
          <w:divBdr>
            <w:top w:val="none" w:sz="0" w:space="0" w:color="auto"/>
            <w:left w:val="none" w:sz="0" w:space="0" w:color="auto"/>
            <w:bottom w:val="none" w:sz="0" w:space="0" w:color="auto"/>
            <w:right w:val="none" w:sz="0" w:space="0" w:color="auto"/>
          </w:divBdr>
        </w:div>
      </w:divsChild>
    </w:div>
    <w:div w:id="684743422">
      <w:bodyDiv w:val="1"/>
      <w:marLeft w:val="0"/>
      <w:marRight w:val="0"/>
      <w:marTop w:val="0"/>
      <w:marBottom w:val="0"/>
      <w:divBdr>
        <w:top w:val="none" w:sz="0" w:space="0" w:color="auto"/>
        <w:left w:val="none" w:sz="0" w:space="0" w:color="auto"/>
        <w:bottom w:val="none" w:sz="0" w:space="0" w:color="auto"/>
        <w:right w:val="none" w:sz="0" w:space="0" w:color="auto"/>
      </w:divBdr>
      <w:divsChild>
        <w:div w:id="822087568">
          <w:marLeft w:val="0"/>
          <w:marRight w:val="0"/>
          <w:marTop w:val="180"/>
          <w:marBottom w:val="45"/>
          <w:divBdr>
            <w:top w:val="none" w:sz="0" w:space="0" w:color="auto"/>
            <w:left w:val="none" w:sz="0" w:space="0" w:color="auto"/>
            <w:bottom w:val="none" w:sz="0" w:space="0" w:color="auto"/>
            <w:right w:val="none" w:sz="0" w:space="0" w:color="auto"/>
          </w:divBdr>
        </w:div>
        <w:div w:id="377749703">
          <w:marLeft w:val="0"/>
          <w:marRight w:val="0"/>
          <w:marTop w:val="0"/>
          <w:marBottom w:val="0"/>
          <w:divBdr>
            <w:top w:val="none" w:sz="0" w:space="0" w:color="auto"/>
            <w:left w:val="none" w:sz="0" w:space="0" w:color="auto"/>
            <w:bottom w:val="none" w:sz="0" w:space="0" w:color="auto"/>
            <w:right w:val="none" w:sz="0" w:space="0" w:color="auto"/>
          </w:divBdr>
        </w:div>
        <w:div w:id="1433627224">
          <w:marLeft w:val="0"/>
          <w:marRight w:val="0"/>
          <w:marTop w:val="180"/>
          <w:marBottom w:val="45"/>
          <w:divBdr>
            <w:top w:val="none" w:sz="0" w:space="0" w:color="auto"/>
            <w:left w:val="none" w:sz="0" w:space="0" w:color="auto"/>
            <w:bottom w:val="none" w:sz="0" w:space="0" w:color="auto"/>
            <w:right w:val="none" w:sz="0" w:space="0" w:color="auto"/>
          </w:divBdr>
        </w:div>
        <w:div w:id="1880775872">
          <w:marLeft w:val="0"/>
          <w:marRight w:val="0"/>
          <w:marTop w:val="0"/>
          <w:marBottom w:val="0"/>
          <w:divBdr>
            <w:top w:val="none" w:sz="0" w:space="0" w:color="auto"/>
            <w:left w:val="none" w:sz="0" w:space="0" w:color="auto"/>
            <w:bottom w:val="none" w:sz="0" w:space="0" w:color="auto"/>
            <w:right w:val="none" w:sz="0" w:space="0" w:color="auto"/>
          </w:divBdr>
        </w:div>
        <w:div w:id="1335064937">
          <w:marLeft w:val="0"/>
          <w:marRight w:val="0"/>
          <w:marTop w:val="0"/>
          <w:marBottom w:val="0"/>
          <w:divBdr>
            <w:top w:val="none" w:sz="0" w:space="0" w:color="auto"/>
            <w:left w:val="none" w:sz="0" w:space="0" w:color="auto"/>
            <w:bottom w:val="none" w:sz="0" w:space="0" w:color="auto"/>
            <w:right w:val="none" w:sz="0" w:space="0" w:color="auto"/>
          </w:divBdr>
        </w:div>
        <w:div w:id="1463956737">
          <w:marLeft w:val="0"/>
          <w:marRight w:val="0"/>
          <w:marTop w:val="0"/>
          <w:marBottom w:val="0"/>
          <w:divBdr>
            <w:top w:val="none" w:sz="0" w:space="0" w:color="auto"/>
            <w:left w:val="none" w:sz="0" w:space="0" w:color="auto"/>
            <w:bottom w:val="none" w:sz="0" w:space="0" w:color="auto"/>
            <w:right w:val="none" w:sz="0" w:space="0" w:color="auto"/>
          </w:divBdr>
        </w:div>
        <w:div w:id="2111193037">
          <w:marLeft w:val="0"/>
          <w:marRight w:val="0"/>
          <w:marTop w:val="180"/>
          <w:marBottom w:val="45"/>
          <w:divBdr>
            <w:top w:val="none" w:sz="0" w:space="0" w:color="auto"/>
            <w:left w:val="none" w:sz="0" w:space="0" w:color="auto"/>
            <w:bottom w:val="none" w:sz="0" w:space="0" w:color="auto"/>
            <w:right w:val="none" w:sz="0" w:space="0" w:color="auto"/>
          </w:divBdr>
        </w:div>
        <w:div w:id="44987958">
          <w:marLeft w:val="0"/>
          <w:marRight w:val="0"/>
          <w:marTop w:val="0"/>
          <w:marBottom w:val="0"/>
          <w:divBdr>
            <w:top w:val="none" w:sz="0" w:space="0" w:color="auto"/>
            <w:left w:val="none" w:sz="0" w:space="0" w:color="auto"/>
            <w:bottom w:val="none" w:sz="0" w:space="0" w:color="auto"/>
            <w:right w:val="none" w:sz="0" w:space="0" w:color="auto"/>
          </w:divBdr>
          <w:divsChild>
            <w:div w:id="82190605">
              <w:marLeft w:val="0"/>
              <w:marRight w:val="0"/>
              <w:marTop w:val="0"/>
              <w:marBottom w:val="0"/>
              <w:divBdr>
                <w:top w:val="none" w:sz="0" w:space="0" w:color="auto"/>
                <w:left w:val="none" w:sz="0" w:space="0" w:color="auto"/>
                <w:bottom w:val="none" w:sz="0" w:space="0" w:color="auto"/>
                <w:right w:val="none" w:sz="0" w:space="0" w:color="auto"/>
              </w:divBdr>
              <w:divsChild>
                <w:div w:id="1052727544">
                  <w:marLeft w:val="0"/>
                  <w:marRight w:val="0"/>
                  <w:marTop w:val="180"/>
                  <w:marBottom w:val="45"/>
                  <w:divBdr>
                    <w:top w:val="none" w:sz="0" w:space="0" w:color="auto"/>
                    <w:left w:val="none" w:sz="0" w:space="0" w:color="auto"/>
                    <w:bottom w:val="none" w:sz="0" w:space="0" w:color="auto"/>
                    <w:right w:val="none" w:sz="0" w:space="0" w:color="auto"/>
                  </w:divBdr>
                </w:div>
                <w:div w:id="137265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84773">
          <w:marLeft w:val="0"/>
          <w:marRight w:val="0"/>
          <w:marTop w:val="180"/>
          <w:marBottom w:val="45"/>
          <w:divBdr>
            <w:top w:val="none" w:sz="0" w:space="0" w:color="auto"/>
            <w:left w:val="none" w:sz="0" w:space="0" w:color="auto"/>
            <w:bottom w:val="none" w:sz="0" w:space="0" w:color="auto"/>
            <w:right w:val="none" w:sz="0" w:space="0" w:color="auto"/>
          </w:divBdr>
        </w:div>
        <w:div w:id="2070765450">
          <w:marLeft w:val="0"/>
          <w:marRight w:val="0"/>
          <w:marTop w:val="180"/>
          <w:marBottom w:val="45"/>
          <w:divBdr>
            <w:top w:val="none" w:sz="0" w:space="0" w:color="auto"/>
            <w:left w:val="none" w:sz="0" w:space="0" w:color="auto"/>
            <w:bottom w:val="none" w:sz="0" w:space="0" w:color="auto"/>
            <w:right w:val="none" w:sz="0" w:space="0" w:color="auto"/>
          </w:divBdr>
        </w:div>
        <w:div w:id="1453937479">
          <w:marLeft w:val="0"/>
          <w:marRight w:val="0"/>
          <w:marTop w:val="0"/>
          <w:marBottom w:val="0"/>
          <w:divBdr>
            <w:top w:val="none" w:sz="0" w:space="0" w:color="auto"/>
            <w:left w:val="none" w:sz="0" w:space="0" w:color="auto"/>
            <w:bottom w:val="none" w:sz="0" w:space="0" w:color="auto"/>
            <w:right w:val="none" w:sz="0" w:space="0" w:color="auto"/>
          </w:divBdr>
        </w:div>
        <w:div w:id="1664620053">
          <w:marLeft w:val="0"/>
          <w:marRight w:val="0"/>
          <w:marTop w:val="0"/>
          <w:marBottom w:val="0"/>
          <w:divBdr>
            <w:top w:val="none" w:sz="0" w:space="0" w:color="auto"/>
            <w:left w:val="none" w:sz="0" w:space="0" w:color="auto"/>
            <w:bottom w:val="none" w:sz="0" w:space="0" w:color="auto"/>
            <w:right w:val="none" w:sz="0" w:space="0" w:color="auto"/>
          </w:divBdr>
        </w:div>
      </w:divsChild>
    </w:div>
    <w:div w:id="695927006">
      <w:bodyDiv w:val="1"/>
      <w:marLeft w:val="0"/>
      <w:marRight w:val="0"/>
      <w:marTop w:val="0"/>
      <w:marBottom w:val="0"/>
      <w:divBdr>
        <w:top w:val="none" w:sz="0" w:space="0" w:color="auto"/>
        <w:left w:val="none" w:sz="0" w:space="0" w:color="auto"/>
        <w:bottom w:val="none" w:sz="0" w:space="0" w:color="auto"/>
        <w:right w:val="none" w:sz="0" w:space="0" w:color="auto"/>
      </w:divBdr>
    </w:div>
    <w:div w:id="757216959">
      <w:bodyDiv w:val="1"/>
      <w:marLeft w:val="0"/>
      <w:marRight w:val="0"/>
      <w:marTop w:val="0"/>
      <w:marBottom w:val="0"/>
      <w:divBdr>
        <w:top w:val="none" w:sz="0" w:space="0" w:color="auto"/>
        <w:left w:val="none" w:sz="0" w:space="0" w:color="auto"/>
        <w:bottom w:val="none" w:sz="0" w:space="0" w:color="auto"/>
        <w:right w:val="none" w:sz="0" w:space="0" w:color="auto"/>
      </w:divBdr>
    </w:div>
    <w:div w:id="762845691">
      <w:bodyDiv w:val="1"/>
      <w:marLeft w:val="0"/>
      <w:marRight w:val="0"/>
      <w:marTop w:val="0"/>
      <w:marBottom w:val="0"/>
      <w:divBdr>
        <w:top w:val="none" w:sz="0" w:space="0" w:color="auto"/>
        <w:left w:val="none" w:sz="0" w:space="0" w:color="auto"/>
        <w:bottom w:val="none" w:sz="0" w:space="0" w:color="auto"/>
        <w:right w:val="none" w:sz="0" w:space="0" w:color="auto"/>
      </w:divBdr>
    </w:div>
    <w:div w:id="779178274">
      <w:bodyDiv w:val="1"/>
      <w:marLeft w:val="0"/>
      <w:marRight w:val="0"/>
      <w:marTop w:val="0"/>
      <w:marBottom w:val="0"/>
      <w:divBdr>
        <w:top w:val="none" w:sz="0" w:space="0" w:color="auto"/>
        <w:left w:val="none" w:sz="0" w:space="0" w:color="auto"/>
        <w:bottom w:val="none" w:sz="0" w:space="0" w:color="auto"/>
        <w:right w:val="none" w:sz="0" w:space="0" w:color="auto"/>
      </w:divBdr>
    </w:div>
    <w:div w:id="782267972">
      <w:bodyDiv w:val="1"/>
      <w:marLeft w:val="0"/>
      <w:marRight w:val="0"/>
      <w:marTop w:val="0"/>
      <w:marBottom w:val="0"/>
      <w:divBdr>
        <w:top w:val="none" w:sz="0" w:space="0" w:color="auto"/>
        <w:left w:val="none" w:sz="0" w:space="0" w:color="auto"/>
        <w:bottom w:val="none" w:sz="0" w:space="0" w:color="auto"/>
        <w:right w:val="none" w:sz="0" w:space="0" w:color="auto"/>
      </w:divBdr>
      <w:divsChild>
        <w:div w:id="498929417">
          <w:marLeft w:val="0"/>
          <w:marRight w:val="0"/>
          <w:marTop w:val="180"/>
          <w:marBottom w:val="45"/>
          <w:divBdr>
            <w:top w:val="none" w:sz="0" w:space="0" w:color="auto"/>
            <w:left w:val="none" w:sz="0" w:space="0" w:color="auto"/>
            <w:bottom w:val="none" w:sz="0" w:space="0" w:color="auto"/>
            <w:right w:val="none" w:sz="0" w:space="0" w:color="auto"/>
          </w:divBdr>
        </w:div>
        <w:div w:id="1389836893">
          <w:marLeft w:val="0"/>
          <w:marRight w:val="0"/>
          <w:marTop w:val="0"/>
          <w:marBottom w:val="0"/>
          <w:divBdr>
            <w:top w:val="none" w:sz="0" w:space="0" w:color="auto"/>
            <w:left w:val="none" w:sz="0" w:space="0" w:color="auto"/>
            <w:bottom w:val="none" w:sz="0" w:space="0" w:color="auto"/>
            <w:right w:val="none" w:sz="0" w:space="0" w:color="auto"/>
          </w:divBdr>
        </w:div>
        <w:div w:id="687946612">
          <w:marLeft w:val="0"/>
          <w:marRight w:val="0"/>
          <w:marTop w:val="180"/>
          <w:marBottom w:val="45"/>
          <w:divBdr>
            <w:top w:val="none" w:sz="0" w:space="0" w:color="auto"/>
            <w:left w:val="none" w:sz="0" w:space="0" w:color="auto"/>
            <w:bottom w:val="none" w:sz="0" w:space="0" w:color="auto"/>
            <w:right w:val="none" w:sz="0" w:space="0" w:color="auto"/>
          </w:divBdr>
        </w:div>
        <w:div w:id="1361860412">
          <w:marLeft w:val="0"/>
          <w:marRight w:val="0"/>
          <w:marTop w:val="0"/>
          <w:marBottom w:val="0"/>
          <w:divBdr>
            <w:top w:val="none" w:sz="0" w:space="0" w:color="auto"/>
            <w:left w:val="none" w:sz="0" w:space="0" w:color="auto"/>
            <w:bottom w:val="none" w:sz="0" w:space="0" w:color="auto"/>
            <w:right w:val="none" w:sz="0" w:space="0" w:color="auto"/>
          </w:divBdr>
        </w:div>
        <w:div w:id="934827254">
          <w:marLeft w:val="0"/>
          <w:marRight w:val="0"/>
          <w:marTop w:val="0"/>
          <w:marBottom w:val="0"/>
          <w:divBdr>
            <w:top w:val="none" w:sz="0" w:space="0" w:color="auto"/>
            <w:left w:val="none" w:sz="0" w:space="0" w:color="auto"/>
            <w:bottom w:val="none" w:sz="0" w:space="0" w:color="auto"/>
            <w:right w:val="none" w:sz="0" w:space="0" w:color="auto"/>
          </w:divBdr>
        </w:div>
        <w:div w:id="289938096">
          <w:marLeft w:val="0"/>
          <w:marRight w:val="0"/>
          <w:marTop w:val="0"/>
          <w:marBottom w:val="0"/>
          <w:divBdr>
            <w:top w:val="none" w:sz="0" w:space="0" w:color="auto"/>
            <w:left w:val="none" w:sz="0" w:space="0" w:color="auto"/>
            <w:bottom w:val="none" w:sz="0" w:space="0" w:color="auto"/>
            <w:right w:val="none" w:sz="0" w:space="0" w:color="auto"/>
          </w:divBdr>
        </w:div>
        <w:div w:id="1709642262">
          <w:marLeft w:val="0"/>
          <w:marRight w:val="0"/>
          <w:marTop w:val="180"/>
          <w:marBottom w:val="45"/>
          <w:divBdr>
            <w:top w:val="none" w:sz="0" w:space="0" w:color="auto"/>
            <w:left w:val="none" w:sz="0" w:space="0" w:color="auto"/>
            <w:bottom w:val="none" w:sz="0" w:space="0" w:color="auto"/>
            <w:right w:val="none" w:sz="0" w:space="0" w:color="auto"/>
          </w:divBdr>
        </w:div>
        <w:div w:id="1663851151">
          <w:marLeft w:val="0"/>
          <w:marRight w:val="0"/>
          <w:marTop w:val="0"/>
          <w:marBottom w:val="0"/>
          <w:divBdr>
            <w:top w:val="none" w:sz="0" w:space="0" w:color="auto"/>
            <w:left w:val="none" w:sz="0" w:space="0" w:color="auto"/>
            <w:bottom w:val="none" w:sz="0" w:space="0" w:color="auto"/>
            <w:right w:val="none" w:sz="0" w:space="0" w:color="auto"/>
          </w:divBdr>
        </w:div>
        <w:div w:id="1031106701">
          <w:marLeft w:val="0"/>
          <w:marRight w:val="0"/>
          <w:marTop w:val="180"/>
          <w:marBottom w:val="45"/>
          <w:divBdr>
            <w:top w:val="none" w:sz="0" w:space="0" w:color="auto"/>
            <w:left w:val="none" w:sz="0" w:space="0" w:color="auto"/>
            <w:bottom w:val="none" w:sz="0" w:space="0" w:color="auto"/>
            <w:right w:val="none" w:sz="0" w:space="0" w:color="auto"/>
          </w:divBdr>
        </w:div>
        <w:div w:id="130639063">
          <w:marLeft w:val="0"/>
          <w:marRight w:val="0"/>
          <w:marTop w:val="180"/>
          <w:marBottom w:val="45"/>
          <w:divBdr>
            <w:top w:val="none" w:sz="0" w:space="0" w:color="auto"/>
            <w:left w:val="none" w:sz="0" w:space="0" w:color="auto"/>
            <w:bottom w:val="none" w:sz="0" w:space="0" w:color="auto"/>
            <w:right w:val="none" w:sz="0" w:space="0" w:color="auto"/>
          </w:divBdr>
        </w:div>
        <w:div w:id="736783557">
          <w:marLeft w:val="0"/>
          <w:marRight w:val="0"/>
          <w:marTop w:val="0"/>
          <w:marBottom w:val="0"/>
          <w:divBdr>
            <w:top w:val="none" w:sz="0" w:space="0" w:color="auto"/>
            <w:left w:val="none" w:sz="0" w:space="0" w:color="auto"/>
            <w:bottom w:val="none" w:sz="0" w:space="0" w:color="auto"/>
            <w:right w:val="none" w:sz="0" w:space="0" w:color="auto"/>
          </w:divBdr>
        </w:div>
        <w:div w:id="2011055670">
          <w:marLeft w:val="0"/>
          <w:marRight w:val="0"/>
          <w:marTop w:val="0"/>
          <w:marBottom w:val="0"/>
          <w:divBdr>
            <w:top w:val="none" w:sz="0" w:space="0" w:color="auto"/>
            <w:left w:val="none" w:sz="0" w:space="0" w:color="auto"/>
            <w:bottom w:val="none" w:sz="0" w:space="0" w:color="auto"/>
            <w:right w:val="none" w:sz="0" w:space="0" w:color="auto"/>
          </w:divBdr>
        </w:div>
      </w:divsChild>
    </w:div>
    <w:div w:id="798230161">
      <w:bodyDiv w:val="1"/>
      <w:marLeft w:val="0"/>
      <w:marRight w:val="0"/>
      <w:marTop w:val="0"/>
      <w:marBottom w:val="0"/>
      <w:divBdr>
        <w:top w:val="none" w:sz="0" w:space="0" w:color="auto"/>
        <w:left w:val="none" w:sz="0" w:space="0" w:color="auto"/>
        <w:bottom w:val="none" w:sz="0" w:space="0" w:color="auto"/>
        <w:right w:val="none" w:sz="0" w:space="0" w:color="auto"/>
      </w:divBdr>
      <w:divsChild>
        <w:div w:id="1271665751">
          <w:marLeft w:val="0"/>
          <w:marRight w:val="0"/>
          <w:marTop w:val="180"/>
          <w:marBottom w:val="45"/>
          <w:divBdr>
            <w:top w:val="none" w:sz="0" w:space="0" w:color="auto"/>
            <w:left w:val="none" w:sz="0" w:space="0" w:color="auto"/>
            <w:bottom w:val="none" w:sz="0" w:space="0" w:color="auto"/>
            <w:right w:val="none" w:sz="0" w:space="0" w:color="auto"/>
          </w:divBdr>
        </w:div>
        <w:div w:id="1358772729">
          <w:marLeft w:val="0"/>
          <w:marRight w:val="0"/>
          <w:marTop w:val="0"/>
          <w:marBottom w:val="0"/>
          <w:divBdr>
            <w:top w:val="none" w:sz="0" w:space="0" w:color="auto"/>
            <w:left w:val="none" w:sz="0" w:space="0" w:color="auto"/>
            <w:bottom w:val="none" w:sz="0" w:space="0" w:color="auto"/>
            <w:right w:val="none" w:sz="0" w:space="0" w:color="auto"/>
          </w:divBdr>
        </w:div>
        <w:div w:id="386612470">
          <w:marLeft w:val="0"/>
          <w:marRight w:val="0"/>
          <w:marTop w:val="180"/>
          <w:marBottom w:val="45"/>
          <w:divBdr>
            <w:top w:val="none" w:sz="0" w:space="0" w:color="auto"/>
            <w:left w:val="none" w:sz="0" w:space="0" w:color="auto"/>
            <w:bottom w:val="none" w:sz="0" w:space="0" w:color="auto"/>
            <w:right w:val="none" w:sz="0" w:space="0" w:color="auto"/>
          </w:divBdr>
        </w:div>
        <w:div w:id="2124154559">
          <w:marLeft w:val="0"/>
          <w:marRight w:val="0"/>
          <w:marTop w:val="0"/>
          <w:marBottom w:val="0"/>
          <w:divBdr>
            <w:top w:val="none" w:sz="0" w:space="0" w:color="auto"/>
            <w:left w:val="none" w:sz="0" w:space="0" w:color="auto"/>
            <w:bottom w:val="none" w:sz="0" w:space="0" w:color="auto"/>
            <w:right w:val="none" w:sz="0" w:space="0" w:color="auto"/>
          </w:divBdr>
        </w:div>
        <w:div w:id="1381443831">
          <w:marLeft w:val="0"/>
          <w:marRight w:val="0"/>
          <w:marTop w:val="0"/>
          <w:marBottom w:val="0"/>
          <w:divBdr>
            <w:top w:val="none" w:sz="0" w:space="0" w:color="auto"/>
            <w:left w:val="none" w:sz="0" w:space="0" w:color="auto"/>
            <w:bottom w:val="none" w:sz="0" w:space="0" w:color="auto"/>
            <w:right w:val="none" w:sz="0" w:space="0" w:color="auto"/>
          </w:divBdr>
        </w:div>
        <w:div w:id="454370819">
          <w:marLeft w:val="0"/>
          <w:marRight w:val="0"/>
          <w:marTop w:val="0"/>
          <w:marBottom w:val="0"/>
          <w:divBdr>
            <w:top w:val="none" w:sz="0" w:space="0" w:color="auto"/>
            <w:left w:val="none" w:sz="0" w:space="0" w:color="auto"/>
            <w:bottom w:val="none" w:sz="0" w:space="0" w:color="auto"/>
            <w:right w:val="none" w:sz="0" w:space="0" w:color="auto"/>
          </w:divBdr>
        </w:div>
        <w:div w:id="1200973362">
          <w:marLeft w:val="0"/>
          <w:marRight w:val="0"/>
          <w:marTop w:val="0"/>
          <w:marBottom w:val="0"/>
          <w:divBdr>
            <w:top w:val="none" w:sz="0" w:space="0" w:color="auto"/>
            <w:left w:val="none" w:sz="0" w:space="0" w:color="auto"/>
            <w:bottom w:val="none" w:sz="0" w:space="0" w:color="auto"/>
            <w:right w:val="none" w:sz="0" w:space="0" w:color="auto"/>
          </w:divBdr>
        </w:div>
        <w:div w:id="1170095119">
          <w:marLeft w:val="0"/>
          <w:marRight w:val="0"/>
          <w:marTop w:val="0"/>
          <w:marBottom w:val="0"/>
          <w:divBdr>
            <w:top w:val="none" w:sz="0" w:space="0" w:color="auto"/>
            <w:left w:val="none" w:sz="0" w:space="0" w:color="auto"/>
            <w:bottom w:val="none" w:sz="0" w:space="0" w:color="auto"/>
            <w:right w:val="none" w:sz="0" w:space="0" w:color="auto"/>
          </w:divBdr>
        </w:div>
        <w:div w:id="597907116">
          <w:marLeft w:val="0"/>
          <w:marRight w:val="0"/>
          <w:marTop w:val="0"/>
          <w:marBottom w:val="0"/>
          <w:divBdr>
            <w:top w:val="none" w:sz="0" w:space="0" w:color="auto"/>
            <w:left w:val="none" w:sz="0" w:space="0" w:color="auto"/>
            <w:bottom w:val="none" w:sz="0" w:space="0" w:color="auto"/>
            <w:right w:val="none" w:sz="0" w:space="0" w:color="auto"/>
          </w:divBdr>
        </w:div>
        <w:div w:id="361129717">
          <w:marLeft w:val="0"/>
          <w:marRight w:val="0"/>
          <w:marTop w:val="0"/>
          <w:marBottom w:val="0"/>
          <w:divBdr>
            <w:top w:val="none" w:sz="0" w:space="0" w:color="auto"/>
            <w:left w:val="none" w:sz="0" w:space="0" w:color="auto"/>
            <w:bottom w:val="none" w:sz="0" w:space="0" w:color="auto"/>
            <w:right w:val="none" w:sz="0" w:space="0" w:color="auto"/>
          </w:divBdr>
          <w:divsChild>
            <w:div w:id="819537389">
              <w:marLeft w:val="0"/>
              <w:marRight w:val="0"/>
              <w:marTop w:val="0"/>
              <w:marBottom w:val="0"/>
              <w:divBdr>
                <w:top w:val="none" w:sz="0" w:space="0" w:color="auto"/>
                <w:left w:val="none" w:sz="0" w:space="0" w:color="auto"/>
                <w:bottom w:val="none" w:sz="0" w:space="0" w:color="auto"/>
                <w:right w:val="none" w:sz="0" w:space="0" w:color="auto"/>
              </w:divBdr>
              <w:divsChild>
                <w:div w:id="827866944">
                  <w:marLeft w:val="0"/>
                  <w:marRight w:val="0"/>
                  <w:marTop w:val="0"/>
                  <w:marBottom w:val="0"/>
                  <w:divBdr>
                    <w:top w:val="none" w:sz="0" w:space="0" w:color="auto"/>
                    <w:left w:val="none" w:sz="0" w:space="0" w:color="auto"/>
                    <w:bottom w:val="none" w:sz="0" w:space="0" w:color="auto"/>
                    <w:right w:val="none" w:sz="0" w:space="0" w:color="auto"/>
                  </w:divBdr>
                </w:div>
                <w:div w:id="832994117">
                  <w:marLeft w:val="0"/>
                  <w:marRight w:val="0"/>
                  <w:marTop w:val="0"/>
                  <w:marBottom w:val="0"/>
                  <w:divBdr>
                    <w:top w:val="none" w:sz="0" w:space="0" w:color="auto"/>
                    <w:left w:val="none" w:sz="0" w:space="0" w:color="auto"/>
                    <w:bottom w:val="none" w:sz="0" w:space="0" w:color="auto"/>
                    <w:right w:val="none" w:sz="0" w:space="0" w:color="auto"/>
                  </w:divBdr>
                </w:div>
                <w:div w:id="38313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1469">
          <w:marLeft w:val="0"/>
          <w:marRight w:val="0"/>
          <w:marTop w:val="0"/>
          <w:marBottom w:val="0"/>
          <w:divBdr>
            <w:top w:val="none" w:sz="0" w:space="0" w:color="auto"/>
            <w:left w:val="none" w:sz="0" w:space="0" w:color="auto"/>
            <w:bottom w:val="none" w:sz="0" w:space="0" w:color="auto"/>
            <w:right w:val="none" w:sz="0" w:space="0" w:color="auto"/>
          </w:divBdr>
        </w:div>
        <w:div w:id="601570412">
          <w:marLeft w:val="0"/>
          <w:marRight w:val="0"/>
          <w:marTop w:val="180"/>
          <w:marBottom w:val="45"/>
          <w:divBdr>
            <w:top w:val="none" w:sz="0" w:space="0" w:color="auto"/>
            <w:left w:val="none" w:sz="0" w:space="0" w:color="auto"/>
            <w:bottom w:val="none" w:sz="0" w:space="0" w:color="auto"/>
            <w:right w:val="none" w:sz="0" w:space="0" w:color="auto"/>
          </w:divBdr>
        </w:div>
        <w:div w:id="345714362">
          <w:marLeft w:val="0"/>
          <w:marRight w:val="0"/>
          <w:marTop w:val="0"/>
          <w:marBottom w:val="0"/>
          <w:divBdr>
            <w:top w:val="none" w:sz="0" w:space="0" w:color="auto"/>
            <w:left w:val="none" w:sz="0" w:space="0" w:color="auto"/>
            <w:bottom w:val="none" w:sz="0" w:space="0" w:color="auto"/>
            <w:right w:val="none" w:sz="0" w:space="0" w:color="auto"/>
          </w:divBdr>
          <w:divsChild>
            <w:div w:id="1812943571">
              <w:marLeft w:val="0"/>
              <w:marRight w:val="0"/>
              <w:marTop w:val="0"/>
              <w:marBottom w:val="0"/>
              <w:divBdr>
                <w:top w:val="none" w:sz="0" w:space="0" w:color="auto"/>
                <w:left w:val="none" w:sz="0" w:space="0" w:color="auto"/>
                <w:bottom w:val="none" w:sz="0" w:space="0" w:color="auto"/>
                <w:right w:val="none" w:sz="0" w:space="0" w:color="auto"/>
              </w:divBdr>
              <w:divsChild>
                <w:div w:id="415520718">
                  <w:marLeft w:val="0"/>
                  <w:marRight w:val="0"/>
                  <w:marTop w:val="180"/>
                  <w:marBottom w:val="45"/>
                  <w:divBdr>
                    <w:top w:val="none" w:sz="0" w:space="0" w:color="auto"/>
                    <w:left w:val="none" w:sz="0" w:space="0" w:color="auto"/>
                    <w:bottom w:val="none" w:sz="0" w:space="0" w:color="auto"/>
                    <w:right w:val="none" w:sz="0" w:space="0" w:color="auto"/>
                  </w:divBdr>
                </w:div>
                <w:div w:id="69881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44267">
          <w:marLeft w:val="0"/>
          <w:marRight w:val="0"/>
          <w:marTop w:val="180"/>
          <w:marBottom w:val="45"/>
          <w:divBdr>
            <w:top w:val="none" w:sz="0" w:space="0" w:color="auto"/>
            <w:left w:val="none" w:sz="0" w:space="0" w:color="auto"/>
            <w:bottom w:val="none" w:sz="0" w:space="0" w:color="auto"/>
            <w:right w:val="none" w:sz="0" w:space="0" w:color="auto"/>
          </w:divBdr>
        </w:div>
        <w:div w:id="945503953">
          <w:marLeft w:val="0"/>
          <w:marRight w:val="0"/>
          <w:marTop w:val="180"/>
          <w:marBottom w:val="45"/>
          <w:divBdr>
            <w:top w:val="none" w:sz="0" w:space="0" w:color="auto"/>
            <w:left w:val="none" w:sz="0" w:space="0" w:color="auto"/>
            <w:bottom w:val="none" w:sz="0" w:space="0" w:color="auto"/>
            <w:right w:val="none" w:sz="0" w:space="0" w:color="auto"/>
          </w:divBdr>
        </w:div>
        <w:div w:id="2029021305">
          <w:marLeft w:val="0"/>
          <w:marRight w:val="0"/>
          <w:marTop w:val="0"/>
          <w:marBottom w:val="0"/>
          <w:divBdr>
            <w:top w:val="none" w:sz="0" w:space="0" w:color="auto"/>
            <w:left w:val="none" w:sz="0" w:space="0" w:color="auto"/>
            <w:bottom w:val="none" w:sz="0" w:space="0" w:color="auto"/>
            <w:right w:val="none" w:sz="0" w:space="0" w:color="auto"/>
          </w:divBdr>
        </w:div>
        <w:div w:id="1289824265">
          <w:marLeft w:val="0"/>
          <w:marRight w:val="0"/>
          <w:marTop w:val="0"/>
          <w:marBottom w:val="0"/>
          <w:divBdr>
            <w:top w:val="none" w:sz="0" w:space="0" w:color="auto"/>
            <w:left w:val="none" w:sz="0" w:space="0" w:color="auto"/>
            <w:bottom w:val="none" w:sz="0" w:space="0" w:color="auto"/>
            <w:right w:val="none" w:sz="0" w:space="0" w:color="auto"/>
          </w:divBdr>
        </w:div>
        <w:div w:id="2103647313">
          <w:marLeft w:val="0"/>
          <w:marRight w:val="0"/>
          <w:marTop w:val="0"/>
          <w:marBottom w:val="0"/>
          <w:divBdr>
            <w:top w:val="none" w:sz="0" w:space="0" w:color="auto"/>
            <w:left w:val="none" w:sz="0" w:space="0" w:color="auto"/>
            <w:bottom w:val="none" w:sz="0" w:space="0" w:color="auto"/>
            <w:right w:val="none" w:sz="0" w:space="0" w:color="auto"/>
          </w:divBdr>
        </w:div>
        <w:div w:id="1980258422">
          <w:marLeft w:val="0"/>
          <w:marRight w:val="0"/>
          <w:marTop w:val="0"/>
          <w:marBottom w:val="0"/>
          <w:divBdr>
            <w:top w:val="none" w:sz="0" w:space="0" w:color="auto"/>
            <w:left w:val="none" w:sz="0" w:space="0" w:color="auto"/>
            <w:bottom w:val="none" w:sz="0" w:space="0" w:color="auto"/>
            <w:right w:val="none" w:sz="0" w:space="0" w:color="auto"/>
          </w:divBdr>
        </w:div>
        <w:div w:id="1075513993">
          <w:marLeft w:val="0"/>
          <w:marRight w:val="0"/>
          <w:marTop w:val="0"/>
          <w:marBottom w:val="0"/>
          <w:divBdr>
            <w:top w:val="none" w:sz="0" w:space="0" w:color="auto"/>
            <w:left w:val="none" w:sz="0" w:space="0" w:color="auto"/>
            <w:bottom w:val="none" w:sz="0" w:space="0" w:color="auto"/>
            <w:right w:val="none" w:sz="0" w:space="0" w:color="auto"/>
          </w:divBdr>
        </w:div>
        <w:div w:id="353506393">
          <w:marLeft w:val="0"/>
          <w:marRight w:val="0"/>
          <w:marTop w:val="0"/>
          <w:marBottom w:val="0"/>
          <w:divBdr>
            <w:top w:val="none" w:sz="0" w:space="0" w:color="auto"/>
            <w:left w:val="none" w:sz="0" w:space="0" w:color="auto"/>
            <w:bottom w:val="none" w:sz="0" w:space="0" w:color="auto"/>
            <w:right w:val="none" w:sz="0" w:space="0" w:color="auto"/>
          </w:divBdr>
        </w:div>
        <w:div w:id="640110023">
          <w:marLeft w:val="0"/>
          <w:marRight w:val="0"/>
          <w:marTop w:val="0"/>
          <w:marBottom w:val="0"/>
          <w:divBdr>
            <w:top w:val="none" w:sz="0" w:space="0" w:color="auto"/>
            <w:left w:val="none" w:sz="0" w:space="0" w:color="auto"/>
            <w:bottom w:val="none" w:sz="0" w:space="0" w:color="auto"/>
            <w:right w:val="none" w:sz="0" w:space="0" w:color="auto"/>
          </w:divBdr>
        </w:div>
        <w:div w:id="1372414049">
          <w:marLeft w:val="0"/>
          <w:marRight w:val="0"/>
          <w:marTop w:val="0"/>
          <w:marBottom w:val="0"/>
          <w:divBdr>
            <w:top w:val="none" w:sz="0" w:space="0" w:color="auto"/>
            <w:left w:val="none" w:sz="0" w:space="0" w:color="auto"/>
            <w:bottom w:val="none" w:sz="0" w:space="0" w:color="auto"/>
            <w:right w:val="none" w:sz="0" w:space="0" w:color="auto"/>
          </w:divBdr>
        </w:div>
        <w:div w:id="2119643930">
          <w:marLeft w:val="0"/>
          <w:marRight w:val="0"/>
          <w:marTop w:val="0"/>
          <w:marBottom w:val="0"/>
          <w:divBdr>
            <w:top w:val="none" w:sz="0" w:space="0" w:color="auto"/>
            <w:left w:val="none" w:sz="0" w:space="0" w:color="auto"/>
            <w:bottom w:val="none" w:sz="0" w:space="0" w:color="auto"/>
            <w:right w:val="none" w:sz="0" w:space="0" w:color="auto"/>
          </w:divBdr>
        </w:div>
        <w:div w:id="1496728169">
          <w:marLeft w:val="0"/>
          <w:marRight w:val="0"/>
          <w:marTop w:val="0"/>
          <w:marBottom w:val="0"/>
          <w:divBdr>
            <w:top w:val="none" w:sz="0" w:space="0" w:color="auto"/>
            <w:left w:val="none" w:sz="0" w:space="0" w:color="auto"/>
            <w:bottom w:val="none" w:sz="0" w:space="0" w:color="auto"/>
            <w:right w:val="none" w:sz="0" w:space="0" w:color="auto"/>
          </w:divBdr>
        </w:div>
        <w:div w:id="1207641389">
          <w:marLeft w:val="0"/>
          <w:marRight w:val="0"/>
          <w:marTop w:val="0"/>
          <w:marBottom w:val="0"/>
          <w:divBdr>
            <w:top w:val="none" w:sz="0" w:space="0" w:color="auto"/>
            <w:left w:val="none" w:sz="0" w:space="0" w:color="auto"/>
            <w:bottom w:val="none" w:sz="0" w:space="0" w:color="auto"/>
            <w:right w:val="none" w:sz="0" w:space="0" w:color="auto"/>
          </w:divBdr>
        </w:div>
        <w:div w:id="436104444">
          <w:marLeft w:val="0"/>
          <w:marRight w:val="0"/>
          <w:marTop w:val="0"/>
          <w:marBottom w:val="0"/>
          <w:divBdr>
            <w:top w:val="none" w:sz="0" w:space="0" w:color="auto"/>
            <w:left w:val="none" w:sz="0" w:space="0" w:color="auto"/>
            <w:bottom w:val="none" w:sz="0" w:space="0" w:color="auto"/>
            <w:right w:val="none" w:sz="0" w:space="0" w:color="auto"/>
          </w:divBdr>
        </w:div>
      </w:divsChild>
    </w:div>
    <w:div w:id="812911307">
      <w:bodyDiv w:val="1"/>
      <w:marLeft w:val="0"/>
      <w:marRight w:val="0"/>
      <w:marTop w:val="0"/>
      <w:marBottom w:val="0"/>
      <w:divBdr>
        <w:top w:val="none" w:sz="0" w:space="0" w:color="auto"/>
        <w:left w:val="none" w:sz="0" w:space="0" w:color="auto"/>
        <w:bottom w:val="none" w:sz="0" w:space="0" w:color="auto"/>
        <w:right w:val="none" w:sz="0" w:space="0" w:color="auto"/>
      </w:divBdr>
    </w:div>
    <w:div w:id="812989498">
      <w:bodyDiv w:val="1"/>
      <w:marLeft w:val="0"/>
      <w:marRight w:val="0"/>
      <w:marTop w:val="0"/>
      <w:marBottom w:val="0"/>
      <w:divBdr>
        <w:top w:val="none" w:sz="0" w:space="0" w:color="auto"/>
        <w:left w:val="none" w:sz="0" w:space="0" w:color="auto"/>
        <w:bottom w:val="none" w:sz="0" w:space="0" w:color="auto"/>
        <w:right w:val="none" w:sz="0" w:space="0" w:color="auto"/>
      </w:divBdr>
      <w:divsChild>
        <w:div w:id="969474358">
          <w:marLeft w:val="0"/>
          <w:marRight w:val="0"/>
          <w:marTop w:val="180"/>
          <w:marBottom w:val="45"/>
          <w:divBdr>
            <w:top w:val="none" w:sz="0" w:space="0" w:color="auto"/>
            <w:left w:val="none" w:sz="0" w:space="0" w:color="auto"/>
            <w:bottom w:val="none" w:sz="0" w:space="0" w:color="auto"/>
            <w:right w:val="none" w:sz="0" w:space="0" w:color="auto"/>
          </w:divBdr>
        </w:div>
        <w:div w:id="2006860700">
          <w:marLeft w:val="0"/>
          <w:marRight w:val="0"/>
          <w:marTop w:val="180"/>
          <w:marBottom w:val="45"/>
          <w:divBdr>
            <w:top w:val="none" w:sz="0" w:space="0" w:color="auto"/>
            <w:left w:val="none" w:sz="0" w:space="0" w:color="auto"/>
            <w:bottom w:val="none" w:sz="0" w:space="0" w:color="auto"/>
            <w:right w:val="none" w:sz="0" w:space="0" w:color="auto"/>
          </w:divBdr>
        </w:div>
        <w:div w:id="1633559168">
          <w:marLeft w:val="0"/>
          <w:marRight w:val="0"/>
          <w:marTop w:val="0"/>
          <w:marBottom w:val="0"/>
          <w:divBdr>
            <w:top w:val="none" w:sz="0" w:space="0" w:color="auto"/>
            <w:left w:val="none" w:sz="0" w:space="0" w:color="auto"/>
            <w:bottom w:val="none" w:sz="0" w:space="0" w:color="auto"/>
            <w:right w:val="none" w:sz="0" w:space="0" w:color="auto"/>
          </w:divBdr>
        </w:div>
        <w:div w:id="201484302">
          <w:marLeft w:val="0"/>
          <w:marRight w:val="0"/>
          <w:marTop w:val="0"/>
          <w:marBottom w:val="0"/>
          <w:divBdr>
            <w:top w:val="none" w:sz="0" w:space="0" w:color="auto"/>
            <w:left w:val="none" w:sz="0" w:space="0" w:color="auto"/>
            <w:bottom w:val="none" w:sz="0" w:space="0" w:color="auto"/>
            <w:right w:val="none" w:sz="0" w:space="0" w:color="auto"/>
          </w:divBdr>
        </w:div>
        <w:div w:id="1845699917">
          <w:marLeft w:val="0"/>
          <w:marRight w:val="0"/>
          <w:marTop w:val="0"/>
          <w:marBottom w:val="0"/>
          <w:divBdr>
            <w:top w:val="none" w:sz="0" w:space="0" w:color="auto"/>
            <w:left w:val="none" w:sz="0" w:space="0" w:color="auto"/>
            <w:bottom w:val="none" w:sz="0" w:space="0" w:color="auto"/>
            <w:right w:val="none" w:sz="0" w:space="0" w:color="auto"/>
          </w:divBdr>
          <w:divsChild>
            <w:div w:id="821822143">
              <w:marLeft w:val="0"/>
              <w:marRight w:val="0"/>
              <w:marTop w:val="0"/>
              <w:marBottom w:val="0"/>
              <w:divBdr>
                <w:top w:val="none" w:sz="0" w:space="0" w:color="auto"/>
                <w:left w:val="none" w:sz="0" w:space="0" w:color="auto"/>
                <w:bottom w:val="none" w:sz="0" w:space="0" w:color="auto"/>
                <w:right w:val="none" w:sz="0" w:space="0" w:color="auto"/>
              </w:divBdr>
              <w:divsChild>
                <w:div w:id="131169663">
                  <w:marLeft w:val="0"/>
                  <w:marRight w:val="0"/>
                  <w:marTop w:val="0"/>
                  <w:marBottom w:val="0"/>
                  <w:divBdr>
                    <w:top w:val="none" w:sz="0" w:space="0" w:color="auto"/>
                    <w:left w:val="none" w:sz="0" w:space="0" w:color="auto"/>
                    <w:bottom w:val="none" w:sz="0" w:space="0" w:color="auto"/>
                    <w:right w:val="none" w:sz="0" w:space="0" w:color="auto"/>
                  </w:divBdr>
                </w:div>
                <w:div w:id="1451783104">
                  <w:marLeft w:val="0"/>
                  <w:marRight w:val="0"/>
                  <w:marTop w:val="0"/>
                  <w:marBottom w:val="0"/>
                  <w:divBdr>
                    <w:top w:val="none" w:sz="0" w:space="0" w:color="auto"/>
                    <w:left w:val="none" w:sz="0" w:space="0" w:color="auto"/>
                    <w:bottom w:val="none" w:sz="0" w:space="0" w:color="auto"/>
                    <w:right w:val="none" w:sz="0" w:space="0" w:color="auto"/>
                  </w:divBdr>
                </w:div>
                <w:div w:id="43425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3815">
          <w:marLeft w:val="0"/>
          <w:marRight w:val="0"/>
          <w:marTop w:val="0"/>
          <w:marBottom w:val="0"/>
          <w:divBdr>
            <w:top w:val="none" w:sz="0" w:space="0" w:color="auto"/>
            <w:left w:val="none" w:sz="0" w:space="0" w:color="auto"/>
            <w:bottom w:val="none" w:sz="0" w:space="0" w:color="auto"/>
            <w:right w:val="none" w:sz="0" w:space="0" w:color="auto"/>
          </w:divBdr>
        </w:div>
        <w:div w:id="1417826446">
          <w:marLeft w:val="0"/>
          <w:marRight w:val="0"/>
          <w:marTop w:val="180"/>
          <w:marBottom w:val="45"/>
          <w:divBdr>
            <w:top w:val="none" w:sz="0" w:space="0" w:color="auto"/>
            <w:left w:val="none" w:sz="0" w:space="0" w:color="auto"/>
            <w:bottom w:val="none" w:sz="0" w:space="0" w:color="auto"/>
            <w:right w:val="none" w:sz="0" w:space="0" w:color="auto"/>
          </w:divBdr>
        </w:div>
        <w:div w:id="1802964191">
          <w:marLeft w:val="0"/>
          <w:marRight w:val="0"/>
          <w:marTop w:val="0"/>
          <w:marBottom w:val="0"/>
          <w:divBdr>
            <w:top w:val="none" w:sz="0" w:space="0" w:color="auto"/>
            <w:left w:val="none" w:sz="0" w:space="0" w:color="auto"/>
            <w:bottom w:val="none" w:sz="0" w:space="0" w:color="auto"/>
            <w:right w:val="none" w:sz="0" w:space="0" w:color="auto"/>
          </w:divBdr>
        </w:div>
        <w:div w:id="1174956849">
          <w:marLeft w:val="0"/>
          <w:marRight w:val="0"/>
          <w:marTop w:val="180"/>
          <w:marBottom w:val="45"/>
          <w:divBdr>
            <w:top w:val="none" w:sz="0" w:space="0" w:color="auto"/>
            <w:left w:val="none" w:sz="0" w:space="0" w:color="auto"/>
            <w:bottom w:val="none" w:sz="0" w:space="0" w:color="auto"/>
            <w:right w:val="none" w:sz="0" w:space="0" w:color="auto"/>
          </w:divBdr>
        </w:div>
        <w:div w:id="1521312845">
          <w:marLeft w:val="0"/>
          <w:marRight w:val="0"/>
          <w:marTop w:val="180"/>
          <w:marBottom w:val="45"/>
          <w:divBdr>
            <w:top w:val="none" w:sz="0" w:space="0" w:color="auto"/>
            <w:left w:val="none" w:sz="0" w:space="0" w:color="auto"/>
            <w:bottom w:val="none" w:sz="0" w:space="0" w:color="auto"/>
            <w:right w:val="none" w:sz="0" w:space="0" w:color="auto"/>
          </w:divBdr>
        </w:div>
        <w:div w:id="160970772">
          <w:marLeft w:val="0"/>
          <w:marRight w:val="0"/>
          <w:marTop w:val="0"/>
          <w:marBottom w:val="0"/>
          <w:divBdr>
            <w:top w:val="none" w:sz="0" w:space="0" w:color="auto"/>
            <w:left w:val="none" w:sz="0" w:space="0" w:color="auto"/>
            <w:bottom w:val="none" w:sz="0" w:space="0" w:color="auto"/>
            <w:right w:val="none" w:sz="0" w:space="0" w:color="auto"/>
          </w:divBdr>
        </w:div>
        <w:div w:id="2132094457">
          <w:marLeft w:val="0"/>
          <w:marRight w:val="0"/>
          <w:marTop w:val="0"/>
          <w:marBottom w:val="0"/>
          <w:divBdr>
            <w:top w:val="none" w:sz="0" w:space="0" w:color="auto"/>
            <w:left w:val="none" w:sz="0" w:space="0" w:color="auto"/>
            <w:bottom w:val="none" w:sz="0" w:space="0" w:color="auto"/>
            <w:right w:val="none" w:sz="0" w:space="0" w:color="auto"/>
          </w:divBdr>
        </w:div>
      </w:divsChild>
    </w:div>
    <w:div w:id="857738948">
      <w:bodyDiv w:val="1"/>
      <w:marLeft w:val="0"/>
      <w:marRight w:val="0"/>
      <w:marTop w:val="0"/>
      <w:marBottom w:val="0"/>
      <w:divBdr>
        <w:top w:val="none" w:sz="0" w:space="0" w:color="auto"/>
        <w:left w:val="none" w:sz="0" w:space="0" w:color="auto"/>
        <w:bottom w:val="none" w:sz="0" w:space="0" w:color="auto"/>
        <w:right w:val="none" w:sz="0" w:space="0" w:color="auto"/>
      </w:divBdr>
    </w:div>
    <w:div w:id="864975684">
      <w:bodyDiv w:val="1"/>
      <w:marLeft w:val="0"/>
      <w:marRight w:val="0"/>
      <w:marTop w:val="0"/>
      <w:marBottom w:val="0"/>
      <w:divBdr>
        <w:top w:val="none" w:sz="0" w:space="0" w:color="auto"/>
        <w:left w:val="none" w:sz="0" w:space="0" w:color="auto"/>
        <w:bottom w:val="none" w:sz="0" w:space="0" w:color="auto"/>
        <w:right w:val="none" w:sz="0" w:space="0" w:color="auto"/>
      </w:divBdr>
      <w:divsChild>
        <w:div w:id="509568632">
          <w:marLeft w:val="0"/>
          <w:marRight w:val="0"/>
          <w:marTop w:val="180"/>
          <w:marBottom w:val="45"/>
          <w:divBdr>
            <w:top w:val="none" w:sz="0" w:space="0" w:color="auto"/>
            <w:left w:val="none" w:sz="0" w:space="0" w:color="auto"/>
            <w:bottom w:val="none" w:sz="0" w:space="0" w:color="auto"/>
            <w:right w:val="none" w:sz="0" w:space="0" w:color="auto"/>
          </w:divBdr>
        </w:div>
        <w:div w:id="542403534">
          <w:marLeft w:val="0"/>
          <w:marRight w:val="0"/>
          <w:marTop w:val="0"/>
          <w:marBottom w:val="0"/>
          <w:divBdr>
            <w:top w:val="none" w:sz="0" w:space="0" w:color="auto"/>
            <w:left w:val="none" w:sz="0" w:space="0" w:color="auto"/>
            <w:bottom w:val="none" w:sz="0" w:space="0" w:color="auto"/>
            <w:right w:val="none" w:sz="0" w:space="0" w:color="auto"/>
          </w:divBdr>
        </w:div>
        <w:div w:id="1994597369">
          <w:marLeft w:val="0"/>
          <w:marRight w:val="0"/>
          <w:marTop w:val="180"/>
          <w:marBottom w:val="45"/>
          <w:divBdr>
            <w:top w:val="none" w:sz="0" w:space="0" w:color="auto"/>
            <w:left w:val="none" w:sz="0" w:space="0" w:color="auto"/>
            <w:bottom w:val="none" w:sz="0" w:space="0" w:color="auto"/>
            <w:right w:val="none" w:sz="0" w:space="0" w:color="auto"/>
          </w:divBdr>
        </w:div>
        <w:div w:id="1002657326">
          <w:marLeft w:val="0"/>
          <w:marRight w:val="0"/>
          <w:marTop w:val="0"/>
          <w:marBottom w:val="0"/>
          <w:divBdr>
            <w:top w:val="none" w:sz="0" w:space="0" w:color="auto"/>
            <w:left w:val="none" w:sz="0" w:space="0" w:color="auto"/>
            <w:bottom w:val="none" w:sz="0" w:space="0" w:color="auto"/>
            <w:right w:val="none" w:sz="0" w:space="0" w:color="auto"/>
          </w:divBdr>
        </w:div>
        <w:div w:id="1209681787">
          <w:marLeft w:val="0"/>
          <w:marRight w:val="0"/>
          <w:marTop w:val="0"/>
          <w:marBottom w:val="0"/>
          <w:divBdr>
            <w:top w:val="none" w:sz="0" w:space="0" w:color="auto"/>
            <w:left w:val="none" w:sz="0" w:space="0" w:color="auto"/>
            <w:bottom w:val="none" w:sz="0" w:space="0" w:color="auto"/>
            <w:right w:val="none" w:sz="0" w:space="0" w:color="auto"/>
          </w:divBdr>
        </w:div>
        <w:div w:id="1588417069">
          <w:marLeft w:val="0"/>
          <w:marRight w:val="0"/>
          <w:marTop w:val="0"/>
          <w:marBottom w:val="0"/>
          <w:divBdr>
            <w:top w:val="none" w:sz="0" w:space="0" w:color="auto"/>
            <w:left w:val="none" w:sz="0" w:space="0" w:color="auto"/>
            <w:bottom w:val="none" w:sz="0" w:space="0" w:color="auto"/>
            <w:right w:val="none" w:sz="0" w:space="0" w:color="auto"/>
          </w:divBdr>
        </w:div>
        <w:div w:id="479734297">
          <w:marLeft w:val="0"/>
          <w:marRight w:val="0"/>
          <w:marTop w:val="180"/>
          <w:marBottom w:val="45"/>
          <w:divBdr>
            <w:top w:val="none" w:sz="0" w:space="0" w:color="auto"/>
            <w:left w:val="none" w:sz="0" w:space="0" w:color="auto"/>
            <w:bottom w:val="none" w:sz="0" w:space="0" w:color="auto"/>
            <w:right w:val="none" w:sz="0" w:space="0" w:color="auto"/>
          </w:divBdr>
        </w:div>
        <w:div w:id="435639304">
          <w:marLeft w:val="0"/>
          <w:marRight w:val="0"/>
          <w:marTop w:val="0"/>
          <w:marBottom w:val="0"/>
          <w:divBdr>
            <w:top w:val="none" w:sz="0" w:space="0" w:color="auto"/>
            <w:left w:val="none" w:sz="0" w:space="0" w:color="auto"/>
            <w:bottom w:val="none" w:sz="0" w:space="0" w:color="auto"/>
            <w:right w:val="none" w:sz="0" w:space="0" w:color="auto"/>
          </w:divBdr>
          <w:divsChild>
            <w:div w:id="2046635345">
              <w:marLeft w:val="0"/>
              <w:marRight w:val="0"/>
              <w:marTop w:val="0"/>
              <w:marBottom w:val="0"/>
              <w:divBdr>
                <w:top w:val="none" w:sz="0" w:space="0" w:color="auto"/>
                <w:left w:val="none" w:sz="0" w:space="0" w:color="auto"/>
                <w:bottom w:val="none" w:sz="0" w:space="0" w:color="auto"/>
                <w:right w:val="none" w:sz="0" w:space="0" w:color="auto"/>
              </w:divBdr>
              <w:divsChild>
                <w:div w:id="661589582">
                  <w:marLeft w:val="0"/>
                  <w:marRight w:val="0"/>
                  <w:marTop w:val="180"/>
                  <w:marBottom w:val="45"/>
                  <w:divBdr>
                    <w:top w:val="none" w:sz="0" w:space="0" w:color="auto"/>
                    <w:left w:val="none" w:sz="0" w:space="0" w:color="auto"/>
                    <w:bottom w:val="none" w:sz="0" w:space="0" w:color="auto"/>
                    <w:right w:val="none" w:sz="0" w:space="0" w:color="auto"/>
                  </w:divBdr>
                </w:div>
                <w:div w:id="137766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15672">
          <w:marLeft w:val="0"/>
          <w:marRight w:val="0"/>
          <w:marTop w:val="180"/>
          <w:marBottom w:val="45"/>
          <w:divBdr>
            <w:top w:val="none" w:sz="0" w:space="0" w:color="auto"/>
            <w:left w:val="none" w:sz="0" w:space="0" w:color="auto"/>
            <w:bottom w:val="none" w:sz="0" w:space="0" w:color="auto"/>
            <w:right w:val="none" w:sz="0" w:space="0" w:color="auto"/>
          </w:divBdr>
        </w:div>
        <w:div w:id="1318608421">
          <w:marLeft w:val="0"/>
          <w:marRight w:val="0"/>
          <w:marTop w:val="180"/>
          <w:marBottom w:val="45"/>
          <w:divBdr>
            <w:top w:val="none" w:sz="0" w:space="0" w:color="auto"/>
            <w:left w:val="none" w:sz="0" w:space="0" w:color="auto"/>
            <w:bottom w:val="none" w:sz="0" w:space="0" w:color="auto"/>
            <w:right w:val="none" w:sz="0" w:space="0" w:color="auto"/>
          </w:divBdr>
        </w:div>
        <w:div w:id="1224638267">
          <w:marLeft w:val="0"/>
          <w:marRight w:val="0"/>
          <w:marTop w:val="0"/>
          <w:marBottom w:val="0"/>
          <w:divBdr>
            <w:top w:val="none" w:sz="0" w:space="0" w:color="auto"/>
            <w:left w:val="none" w:sz="0" w:space="0" w:color="auto"/>
            <w:bottom w:val="none" w:sz="0" w:space="0" w:color="auto"/>
            <w:right w:val="none" w:sz="0" w:space="0" w:color="auto"/>
          </w:divBdr>
        </w:div>
        <w:div w:id="1018503478">
          <w:marLeft w:val="0"/>
          <w:marRight w:val="0"/>
          <w:marTop w:val="0"/>
          <w:marBottom w:val="0"/>
          <w:divBdr>
            <w:top w:val="none" w:sz="0" w:space="0" w:color="auto"/>
            <w:left w:val="none" w:sz="0" w:space="0" w:color="auto"/>
            <w:bottom w:val="none" w:sz="0" w:space="0" w:color="auto"/>
            <w:right w:val="none" w:sz="0" w:space="0" w:color="auto"/>
          </w:divBdr>
        </w:div>
      </w:divsChild>
    </w:div>
    <w:div w:id="869145919">
      <w:bodyDiv w:val="1"/>
      <w:marLeft w:val="0"/>
      <w:marRight w:val="0"/>
      <w:marTop w:val="0"/>
      <w:marBottom w:val="0"/>
      <w:divBdr>
        <w:top w:val="none" w:sz="0" w:space="0" w:color="auto"/>
        <w:left w:val="none" w:sz="0" w:space="0" w:color="auto"/>
        <w:bottom w:val="none" w:sz="0" w:space="0" w:color="auto"/>
        <w:right w:val="none" w:sz="0" w:space="0" w:color="auto"/>
      </w:divBdr>
      <w:divsChild>
        <w:div w:id="1836991993">
          <w:marLeft w:val="0"/>
          <w:marRight w:val="0"/>
          <w:marTop w:val="180"/>
          <w:marBottom w:val="45"/>
          <w:divBdr>
            <w:top w:val="none" w:sz="0" w:space="0" w:color="auto"/>
            <w:left w:val="none" w:sz="0" w:space="0" w:color="auto"/>
            <w:bottom w:val="none" w:sz="0" w:space="0" w:color="auto"/>
            <w:right w:val="none" w:sz="0" w:space="0" w:color="auto"/>
          </w:divBdr>
        </w:div>
        <w:div w:id="2089885638">
          <w:marLeft w:val="0"/>
          <w:marRight w:val="0"/>
          <w:marTop w:val="0"/>
          <w:marBottom w:val="0"/>
          <w:divBdr>
            <w:top w:val="none" w:sz="0" w:space="0" w:color="auto"/>
            <w:left w:val="none" w:sz="0" w:space="0" w:color="auto"/>
            <w:bottom w:val="none" w:sz="0" w:space="0" w:color="auto"/>
            <w:right w:val="none" w:sz="0" w:space="0" w:color="auto"/>
          </w:divBdr>
        </w:div>
        <w:div w:id="1948997484">
          <w:marLeft w:val="0"/>
          <w:marRight w:val="0"/>
          <w:marTop w:val="180"/>
          <w:marBottom w:val="45"/>
          <w:divBdr>
            <w:top w:val="none" w:sz="0" w:space="0" w:color="auto"/>
            <w:left w:val="none" w:sz="0" w:space="0" w:color="auto"/>
            <w:bottom w:val="none" w:sz="0" w:space="0" w:color="auto"/>
            <w:right w:val="none" w:sz="0" w:space="0" w:color="auto"/>
          </w:divBdr>
        </w:div>
        <w:div w:id="653803949">
          <w:marLeft w:val="0"/>
          <w:marRight w:val="0"/>
          <w:marTop w:val="0"/>
          <w:marBottom w:val="0"/>
          <w:divBdr>
            <w:top w:val="none" w:sz="0" w:space="0" w:color="auto"/>
            <w:left w:val="none" w:sz="0" w:space="0" w:color="auto"/>
            <w:bottom w:val="none" w:sz="0" w:space="0" w:color="auto"/>
            <w:right w:val="none" w:sz="0" w:space="0" w:color="auto"/>
          </w:divBdr>
        </w:div>
        <w:div w:id="487595611">
          <w:marLeft w:val="0"/>
          <w:marRight w:val="0"/>
          <w:marTop w:val="0"/>
          <w:marBottom w:val="0"/>
          <w:divBdr>
            <w:top w:val="none" w:sz="0" w:space="0" w:color="auto"/>
            <w:left w:val="none" w:sz="0" w:space="0" w:color="auto"/>
            <w:bottom w:val="none" w:sz="0" w:space="0" w:color="auto"/>
            <w:right w:val="none" w:sz="0" w:space="0" w:color="auto"/>
          </w:divBdr>
        </w:div>
        <w:div w:id="183175891">
          <w:marLeft w:val="0"/>
          <w:marRight w:val="0"/>
          <w:marTop w:val="0"/>
          <w:marBottom w:val="0"/>
          <w:divBdr>
            <w:top w:val="none" w:sz="0" w:space="0" w:color="auto"/>
            <w:left w:val="none" w:sz="0" w:space="0" w:color="auto"/>
            <w:bottom w:val="none" w:sz="0" w:space="0" w:color="auto"/>
            <w:right w:val="none" w:sz="0" w:space="0" w:color="auto"/>
          </w:divBdr>
          <w:divsChild>
            <w:div w:id="1700663411">
              <w:marLeft w:val="0"/>
              <w:marRight w:val="0"/>
              <w:marTop w:val="0"/>
              <w:marBottom w:val="0"/>
              <w:divBdr>
                <w:top w:val="none" w:sz="0" w:space="0" w:color="auto"/>
                <w:left w:val="none" w:sz="0" w:space="0" w:color="auto"/>
                <w:bottom w:val="none" w:sz="0" w:space="0" w:color="auto"/>
                <w:right w:val="none" w:sz="0" w:space="0" w:color="auto"/>
              </w:divBdr>
              <w:divsChild>
                <w:div w:id="469057305">
                  <w:marLeft w:val="0"/>
                  <w:marRight w:val="0"/>
                  <w:marTop w:val="0"/>
                  <w:marBottom w:val="0"/>
                  <w:divBdr>
                    <w:top w:val="none" w:sz="0" w:space="0" w:color="auto"/>
                    <w:left w:val="none" w:sz="0" w:space="0" w:color="auto"/>
                    <w:bottom w:val="none" w:sz="0" w:space="0" w:color="auto"/>
                    <w:right w:val="none" w:sz="0" w:space="0" w:color="auto"/>
                  </w:divBdr>
                </w:div>
                <w:div w:id="1838812189">
                  <w:marLeft w:val="0"/>
                  <w:marRight w:val="0"/>
                  <w:marTop w:val="0"/>
                  <w:marBottom w:val="0"/>
                  <w:divBdr>
                    <w:top w:val="none" w:sz="0" w:space="0" w:color="auto"/>
                    <w:left w:val="none" w:sz="0" w:space="0" w:color="auto"/>
                    <w:bottom w:val="none" w:sz="0" w:space="0" w:color="auto"/>
                    <w:right w:val="none" w:sz="0" w:space="0" w:color="auto"/>
                  </w:divBdr>
                </w:div>
                <w:div w:id="911085204">
                  <w:marLeft w:val="0"/>
                  <w:marRight w:val="0"/>
                  <w:marTop w:val="0"/>
                  <w:marBottom w:val="0"/>
                  <w:divBdr>
                    <w:top w:val="none" w:sz="0" w:space="0" w:color="auto"/>
                    <w:left w:val="none" w:sz="0" w:space="0" w:color="auto"/>
                    <w:bottom w:val="none" w:sz="0" w:space="0" w:color="auto"/>
                    <w:right w:val="none" w:sz="0" w:space="0" w:color="auto"/>
                  </w:divBdr>
                </w:div>
                <w:div w:id="13935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21566">
          <w:marLeft w:val="0"/>
          <w:marRight w:val="0"/>
          <w:marTop w:val="0"/>
          <w:marBottom w:val="0"/>
          <w:divBdr>
            <w:top w:val="none" w:sz="0" w:space="0" w:color="auto"/>
            <w:left w:val="none" w:sz="0" w:space="0" w:color="auto"/>
            <w:bottom w:val="none" w:sz="0" w:space="0" w:color="auto"/>
            <w:right w:val="none" w:sz="0" w:space="0" w:color="auto"/>
          </w:divBdr>
        </w:div>
        <w:div w:id="382020683">
          <w:marLeft w:val="0"/>
          <w:marRight w:val="0"/>
          <w:marTop w:val="180"/>
          <w:marBottom w:val="45"/>
          <w:divBdr>
            <w:top w:val="none" w:sz="0" w:space="0" w:color="auto"/>
            <w:left w:val="none" w:sz="0" w:space="0" w:color="auto"/>
            <w:bottom w:val="none" w:sz="0" w:space="0" w:color="auto"/>
            <w:right w:val="none" w:sz="0" w:space="0" w:color="auto"/>
          </w:divBdr>
        </w:div>
        <w:div w:id="1263298112">
          <w:marLeft w:val="0"/>
          <w:marRight w:val="0"/>
          <w:marTop w:val="0"/>
          <w:marBottom w:val="0"/>
          <w:divBdr>
            <w:top w:val="none" w:sz="0" w:space="0" w:color="auto"/>
            <w:left w:val="none" w:sz="0" w:space="0" w:color="auto"/>
            <w:bottom w:val="none" w:sz="0" w:space="0" w:color="auto"/>
            <w:right w:val="none" w:sz="0" w:space="0" w:color="auto"/>
          </w:divBdr>
        </w:div>
        <w:div w:id="985427530">
          <w:marLeft w:val="0"/>
          <w:marRight w:val="0"/>
          <w:marTop w:val="180"/>
          <w:marBottom w:val="45"/>
          <w:divBdr>
            <w:top w:val="none" w:sz="0" w:space="0" w:color="auto"/>
            <w:left w:val="none" w:sz="0" w:space="0" w:color="auto"/>
            <w:bottom w:val="none" w:sz="0" w:space="0" w:color="auto"/>
            <w:right w:val="none" w:sz="0" w:space="0" w:color="auto"/>
          </w:divBdr>
        </w:div>
        <w:div w:id="888110735">
          <w:marLeft w:val="0"/>
          <w:marRight w:val="0"/>
          <w:marTop w:val="180"/>
          <w:marBottom w:val="45"/>
          <w:divBdr>
            <w:top w:val="none" w:sz="0" w:space="0" w:color="auto"/>
            <w:left w:val="none" w:sz="0" w:space="0" w:color="auto"/>
            <w:bottom w:val="none" w:sz="0" w:space="0" w:color="auto"/>
            <w:right w:val="none" w:sz="0" w:space="0" w:color="auto"/>
          </w:divBdr>
        </w:div>
        <w:div w:id="1502424765">
          <w:marLeft w:val="0"/>
          <w:marRight w:val="0"/>
          <w:marTop w:val="0"/>
          <w:marBottom w:val="0"/>
          <w:divBdr>
            <w:top w:val="none" w:sz="0" w:space="0" w:color="auto"/>
            <w:left w:val="none" w:sz="0" w:space="0" w:color="auto"/>
            <w:bottom w:val="none" w:sz="0" w:space="0" w:color="auto"/>
            <w:right w:val="none" w:sz="0" w:space="0" w:color="auto"/>
          </w:divBdr>
        </w:div>
        <w:div w:id="1042897831">
          <w:marLeft w:val="0"/>
          <w:marRight w:val="0"/>
          <w:marTop w:val="0"/>
          <w:marBottom w:val="0"/>
          <w:divBdr>
            <w:top w:val="none" w:sz="0" w:space="0" w:color="auto"/>
            <w:left w:val="none" w:sz="0" w:space="0" w:color="auto"/>
            <w:bottom w:val="none" w:sz="0" w:space="0" w:color="auto"/>
            <w:right w:val="none" w:sz="0" w:space="0" w:color="auto"/>
          </w:divBdr>
        </w:div>
        <w:div w:id="913667647">
          <w:marLeft w:val="0"/>
          <w:marRight w:val="0"/>
          <w:marTop w:val="0"/>
          <w:marBottom w:val="0"/>
          <w:divBdr>
            <w:top w:val="none" w:sz="0" w:space="0" w:color="auto"/>
            <w:left w:val="none" w:sz="0" w:space="0" w:color="auto"/>
            <w:bottom w:val="none" w:sz="0" w:space="0" w:color="auto"/>
            <w:right w:val="none" w:sz="0" w:space="0" w:color="auto"/>
          </w:divBdr>
        </w:div>
        <w:div w:id="91541">
          <w:marLeft w:val="0"/>
          <w:marRight w:val="0"/>
          <w:marTop w:val="0"/>
          <w:marBottom w:val="0"/>
          <w:divBdr>
            <w:top w:val="none" w:sz="0" w:space="0" w:color="auto"/>
            <w:left w:val="none" w:sz="0" w:space="0" w:color="auto"/>
            <w:bottom w:val="none" w:sz="0" w:space="0" w:color="auto"/>
            <w:right w:val="none" w:sz="0" w:space="0" w:color="auto"/>
          </w:divBdr>
        </w:div>
      </w:divsChild>
    </w:div>
    <w:div w:id="890919774">
      <w:bodyDiv w:val="1"/>
      <w:marLeft w:val="0"/>
      <w:marRight w:val="0"/>
      <w:marTop w:val="0"/>
      <w:marBottom w:val="0"/>
      <w:divBdr>
        <w:top w:val="none" w:sz="0" w:space="0" w:color="auto"/>
        <w:left w:val="none" w:sz="0" w:space="0" w:color="auto"/>
        <w:bottom w:val="none" w:sz="0" w:space="0" w:color="auto"/>
        <w:right w:val="none" w:sz="0" w:space="0" w:color="auto"/>
      </w:divBdr>
      <w:divsChild>
        <w:div w:id="143549754">
          <w:marLeft w:val="0"/>
          <w:marRight w:val="0"/>
          <w:marTop w:val="180"/>
          <w:marBottom w:val="45"/>
          <w:divBdr>
            <w:top w:val="none" w:sz="0" w:space="0" w:color="auto"/>
            <w:left w:val="none" w:sz="0" w:space="0" w:color="auto"/>
            <w:bottom w:val="none" w:sz="0" w:space="0" w:color="auto"/>
            <w:right w:val="none" w:sz="0" w:space="0" w:color="auto"/>
          </w:divBdr>
        </w:div>
        <w:div w:id="2119448857">
          <w:marLeft w:val="0"/>
          <w:marRight w:val="0"/>
          <w:marTop w:val="180"/>
          <w:marBottom w:val="45"/>
          <w:divBdr>
            <w:top w:val="none" w:sz="0" w:space="0" w:color="auto"/>
            <w:left w:val="none" w:sz="0" w:space="0" w:color="auto"/>
            <w:bottom w:val="none" w:sz="0" w:space="0" w:color="auto"/>
            <w:right w:val="none" w:sz="0" w:space="0" w:color="auto"/>
          </w:divBdr>
        </w:div>
        <w:div w:id="500434487">
          <w:marLeft w:val="0"/>
          <w:marRight w:val="0"/>
          <w:marTop w:val="0"/>
          <w:marBottom w:val="0"/>
          <w:divBdr>
            <w:top w:val="none" w:sz="0" w:space="0" w:color="auto"/>
            <w:left w:val="none" w:sz="0" w:space="0" w:color="auto"/>
            <w:bottom w:val="none" w:sz="0" w:space="0" w:color="auto"/>
            <w:right w:val="none" w:sz="0" w:space="0" w:color="auto"/>
          </w:divBdr>
        </w:div>
        <w:div w:id="1890264166">
          <w:marLeft w:val="0"/>
          <w:marRight w:val="0"/>
          <w:marTop w:val="0"/>
          <w:marBottom w:val="0"/>
          <w:divBdr>
            <w:top w:val="none" w:sz="0" w:space="0" w:color="auto"/>
            <w:left w:val="none" w:sz="0" w:space="0" w:color="auto"/>
            <w:bottom w:val="none" w:sz="0" w:space="0" w:color="auto"/>
            <w:right w:val="none" w:sz="0" w:space="0" w:color="auto"/>
          </w:divBdr>
        </w:div>
        <w:div w:id="19668577">
          <w:marLeft w:val="0"/>
          <w:marRight w:val="0"/>
          <w:marTop w:val="0"/>
          <w:marBottom w:val="0"/>
          <w:divBdr>
            <w:top w:val="none" w:sz="0" w:space="0" w:color="auto"/>
            <w:left w:val="none" w:sz="0" w:space="0" w:color="auto"/>
            <w:bottom w:val="none" w:sz="0" w:space="0" w:color="auto"/>
            <w:right w:val="none" w:sz="0" w:space="0" w:color="auto"/>
          </w:divBdr>
        </w:div>
        <w:div w:id="1954752536">
          <w:marLeft w:val="0"/>
          <w:marRight w:val="0"/>
          <w:marTop w:val="180"/>
          <w:marBottom w:val="45"/>
          <w:divBdr>
            <w:top w:val="none" w:sz="0" w:space="0" w:color="auto"/>
            <w:left w:val="none" w:sz="0" w:space="0" w:color="auto"/>
            <w:bottom w:val="none" w:sz="0" w:space="0" w:color="auto"/>
            <w:right w:val="none" w:sz="0" w:space="0" w:color="auto"/>
          </w:divBdr>
        </w:div>
        <w:div w:id="123156449">
          <w:marLeft w:val="0"/>
          <w:marRight w:val="0"/>
          <w:marTop w:val="0"/>
          <w:marBottom w:val="0"/>
          <w:divBdr>
            <w:top w:val="none" w:sz="0" w:space="0" w:color="auto"/>
            <w:left w:val="none" w:sz="0" w:space="0" w:color="auto"/>
            <w:bottom w:val="none" w:sz="0" w:space="0" w:color="auto"/>
            <w:right w:val="none" w:sz="0" w:space="0" w:color="auto"/>
          </w:divBdr>
          <w:divsChild>
            <w:div w:id="1889075380">
              <w:marLeft w:val="0"/>
              <w:marRight w:val="0"/>
              <w:marTop w:val="0"/>
              <w:marBottom w:val="0"/>
              <w:divBdr>
                <w:top w:val="none" w:sz="0" w:space="0" w:color="auto"/>
                <w:left w:val="none" w:sz="0" w:space="0" w:color="auto"/>
                <w:bottom w:val="none" w:sz="0" w:space="0" w:color="auto"/>
                <w:right w:val="none" w:sz="0" w:space="0" w:color="auto"/>
              </w:divBdr>
              <w:divsChild>
                <w:div w:id="1078014778">
                  <w:marLeft w:val="0"/>
                  <w:marRight w:val="0"/>
                  <w:marTop w:val="180"/>
                  <w:marBottom w:val="45"/>
                  <w:divBdr>
                    <w:top w:val="none" w:sz="0" w:space="0" w:color="auto"/>
                    <w:left w:val="none" w:sz="0" w:space="0" w:color="auto"/>
                    <w:bottom w:val="none" w:sz="0" w:space="0" w:color="auto"/>
                    <w:right w:val="none" w:sz="0" w:space="0" w:color="auto"/>
                  </w:divBdr>
                </w:div>
                <w:div w:id="105677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93888">
          <w:marLeft w:val="0"/>
          <w:marRight w:val="0"/>
          <w:marTop w:val="180"/>
          <w:marBottom w:val="45"/>
          <w:divBdr>
            <w:top w:val="none" w:sz="0" w:space="0" w:color="auto"/>
            <w:left w:val="none" w:sz="0" w:space="0" w:color="auto"/>
            <w:bottom w:val="none" w:sz="0" w:space="0" w:color="auto"/>
            <w:right w:val="none" w:sz="0" w:space="0" w:color="auto"/>
          </w:divBdr>
        </w:div>
        <w:div w:id="520171900">
          <w:marLeft w:val="0"/>
          <w:marRight w:val="0"/>
          <w:marTop w:val="180"/>
          <w:marBottom w:val="45"/>
          <w:divBdr>
            <w:top w:val="none" w:sz="0" w:space="0" w:color="auto"/>
            <w:left w:val="none" w:sz="0" w:space="0" w:color="auto"/>
            <w:bottom w:val="none" w:sz="0" w:space="0" w:color="auto"/>
            <w:right w:val="none" w:sz="0" w:space="0" w:color="auto"/>
          </w:divBdr>
        </w:div>
        <w:div w:id="1763181341">
          <w:marLeft w:val="0"/>
          <w:marRight w:val="0"/>
          <w:marTop w:val="0"/>
          <w:marBottom w:val="0"/>
          <w:divBdr>
            <w:top w:val="none" w:sz="0" w:space="0" w:color="auto"/>
            <w:left w:val="none" w:sz="0" w:space="0" w:color="auto"/>
            <w:bottom w:val="none" w:sz="0" w:space="0" w:color="auto"/>
            <w:right w:val="none" w:sz="0" w:space="0" w:color="auto"/>
          </w:divBdr>
        </w:div>
        <w:div w:id="942112718">
          <w:marLeft w:val="0"/>
          <w:marRight w:val="0"/>
          <w:marTop w:val="0"/>
          <w:marBottom w:val="0"/>
          <w:divBdr>
            <w:top w:val="none" w:sz="0" w:space="0" w:color="auto"/>
            <w:left w:val="none" w:sz="0" w:space="0" w:color="auto"/>
            <w:bottom w:val="none" w:sz="0" w:space="0" w:color="auto"/>
            <w:right w:val="none" w:sz="0" w:space="0" w:color="auto"/>
          </w:divBdr>
        </w:div>
      </w:divsChild>
    </w:div>
    <w:div w:id="894197339">
      <w:bodyDiv w:val="1"/>
      <w:marLeft w:val="0"/>
      <w:marRight w:val="0"/>
      <w:marTop w:val="0"/>
      <w:marBottom w:val="0"/>
      <w:divBdr>
        <w:top w:val="none" w:sz="0" w:space="0" w:color="auto"/>
        <w:left w:val="none" w:sz="0" w:space="0" w:color="auto"/>
        <w:bottom w:val="none" w:sz="0" w:space="0" w:color="auto"/>
        <w:right w:val="none" w:sz="0" w:space="0" w:color="auto"/>
      </w:divBdr>
      <w:divsChild>
        <w:div w:id="890262159">
          <w:marLeft w:val="0"/>
          <w:marRight w:val="0"/>
          <w:marTop w:val="180"/>
          <w:marBottom w:val="45"/>
          <w:divBdr>
            <w:top w:val="none" w:sz="0" w:space="0" w:color="auto"/>
            <w:left w:val="none" w:sz="0" w:space="0" w:color="auto"/>
            <w:bottom w:val="none" w:sz="0" w:space="0" w:color="auto"/>
            <w:right w:val="none" w:sz="0" w:space="0" w:color="auto"/>
          </w:divBdr>
        </w:div>
        <w:div w:id="1711496817">
          <w:marLeft w:val="0"/>
          <w:marRight w:val="0"/>
          <w:marTop w:val="0"/>
          <w:marBottom w:val="0"/>
          <w:divBdr>
            <w:top w:val="none" w:sz="0" w:space="0" w:color="auto"/>
            <w:left w:val="none" w:sz="0" w:space="0" w:color="auto"/>
            <w:bottom w:val="none" w:sz="0" w:space="0" w:color="auto"/>
            <w:right w:val="none" w:sz="0" w:space="0" w:color="auto"/>
          </w:divBdr>
        </w:div>
        <w:div w:id="942609266">
          <w:marLeft w:val="0"/>
          <w:marRight w:val="0"/>
          <w:marTop w:val="180"/>
          <w:marBottom w:val="45"/>
          <w:divBdr>
            <w:top w:val="none" w:sz="0" w:space="0" w:color="auto"/>
            <w:left w:val="none" w:sz="0" w:space="0" w:color="auto"/>
            <w:bottom w:val="none" w:sz="0" w:space="0" w:color="auto"/>
            <w:right w:val="none" w:sz="0" w:space="0" w:color="auto"/>
          </w:divBdr>
        </w:div>
        <w:div w:id="1504004347">
          <w:marLeft w:val="0"/>
          <w:marRight w:val="0"/>
          <w:marTop w:val="0"/>
          <w:marBottom w:val="0"/>
          <w:divBdr>
            <w:top w:val="none" w:sz="0" w:space="0" w:color="auto"/>
            <w:left w:val="none" w:sz="0" w:space="0" w:color="auto"/>
            <w:bottom w:val="none" w:sz="0" w:space="0" w:color="auto"/>
            <w:right w:val="none" w:sz="0" w:space="0" w:color="auto"/>
          </w:divBdr>
        </w:div>
        <w:div w:id="1865627826">
          <w:marLeft w:val="0"/>
          <w:marRight w:val="0"/>
          <w:marTop w:val="0"/>
          <w:marBottom w:val="0"/>
          <w:divBdr>
            <w:top w:val="none" w:sz="0" w:space="0" w:color="auto"/>
            <w:left w:val="none" w:sz="0" w:space="0" w:color="auto"/>
            <w:bottom w:val="none" w:sz="0" w:space="0" w:color="auto"/>
            <w:right w:val="none" w:sz="0" w:space="0" w:color="auto"/>
          </w:divBdr>
        </w:div>
        <w:div w:id="602802049">
          <w:marLeft w:val="0"/>
          <w:marRight w:val="0"/>
          <w:marTop w:val="0"/>
          <w:marBottom w:val="0"/>
          <w:divBdr>
            <w:top w:val="none" w:sz="0" w:space="0" w:color="auto"/>
            <w:left w:val="none" w:sz="0" w:space="0" w:color="auto"/>
            <w:bottom w:val="none" w:sz="0" w:space="0" w:color="auto"/>
            <w:right w:val="none" w:sz="0" w:space="0" w:color="auto"/>
          </w:divBdr>
        </w:div>
        <w:div w:id="196430047">
          <w:marLeft w:val="0"/>
          <w:marRight w:val="0"/>
          <w:marTop w:val="0"/>
          <w:marBottom w:val="0"/>
          <w:divBdr>
            <w:top w:val="none" w:sz="0" w:space="0" w:color="auto"/>
            <w:left w:val="none" w:sz="0" w:space="0" w:color="auto"/>
            <w:bottom w:val="none" w:sz="0" w:space="0" w:color="auto"/>
            <w:right w:val="none" w:sz="0" w:space="0" w:color="auto"/>
          </w:divBdr>
          <w:divsChild>
            <w:div w:id="925917695">
              <w:marLeft w:val="0"/>
              <w:marRight w:val="0"/>
              <w:marTop w:val="0"/>
              <w:marBottom w:val="0"/>
              <w:divBdr>
                <w:top w:val="none" w:sz="0" w:space="0" w:color="auto"/>
                <w:left w:val="none" w:sz="0" w:space="0" w:color="auto"/>
                <w:bottom w:val="none" w:sz="0" w:space="0" w:color="auto"/>
                <w:right w:val="none" w:sz="0" w:space="0" w:color="auto"/>
              </w:divBdr>
              <w:divsChild>
                <w:div w:id="1913662338">
                  <w:marLeft w:val="0"/>
                  <w:marRight w:val="0"/>
                  <w:marTop w:val="0"/>
                  <w:marBottom w:val="0"/>
                  <w:divBdr>
                    <w:top w:val="none" w:sz="0" w:space="0" w:color="auto"/>
                    <w:left w:val="none" w:sz="0" w:space="0" w:color="auto"/>
                    <w:bottom w:val="none" w:sz="0" w:space="0" w:color="auto"/>
                    <w:right w:val="none" w:sz="0" w:space="0" w:color="auto"/>
                  </w:divBdr>
                </w:div>
                <w:div w:id="793912247">
                  <w:marLeft w:val="0"/>
                  <w:marRight w:val="0"/>
                  <w:marTop w:val="0"/>
                  <w:marBottom w:val="0"/>
                  <w:divBdr>
                    <w:top w:val="none" w:sz="0" w:space="0" w:color="auto"/>
                    <w:left w:val="none" w:sz="0" w:space="0" w:color="auto"/>
                    <w:bottom w:val="none" w:sz="0" w:space="0" w:color="auto"/>
                    <w:right w:val="none" w:sz="0" w:space="0" w:color="auto"/>
                  </w:divBdr>
                </w:div>
                <w:div w:id="1200976344">
                  <w:marLeft w:val="0"/>
                  <w:marRight w:val="0"/>
                  <w:marTop w:val="0"/>
                  <w:marBottom w:val="0"/>
                  <w:divBdr>
                    <w:top w:val="none" w:sz="0" w:space="0" w:color="auto"/>
                    <w:left w:val="none" w:sz="0" w:space="0" w:color="auto"/>
                    <w:bottom w:val="none" w:sz="0" w:space="0" w:color="auto"/>
                    <w:right w:val="none" w:sz="0" w:space="0" w:color="auto"/>
                  </w:divBdr>
                </w:div>
                <w:div w:id="5721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62252">
          <w:marLeft w:val="0"/>
          <w:marRight w:val="0"/>
          <w:marTop w:val="0"/>
          <w:marBottom w:val="0"/>
          <w:divBdr>
            <w:top w:val="none" w:sz="0" w:space="0" w:color="auto"/>
            <w:left w:val="none" w:sz="0" w:space="0" w:color="auto"/>
            <w:bottom w:val="none" w:sz="0" w:space="0" w:color="auto"/>
            <w:right w:val="none" w:sz="0" w:space="0" w:color="auto"/>
          </w:divBdr>
          <w:divsChild>
            <w:div w:id="608318763">
              <w:marLeft w:val="0"/>
              <w:marRight w:val="0"/>
              <w:marTop w:val="180"/>
              <w:marBottom w:val="45"/>
              <w:divBdr>
                <w:top w:val="none" w:sz="0" w:space="0" w:color="auto"/>
                <w:left w:val="none" w:sz="0" w:space="0" w:color="auto"/>
                <w:bottom w:val="none" w:sz="0" w:space="0" w:color="auto"/>
                <w:right w:val="none" w:sz="0" w:space="0" w:color="auto"/>
              </w:divBdr>
            </w:div>
            <w:div w:id="1004674847">
              <w:marLeft w:val="0"/>
              <w:marRight w:val="0"/>
              <w:marTop w:val="0"/>
              <w:marBottom w:val="0"/>
              <w:divBdr>
                <w:top w:val="none" w:sz="0" w:space="0" w:color="auto"/>
                <w:left w:val="none" w:sz="0" w:space="0" w:color="auto"/>
                <w:bottom w:val="none" w:sz="0" w:space="0" w:color="auto"/>
                <w:right w:val="none" w:sz="0" w:space="0" w:color="auto"/>
              </w:divBdr>
              <w:divsChild>
                <w:div w:id="1270969885">
                  <w:marLeft w:val="0"/>
                  <w:marRight w:val="0"/>
                  <w:marTop w:val="0"/>
                  <w:marBottom w:val="0"/>
                  <w:divBdr>
                    <w:top w:val="none" w:sz="0" w:space="0" w:color="auto"/>
                    <w:left w:val="none" w:sz="0" w:space="0" w:color="auto"/>
                    <w:bottom w:val="none" w:sz="0" w:space="0" w:color="auto"/>
                    <w:right w:val="none" w:sz="0" w:space="0" w:color="auto"/>
                  </w:divBdr>
                </w:div>
                <w:div w:id="1558124776">
                  <w:marLeft w:val="0"/>
                  <w:marRight w:val="0"/>
                  <w:marTop w:val="0"/>
                  <w:marBottom w:val="0"/>
                  <w:divBdr>
                    <w:top w:val="none" w:sz="0" w:space="0" w:color="auto"/>
                    <w:left w:val="none" w:sz="0" w:space="0" w:color="auto"/>
                    <w:bottom w:val="none" w:sz="0" w:space="0" w:color="auto"/>
                    <w:right w:val="none" w:sz="0" w:space="0" w:color="auto"/>
                  </w:divBdr>
                </w:div>
                <w:div w:id="446628426">
                  <w:marLeft w:val="0"/>
                  <w:marRight w:val="0"/>
                  <w:marTop w:val="0"/>
                  <w:marBottom w:val="0"/>
                  <w:divBdr>
                    <w:top w:val="none" w:sz="0" w:space="0" w:color="auto"/>
                    <w:left w:val="none" w:sz="0" w:space="0" w:color="auto"/>
                    <w:bottom w:val="none" w:sz="0" w:space="0" w:color="auto"/>
                    <w:right w:val="none" w:sz="0" w:space="0" w:color="auto"/>
                  </w:divBdr>
                </w:div>
                <w:div w:id="1688217835">
                  <w:marLeft w:val="0"/>
                  <w:marRight w:val="0"/>
                  <w:marTop w:val="0"/>
                  <w:marBottom w:val="0"/>
                  <w:divBdr>
                    <w:top w:val="none" w:sz="0" w:space="0" w:color="auto"/>
                    <w:left w:val="none" w:sz="0" w:space="0" w:color="auto"/>
                    <w:bottom w:val="none" w:sz="0" w:space="0" w:color="auto"/>
                    <w:right w:val="none" w:sz="0" w:space="0" w:color="auto"/>
                  </w:divBdr>
                </w:div>
                <w:div w:id="739058642">
                  <w:marLeft w:val="0"/>
                  <w:marRight w:val="0"/>
                  <w:marTop w:val="0"/>
                  <w:marBottom w:val="0"/>
                  <w:divBdr>
                    <w:top w:val="none" w:sz="0" w:space="0" w:color="auto"/>
                    <w:left w:val="none" w:sz="0" w:space="0" w:color="auto"/>
                    <w:bottom w:val="none" w:sz="0" w:space="0" w:color="auto"/>
                    <w:right w:val="none" w:sz="0" w:space="0" w:color="auto"/>
                  </w:divBdr>
                </w:div>
                <w:div w:id="1403795641">
                  <w:marLeft w:val="0"/>
                  <w:marRight w:val="0"/>
                  <w:marTop w:val="0"/>
                  <w:marBottom w:val="0"/>
                  <w:divBdr>
                    <w:top w:val="none" w:sz="0" w:space="0" w:color="auto"/>
                    <w:left w:val="none" w:sz="0" w:space="0" w:color="auto"/>
                    <w:bottom w:val="none" w:sz="0" w:space="0" w:color="auto"/>
                    <w:right w:val="none" w:sz="0" w:space="0" w:color="auto"/>
                  </w:divBdr>
                </w:div>
                <w:div w:id="245965822">
                  <w:marLeft w:val="0"/>
                  <w:marRight w:val="0"/>
                  <w:marTop w:val="0"/>
                  <w:marBottom w:val="0"/>
                  <w:divBdr>
                    <w:top w:val="none" w:sz="0" w:space="0" w:color="auto"/>
                    <w:left w:val="none" w:sz="0" w:space="0" w:color="auto"/>
                    <w:bottom w:val="none" w:sz="0" w:space="0" w:color="auto"/>
                    <w:right w:val="none" w:sz="0" w:space="0" w:color="auto"/>
                  </w:divBdr>
                </w:div>
                <w:div w:id="579365552">
                  <w:marLeft w:val="0"/>
                  <w:marRight w:val="0"/>
                  <w:marTop w:val="0"/>
                  <w:marBottom w:val="0"/>
                  <w:divBdr>
                    <w:top w:val="none" w:sz="0" w:space="0" w:color="auto"/>
                    <w:left w:val="none" w:sz="0" w:space="0" w:color="auto"/>
                    <w:bottom w:val="none" w:sz="0" w:space="0" w:color="auto"/>
                    <w:right w:val="none" w:sz="0" w:space="0" w:color="auto"/>
                  </w:divBdr>
                </w:div>
                <w:div w:id="14573576">
                  <w:marLeft w:val="0"/>
                  <w:marRight w:val="0"/>
                  <w:marTop w:val="0"/>
                  <w:marBottom w:val="0"/>
                  <w:divBdr>
                    <w:top w:val="none" w:sz="0" w:space="0" w:color="auto"/>
                    <w:left w:val="none" w:sz="0" w:space="0" w:color="auto"/>
                    <w:bottom w:val="none" w:sz="0" w:space="0" w:color="auto"/>
                    <w:right w:val="none" w:sz="0" w:space="0" w:color="auto"/>
                  </w:divBdr>
                </w:div>
                <w:div w:id="1282499069">
                  <w:marLeft w:val="0"/>
                  <w:marRight w:val="0"/>
                  <w:marTop w:val="0"/>
                  <w:marBottom w:val="0"/>
                  <w:divBdr>
                    <w:top w:val="none" w:sz="0" w:space="0" w:color="auto"/>
                    <w:left w:val="none" w:sz="0" w:space="0" w:color="auto"/>
                    <w:bottom w:val="none" w:sz="0" w:space="0" w:color="auto"/>
                    <w:right w:val="none" w:sz="0" w:space="0" w:color="auto"/>
                  </w:divBdr>
                </w:div>
                <w:div w:id="988245899">
                  <w:marLeft w:val="0"/>
                  <w:marRight w:val="0"/>
                  <w:marTop w:val="0"/>
                  <w:marBottom w:val="0"/>
                  <w:divBdr>
                    <w:top w:val="none" w:sz="0" w:space="0" w:color="auto"/>
                    <w:left w:val="none" w:sz="0" w:space="0" w:color="auto"/>
                    <w:bottom w:val="none" w:sz="0" w:space="0" w:color="auto"/>
                    <w:right w:val="none" w:sz="0" w:space="0" w:color="auto"/>
                  </w:divBdr>
                </w:div>
                <w:div w:id="1260992451">
                  <w:marLeft w:val="0"/>
                  <w:marRight w:val="0"/>
                  <w:marTop w:val="0"/>
                  <w:marBottom w:val="0"/>
                  <w:divBdr>
                    <w:top w:val="none" w:sz="0" w:space="0" w:color="auto"/>
                    <w:left w:val="none" w:sz="0" w:space="0" w:color="auto"/>
                    <w:bottom w:val="none" w:sz="0" w:space="0" w:color="auto"/>
                    <w:right w:val="none" w:sz="0" w:space="0" w:color="auto"/>
                  </w:divBdr>
                </w:div>
                <w:div w:id="1933587045">
                  <w:marLeft w:val="0"/>
                  <w:marRight w:val="0"/>
                  <w:marTop w:val="0"/>
                  <w:marBottom w:val="0"/>
                  <w:divBdr>
                    <w:top w:val="none" w:sz="0" w:space="0" w:color="auto"/>
                    <w:left w:val="none" w:sz="0" w:space="0" w:color="auto"/>
                    <w:bottom w:val="none" w:sz="0" w:space="0" w:color="auto"/>
                    <w:right w:val="none" w:sz="0" w:space="0" w:color="auto"/>
                  </w:divBdr>
                </w:div>
                <w:div w:id="860246893">
                  <w:marLeft w:val="0"/>
                  <w:marRight w:val="0"/>
                  <w:marTop w:val="0"/>
                  <w:marBottom w:val="0"/>
                  <w:divBdr>
                    <w:top w:val="none" w:sz="0" w:space="0" w:color="auto"/>
                    <w:left w:val="none" w:sz="0" w:space="0" w:color="auto"/>
                    <w:bottom w:val="none" w:sz="0" w:space="0" w:color="auto"/>
                    <w:right w:val="none" w:sz="0" w:space="0" w:color="auto"/>
                  </w:divBdr>
                </w:div>
                <w:div w:id="368338369">
                  <w:marLeft w:val="0"/>
                  <w:marRight w:val="0"/>
                  <w:marTop w:val="0"/>
                  <w:marBottom w:val="0"/>
                  <w:divBdr>
                    <w:top w:val="none" w:sz="0" w:space="0" w:color="auto"/>
                    <w:left w:val="none" w:sz="0" w:space="0" w:color="auto"/>
                    <w:bottom w:val="none" w:sz="0" w:space="0" w:color="auto"/>
                    <w:right w:val="none" w:sz="0" w:space="0" w:color="auto"/>
                  </w:divBdr>
                </w:div>
                <w:div w:id="372120201">
                  <w:marLeft w:val="0"/>
                  <w:marRight w:val="0"/>
                  <w:marTop w:val="0"/>
                  <w:marBottom w:val="0"/>
                  <w:divBdr>
                    <w:top w:val="none" w:sz="0" w:space="0" w:color="auto"/>
                    <w:left w:val="none" w:sz="0" w:space="0" w:color="auto"/>
                    <w:bottom w:val="none" w:sz="0" w:space="0" w:color="auto"/>
                    <w:right w:val="none" w:sz="0" w:space="0" w:color="auto"/>
                  </w:divBdr>
                </w:div>
                <w:div w:id="1089081968">
                  <w:marLeft w:val="0"/>
                  <w:marRight w:val="0"/>
                  <w:marTop w:val="0"/>
                  <w:marBottom w:val="0"/>
                  <w:divBdr>
                    <w:top w:val="none" w:sz="0" w:space="0" w:color="auto"/>
                    <w:left w:val="none" w:sz="0" w:space="0" w:color="auto"/>
                    <w:bottom w:val="none" w:sz="0" w:space="0" w:color="auto"/>
                    <w:right w:val="none" w:sz="0" w:space="0" w:color="auto"/>
                  </w:divBdr>
                </w:div>
                <w:div w:id="1436441366">
                  <w:marLeft w:val="0"/>
                  <w:marRight w:val="0"/>
                  <w:marTop w:val="0"/>
                  <w:marBottom w:val="0"/>
                  <w:divBdr>
                    <w:top w:val="none" w:sz="0" w:space="0" w:color="auto"/>
                    <w:left w:val="none" w:sz="0" w:space="0" w:color="auto"/>
                    <w:bottom w:val="none" w:sz="0" w:space="0" w:color="auto"/>
                    <w:right w:val="none" w:sz="0" w:space="0" w:color="auto"/>
                  </w:divBdr>
                </w:div>
                <w:div w:id="872576299">
                  <w:marLeft w:val="0"/>
                  <w:marRight w:val="0"/>
                  <w:marTop w:val="0"/>
                  <w:marBottom w:val="0"/>
                  <w:divBdr>
                    <w:top w:val="none" w:sz="0" w:space="0" w:color="auto"/>
                    <w:left w:val="none" w:sz="0" w:space="0" w:color="auto"/>
                    <w:bottom w:val="none" w:sz="0" w:space="0" w:color="auto"/>
                    <w:right w:val="none" w:sz="0" w:space="0" w:color="auto"/>
                  </w:divBdr>
                </w:div>
                <w:div w:id="1406028388">
                  <w:marLeft w:val="0"/>
                  <w:marRight w:val="0"/>
                  <w:marTop w:val="0"/>
                  <w:marBottom w:val="0"/>
                  <w:divBdr>
                    <w:top w:val="none" w:sz="0" w:space="0" w:color="auto"/>
                    <w:left w:val="none" w:sz="0" w:space="0" w:color="auto"/>
                    <w:bottom w:val="none" w:sz="0" w:space="0" w:color="auto"/>
                    <w:right w:val="none" w:sz="0" w:space="0" w:color="auto"/>
                  </w:divBdr>
                </w:div>
                <w:div w:id="78793521">
                  <w:marLeft w:val="0"/>
                  <w:marRight w:val="0"/>
                  <w:marTop w:val="0"/>
                  <w:marBottom w:val="0"/>
                  <w:divBdr>
                    <w:top w:val="none" w:sz="0" w:space="0" w:color="auto"/>
                    <w:left w:val="none" w:sz="0" w:space="0" w:color="auto"/>
                    <w:bottom w:val="none" w:sz="0" w:space="0" w:color="auto"/>
                    <w:right w:val="none" w:sz="0" w:space="0" w:color="auto"/>
                  </w:divBdr>
                </w:div>
                <w:div w:id="9361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16339">
          <w:marLeft w:val="0"/>
          <w:marRight w:val="0"/>
          <w:marTop w:val="0"/>
          <w:marBottom w:val="0"/>
          <w:divBdr>
            <w:top w:val="none" w:sz="0" w:space="0" w:color="auto"/>
            <w:left w:val="none" w:sz="0" w:space="0" w:color="auto"/>
            <w:bottom w:val="none" w:sz="0" w:space="0" w:color="auto"/>
            <w:right w:val="none" w:sz="0" w:space="0" w:color="auto"/>
          </w:divBdr>
        </w:div>
        <w:div w:id="1334917787">
          <w:marLeft w:val="0"/>
          <w:marRight w:val="0"/>
          <w:marTop w:val="180"/>
          <w:marBottom w:val="45"/>
          <w:divBdr>
            <w:top w:val="none" w:sz="0" w:space="0" w:color="auto"/>
            <w:left w:val="none" w:sz="0" w:space="0" w:color="auto"/>
            <w:bottom w:val="none" w:sz="0" w:space="0" w:color="auto"/>
            <w:right w:val="none" w:sz="0" w:space="0" w:color="auto"/>
          </w:divBdr>
        </w:div>
        <w:div w:id="1615481197">
          <w:marLeft w:val="0"/>
          <w:marRight w:val="0"/>
          <w:marTop w:val="0"/>
          <w:marBottom w:val="0"/>
          <w:divBdr>
            <w:top w:val="none" w:sz="0" w:space="0" w:color="auto"/>
            <w:left w:val="none" w:sz="0" w:space="0" w:color="auto"/>
            <w:bottom w:val="none" w:sz="0" w:space="0" w:color="auto"/>
            <w:right w:val="none" w:sz="0" w:space="0" w:color="auto"/>
          </w:divBdr>
        </w:div>
        <w:div w:id="175582369">
          <w:marLeft w:val="0"/>
          <w:marRight w:val="0"/>
          <w:marTop w:val="180"/>
          <w:marBottom w:val="45"/>
          <w:divBdr>
            <w:top w:val="none" w:sz="0" w:space="0" w:color="auto"/>
            <w:left w:val="none" w:sz="0" w:space="0" w:color="auto"/>
            <w:bottom w:val="none" w:sz="0" w:space="0" w:color="auto"/>
            <w:right w:val="none" w:sz="0" w:space="0" w:color="auto"/>
          </w:divBdr>
        </w:div>
        <w:div w:id="753816770">
          <w:marLeft w:val="0"/>
          <w:marRight w:val="0"/>
          <w:marTop w:val="180"/>
          <w:marBottom w:val="45"/>
          <w:divBdr>
            <w:top w:val="none" w:sz="0" w:space="0" w:color="auto"/>
            <w:left w:val="none" w:sz="0" w:space="0" w:color="auto"/>
            <w:bottom w:val="none" w:sz="0" w:space="0" w:color="auto"/>
            <w:right w:val="none" w:sz="0" w:space="0" w:color="auto"/>
          </w:divBdr>
        </w:div>
        <w:div w:id="1104571474">
          <w:marLeft w:val="0"/>
          <w:marRight w:val="0"/>
          <w:marTop w:val="0"/>
          <w:marBottom w:val="0"/>
          <w:divBdr>
            <w:top w:val="none" w:sz="0" w:space="0" w:color="auto"/>
            <w:left w:val="none" w:sz="0" w:space="0" w:color="auto"/>
            <w:bottom w:val="none" w:sz="0" w:space="0" w:color="auto"/>
            <w:right w:val="none" w:sz="0" w:space="0" w:color="auto"/>
          </w:divBdr>
        </w:div>
        <w:div w:id="829760354">
          <w:marLeft w:val="0"/>
          <w:marRight w:val="0"/>
          <w:marTop w:val="0"/>
          <w:marBottom w:val="0"/>
          <w:divBdr>
            <w:top w:val="none" w:sz="0" w:space="0" w:color="auto"/>
            <w:left w:val="none" w:sz="0" w:space="0" w:color="auto"/>
            <w:bottom w:val="none" w:sz="0" w:space="0" w:color="auto"/>
            <w:right w:val="none" w:sz="0" w:space="0" w:color="auto"/>
          </w:divBdr>
        </w:div>
        <w:div w:id="1975601966">
          <w:marLeft w:val="0"/>
          <w:marRight w:val="0"/>
          <w:marTop w:val="0"/>
          <w:marBottom w:val="0"/>
          <w:divBdr>
            <w:top w:val="none" w:sz="0" w:space="0" w:color="auto"/>
            <w:left w:val="none" w:sz="0" w:space="0" w:color="auto"/>
            <w:bottom w:val="none" w:sz="0" w:space="0" w:color="auto"/>
            <w:right w:val="none" w:sz="0" w:space="0" w:color="auto"/>
          </w:divBdr>
        </w:div>
        <w:div w:id="447241528">
          <w:marLeft w:val="0"/>
          <w:marRight w:val="0"/>
          <w:marTop w:val="0"/>
          <w:marBottom w:val="0"/>
          <w:divBdr>
            <w:top w:val="none" w:sz="0" w:space="0" w:color="auto"/>
            <w:left w:val="none" w:sz="0" w:space="0" w:color="auto"/>
            <w:bottom w:val="none" w:sz="0" w:space="0" w:color="auto"/>
            <w:right w:val="none" w:sz="0" w:space="0" w:color="auto"/>
          </w:divBdr>
        </w:div>
        <w:div w:id="1471365509">
          <w:marLeft w:val="0"/>
          <w:marRight w:val="0"/>
          <w:marTop w:val="0"/>
          <w:marBottom w:val="0"/>
          <w:divBdr>
            <w:top w:val="none" w:sz="0" w:space="0" w:color="auto"/>
            <w:left w:val="none" w:sz="0" w:space="0" w:color="auto"/>
            <w:bottom w:val="none" w:sz="0" w:space="0" w:color="auto"/>
            <w:right w:val="none" w:sz="0" w:space="0" w:color="auto"/>
          </w:divBdr>
        </w:div>
        <w:div w:id="162360166">
          <w:marLeft w:val="0"/>
          <w:marRight w:val="0"/>
          <w:marTop w:val="0"/>
          <w:marBottom w:val="0"/>
          <w:divBdr>
            <w:top w:val="none" w:sz="0" w:space="0" w:color="auto"/>
            <w:left w:val="none" w:sz="0" w:space="0" w:color="auto"/>
            <w:bottom w:val="none" w:sz="0" w:space="0" w:color="auto"/>
            <w:right w:val="none" w:sz="0" w:space="0" w:color="auto"/>
          </w:divBdr>
        </w:div>
        <w:div w:id="1227181520">
          <w:marLeft w:val="0"/>
          <w:marRight w:val="0"/>
          <w:marTop w:val="0"/>
          <w:marBottom w:val="0"/>
          <w:divBdr>
            <w:top w:val="none" w:sz="0" w:space="0" w:color="auto"/>
            <w:left w:val="none" w:sz="0" w:space="0" w:color="auto"/>
            <w:bottom w:val="none" w:sz="0" w:space="0" w:color="auto"/>
            <w:right w:val="none" w:sz="0" w:space="0" w:color="auto"/>
          </w:divBdr>
        </w:div>
        <w:div w:id="698435419">
          <w:marLeft w:val="0"/>
          <w:marRight w:val="0"/>
          <w:marTop w:val="0"/>
          <w:marBottom w:val="0"/>
          <w:divBdr>
            <w:top w:val="none" w:sz="0" w:space="0" w:color="auto"/>
            <w:left w:val="none" w:sz="0" w:space="0" w:color="auto"/>
            <w:bottom w:val="none" w:sz="0" w:space="0" w:color="auto"/>
            <w:right w:val="none" w:sz="0" w:space="0" w:color="auto"/>
          </w:divBdr>
        </w:div>
        <w:div w:id="308245504">
          <w:marLeft w:val="0"/>
          <w:marRight w:val="0"/>
          <w:marTop w:val="0"/>
          <w:marBottom w:val="0"/>
          <w:divBdr>
            <w:top w:val="none" w:sz="0" w:space="0" w:color="auto"/>
            <w:left w:val="none" w:sz="0" w:space="0" w:color="auto"/>
            <w:bottom w:val="none" w:sz="0" w:space="0" w:color="auto"/>
            <w:right w:val="none" w:sz="0" w:space="0" w:color="auto"/>
          </w:divBdr>
        </w:div>
        <w:div w:id="1413505333">
          <w:marLeft w:val="0"/>
          <w:marRight w:val="0"/>
          <w:marTop w:val="0"/>
          <w:marBottom w:val="0"/>
          <w:divBdr>
            <w:top w:val="none" w:sz="0" w:space="0" w:color="auto"/>
            <w:left w:val="none" w:sz="0" w:space="0" w:color="auto"/>
            <w:bottom w:val="none" w:sz="0" w:space="0" w:color="auto"/>
            <w:right w:val="none" w:sz="0" w:space="0" w:color="auto"/>
          </w:divBdr>
        </w:div>
        <w:div w:id="1091973160">
          <w:marLeft w:val="0"/>
          <w:marRight w:val="0"/>
          <w:marTop w:val="0"/>
          <w:marBottom w:val="0"/>
          <w:divBdr>
            <w:top w:val="none" w:sz="0" w:space="0" w:color="auto"/>
            <w:left w:val="none" w:sz="0" w:space="0" w:color="auto"/>
            <w:bottom w:val="none" w:sz="0" w:space="0" w:color="auto"/>
            <w:right w:val="none" w:sz="0" w:space="0" w:color="auto"/>
          </w:divBdr>
        </w:div>
        <w:div w:id="57480388">
          <w:marLeft w:val="0"/>
          <w:marRight w:val="0"/>
          <w:marTop w:val="0"/>
          <w:marBottom w:val="0"/>
          <w:divBdr>
            <w:top w:val="none" w:sz="0" w:space="0" w:color="auto"/>
            <w:left w:val="none" w:sz="0" w:space="0" w:color="auto"/>
            <w:bottom w:val="none" w:sz="0" w:space="0" w:color="auto"/>
            <w:right w:val="none" w:sz="0" w:space="0" w:color="auto"/>
          </w:divBdr>
        </w:div>
        <w:div w:id="572084331">
          <w:marLeft w:val="0"/>
          <w:marRight w:val="0"/>
          <w:marTop w:val="0"/>
          <w:marBottom w:val="0"/>
          <w:divBdr>
            <w:top w:val="none" w:sz="0" w:space="0" w:color="auto"/>
            <w:left w:val="none" w:sz="0" w:space="0" w:color="auto"/>
            <w:bottom w:val="none" w:sz="0" w:space="0" w:color="auto"/>
            <w:right w:val="none" w:sz="0" w:space="0" w:color="auto"/>
          </w:divBdr>
        </w:div>
        <w:div w:id="182406065">
          <w:marLeft w:val="0"/>
          <w:marRight w:val="0"/>
          <w:marTop w:val="0"/>
          <w:marBottom w:val="0"/>
          <w:divBdr>
            <w:top w:val="none" w:sz="0" w:space="0" w:color="auto"/>
            <w:left w:val="none" w:sz="0" w:space="0" w:color="auto"/>
            <w:bottom w:val="none" w:sz="0" w:space="0" w:color="auto"/>
            <w:right w:val="none" w:sz="0" w:space="0" w:color="auto"/>
          </w:divBdr>
        </w:div>
        <w:div w:id="1916158786">
          <w:marLeft w:val="0"/>
          <w:marRight w:val="0"/>
          <w:marTop w:val="0"/>
          <w:marBottom w:val="0"/>
          <w:divBdr>
            <w:top w:val="none" w:sz="0" w:space="0" w:color="auto"/>
            <w:left w:val="none" w:sz="0" w:space="0" w:color="auto"/>
            <w:bottom w:val="none" w:sz="0" w:space="0" w:color="auto"/>
            <w:right w:val="none" w:sz="0" w:space="0" w:color="auto"/>
          </w:divBdr>
        </w:div>
        <w:div w:id="1067455838">
          <w:marLeft w:val="0"/>
          <w:marRight w:val="0"/>
          <w:marTop w:val="0"/>
          <w:marBottom w:val="0"/>
          <w:divBdr>
            <w:top w:val="none" w:sz="0" w:space="0" w:color="auto"/>
            <w:left w:val="none" w:sz="0" w:space="0" w:color="auto"/>
            <w:bottom w:val="none" w:sz="0" w:space="0" w:color="auto"/>
            <w:right w:val="none" w:sz="0" w:space="0" w:color="auto"/>
          </w:divBdr>
        </w:div>
      </w:divsChild>
    </w:div>
    <w:div w:id="927690327">
      <w:bodyDiv w:val="1"/>
      <w:marLeft w:val="0"/>
      <w:marRight w:val="0"/>
      <w:marTop w:val="0"/>
      <w:marBottom w:val="0"/>
      <w:divBdr>
        <w:top w:val="none" w:sz="0" w:space="0" w:color="auto"/>
        <w:left w:val="none" w:sz="0" w:space="0" w:color="auto"/>
        <w:bottom w:val="none" w:sz="0" w:space="0" w:color="auto"/>
        <w:right w:val="none" w:sz="0" w:space="0" w:color="auto"/>
      </w:divBdr>
    </w:div>
    <w:div w:id="931934510">
      <w:bodyDiv w:val="1"/>
      <w:marLeft w:val="0"/>
      <w:marRight w:val="0"/>
      <w:marTop w:val="0"/>
      <w:marBottom w:val="0"/>
      <w:divBdr>
        <w:top w:val="none" w:sz="0" w:space="0" w:color="auto"/>
        <w:left w:val="none" w:sz="0" w:space="0" w:color="auto"/>
        <w:bottom w:val="none" w:sz="0" w:space="0" w:color="auto"/>
        <w:right w:val="none" w:sz="0" w:space="0" w:color="auto"/>
      </w:divBdr>
    </w:div>
    <w:div w:id="940987864">
      <w:bodyDiv w:val="1"/>
      <w:marLeft w:val="0"/>
      <w:marRight w:val="0"/>
      <w:marTop w:val="0"/>
      <w:marBottom w:val="0"/>
      <w:divBdr>
        <w:top w:val="none" w:sz="0" w:space="0" w:color="auto"/>
        <w:left w:val="none" w:sz="0" w:space="0" w:color="auto"/>
        <w:bottom w:val="none" w:sz="0" w:space="0" w:color="auto"/>
        <w:right w:val="none" w:sz="0" w:space="0" w:color="auto"/>
      </w:divBdr>
    </w:div>
    <w:div w:id="943805306">
      <w:bodyDiv w:val="1"/>
      <w:marLeft w:val="0"/>
      <w:marRight w:val="0"/>
      <w:marTop w:val="0"/>
      <w:marBottom w:val="0"/>
      <w:divBdr>
        <w:top w:val="none" w:sz="0" w:space="0" w:color="auto"/>
        <w:left w:val="none" w:sz="0" w:space="0" w:color="auto"/>
        <w:bottom w:val="none" w:sz="0" w:space="0" w:color="auto"/>
        <w:right w:val="none" w:sz="0" w:space="0" w:color="auto"/>
      </w:divBdr>
      <w:divsChild>
        <w:div w:id="1135954324">
          <w:marLeft w:val="0"/>
          <w:marRight w:val="0"/>
          <w:marTop w:val="180"/>
          <w:marBottom w:val="45"/>
          <w:divBdr>
            <w:top w:val="none" w:sz="0" w:space="0" w:color="auto"/>
            <w:left w:val="none" w:sz="0" w:space="0" w:color="auto"/>
            <w:bottom w:val="none" w:sz="0" w:space="0" w:color="auto"/>
            <w:right w:val="none" w:sz="0" w:space="0" w:color="auto"/>
          </w:divBdr>
        </w:div>
        <w:div w:id="1307515014">
          <w:marLeft w:val="0"/>
          <w:marRight w:val="0"/>
          <w:marTop w:val="0"/>
          <w:marBottom w:val="0"/>
          <w:divBdr>
            <w:top w:val="none" w:sz="0" w:space="0" w:color="auto"/>
            <w:left w:val="none" w:sz="0" w:space="0" w:color="auto"/>
            <w:bottom w:val="none" w:sz="0" w:space="0" w:color="auto"/>
            <w:right w:val="none" w:sz="0" w:space="0" w:color="auto"/>
          </w:divBdr>
        </w:div>
        <w:div w:id="1504933930">
          <w:marLeft w:val="0"/>
          <w:marRight w:val="0"/>
          <w:marTop w:val="180"/>
          <w:marBottom w:val="45"/>
          <w:divBdr>
            <w:top w:val="none" w:sz="0" w:space="0" w:color="auto"/>
            <w:left w:val="none" w:sz="0" w:space="0" w:color="auto"/>
            <w:bottom w:val="none" w:sz="0" w:space="0" w:color="auto"/>
            <w:right w:val="none" w:sz="0" w:space="0" w:color="auto"/>
          </w:divBdr>
        </w:div>
        <w:div w:id="303899481">
          <w:marLeft w:val="0"/>
          <w:marRight w:val="0"/>
          <w:marTop w:val="0"/>
          <w:marBottom w:val="0"/>
          <w:divBdr>
            <w:top w:val="none" w:sz="0" w:space="0" w:color="auto"/>
            <w:left w:val="none" w:sz="0" w:space="0" w:color="auto"/>
            <w:bottom w:val="none" w:sz="0" w:space="0" w:color="auto"/>
            <w:right w:val="none" w:sz="0" w:space="0" w:color="auto"/>
          </w:divBdr>
        </w:div>
        <w:div w:id="805395093">
          <w:marLeft w:val="0"/>
          <w:marRight w:val="0"/>
          <w:marTop w:val="0"/>
          <w:marBottom w:val="0"/>
          <w:divBdr>
            <w:top w:val="none" w:sz="0" w:space="0" w:color="auto"/>
            <w:left w:val="none" w:sz="0" w:space="0" w:color="auto"/>
            <w:bottom w:val="none" w:sz="0" w:space="0" w:color="auto"/>
            <w:right w:val="none" w:sz="0" w:space="0" w:color="auto"/>
          </w:divBdr>
        </w:div>
        <w:div w:id="536553326">
          <w:marLeft w:val="0"/>
          <w:marRight w:val="0"/>
          <w:marTop w:val="0"/>
          <w:marBottom w:val="0"/>
          <w:divBdr>
            <w:top w:val="none" w:sz="0" w:space="0" w:color="auto"/>
            <w:left w:val="none" w:sz="0" w:space="0" w:color="auto"/>
            <w:bottom w:val="none" w:sz="0" w:space="0" w:color="auto"/>
            <w:right w:val="none" w:sz="0" w:space="0" w:color="auto"/>
          </w:divBdr>
        </w:div>
        <w:div w:id="1030229986">
          <w:marLeft w:val="0"/>
          <w:marRight w:val="0"/>
          <w:marTop w:val="180"/>
          <w:marBottom w:val="45"/>
          <w:divBdr>
            <w:top w:val="none" w:sz="0" w:space="0" w:color="auto"/>
            <w:left w:val="none" w:sz="0" w:space="0" w:color="auto"/>
            <w:bottom w:val="none" w:sz="0" w:space="0" w:color="auto"/>
            <w:right w:val="none" w:sz="0" w:space="0" w:color="auto"/>
          </w:divBdr>
        </w:div>
        <w:div w:id="489176901">
          <w:marLeft w:val="0"/>
          <w:marRight w:val="0"/>
          <w:marTop w:val="0"/>
          <w:marBottom w:val="0"/>
          <w:divBdr>
            <w:top w:val="none" w:sz="0" w:space="0" w:color="auto"/>
            <w:left w:val="none" w:sz="0" w:space="0" w:color="auto"/>
            <w:bottom w:val="none" w:sz="0" w:space="0" w:color="auto"/>
            <w:right w:val="none" w:sz="0" w:space="0" w:color="auto"/>
          </w:divBdr>
          <w:divsChild>
            <w:div w:id="1955282025">
              <w:marLeft w:val="0"/>
              <w:marRight w:val="0"/>
              <w:marTop w:val="0"/>
              <w:marBottom w:val="0"/>
              <w:divBdr>
                <w:top w:val="none" w:sz="0" w:space="0" w:color="auto"/>
                <w:left w:val="none" w:sz="0" w:space="0" w:color="auto"/>
                <w:bottom w:val="none" w:sz="0" w:space="0" w:color="auto"/>
                <w:right w:val="none" w:sz="0" w:space="0" w:color="auto"/>
              </w:divBdr>
              <w:divsChild>
                <w:div w:id="1334726958">
                  <w:marLeft w:val="0"/>
                  <w:marRight w:val="0"/>
                  <w:marTop w:val="180"/>
                  <w:marBottom w:val="45"/>
                  <w:divBdr>
                    <w:top w:val="none" w:sz="0" w:space="0" w:color="auto"/>
                    <w:left w:val="none" w:sz="0" w:space="0" w:color="auto"/>
                    <w:bottom w:val="none" w:sz="0" w:space="0" w:color="auto"/>
                    <w:right w:val="none" w:sz="0" w:space="0" w:color="auto"/>
                  </w:divBdr>
                </w:div>
                <w:div w:id="17092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5279">
          <w:marLeft w:val="0"/>
          <w:marRight w:val="0"/>
          <w:marTop w:val="180"/>
          <w:marBottom w:val="45"/>
          <w:divBdr>
            <w:top w:val="none" w:sz="0" w:space="0" w:color="auto"/>
            <w:left w:val="none" w:sz="0" w:space="0" w:color="auto"/>
            <w:bottom w:val="none" w:sz="0" w:space="0" w:color="auto"/>
            <w:right w:val="none" w:sz="0" w:space="0" w:color="auto"/>
          </w:divBdr>
        </w:div>
        <w:div w:id="903033003">
          <w:marLeft w:val="0"/>
          <w:marRight w:val="0"/>
          <w:marTop w:val="180"/>
          <w:marBottom w:val="45"/>
          <w:divBdr>
            <w:top w:val="none" w:sz="0" w:space="0" w:color="auto"/>
            <w:left w:val="none" w:sz="0" w:space="0" w:color="auto"/>
            <w:bottom w:val="none" w:sz="0" w:space="0" w:color="auto"/>
            <w:right w:val="none" w:sz="0" w:space="0" w:color="auto"/>
          </w:divBdr>
        </w:div>
        <w:div w:id="423576625">
          <w:marLeft w:val="0"/>
          <w:marRight w:val="0"/>
          <w:marTop w:val="0"/>
          <w:marBottom w:val="0"/>
          <w:divBdr>
            <w:top w:val="none" w:sz="0" w:space="0" w:color="auto"/>
            <w:left w:val="none" w:sz="0" w:space="0" w:color="auto"/>
            <w:bottom w:val="none" w:sz="0" w:space="0" w:color="auto"/>
            <w:right w:val="none" w:sz="0" w:space="0" w:color="auto"/>
          </w:divBdr>
        </w:div>
        <w:div w:id="629748504">
          <w:marLeft w:val="0"/>
          <w:marRight w:val="0"/>
          <w:marTop w:val="0"/>
          <w:marBottom w:val="0"/>
          <w:divBdr>
            <w:top w:val="none" w:sz="0" w:space="0" w:color="auto"/>
            <w:left w:val="none" w:sz="0" w:space="0" w:color="auto"/>
            <w:bottom w:val="none" w:sz="0" w:space="0" w:color="auto"/>
            <w:right w:val="none" w:sz="0" w:space="0" w:color="auto"/>
          </w:divBdr>
        </w:div>
      </w:divsChild>
    </w:div>
    <w:div w:id="978457406">
      <w:bodyDiv w:val="1"/>
      <w:marLeft w:val="0"/>
      <w:marRight w:val="0"/>
      <w:marTop w:val="0"/>
      <w:marBottom w:val="0"/>
      <w:divBdr>
        <w:top w:val="none" w:sz="0" w:space="0" w:color="auto"/>
        <w:left w:val="none" w:sz="0" w:space="0" w:color="auto"/>
        <w:bottom w:val="none" w:sz="0" w:space="0" w:color="auto"/>
        <w:right w:val="none" w:sz="0" w:space="0" w:color="auto"/>
      </w:divBdr>
      <w:divsChild>
        <w:div w:id="1926062867">
          <w:marLeft w:val="0"/>
          <w:marRight w:val="0"/>
          <w:marTop w:val="180"/>
          <w:marBottom w:val="45"/>
          <w:divBdr>
            <w:top w:val="none" w:sz="0" w:space="0" w:color="auto"/>
            <w:left w:val="none" w:sz="0" w:space="0" w:color="auto"/>
            <w:bottom w:val="none" w:sz="0" w:space="0" w:color="auto"/>
            <w:right w:val="none" w:sz="0" w:space="0" w:color="auto"/>
          </w:divBdr>
        </w:div>
        <w:div w:id="1862428758">
          <w:marLeft w:val="0"/>
          <w:marRight w:val="0"/>
          <w:marTop w:val="0"/>
          <w:marBottom w:val="0"/>
          <w:divBdr>
            <w:top w:val="none" w:sz="0" w:space="0" w:color="auto"/>
            <w:left w:val="none" w:sz="0" w:space="0" w:color="auto"/>
            <w:bottom w:val="none" w:sz="0" w:space="0" w:color="auto"/>
            <w:right w:val="none" w:sz="0" w:space="0" w:color="auto"/>
          </w:divBdr>
        </w:div>
        <w:div w:id="1327318417">
          <w:marLeft w:val="0"/>
          <w:marRight w:val="0"/>
          <w:marTop w:val="180"/>
          <w:marBottom w:val="45"/>
          <w:divBdr>
            <w:top w:val="none" w:sz="0" w:space="0" w:color="auto"/>
            <w:left w:val="none" w:sz="0" w:space="0" w:color="auto"/>
            <w:bottom w:val="none" w:sz="0" w:space="0" w:color="auto"/>
            <w:right w:val="none" w:sz="0" w:space="0" w:color="auto"/>
          </w:divBdr>
        </w:div>
        <w:div w:id="1429429790">
          <w:marLeft w:val="0"/>
          <w:marRight w:val="0"/>
          <w:marTop w:val="0"/>
          <w:marBottom w:val="0"/>
          <w:divBdr>
            <w:top w:val="none" w:sz="0" w:space="0" w:color="auto"/>
            <w:left w:val="none" w:sz="0" w:space="0" w:color="auto"/>
            <w:bottom w:val="none" w:sz="0" w:space="0" w:color="auto"/>
            <w:right w:val="none" w:sz="0" w:space="0" w:color="auto"/>
          </w:divBdr>
        </w:div>
        <w:div w:id="1294680479">
          <w:marLeft w:val="0"/>
          <w:marRight w:val="0"/>
          <w:marTop w:val="0"/>
          <w:marBottom w:val="0"/>
          <w:divBdr>
            <w:top w:val="none" w:sz="0" w:space="0" w:color="auto"/>
            <w:left w:val="none" w:sz="0" w:space="0" w:color="auto"/>
            <w:bottom w:val="none" w:sz="0" w:space="0" w:color="auto"/>
            <w:right w:val="none" w:sz="0" w:space="0" w:color="auto"/>
          </w:divBdr>
        </w:div>
        <w:div w:id="768503090">
          <w:marLeft w:val="0"/>
          <w:marRight w:val="0"/>
          <w:marTop w:val="0"/>
          <w:marBottom w:val="0"/>
          <w:divBdr>
            <w:top w:val="none" w:sz="0" w:space="0" w:color="auto"/>
            <w:left w:val="none" w:sz="0" w:space="0" w:color="auto"/>
            <w:bottom w:val="none" w:sz="0" w:space="0" w:color="auto"/>
            <w:right w:val="none" w:sz="0" w:space="0" w:color="auto"/>
          </w:divBdr>
          <w:divsChild>
            <w:div w:id="581527544">
              <w:marLeft w:val="0"/>
              <w:marRight w:val="0"/>
              <w:marTop w:val="0"/>
              <w:marBottom w:val="0"/>
              <w:divBdr>
                <w:top w:val="none" w:sz="0" w:space="0" w:color="auto"/>
                <w:left w:val="none" w:sz="0" w:space="0" w:color="auto"/>
                <w:bottom w:val="none" w:sz="0" w:space="0" w:color="auto"/>
                <w:right w:val="none" w:sz="0" w:space="0" w:color="auto"/>
              </w:divBdr>
              <w:divsChild>
                <w:div w:id="293105437">
                  <w:marLeft w:val="0"/>
                  <w:marRight w:val="0"/>
                  <w:marTop w:val="0"/>
                  <w:marBottom w:val="0"/>
                  <w:divBdr>
                    <w:top w:val="none" w:sz="0" w:space="0" w:color="auto"/>
                    <w:left w:val="none" w:sz="0" w:space="0" w:color="auto"/>
                    <w:bottom w:val="none" w:sz="0" w:space="0" w:color="auto"/>
                    <w:right w:val="none" w:sz="0" w:space="0" w:color="auto"/>
                  </w:divBdr>
                </w:div>
                <w:div w:id="1101073545">
                  <w:marLeft w:val="0"/>
                  <w:marRight w:val="0"/>
                  <w:marTop w:val="0"/>
                  <w:marBottom w:val="0"/>
                  <w:divBdr>
                    <w:top w:val="none" w:sz="0" w:space="0" w:color="auto"/>
                    <w:left w:val="none" w:sz="0" w:space="0" w:color="auto"/>
                    <w:bottom w:val="none" w:sz="0" w:space="0" w:color="auto"/>
                    <w:right w:val="none" w:sz="0" w:space="0" w:color="auto"/>
                  </w:divBdr>
                </w:div>
                <w:div w:id="19585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061750">
          <w:marLeft w:val="0"/>
          <w:marRight w:val="0"/>
          <w:marTop w:val="0"/>
          <w:marBottom w:val="0"/>
          <w:divBdr>
            <w:top w:val="none" w:sz="0" w:space="0" w:color="auto"/>
            <w:left w:val="none" w:sz="0" w:space="0" w:color="auto"/>
            <w:bottom w:val="none" w:sz="0" w:space="0" w:color="auto"/>
            <w:right w:val="none" w:sz="0" w:space="0" w:color="auto"/>
          </w:divBdr>
        </w:div>
        <w:div w:id="1467316627">
          <w:marLeft w:val="0"/>
          <w:marRight w:val="0"/>
          <w:marTop w:val="180"/>
          <w:marBottom w:val="45"/>
          <w:divBdr>
            <w:top w:val="none" w:sz="0" w:space="0" w:color="auto"/>
            <w:left w:val="none" w:sz="0" w:space="0" w:color="auto"/>
            <w:bottom w:val="none" w:sz="0" w:space="0" w:color="auto"/>
            <w:right w:val="none" w:sz="0" w:space="0" w:color="auto"/>
          </w:divBdr>
        </w:div>
        <w:div w:id="1816526861">
          <w:marLeft w:val="0"/>
          <w:marRight w:val="0"/>
          <w:marTop w:val="0"/>
          <w:marBottom w:val="0"/>
          <w:divBdr>
            <w:top w:val="none" w:sz="0" w:space="0" w:color="auto"/>
            <w:left w:val="none" w:sz="0" w:space="0" w:color="auto"/>
            <w:bottom w:val="none" w:sz="0" w:space="0" w:color="auto"/>
            <w:right w:val="none" w:sz="0" w:space="0" w:color="auto"/>
          </w:divBdr>
          <w:divsChild>
            <w:div w:id="1797674456">
              <w:marLeft w:val="0"/>
              <w:marRight w:val="0"/>
              <w:marTop w:val="0"/>
              <w:marBottom w:val="0"/>
              <w:divBdr>
                <w:top w:val="none" w:sz="0" w:space="0" w:color="auto"/>
                <w:left w:val="none" w:sz="0" w:space="0" w:color="auto"/>
                <w:bottom w:val="none" w:sz="0" w:space="0" w:color="auto"/>
                <w:right w:val="none" w:sz="0" w:space="0" w:color="auto"/>
              </w:divBdr>
              <w:divsChild>
                <w:div w:id="388572914">
                  <w:marLeft w:val="0"/>
                  <w:marRight w:val="0"/>
                  <w:marTop w:val="180"/>
                  <w:marBottom w:val="45"/>
                  <w:divBdr>
                    <w:top w:val="none" w:sz="0" w:space="0" w:color="auto"/>
                    <w:left w:val="none" w:sz="0" w:space="0" w:color="auto"/>
                    <w:bottom w:val="none" w:sz="0" w:space="0" w:color="auto"/>
                    <w:right w:val="none" w:sz="0" w:space="0" w:color="auto"/>
                  </w:divBdr>
                </w:div>
                <w:div w:id="68845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1421">
          <w:marLeft w:val="0"/>
          <w:marRight w:val="0"/>
          <w:marTop w:val="180"/>
          <w:marBottom w:val="45"/>
          <w:divBdr>
            <w:top w:val="none" w:sz="0" w:space="0" w:color="auto"/>
            <w:left w:val="none" w:sz="0" w:space="0" w:color="auto"/>
            <w:bottom w:val="none" w:sz="0" w:space="0" w:color="auto"/>
            <w:right w:val="none" w:sz="0" w:space="0" w:color="auto"/>
          </w:divBdr>
        </w:div>
        <w:div w:id="162088529">
          <w:marLeft w:val="0"/>
          <w:marRight w:val="0"/>
          <w:marTop w:val="180"/>
          <w:marBottom w:val="45"/>
          <w:divBdr>
            <w:top w:val="none" w:sz="0" w:space="0" w:color="auto"/>
            <w:left w:val="none" w:sz="0" w:space="0" w:color="auto"/>
            <w:bottom w:val="none" w:sz="0" w:space="0" w:color="auto"/>
            <w:right w:val="none" w:sz="0" w:space="0" w:color="auto"/>
          </w:divBdr>
        </w:div>
        <w:div w:id="520776074">
          <w:marLeft w:val="0"/>
          <w:marRight w:val="0"/>
          <w:marTop w:val="0"/>
          <w:marBottom w:val="0"/>
          <w:divBdr>
            <w:top w:val="none" w:sz="0" w:space="0" w:color="auto"/>
            <w:left w:val="none" w:sz="0" w:space="0" w:color="auto"/>
            <w:bottom w:val="none" w:sz="0" w:space="0" w:color="auto"/>
            <w:right w:val="none" w:sz="0" w:space="0" w:color="auto"/>
          </w:divBdr>
        </w:div>
        <w:div w:id="1750082120">
          <w:marLeft w:val="0"/>
          <w:marRight w:val="0"/>
          <w:marTop w:val="0"/>
          <w:marBottom w:val="0"/>
          <w:divBdr>
            <w:top w:val="none" w:sz="0" w:space="0" w:color="auto"/>
            <w:left w:val="none" w:sz="0" w:space="0" w:color="auto"/>
            <w:bottom w:val="none" w:sz="0" w:space="0" w:color="auto"/>
            <w:right w:val="none" w:sz="0" w:space="0" w:color="auto"/>
          </w:divBdr>
        </w:div>
        <w:div w:id="998339290">
          <w:marLeft w:val="0"/>
          <w:marRight w:val="0"/>
          <w:marTop w:val="0"/>
          <w:marBottom w:val="0"/>
          <w:divBdr>
            <w:top w:val="none" w:sz="0" w:space="0" w:color="auto"/>
            <w:left w:val="none" w:sz="0" w:space="0" w:color="auto"/>
            <w:bottom w:val="none" w:sz="0" w:space="0" w:color="auto"/>
            <w:right w:val="none" w:sz="0" w:space="0" w:color="auto"/>
          </w:divBdr>
        </w:div>
        <w:div w:id="1468475860">
          <w:marLeft w:val="0"/>
          <w:marRight w:val="0"/>
          <w:marTop w:val="0"/>
          <w:marBottom w:val="0"/>
          <w:divBdr>
            <w:top w:val="none" w:sz="0" w:space="0" w:color="auto"/>
            <w:left w:val="none" w:sz="0" w:space="0" w:color="auto"/>
            <w:bottom w:val="none" w:sz="0" w:space="0" w:color="auto"/>
            <w:right w:val="none" w:sz="0" w:space="0" w:color="auto"/>
          </w:divBdr>
        </w:div>
      </w:divsChild>
    </w:div>
    <w:div w:id="997659941">
      <w:bodyDiv w:val="1"/>
      <w:marLeft w:val="0"/>
      <w:marRight w:val="0"/>
      <w:marTop w:val="0"/>
      <w:marBottom w:val="0"/>
      <w:divBdr>
        <w:top w:val="none" w:sz="0" w:space="0" w:color="auto"/>
        <w:left w:val="none" w:sz="0" w:space="0" w:color="auto"/>
        <w:bottom w:val="none" w:sz="0" w:space="0" w:color="auto"/>
        <w:right w:val="none" w:sz="0" w:space="0" w:color="auto"/>
      </w:divBdr>
      <w:divsChild>
        <w:div w:id="707294889">
          <w:marLeft w:val="0"/>
          <w:marRight w:val="0"/>
          <w:marTop w:val="180"/>
          <w:marBottom w:val="45"/>
          <w:divBdr>
            <w:top w:val="none" w:sz="0" w:space="0" w:color="auto"/>
            <w:left w:val="none" w:sz="0" w:space="0" w:color="auto"/>
            <w:bottom w:val="none" w:sz="0" w:space="0" w:color="auto"/>
            <w:right w:val="none" w:sz="0" w:space="0" w:color="auto"/>
          </w:divBdr>
        </w:div>
        <w:div w:id="1371031308">
          <w:marLeft w:val="0"/>
          <w:marRight w:val="0"/>
          <w:marTop w:val="0"/>
          <w:marBottom w:val="0"/>
          <w:divBdr>
            <w:top w:val="none" w:sz="0" w:space="0" w:color="auto"/>
            <w:left w:val="none" w:sz="0" w:space="0" w:color="auto"/>
            <w:bottom w:val="none" w:sz="0" w:space="0" w:color="auto"/>
            <w:right w:val="none" w:sz="0" w:space="0" w:color="auto"/>
          </w:divBdr>
        </w:div>
        <w:div w:id="866985753">
          <w:marLeft w:val="0"/>
          <w:marRight w:val="0"/>
          <w:marTop w:val="180"/>
          <w:marBottom w:val="45"/>
          <w:divBdr>
            <w:top w:val="none" w:sz="0" w:space="0" w:color="auto"/>
            <w:left w:val="none" w:sz="0" w:space="0" w:color="auto"/>
            <w:bottom w:val="none" w:sz="0" w:space="0" w:color="auto"/>
            <w:right w:val="none" w:sz="0" w:space="0" w:color="auto"/>
          </w:divBdr>
        </w:div>
        <w:div w:id="1855263680">
          <w:marLeft w:val="0"/>
          <w:marRight w:val="0"/>
          <w:marTop w:val="0"/>
          <w:marBottom w:val="0"/>
          <w:divBdr>
            <w:top w:val="none" w:sz="0" w:space="0" w:color="auto"/>
            <w:left w:val="none" w:sz="0" w:space="0" w:color="auto"/>
            <w:bottom w:val="none" w:sz="0" w:space="0" w:color="auto"/>
            <w:right w:val="none" w:sz="0" w:space="0" w:color="auto"/>
          </w:divBdr>
        </w:div>
        <w:div w:id="1206137882">
          <w:marLeft w:val="0"/>
          <w:marRight w:val="0"/>
          <w:marTop w:val="0"/>
          <w:marBottom w:val="0"/>
          <w:divBdr>
            <w:top w:val="none" w:sz="0" w:space="0" w:color="auto"/>
            <w:left w:val="none" w:sz="0" w:space="0" w:color="auto"/>
            <w:bottom w:val="none" w:sz="0" w:space="0" w:color="auto"/>
            <w:right w:val="none" w:sz="0" w:space="0" w:color="auto"/>
          </w:divBdr>
        </w:div>
        <w:div w:id="1576747940">
          <w:marLeft w:val="0"/>
          <w:marRight w:val="0"/>
          <w:marTop w:val="0"/>
          <w:marBottom w:val="0"/>
          <w:divBdr>
            <w:top w:val="none" w:sz="0" w:space="0" w:color="auto"/>
            <w:left w:val="none" w:sz="0" w:space="0" w:color="auto"/>
            <w:bottom w:val="none" w:sz="0" w:space="0" w:color="auto"/>
            <w:right w:val="none" w:sz="0" w:space="0" w:color="auto"/>
          </w:divBdr>
        </w:div>
        <w:div w:id="2135907272">
          <w:marLeft w:val="0"/>
          <w:marRight w:val="0"/>
          <w:marTop w:val="180"/>
          <w:marBottom w:val="45"/>
          <w:divBdr>
            <w:top w:val="none" w:sz="0" w:space="0" w:color="auto"/>
            <w:left w:val="none" w:sz="0" w:space="0" w:color="auto"/>
            <w:bottom w:val="none" w:sz="0" w:space="0" w:color="auto"/>
            <w:right w:val="none" w:sz="0" w:space="0" w:color="auto"/>
          </w:divBdr>
        </w:div>
        <w:div w:id="632174209">
          <w:marLeft w:val="0"/>
          <w:marRight w:val="0"/>
          <w:marTop w:val="0"/>
          <w:marBottom w:val="0"/>
          <w:divBdr>
            <w:top w:val="none" w:sz="0" w:space="0" w:color="auto"/>
            <w:left w:val="none" w:sz="0" w:space="0" w:color="auto"/>
            <w:bottom w:val="none" w:sz="0" w:space="0" w:color="auto"/>
            <w:right w:val="none" w:sz="0" w:space="0" w:color="auto"/>
          </w:divBdr>
        </w:div>
        <w:div w:id="2113627548">
          <w:marLeft w:val="0"/>
          <w:marRight w:val="0"/>
          <w:marTop w:val="180"/>
          <w:marBottom w:val="45"/>
          <w:divBdr>
            <w:top w:val="none" w:sz="0" w:space="0" w:color="auto"/>
            <w:left w:val="none" w:sz="0" w:space="0" w:color="auto"/>
            <w:bottom w:val="none" w:sz="0" w:space="0" w:color="auto"/>
            <w:right w:val="none" w:sz="0" w:space="0" w:color="auto"/>
          </w:divBdr>
        </w:div>
        <w:div w:id="828516647">
          <w:marLeft w:val="0"/>
          <w:marRight w:val="0"/>
          <w:marTop w:val="180"/>
          <w:marBottom w:val="45"/>
          <w:divBdr>
            <w:top w:val="none" w:sz="0" w:space="0" w:color="auto"/>
            <w:left w:val="none" w:sz="0" w:space="0" w:color="auto"/>
            <w:bottom w:val="none" w:sz="0" w:space="0" w:color="auto"/>
            <w:right w:val="none" w:sz="0" w:space="0" w:color="auto"/>
          </w:divBdr>
        </w:div>
        <w:div w:id="1295408266">
          <w:marLeft w:val="0"/>
          <w:marRight w:val="0"/>
          <w:marTop w:val="0"/>
          <w:marBottom w:val="0"/>
          <w:divBdr>
            <w:top w:val="none" w:sz="0" w:space="0" w:color="auto"/>
            <w:left w:val="none" w:sz="0" w:space="0" w:color="auto"/>
            <w:bottom w:val="none" w:sz="0" w:space="0" w:color="auto"/>
            <w:right w:val="none" w:sz="0" w:space="0" w:color="auto"/>
          </w:divBdr>
        </w:div>
        <w:div w:id="537395392">
          <w:marLeft w:val="0"/>
          <w:marRight w:val="0"/>
          <w:marTop w:val="0"/>
          <w:marBottom w:val="0"/>
          <w:divBdr>
            <w:top w:val="none" w:sz="0" w:space="0" w:color="auto"/>
            <w:left w:val="none" w:sz="0" w:space="0" w:color="auto"/>
            <w:bottom w:val="none" w:sz="0" w:space="0" w:color="auto"/>
            <w:right w:val="none" w:sz="0" w:space="0" w:color="auto"/>
          </w:divBdr>
        </w:div>
      </w:divsChild>
    </w:div>
    <w:div w:id="1044333714">
      <w:bodyDiv w:val="1"/>
      <w:marLeft w:val="0"/>
      <w:marRight w:val="0"/>
      <w:marTop w:val="0"/>
      <w:marBottom w:val="0"/>
      <w:divBdr>
        <w:top w:val="none" w:sz="0" w:space="0" w:color="auto"/>
        <w:left w:val="none" w:sz="0" w:space="0" w:color="auto"/>
        <w:bottom w:val="none" w:sz="0" w:space="0" w:color="auto"/>
        <w:right w:val="none" w:sz="0" w:space="0" w:color="auto"/>
      </w:divBdr>
    </w:div>
    <w:div w:id="1057782017">
      <w:bodyDiv w:val="1"/>
      <w:marLeft w:val="0"/>
      <w:marRight w:val="0"/>
      <w:marTop w:val="0"/>
      <w:marBottom w:val="0"/>
      <w:divBdr>
        <w:top w:val="none" w:sz="0" w:space="0" w:color="auto"/>
        <w:left w:val="none" w:sz="0" w:space="0" w:color="auto"/>
        <w:bottom w:val="none" w:sz="0" w:space="0" w:color="auto"/>
        <w:right w:val="none" w:sz="0" w:space="0" w:color="auto"/>
      </w:divBdr>
    </w:div>
    <w:div w:id="1064261574">
      <w:bodyDiv w:val="1"/>
      <w:marLeft w:val="0"/>
      <w:marRight w:val="0"/>
      <w:marTop w:val="0"/>
      <w:marBottom w:val="0"/>
      <w:divBdr>
        <w:top w:val="none" w:sz="0" w:space="0" w:color="auto"/>
        <w:left w:val="none" w:sz="0" w:space="0" w:color="auto"/>
        <w:bottom w:val="none" w:sz="0" w:space="0" w:color="auto"/>
        <w:right w:val="none" w:sz="0" w:space="0" w:color="auto"/>
      </w:divBdr>
    </w:div>
    <w:div w:id="1071662470">
      <w:bodyDiv w:val="1"/>
      <w:marLeft w:val="0"/>
      <w:marRight w:val="0"/>
      <w:marTop w:val="0"/>
      <w:marBottom w:val="0"/>
      <w:divBdr>
        <w:top w:val="none" w:sz="0" w:space="0" w:color="auto"/>
        <w:left w:val="none" w:sz="0" w:space="0" w:color="auto"/>
        <w:bottom w:val="none" w:sz="0" w:space="0" w:color="auto"/>
        <w:right w:val="none" w:sz="0" w:space="0" w:color="auto"/>
      </w:divBdr>
    </w:div>
    <w:div w:id="1091389819">
      <w:bodyDiv w:val="1"/>
      <w:marLeft w:val="0"/>
      <w:marRight w:val="0"/>
      <w:marTop w:val="0"/>
      <w:marBottom w:val="0"/>
      <w:divBdr>
        <w:top w:val="none" w:sz="0" w:space="0" w:color="auto"/>
        <w:left w:val="none" w:sz="0" w:space="0" w:color="auto"/>
        <w:bottom w:val="none" w:sz="0" w:space="0" w:color="auto"/>
        <w:right w:val="none" w:sz="0" w:space="0" w:color="auto"/>
      </w:divBdr>
    </w:div>
    <w:div w:id="1091856124">
      <w:bodyDiv w:val="1"/>
      <w:marLeft w:val="0"/>
      <w:marRight w:val="0"/>
      <w:marTop w:val="0"/>
      <w:marBottom w:val="0"/>
      <w:divBdr>
        <w:top w:val="none" w:sz="0" w:space="0" w:color="auto"/>
        <w:left w:val="none" w:sz="0" w:space="0" w:color="auto"/>
        <w:bottom w:val="none" w:sz="0" w:space="0" w:color="auto"/>
        <w:right w:val="none" w:sz="0" w:space="0" w:color="auto"/>
      </w:divBdr>
      <w:divsChild>
        <w:div w:id="2131824354">
          <w:marLeft w:val="0"/>
          <w:marRight w:val="0"/>
          <w:marTop w:val="180"/>
          <w:marBottom w:val="45"/>
          <w:divBdr>
            <w:top w:val="none" w:sz="0" w:space="0" w:color="auto"/>
            <w:left w:val="none" w:sz="0" w:space="0" w:color="auto"/>
            <w:bottom w:val="none" w:sz="0" w:space="0" w:color="auto"/>
            <w:right w:val="none" w:sz="0" w:space="0" w:color="auto"/>
          </w:divBdr>
        </w:div>
        <w:div w:id="158886657">
          <w:marLeft w:val="0"/>
          <w:marRight w:val="0"/>
          <w:marTop w:val="180"/>
          <w:marBottom w:val="45"/>
          <w:divBdr>
            <w:top w:val="none" w:sz="0" w:space="0" w:color="auto"/>
            <w:left w:val="none" w:sz="0" w:space="0" w:color="auto"/>
            <w:bottom w:val="none" w:sz="0" w:space="0" w:color="auto"/>
            <w:right w:val="none" w:sz="0" w:space="0" w:color="auto"/>
          </w:divBdr>
        </w:div>
        <w:div w:id="2093500939">
          <w:marLeft w:val="0"/>
          <w:marRight w:val="0"/>
          <w:marTop w:val="0"/>
          <w:marBottom w:val="0"/>
          <w:divBdr>
            <w:top w:val="none" w:sz="0" w:space="0" w:color="auto"/>
            <w:left w:val="none" w:sz="0" w:space="0" w:color="auto"/>
            <w:bottom w:val="none" w:sz="0" w:space="0" w:color="auto"/>
            <w:right w:val="none" w:sz="0" w:space="0" w:color="auto"/>
          </w:divBdr>
        </w:div>
        <w:div w:id="812139599">
          <w:marLeft w:val="0"/>
          <w:marRight w:val="0"/>
          <w:marTop w:val="0"/>
          <w:marBottom w:val="0"/>
          <w:divBdr>
            <w:top w:val="none" w:sz="0" w:space="0" w:color="auto"/>
            <w:left w:val="none" w:sz="0" w:space="0" w:color="auto"/>
            <w:bottom w:val="none" w:sz="0" w:space="0" w:color="auto"/>
            <w:right w:val="none" w:sz="0" w:space="0" w:color="auto"/>
          </w:divBdr>
        </w:div>
        <w:div w:id="545025101">
          <w:marLeft w:val="0"/>
          <w:marRight w:val="0"/>
          <w:marTop w:val="0"/>
          <w:marBottom w:val="0"/>
          <w:divBdr>
            <w:top w:val="none" w:sz="0" w:space="0" w:color="auto"/>
            <w:left w:val="none" w:sz="0" w:space="0" w:color="auto"/>
            <w:bottom w:val="none" w:sz="0" w:space="0" w:color="auto"/>
            <w:right w:val="none" w:sz="0" w:space="0" w:color="auto"/>
          </w:divBdr>
        </w:div>
        <w:div w:id="1940287721">
          <w:marLeft w:val="0"/>
          <w:marRight w:val="0"/>
          <w:marTop w:val="180"/>
          <w:marBottom w:val="45"/>
          <w:divBdr>
            <w:top w:val="none" w:sz="0" w:space="0" w:color="auto"/>
            <w:left w:val="none" w:sz="0" w:space="0" w:color="auto"/>
            <w:bottom w:val="none" w:sz="0" w:space="0" w:color="auto"/>
            <w:right w:val="none" w:sz="0" w:space="0" w:color="auto"/>
          </w:divBdr>
        </w:div>
        <w:div w:id="1044326313">
          <w:marLeft w:val="0"/>
          <w:marRight w:val="0"/>
          <w:marTop w:val="0"/>
          <w:marBottom w:val="0"/>
          <w:divBdr>
            <w:top w:val="none" w:sz="0" w:space="0" w:color="auto"/>
            <w:left w:val="none" w:sz="0" w:space="0" w:color="auto"/>
            <w:bottom w:val="none" w:sz="0" w:space="0" w:color="auto"/>
            <w:right w:val="none" w:sz="0" w:space="0" w:color="auto"/>
          </w:divBdr>
        </w:div>
        <w:div w:id="222299212">
          <w:marLeft w:val="0"/>
          <w:marRight w:val="0"/>
          <w:marTop w:val="180"/>
          <w:marBottom w:val="45"/>
          <w:divBdr>
            <w:top w:val="none" w:sz="0" w:space="0" w:color="auto"/>
            <w:left w:val="none" w:sz="0" w:space="0" w:color="auto"/>
            <w:bottom w:val="none" w:sz="0" w:space="0" w:color="auto"/>
            <w:right w:val="none" w:sz="0" w:space="0" w:color="auto"/>
          </w:divBdr>
        </w:div>
        <w:div w:id="1550803383">
          <w:marLeft w:val="0"/>
          <w:marRight w:val="0"/>
          <w:marTop w:val="180"/>
          <w:marBottom w:val="45"/>
          <w:divBdr>
            <w:top w:val="none" w:sz="0" w:space="0" w:color="auto"/>
            <w:left w:val="none" w:sz="0" w:space="0" w:color="auto"/>
            <w:bottom w:val="none" w:sz="0" w:space="0" w:color="auto"/>
            <w:right w:val="none" w:sz="0" w:space="0" w:color="auto"/>
          </w:divBdr>
        </w:div>
        <w:div w:id="1224675818">
          <w:marLeft w:val="0"/>
          <w:marRight w:val="0"/>
          <w:marTop w:val="0"/>
          <w:marBottom w:val="0"/>
          <w:divBdr>
            <w:top w:val="none" w:sz="0" w:space="0" w:color="auto"/>
            <w:left w:val="none" w:sz="0" w:space="0" w:color="auto"/>
            <w:bottom w:val="none" w:sz="0" w:space="0" w:color="auto"/>
            <w:right w:val="none" w:sz="0" w:space="0" w:color="auto"/>
          </w:divBdr>
        </w:div>
        <w:div w:id="1043402708">
          <w:marLeft w:val="0"/>
          <w:marRight w:val="0"/>
          <w:marTop w:val="0"/>
          <w:marBottom w:val="0"/>
          <w:divBdr>
            <w:top w:val="none" w:sz="0" w:space="0" w:color="auto"/>
            <w:left w:val="none" w:sz="0" w:space="0" w:color="auto"/>
            <w:bottom w:val="none" w:sz="0" w:space="0" w:color="auto"/>
            <w:right w:val="none" w:sz="0" w:space="0" w:color="auto"/>
          </w:divBdr>
        </w:div>
      </w:divsChild>
    </w:div>
    <w:div w:id="1098524052">
      <w:bodyDiv w:val="1"/>
      <w:marLeft w:val="0"/>
      <w:marRight w:val="0"/>
      <w:marTop w:val="0"/>
      <w:marBottom w:val="0"/>
      <w:divBdr>
        <w:top w:val="none" w:sz="0" w:space="0" w:color="auto"/>
        <w:left w:val="none" w:sz="0" w:space="0" w:color="auto"/>
        <w:bottom w:val="none" w:sz="0" w:space="0" w:color="auto"/>
        <w:right w:val="none" w:sz="0" w:space="0" w:color="auto"/>
      </w:divBdr>
    </w:div>
    <w:div w:id="1124926041">
      <w:bodyDiv w:val="1"/>
      <w:marLeft w:val="0"/>
      <w:marRight w:val="0"/>
      <w:marTop w:val="0"/>
      <w:marBottom w:val="0"/>
      <w:divBdr>
        <w:top w:val="none" w:sz="0" w:space="0" w:color="auto"/>
        <w:left w:val="none" w:sz="0" w:space="0" w:color="auto"/>
        <w:bottom w:val="none" w:sz="0" w:space="0" w:color="auto"/>
        <w:right w:val="none" w:sz="0" w:space="0" w:color="auto"/>
      </w:divBdr>
      <w:divsChild>
        <w:div w:id="1546868246">
          <w:marLeft w:val="0"/>
          <w:marRight w:val="0"/>
          <w:marTop w:val="180"/>
          <w:marBottom w:val="45"/>
          <w:divBdr>
            <w:top w:val="none" w:sz="0" w:space="0" w:color="auto"/>
            <w:left w:val="none" w:sz="0" w:space="0" w:color="auto"/>
            <w:bottom w:val="none" w:sz="0" w:space="0" w:color="auto"/>
            <w:right w:val="none" w:sz="0" w:space="0" w:color="auto"/>
          </w:divBdr>
        </w:div>
        <w:div w:id="461845468">
          <w:marLeft w:val="0"/>
          <w:marRight w:val="0"/>
          <w:marTop w:val="0"/>
          <w:marBottom w:val="0"/>
          <w:divBdr>
            <w:top w:val="none" w:sz="0" w:space="0" w:color="auto"/>
            <w:left w:val="none" w:sz="0" w:space="0" w:color="auto"/>
            <w:bottom w:val="none" w:sz="0" w:space="0" w:color="auto"/>
            <w:right w:val="none" w:sz="0" w:space="0" w:color="auto"/>
          </w:divBdr>
        </w:div>
        <w:div w:id="579363717">
          <w:marLeft w:val="0"/>
          <w:marRight w:val="0"/>
          <w:marTop w:val="180"/>
          <w:marBottom w:val="45"/>
          <w:divBdr>
            <w:top w:val="none" w:sz="0" w:space="0" w:color="auto"/>
            <w:left w:val="none" w:sz="0" w:space="0" w:color="auto"/>
            <w:bottom w:val="none" w:sz="0" w:space="0" w:color="auto"/>
            <w:right w:val="none" w:sz="0" w:space="0" w:color="auto"/>
          </w:divBdr>
        </w:div>
        <w:div w:id="15083225">
          <w:marLeft w:val="0"/>
          <w:marRight w:val="0"/>
          <w:marTop w:val="0"/>
          <w:marBottom w:val="0"/>
          <w:divBdr>
            <w:top w:val="none" w:sz="0" w:space="0" w:color="auto"/>
            <w:left w:val="none" w:sz="0" w:space="0" w:color="auto"/>
            <w:bottom w:val="none" w:sz="0" w:space="0" w:color="auto"/>
            <w:right w:val="none" w:sz="0" w:space="0" w:color="auto"/>
          </w:divBdr>
        </w:div>
        <w:div w:id="1585844735">
          <w:marLeft w:val="0"/>
          <w:marRight w:val="0"/>
          <w:marTop w:val="0"/>
          <w:marBottom w:val="0"/>
          <w:divBdr>
            <w:top w:val="none" w:sz="0" w:space="0" w:color="auto"/>
            <w:left w:val="none" w:sz="0" w:space="0" w:color="auto"/>
            <w:bottom w:val="none" w:sz="0" w:space="0" w:color="auto"/>
            <w:right w:val="none" w:sz="0" w:space="0" w:color="auto"/>
          </w:divBdr>
        </w:div>
        <w:div w:id="1659773265">
          <w:marLeft w:val="0"/>
          <w:marRight w:val="0"/>
          <w:marTop w:val="0"/>
          <w:marBottom w:val="0"/>
          <w:divBdr>
            <w:top w:val="none" w:sz="0" w:space="0" w:color="auto"/>
            <w:left w:val="none" w:sz="0" w:space="0" w:color="auto"/>
            <w:bottom w:val="none" w:sz="0" w:space="0" w:color="auto"/>
            <w:right w:val="none" w:sz="0" w:space="0" w:color="auto"/>
          </w:divBdr>
          <w:divsChild>
            <w:div w:id="1986546099">
              <w:marLeft w:val="0"/>
              <w:marRight w:val="0"/>
              <w:marTop w:val="0"/>
              <w:marBottom w:val="0"/>
              <w:divBdr>
                <w:top w:val="none" w:sz="0" w:space="0" w:color="auto"/>
                <w:left w:val="none" w:sz="0" w:space="0" w:color="auto"/>
                <w:bottom w:val="none" w:sz="0" w:space="0" w:color="auto"/>
                <w:right w:val="none" w:sz="0" w:space="0" w:color="auto"/>
              </w:divBdr>
              <w:divsChild>
                <w:div w:id="16584736">
                  <w:marLeft w:val="0"/>
                  <w:marRight w:val="0"/>
                  <w:marTop w:val="0"/>
                  <w:marBottom w:val="0"/>
                  <w:divBdr>
                    <w:top w:val="none" w:sz="0" w:space="0" w:color="auto"/>
                    <w:left w:val="none" w:sz="0" w:space="0" w:color="auto"/>
                    <w:bottom w:val="none" w:sz="0" w:space="0" w:color="auto"/>
                    <w:right w:val="none" w:sz="0" w:space="0" w:color="auto"/>
                  </w:divBdr>
                </w:div>
                <w:div w:id="825244721">
                  <w:marLeft w:val="0"/>
                  <w:marRight w:val="0"/>
                  <w:marTop w:val="0"/>
                  <w:marBottom w:val="0"/>
                  <w:divBdr>
                    <w:top w:val="none" w:sz="0" w:space="0" w:color="auto"/>
                    <w:left w:val="none" w:sz="0" w:space="0" w:color="auto"/>
                    <w:bottom w:val="none" w:sz="0" w:space="0" w:color="auto"/>
                    <w:right w:val="none" w:sz="0" w:space="0" w:color="auto"/>
                  </w:divBdr>
                </w:div>
                <w:div w:id="1274092884">
                  <w:marLeft w:val="0"/>
                  <w:marRight w:val="0"/>
                  <w:marTop w:val="0"/>
                  <w:marBottom w:val="0"/>
                  <w:divBdr>
                    <w:top w:val="none" w:sz="0" w:space="0" w:color="auto"/>
                    <w:left w:val="none" w:sz="0" w:space="0" w:color="auto"/>
                    <w:bottom w:val="none" w:sz="0" w:space="0" w:color="auto"/>
                    <w:right w:val="none" w:sz="0" w:space="0" w:color="auto"/>
                  </w:divBdr>
                  <w:divsChild>
                    <w:div w:id="871964693">
                      <w:marLeft w:val="0"/>
                      <w:marRight w:val="0"/>
                      <w:marTop w:val="0"/>
                      <w:marBottom w:val="0"/>
                      <w:divBdr>
                        <w:top w:val="none" w:sz="0" w:space="0" w:color="auto"/>
                        <w:left w:val="none" w:sz="0" w:space="0" w:color="auto"/>
                        <w:bottom w:val="none" w:sz="0" w:space="0" w:color="auto"/>
                        <w:right w:val="none" w:sz="0" w:space="0" w:color="auto"/>
                      </w:divBdr>
                    </w:div>
                  </w:divsChild>
                </w:div>
                <w:div w:id="966206827">
                  <w:marLeft w:val="0"/>
                  <w:marRight w:val="0"/>
                  <w:marTop w:val="0"/>
                  <w:marBottom w:val="0"/>
                  <w:divBdr>
                    <w:top w:val="none" w:sz="0" w:space="0" w:color="auto"/>
                    <w:left w:val="none" w:sz="0" w:space="0" w:color="auto"/>
                    <w:bottom w:val="none" w:sz="0" w:space="0" w:color="auto"/>
                    <w:right w:val="none" w:sz="0" w:space="0" w:color="auto"/>
                  </w:divBdr>
                </w:div>
                <w:div w:id="45548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13362">
          <w:marLeft w:val="0"/>
          <w:marRight w:val="0"/>
          <w:marTop w:val="0"/>
          <w:marBottom w:val="0"/>
          <w:divBdr>
            <w:top w:val="none" w:sz="0" w:space="0" w:color="auto"/>
            <w:left w:val="none" w:sz="0" w:space="0" w:color="auto"/>
            <w:bottom w:val="none" w:sz="0" w:space="0" w:color="auto"/>
            <w:right w:val="none" w:sz="0" w:space="0" w:color="auto"/>
          </w:divBdr>
        </w:div>
        <w:div w:id="2004310404">
          <w:marLeft w:val="0"/>
          <w:marRight w:val="0"/>
          <w:marTop w:val="180"/>
          <w:marBottom w:val="45"/>
          <w:divBdr>
            <w:top w:val="none" w:sz="0" w:space="0" w:color="auto"/>
            <w:left w:val="none" w:sz="0" w:space="0" w:color="auto"/>
            <w:bottom w:val="none" w:sz="0" w:space="0" w:color="auto"/>
            <w:right w:val="none" w:sz="0" w:space="0" w:color="auto"/>
          </w:divBdr>
        </w:div>
        <w:div w:id="1254510554">
          <w:marLeft w:val="0"/>
          <w:marRight w:val="0"/>
          <w:marTop w:val="0"/>
          <w:marBottom w:val="0"/>
          <w:divBdr>
            <w:top w:val="none" w:sz="0" w:space="0" w:color="auto"/>
            <w:left w:val="none" w:sz="0" w:space="0" w:color="auto"/>
            <w:bottom w:val="none" w:sz="0" w:space="0" w:color="auto"/>
            <w:right w:val="none" w:sz="0" w:space="0" w:color="auto"/>
          </w:divBdr>
        </w:div>
        <w:div w:id="180441660">
          <w:marLeft w:val="0"/>
          <w:marRight w:val="0"/>
          <w:marTop w:val="180"/>
          <w:marBottom w:val="45"/>
          <w:divBdr>
            <w:top w:val="none" w:sz="0" w:space="0" w:color="auto"/>
            <w:left w:val="none" w:sz="0" w:space="0" w:color="auto"/>
            <w:bottom w:val="none" w:sz="0" w:space="0" w:color="auto"/>
            <w:right w:val="none" w:sz="0" w:space="0" w:color="auto"/>
          </w:divBdr>
        </w:div>
        <w:div w:id="2047026783">
          <w:marLeft w:val="0"/>
          <w:marRight w:val="0"/>
          <w:marTop w:val="180"/>
          <w:marBottom w:val="45"/>
          <w:divBdr>
            <w:top w:val="none" w:sz="0" w:space="0" w:color="auto"/>
            <w:left w:val="none" w:sz="0" w:space="0" w:color="auto"/>
            <w:bottom w:val="none" w:sz="0" w:space="0" w:color="auto"/>
            <w:right w:val="none" w:sz="0" w:space="0" w:color="auto"/>
          </w:divBdr>
        </w:div>
        <w:div w:id="502085622">
          <w:marLeft w:val="0"/>
          <w:marRight w:val="0"/>
          <w:marTop w:val="0"/>
          <w:marBottom w:val="0"/>
          <w:divBdr>
            <w:top w:val="none" w:sz="0" w:space="0" w:color="auto"/>
            <w:left w:val="none" w:sz="0" w:space="0" w:color="auto"/>
            <w:bottom w:val="none" w:sz="0" w:space="0" w:color="auto"/>
            <w:right w:val="none" w:sz="0" w:space="0" w:color="auto"/>
          </w:divBdr>
        </w:div>
        <w:div w:id="474488001">
          <w:marLeft w:val="0"/>
          <w:marRight w:val="0"/>
          <w:marTop w:val="0"/>
          <w:marBottom w:val="0"/>
          <w:divBdr>
            <w:top w:val="none" w:sz="0" w:space="0" w:color="auto"/>
            <w:left w:val="none" w:sz="0" w:space="0" w:color="auto"/>
            <w:bottom w:val="none" w:sz="0" w:space="0" w:color="auto"/>
            <w:right w:val="none" w:sz="0" w:space="0" w:color="auto"/>
          </w:divBdr>
        </w:div>
        <w:div w:id="674113285">
          <w:marLeft w:val="0"/>
          <w:marRight w:val="0"/>
          <w:marTop w:val="0"/>
          <w:marBottom w:val="0"/>
          <w:divBdr>
            <w:top w:val="none" w:sz="0" w:space="0" w:color="auto"/>
            <w:left w:val="none" w:sz="0" w:space="0" w:color="auto"/>
            <w:bottom w:val="none" w:sz="0" w:space="0" w:color="auto"/>
            <w:right w:val="none" w:sz="0" w:space="0" w:color="auto"/>
          </w:divBdr>
        </w:div>
        <w:div w:id="1706052847">
          <w:marLeft w:val="0"/>
          <w:marRight w:val="0"/>
          <w:marTop w:val="0"/>
          <w:marBottom w:val="0"/>
          <w:divBdr>
            <w:top w:val="none" w:sz="0" w:space="0" w:color="auto"/>
            <w:left w:val="none" w:sz="0" w:space="0" w:color="auto"/>
            <w:bottom w:val="none" w:sz="0" w:space="0" w:color="auto"/>
            <w:right w:val="none" w:sz="0" w:space="0" w:color="auto"/>
          </w:divBdr>
        </w:div>
        <w:div w:id="2090300577">
          <w:marLeft w:val="0"/>
          <w:marRight w:val="0"/>
          <w:marTop w:val="0"/>
          <w:marBottom w:val="0"/>
          <w:divBdr>
            <w:top w:val="none" w:sz="0" w:space="0" w:color="auto"/>
            <w:left w:val="none" w:sz="0" w:space="0" w:color="auto"/>
            <w:bottom w:val="none" w:sz="0" w:space="0" w:color="auto"/>
            <w:right w:val="none" w:sz="0" w:space="0" w:color="auto"/>
          </w:divBdr>
        </w:div>
        <w:div w:id="1902017443">
          <w:marLeft w:val="0"/>
          <w:marRight w:val="0"/>
          <w:marTop w:val="0"/>
          <w:marBottom w:val="0"/>
          <w:divBdr>
            <w:top w:val="none" w:sz="0" w:space="0" w:color="auto"/>
            <w:left w:val="none" w:sz="0" w:space="0" w:color="auto"/>
            <w:bottom w:val="none" w:sz="0" w:space="0" w:color="auto"/>
            <w:right w:val="none" w:sz="0" w:space="0" w:color="auto"/>
          </w:divBdr>
        </w:div>
        <w:div w:id="1231303460">
          <w:marLeft w:val="0"/>
          <w:marRight w:val="0"/>
          <w:marTop w:val="0"/>
          <w:marBottom w:val="0"/>
          <w:divBdr>
            <w:top w:val="none" w:sz="0" w:space="0" w:color="auto"/>
            <w:left w:val="none" w:sz="0" w:space="0" w:color="auto"/>
            <w:bottom w:val="none" w:sz="0" w:space="0" w:color="auto"/>
            <w:right w:val="none" w:sz="0" w:space="0" w:color="auto"/>
          </w:divBdr>
        </w:div>
        <w:div w:id="1355419127">
          <w:marLeft w:val="0"/>
          <w:marRight w:val="0"/>
          <w:marTop w:val="0"/>
          <w:marBottom w:val="0"/>
          <w:divBdr>
            <w:top w:val="none" w:sz="0" w:space="0" w:color="auto"/>
            <w:left w:val="none" w:sz="0" w:space="0" w:color="auto"/>
            <w:bottom w:val="none" w:sz="0" w:space="0" w:color="auto"/>
            <w:right w:val="none" w:sz="0" w:space="0" w:color="auto"/>
          </w:divBdr>
        </w:div>
      </w:divsChild>
    </w:div>
    <w:div w:id="1126922399">
      <w:bodyDiv w:val="1"/>
      <w:marLeft w:val="0"/>
      <w:marRight w:val="0"/>
      <w:marTop w:val="0"/>
      <w:marBottom w:val="0"/>
      <w:divBdr>
        <w:top w:val="none" w:sz="0" w:space="0" w:color="auto"/>
        <w:left w:val="none" w:sz="0" w:space="0" w:color="auto"/>
        <w:bottom w:val="none" w:sz="0" w:space="0" w:color="auto"/>
        <w:right w:val="none" w:sz="0" w:space="0" w:color="auto"/>
      </w:divBdr>
      <w:divsChild>
        <w:div w:id="1060203206">
          <w:marLeft w:val="0"/>
          <w:marRight w:val="0"/>
          <w:marTop w:val="180"/>
          <w:marBottom w:val="45"/>
          <w:divBdr>
            <w:top w:val="none" w:sz="0" w:space="0" w:color="auto"/>
            <w:left w:val="none" w:sz="0" w:space="0" w:color="auto"/>
            <w:bottom w:val="none" w:sz="0" w:space="0" w:color="auto"/>
            <w:right w:val="none" w:sz="0" w:space="0" w:color="auto"/>
          </w:divBdr>
        </w:div>
        <w:div w:id="1221942278">
          <w:marLeft w:val="0"/>
          <w:marRight w:val="0"/>
          <w:marTop w:val="180"/>
          <w:marBottom w:val="45"/>
          <w:divBdr>
            <w:top w:val="none" w:sz="0" w:space="0" w:color="auto"/>
            <w:left w:val="none" w:sz="0" w:space="0" w:color="auto"/>
            <w:bottom w:val="none" w:sz="0" w:space="0" w:color="auto"/>
            <w:right w:val="none" w:sz="0" w:space="0" w:color="auto"/>
          </w:divBdr>
        </w:div>
        <w:div w:id="109513569">
          <w:marLeft w:val="0"/>
          <w:marRight w:val="0"/>
          <w:marTop w:val="0"/>
          <w:marBottom w:val="0"/>
          <w:divBdr>
            <w:top w:val="none" w:sz="0" w:space="0" w:color="auto"/>
            <w:left w:val="none" w:sz="0" w:space="0" w:color="auto"/>
            <w:bottom w:val="none" w:sz="0" w:space="0" w:color="auto"/>
            <w:right w:val="none" w:sz="0" w:space="0" w:color="auto"/>
          </w:divBdr>
        </w:div>
        <w:div w:id="261450872">
          <w:marLeft w:val="0"/>
          <w:marRight w:val="0"/>
          <w:marTop w:val="0"/>
          <w:marBottom w:val="0"/>
          <w:divBdr>
            <w:top w:val="none" w:sz="0" w:space="0" w:color="auto"/>
            <w:left w:val="none" w:sz="0" w:space="0" w:color="auto"/>
            <w:bottom w:val="none" w:sz="0" w:space="0" w:color="auto"/>
            <w:right w:val="none" w:sz="0" w:space="0" w:color="auto"/>
          </w:divBdr>
        </w:div>
        <w:div w:id="1184979249">
          <w:marLeft w:val="0"/>
          <w:marRight w:val="0"/>
          <w:marTop w:val="0"/>
          <w:marBottom w:val="0"/>
          <w:divBdr>
            <w:top w:val="none" w:sz="0" w:space="0" w:color="auto"/>
            <w:left w:val="none" w:sz="0" w:space="0" w:color="auto"/>
            <w:bottom w:val="none" w:sz="0" w:space="0" w:color="auto"/>
            <w:right w:val="none" w:sz="0" w:space="0" w:color="auto"/>
          </w:divBdr>
          <w:divsChild>
            <w:div w:id="942154616">
              <w:marLeft w:val="0"/>
              <w:marRight w:val="0"/>
              <w:marTop w:val="0"/>
              <w:marBottom w:val="0"/>
              <w:divBdr>
                <w:top w:val="none" w:sz="0" w:space="0" w:color="auto"/>
                <w:left w:val="none" w:sz="0" w:space="0" w:color="auto"/>
                <w:bottom w:val="none" w:sz="0" w:space="0" w:color="auto"/>
                <w:right w:val="none" w:sz="0" w:space="0" w:color="auto"/>
              </w:divBdr>
              <w:divsChild>
                <w:div w:id="1496728310">
                  <w:marLeft w:val="0"/>
                  <w:marRight w:val="0"/>
                  <w:marTop w:val="0"/>
                  <w:marBottom w:val="0"/>
                  <w:divBdr>
                    <w:top w:val="none" w:sz="0" w:space="0" w:color="auto"/>
                    <w:left w:val="none" w:sz="0" w:space="0" w:color="auto"/>
                    <w:bottom w:val="none" w:sz="0" w:space="0" w:color="auto"/>
                    <w:right w:val="none" w:sz="0" w:space="0" w:color="auto"/>
                  </w:divBdr>
                </w:div>
                <w:div w:id="303045870">
                  <w:marLeft w:val="0"/>
                  <w:marRight w:val="0"/>
                  <w:marTop w:val="0"/>
                  <w:marBottom w:val="0"/>
                  <w:divBdr>
                    <w:top w:val="none" w:sz="0" w:space="0" w:color="auto"/>
                    <w:left w:val="none" w:sz="0" w:space="0" w:color="auto"/>
                    <w:bottom w:val="none" w:sz="0" w:space="0" w:color="auto"/>
                    <w:right w:val="none" w:sz="0" w:space="0" w:color="auto"/>
                  </w:divBdr>
                </w:div>
                <w:div w:id="93521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570468">
          <w:marLeft w:val="0"/>
          <w:marRight w:val="0"/>
          <w:marTop w:val="0"/>
          <w:marBottom w:val="0"/>
          <w:divBdr>
            <w:top w:val="none" w:sz="0" w:space="0" w:color="auto"/>
            <w:left w:val="none" w:sz="0" w:space="0" w:color="auto"/>
            <w:bottom w:val="none" w:sz="0" w:space="0" w:color="auto"/>
            <w:right w:val="none" w:sz="0" w:space="0" w:color="auto"/>
          </w:divBdr>
        </w:div>
        <w:div w:id="1865096810">
          <w:marLeft w:val="0"/>
          <w:marRight w:val="0"/>
          <w:marTop w:val="180"/>
          <w:marBottom w:val="45"/>
          <w:divBdr>
            <w:top w:val="none" w:sz="0" w:space="0" w:color="auto"/>
            <w:left w:val="none" w:sz="0" w:space="0" w:color="auto"/>
            <w:bottom w:val="none" w:sz="0" w:space="0" w:color="auto"/>
            <w:right w:val="none" w:sz="0" w:space="0" w:color="auto"/>
          </w:divBdr>
        </w:div>
        <w:div w:id="82801600">
          <w:marLeft w:val="0"/>
          <w:marRight w:val="0"/>
          <w:marTop w:val="0"/>
          <w:marBottom w:val="0"/>
          <w:divBdr>
            <w:top w:val="none" w:sz="0" w:space="0" w:color="auto"/>
            <w:left w:val="none" w:sz="0" w:space="0" w:color="auto"/>
            <w:bottom w:val="none" w:sz="0" w:space="0" w:color="auto"/>
            <w:right w:val="none" w:sz="0" w:space="0" w:color="auto"/>
          </w:divBdr>
          <w:divsChild>
            <w:div w:id="131213288">
              <w:marLeft w:val="0"/>
              <w:marRight w:val="0"/>
              <w:marTop w:val="0"/>
              <w:marBottom w:val="0"/>
              <w:divBdr>
                <w:top w:val="none" w:sz="0" w:space="0" w:color="auto"/>
                <w:left w:val="none" w:sz="0" w:space="0" w:color="auto"/>
                <w:bottom w:val="none" w:sz="0" w:space="0" w:color="auto"/>
                <w:right w:val="none" w:sz="0" w:space="0" w:color="auto"/>
              </w:divBdr>
              <w:divsChild>
                <w:div w:id="1703363583">
                  <w:marLeft w:val="0"/>
                  <w:marRight w:val="0"/>
                  <w:marTop w:val="180"/>
                  <w:marBottom w:val="45"/>
                  <w:divBdr>
                    <w:top w:val="none" w:sz="0" w:space="0" w:color="auto"/>
                    <w:left w:val="none" w:sz="0" w:space="0" w:color="auto"/>
                    <w:bottom w:val="none" w:sz="0" w:space="0" w:color="auto"/>
                    <w:right w:val="none" w:sz="0" w:space="0" w:color="auto"/>
                  </w:divBdr>
                </w:div>
                <w:div w:id="98581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08393">
          <w:marLeft w:val="0"/>
          <w:marRight w:val="0"/>
          <w:marTop w:val="180"/>
          <w:marBottom w:val="45"/>
          <w:divBdr>
            <w:top w:val="none" w:sz="0" w:space="0" w:color="auto"/>
            <w:left w:val="none" w:sz="0" w:space="0" w:color="auto"/>
            <w:bottom w:val="none" w:sz="0" w:space="0" w:color="auto"/>
            <w:right w:val="none" w:sz="0" w:space="0" w:color="auto"/>
          </w:divBdr>
        </w:div>
        <w:div w:id="1752462977">
          <w:marLeft w:val="0"/>
          <w:marRight w:val="0"/>
          <w:marTop w:val="180"/>
          <w:marBottom w:val="45"/>
          <w:divBdr>
            <w:top w:val="none" w:sz="0" w:space="0" w:color="auto"/>
            <w:left w:val="none" w:sz="0" w:space="0" w:color="auto"/>
            <w:bottom w:val="none" w:sz="0" w:space="0" w:color="auto"/>
            <w:right w:val="none" w:sz="0" w:space="0" w:color="auto"/>
          </w:divBdr>
        </w:div>
        <w:div w:id="1333070212">
          <w:marLeft w:val="0"/>
          <w:marRight w:val="0"/>
          <w:marTop w:val="0"/>
          <w:marBottom w:val="0"/>
          <w:divBdr>
            <w:top w:val="none" w:sz="0" w:space="0" w:color="auto"/>
            <w:left w:val="none" w:sz="0" w:space="0" w:color="auto"/>
            <w:bottom w:val="none" w:sz="0" w:space="0" w:color="auto"/>
            <w:right w:val="none" w:sz="0" w:space="0" w:color="auto"/>
          </w:divBdr>
        </w:div>
        <w:div w:id="278999933">
          <w:marLeft w:val="0"/>
          <w:marRight w:val="0"/>
          <w:marTop w:val="0"/>
          <w:marBottom w:val="0"/>
          <w:divBdr>
            <w:top w:val="none" w:sz="0" w:space="0" w:color="auto"/>
            <w:left w:val="none" w:sz="0" w:space="0" w:color="auto"/>
            <w:bottom w:val="none" w:sz="0" w:space="0" w:color="auto"/>
            <w:right w:val="none" w:sz="0" w:space="0" w:color="auto"/>
          </w:divBdr>
        </w:div>
        <w:div w:id="1672101584">
          <w:marLeft w:val="0"/>
          <w:marRight w:val="0"/>
          <w:marTop w:val="0"/>
          <w:marBottom w:val="0"/>
          <w:divBdr>
            <w:top w:val="none" w:sz="0" w:space="0" w:color="auto"/>
            <w:left w:val="none" w:sz="0" w:space="0" w:color="auto"/>
            <w:bottom w:val="none" w:sz="0" w:space="0" w:color="auto"/>
            <w:right w:val="none" w:sz="0" w:space="0" w:color="auto"/>
          </w:divBdr>
        </w:div>
        <w:div w:id="1925917847">
          <w:marLeft w:val="0"/>
          <w:marRight w:val="0"/>
          <w:marTop w:val="0"/>
          <w:marBottom w:val="0"/>
          <w:divBdr>
            <w:top w:val="none" w:sz="0" w:space="0" w:color="auto"/>
            <w:left w:val="none" w:sz="0" w:space="0" w:color="auto"/>
            <w:bottom w:val="none" w:sz="0" w:space="0" w:color="auto"/>
            <w:right w:val="none" w:sz="0" w:space="0" w:color="auto"/>
          </w:divBdr>
        </w:div>
      </w:divsChild>
    </w:div>
    <w:div w:id="1136263475">
      <w:bodyDiv w:val="1"/>
      <w:marLeft w:val="0"/>
      <w:marRight w:val="0"/>
      <w:marTop w:val="0"/>
      <w:marBottom w:val="0"/>
      <w:divBdr>
        <w:top w:val="none" w:sz="0" w:space="0" w:color="auto"/>
        <w:left w:val="none" w:sz="0" w:space="0" w:color="auto"/>
        <w:bottom w:val="none" w:sz="0" w:space="0" w:color="auto"/>
        <w:right w:val="none" w:sz="0" w:space="0" w:color="auto"/>
      </w:divBdr>
    </w:div>
    <w:div w:id="1148473004">
      <w:bodyDiv w:val="1"/>
      <w:marLeft w:val="0"/>
      <w:marRight w:val="0"/>
      <w:marTop w:val="0"/>
      <w:marBottom w:val="0"/>
      <w:divBdr>
        <w:top w:val="none" w:sz="0" w:space="0" w:color="auto"/>
        <w:left w:val="none" w:sz="0" w:space="0" w:color="auto"/>
        <w:bottom w:val="none" w:sz="0" w:space="0" w:color="auto"/>
        <w:right w:val="none" w:sz="0" w:space="0" w:color="auto"/>
      </w:divBdr>
    </w:div>
    <w:div w:id="1151210298">
      <w:bodyDiv w:val="1"/>
      <w:marLeft w:val="0"/>
      <w:marRight w:val="0"/>
      <w:marTop w:val="0"/>
      <w:marBottom w:val="0"/>
      <w:divBdr>
        <w:top w:val="none" w:sz="0" w:space="0" w:color="auto"/>
        <w:left w:val="none" w:sz="0" w:space="0" w:color="auto"/>
        <w:bottom w:val="none" w:sz="0" w:space="0" w:color="auto"/>
        <w:right w:val="none" w:sz="0" w:space="0" w:color="auto"/>
      </w:divBdr>
    </w:div>
    <w:div w:id="1179998994">
      <w:bodyDiv w:val="1"/>
      <w:marLeft w:val="0"/>
      <w:marRight w:val="0"/>
      <w:marTop w:val="0"/>
      <w:marBottom w:val="0"/>
      <w:divBdr>
        <w:top w:val="none" w:sz="0" w:space="0" w:color="auto"/>
        <w:left w:val="none" w:sz="0" w:space="0" w:color="auto"/>
        <w:bottom w:val="none" w:sz="0" w:space="0" w:color="auto"/>
        <w:right w:val="none" w:sz="0" w:space="0" w:color="auto"/>
      </w:divBdr>
    </w:div>
    <w:div w:id="1186091868">
      <w:bodyDiv w:val="1"/>
      <w:marLeft w:val="0"/>
      <w:marRight w:val="0"/>
      <w:marTop w:val="0"/>
      <w:marBottom w:val="0"/>
      <w:divBdr>
        <w:top w:val="none" w:sz="0" w:space="0" w:color="auto"/>
        <w:left w:val="none" w:sz="0" w:space="0" w:color="auto"/>
        <w:bottom w:val="none" w:sz="0" w:space="0" w:color="auto"/>
        <w:right w:val="none" w:sz="0" w:space="0" w:color="auto"/>
      </w:divBdr>
    </w:div>
    <w:div w:id="1214779803">
      <w:bodyDiv w:val="1"/>
      <w:marLeft w:val="0"/>
      <w:marRight w:val="0"/>
      <w:marTop w:val="0"/>
      <w:marBottom w:val="0"/>
      <w:divBdr>
        <w:top w:val="none" w:sz="0" w:space="0" w:color="auto"/>
        <w:left w:val="none" w:sz="0" w:space="0" w:color="auto"/>
        <w:bottom w:val="none" w:sz="0" w:space="0" w:color="auto"/>
        <w:right w:val="none" w:sz="0" w:space="0" w:color="auto"/>
      </w:divBdr>
    </w:div>
    <w:div w:id="1273365891">
      <w:bodyDiv w:val="1"/>
      <w:marLeft w:val="0"/>
      <w:marRight w:val="0"/>
      <w:marTop w:val="0"/>
      <w:marBottom w:val="0"/>
      <w:divBdr>
        <w:top w:val="none" w:sz="0" w:space="0" w:color="auto"/>
        <w:left w:val="none" w:sz="0" w:space="0" w:color="auto"/>
        <w:bottom w:val="none" w:sz="0" w:space="0" w:color="auto"/>
        <w:right w:val="none" w:sz="0" w:space="0" w:color="auto"/>
      </w:divBdr>
      <w:divsChild>
        <w:div w:id="596521210">
          <w:marLeft w:val="0"/>
          <w:marRight w:val="0"/>
          <w:marTop w:val="180"/>
          <w:marBottom w:val="45"/>
          <w:divBdr>
            <w:top w:val="none" w:sz="0" w:space="0" w:color="auto"/>
            <w:left w:val="none" w:sz="0" w:space="0" w:color="auto"/>
            <w:bottom w:val="none" w:sz="0" w:space="0" w:color="auto"/>
            <w:right w:val="none" w:sz="0" w:space="0" w:color="auto"/>
          </w:divBdr>
        </w:div>
        <w:div w:id="132993335">
          <w:marLeft w:val="0"/>
          <w:marRight w:val="0"/>
          <w:marTop w:val="0"/>
          <w:marBottom w:val="0"/>
          <w:divBdr>
            <w:top w:val="none" w:sz="0" w:space="0" w:color="auto"/>
            <w:left w:val="none" w:sz="0" w:space="0" w:color="auto"/>
            <w:bottom w:val="none" w:sz="0" w:space="0" w:color="auto"/>
            <w:right w:val="none" w:sz="0" w:space="0" w:color="auto"/>
          </w:divBdr>
        </w:div>
        <w:div w:id="973827784">
          <w:marLeft w:val="0"/>
          <w:marRight w:val="0"/>
          <w:marTop w:val="180"/>
          <w:marBottom w:val="45"/>
          <w:divBdr>
            <w:top w:val="none" w:sz="0" w:space="0" w:color="auto"/>
            <w:left w:val="none" w:sz="0" w:space="0" w:color="auto"/>
            <w:bottom w:val="none" w:sz="0" w:space="0" w:color="auto"/>
            <w:right w:val="none" w:sz="0" w:space="0" w:color="auto"/>
          </w:divBdr>
        </w:div>
        <w:div w:id="2013293550">
          <w:marLeft w:val="0"/>
          <w:marRight w:val="0"/>
          <w:marTop w:val="0"/>
          <w:marBottom w:val="0"/>
          <w:divBdr>
            <w:top w:val="none" w:sz="0" w:space="0" w:color="auto"/>
            <w:left w:val="none" w:sz="0" w:space="0" w:color="auto"/>
            <w:bottom w:val="none" w:sz="0" w:space="0" w:color="auto"/>
            <w:right w:val="none" w:sz="0" w:space="0" w:color="auto"/>
          </w:divBdr>
        </w:div>
        <w:div w:id="871570847">
          <w:marLeft w:val="0"/>
          <w:marRight w:val="0"/>
          <w:marTop w:val="0"/>
          <w:marBottom w:val="0"/>
          <w:divBdr>
            <w:top w:val="none" w:sz="0" w:space="0" w:color="auto"/>
            <w:left w:val="none" w:sz="0" w:space="0" w:color="auto"/>
            <w:bottom w:val="none" w:sz="0" w:space="0" w:color="auto"/>
            <w:right w:val="none" w:sz="0" w:space="0" w:color="auto"/>
          </w:divBdr>
        </w:div>
        <w:div w:id="1816681708">
          <w:marLeft w:val="0"/>
          <w:marRight w:val="0"/>
          <w:marTop w:val="0"/>
          <w:marBottom w:val="0"/>
          <w:divBdr>
            <w:top w:val="none" w:sz="0" w:space="0" w:color="auto"/>
            <w:left w:val="none" w:sz="0" w:space="0" w:color="auto"/>
            <w:bottom w:val="none" w:sz="0" w:space="0" w:color="auto"/>
            <w:right w:val="none" w:sz="0" w:space="0" w:color="auto"/>
          </w:divBdr>
          <w:divsChild>
            <w:div w:id="919830022">
              <w:marLeft w:val="0"/>
              <w:marRight w:val="0"/>
              <w:marTop w:val="0"/>
              <w:marBottom w:val="0"/>
              <w:divBdr>
                <w:top w:val="none" w:sz="0" w:space="0" w:color="auto"/>
                <w:left w:val="none" w:sz="0" w:space="0" w:color="auto"/>
                <w:bottom w:val="none" w:sz="0" w:space="0" w:color="auto"/>
                <w:right w:val="none" w:sz="0" w:space="0" w:color="auto"/>
              </w:divBdr>
              <w:divsChild>
                <w:div w:id="1978950885">
                  <w:marLeft w:val="0"/>
                  <w:marRight w:val="0"/>
                  <w:marTop w:val="0"/>
                  <w:marBottom w:val="0"/>
                  <w:divBdr>
                    <w:top w:val="none" w:sz="0" w:space="0" w:color="auto"/>
                    <w:left w:val="none" w:sz="0" w:space="0" w:color="auto"/>
                    <w:bottom w:val="none" w:sz="0" w:space="0" w:color="auto"/>
                    <w:right w:val="none" w:sz="0" w:space="0" w:color="auto"/>
                  </w:divBdr>
                </w:div>
                <w:div w:id="373118853">
                  <w:marLeft w:val="0"/>
                  <w:marRight w:val="0"/>
                  <w:marTop w:val="0"/>
                  <w:marBottom w:val="0"/>
                  <w:divBdr>
                    <w:top w:val="none" w:sz="0" w:space="0" w:color="auto"/>
                    <w:left w:val="none" w:sz="0" w:space="0" w:color="auto"/>
                    <w:bottom w:val="none" w:sz="0" w:space="0" w:color="auto"/>
                    <w:right w:val="none" w:sz="0" w:space="0" w:color="auto"/>
                  </w:divBdr>
                </w:div>
                <w:div w:id="635379953">
                  <w:marLeft w:val="0"/>
                  <w:marRight w:val="0"/>
                  <w:marTop w:val="0"/>
                  <w:marBottom w:val="0"/>
                  <w:divBdr>
                    <w:top w:val="none" w:sz="0" w:space="0" w:color="auto"/>
                    <w:left w:val="none" w:sz="0" w:space="0" w:color="auto"/>
                    <w:bottom w:val="none" w:sz="0" w:space="0" w:color="auto"/>
                    <w:right w:val="none" w:sz="0" w:space="0" w:color="auto"/>
                  </w:divBdr>
                </w:div>
                <w:div w:id="1145703557">
                  <w:marLeft w:val="0"/>
                  <w:marRight w:val="0"/>
                  <w:marTop w:val="0"/>
                  <w:marBottom w:val="0"/>
                  <w:divBdr>
                    <w:top w:val="none" w:sz="0" w:space="0" w:color="auto"/>
                    <w:left w:val="none" w:sz="0" w:space="0" w:color="auto"/>
                    <w:bottom w:val="none" w:sz="0" w:space="0" w:color="auto"/>
                    <w:right w:val="none" w:sz="0" w:space="0" w:color="auto"/>
                  </w:divBdr>
                </w:div>
                <w:div w:id="65164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87272">
          <w:marLeft w:val="0"/>
          <w:marRight w:val="0"/>
          <w:marTop w:val="0"/>
          <w:marBottom w:val="0"/>
          <w:divBdr>
            <w:top w:val="none" w:sz="0" w:space="0" w:color="auto"/>
            <w:left w:val="none" w:sz="0" w:space="0" w:color="auto"/>
            <w:bottom w:val="none" w:sz="0" w:space="0" w:color="auto"/>
            <w:right w:val="none" w:sz="0" w:space="0" w:color="auto"/>
          </w:divBdr>
        </w:div>
        <w:div w:id="817571469">
          <w:marLeft w:val="0"/>
          <w:marRight w:val="0"/>
          <w:marTop w:val="180"/>
          <w:marBottom w:val="45"/>
          <w:divBdr>
            <w:top w:val="none" w:sz="0" w:space="0" w:color="auto"/>
            <w:left w:val="none" w:sz="0" w:space="0" w:color="auto"/>
            <w:bottom w:val="none" w:sz="0" w:space="0" w:color="auto"/>
            <w:right w:val="none" w:sz="0" w:space="0" w:color="auto"/>
          </w:divBdr>
        </w:div>
        <w:div w:id="185753363">
          <w:marLeft w:val="0"/>
          <w:marRight w:val="0"/>
          <w:marTop w:val="0"/>
          <w:marBottom w:val="0"/>
          <w:divBdr>
            <w:top w:val="none" w:sz="0" w:space="0" w:color="auto"/>
            <w:left w:val="none" w:sz="0" w:space="0" w:color="auto"/>
            <w:bottom w:val="none" w:sz="0" w:space="0" w:color="auto"/>
            <w:right w:val="none" w:sz="0" w:space="0" w:color="auto"/>
          </w:divBdr>
        </w:div>
        <w:div w:id="1949461331">
          <w:marLeft w:val="0"/>
          <w:marRight w:val="0"/>
          <w:marTop w:val="180"/>
          <w:marBottom w:val="45"/>
          <w:divBdr>
            <w:top w:val="none" w:sz="0" w:space="0" w:color="auto"/>
            <w:left w:val="none" w:sz="0" w:space="0" w:color="auto"/>
            <w:bottom w:val="none" w:sz="0" w:space="0" w:color="auto"/>
            <w:right w:val="none" w:sz="0" w:space="0" w:color="auto"/>
          </w:divBdr>
        </w:div>
        <w:div w:id="1840345423">
          <w:marLeft w:val="0"/>
          <w:marRight w:val="0"/>
          <w:marTop w:val="180"/>
          <w:marBottom w:val="45"/>
          <w:divBdr>
            <w:top w:val="none" w:sz="0" w:space="0" w:color="auto"/>
            <w:left w:val="none" w:sz="0" w:space="0" w:color="auto"/>
            <w:bottom w:val="none" w:sz="0" w:space="0" w:color="auto"/>
            <w:right w:val="none" w:sz="0" w:space="0" w:color="auto"/>
          </w:divBdr>
        </w:div>
        <w:div w:id="189270882">
          <w:marLeft w:val="0"/>
          <w:marRight w:val="0"/>
          <w:marTop w:val="0"/>
          <w:marBottom w:val="0"/>
          <w:divBdr>
            <w:top w:val="none" w:sz="0" w:space="0" w:color="auto"/>
            <w:left w:val="none" w:sz="0" w:space="0" w:color="auto"/>
            <w:bottom w:val="none" w:sz="0" w:space="0" w:color="auto"/>
            <w:right w:val="none" w:sz="0" w:space="0" w:color="auto"/>
          </w:divBdr>
        </w:div>
        <w:div w:id="1824008349">
          <w:marLeft w:val="0"/>
          <w:marRight w:val="0"/>
          <w:marTop w:val="0"/>
          <w:marBottom w:val="0"/>
          <w:divBdr>
            <w:top w:val="none" w:sz="0" w:space="0" w:color="auto"/>
            <w:left w:val="none" w:sz="0" w:space="0" w:color="auto"/>
            <w:bottom w:val="none" w:sz="0" w:space="0" w:color="auto"/>
            <w:right w:val="none" w:sz="0" w:space="0" w:color="auto"/>
          </w:divBdr>
        </w:div>
        <w:div w:id="543563688">
          <w:marLeft w:val="0"/>
          <w:marRight w:val="0"/>
          <w:marTop w:val="0"/>
          <w:marBottom w:val="0"/>
          <w:divBdr>
            <w:top w:val="none" w:sz="0" w:space="0" w:color="auto"/>
            <w:left w:val="none" w:sz="0" w:space="0" w:color="auto"/>
            <w:bottom w:val="none" w:sz="0" w:space="0" w:color="auto"/>
            <w:right w:val="none" w:sz="0" w:space="0" w:color="auto"/>
          </w:divBdr>
        </w:div>
        <w:div w:id="1336881751">
          <w:marLeft w:val="0"/>
          <w:marRight w:val="0"/>
          <w:marTop w:val="0"/>
          <w:marBottom w:val="0"/>
          <w:divBdr>
            <w:top w:val="none" w:sz="0" w:space="0" w:color="auto"/>
            <w:left w:val="none" w:sz="0" w:space="0" w:color="auto"/>
            <w:bottom w:val="none" w:sz="0" w:space="0" w:color="auto"/>
            <w:right w:val="none" w:sz="0" w:space="0" w:color="auto"/>
          </w:divBdr>
        </w:div>
      </w:divsChild>
    </w:div>
    <w:div w:id="1280994069">
      <w:bodyDiv w:val="1"/>
      <w:marLeft w:val="0"/>
      <w:marRight w:val="0"/>
      <w:marTop w:val="0"/>
      <w:marBottom w:val="0"/>
      <w:divBdr>
        <w:top w:val="none" w:sz="0" w:space="0" w:color="auto"/>
        <w:left w:val="none" w:sz="0" w:space="0" w:color="auto"/>
        <w:bottom w:val="none" w:sz="0" w:space="0" w:color="auto"/>
        <w:right w:val="none" w:sz="0" w:space="0" w:color="auto"/>
      </w:divBdr>
      <w:divsChild>
        <w:div w:id="717319076">
          <w:marLeft w:val="0"/>
          <w:marRight w:val="0"/>
          <w:marTop w:val="180"/>
          <w:marBottom w:val="45"/>
          <w:divBdr>
            <w:top w:val="none" w:sz="0" w:space="0" w:color="auto"/>
            <w:left w:val="none" w:sz="0" w:space="0" w:color="auto"/>
            <w:bottom w:val="none" w:sz="0" w:space="0" w:color="auto"/>
            <w:right w:val="none" w:sz="0" w:space="0" w:color="auto"/>
          </w:divBdr>
        </w:div>
        <w:div w:id="349377028">
          <w:marLeft w:val="0"/>
          <w:marRight w:val="0"/>
          <w:marTop w:val="0"/>
          <w:marBottom w:val="0"/>
          <w:divBdr>
            <w:top w:val="none" w:sz="0" w:space="0" w:color="auto"/>
            <w:left w:val="none" w:sz="0" w:space="0" w:color="auto"/>
            <w:bottom w:val="none" w:sz="0" w:space="0" w:color="auto"/>
            <w:right w:val="none" w:sz="0" w:space="0" w:color="auto"/>
          </w:divBdr>
        </w:div>
        <w:div w:id="672728677">
          <w:marLeft w:val="0"/>
          <w:marRight w:val="0"/>
          <w:marTop w:val="180"/>
          <w:marBottom w:val="45"/>
          <w:divBdr>
            <w:top w:val="none" w:sz="0" w:space="0" w:color="auto"/>
            <w:left w:val="none" w:sz="0" w:space="0" w:color="auto"/>
            <w:bottom w:val="none" w:sz="0" w:space="0" w:color="auto"/>
            <w:right w:val="none" w:sz="0" w:space="0" w:color="auto"/>
          </w:divBdr>
        </w:div>
        <w:div w:id="1997176437">
          <w:marLeft w:val="0"/>
          <w:marRight w:val="0"/>
          <w:marTop w:val="0"/>
          <w:marBottom w:val="0"/>
          <w:divBdr>
            <w:top w:val="none" w:sz="0" w:space="0" w:color="auto"/>
            <w:left w:val="none" w:sz="0" w:space="0" w:color="auto"/>
            <w:bottom w:val="none" w:sz="0" w:space="0" w:color="auto"/>
            <w:right w:val="none" w:sz="0" w:space="0" w:color="auto"/>
          </w:divBdr>
        </w:div>
        <w:div w:id="2022580471">
          <w:marLeft w:val="0"/>
          <w:marRight w:val="0"/>
          <w:marTop w:val="0"/>
          <w:marBottom w:val="0"/>
          <w:divBdr>
            <w:top w:val="none" w:sz="0" w:space="0" w:color="auto"/>
            <w:left w:val="none" w:sz="0" w:space="0" w:color="auto"/>
            <w:bottom w:val="none" w:sz="0" w:space="0" w:color="auto"/>
            <w:right w:val="none" w:sz="0" w:space="0" w:color="auto"/>
          </w:divBdr>
        </w:div>
        <w:div w:id="578291225">
          <w:marLeft w:val="0"/>
          <w:marRight w:val="0"/>
          <w:marTop w:val="0"/>
          <w:marBottom w:val="0"/>
          <w:divBdr>
            <w:top w:val="none" w:sz="0" w:space="0" w:color="auto"/>
            <w:left w:val="none" w:sz="0" w:space="0" w:color="auto"/>
            <w:bottom w:val="none" w:sz="0" w:space="0" w:color="auto"/>
            <w:right w:val="none" w:sz="0" w:space="0" w:color="auto"/>
          </w:divBdr>
          <w:divsChild>
            <w:div w:id="1135833944">
              <w:marLeft w:val="0"/>
              <w:marRight w:val="0"/>
              <w:marTop w:val="0"/>
              <w:marBottom w:val="0"/>
              <w:divBdr>
                <w:top w:val="none" w:sz="0" w:space="0" w:color="auto"/>
                <w:left w:val="none" w:sz="0" w:space="0" w:color="auto"/>
                <w:bottom w:val="none" w:sz="0" w:space="0" w:color="auto"/>
                <w:right w:val="none" w:sz="0" w:space="0" w:color="auto"/>
              </w:divBdr>
              <w:divsChild>
                <w:div w:id="774445126">
                  <w:marLeft w:val="0"/>
                  <w:marRight w:val="0"/>
                  <w:marTop w:val="0"/>
                  <w:marBottom w:val="0"/>
                  <w:divBdr>
                    <w:top w:val="none" w:sz="0" w:space="0" w:color="auto"/>
                    <w:left w:val="none" w:sz="0" w:space="0" w:color="auto"/>
                    <w:bottom w:val="none" w:sz="0" w:space="0" w:color="auto"/>
                    <w:right w:val="none" w:sz="0" w:space="0" w:color="auto"/>
                  </w:divBdr>
                </w:div>
                <w:div w:id="1248880629">
                  <w:marLeft w:val="0"/>
                  <w:marRight w:val="0"/>
                  <w:marTop w:val="0"/>
                  <w:marBottom w:val="0"/>
                  <w:divBdr>
                    <w:top w:val="none" w:sz="0" w:space="0" w:color="auto"/>
                    <w:left w:val="none" w:sz="0" w:space="0" w:color="auto"/>
                    <w:bottom w:val="none" w:sz="0" w:space="0" w:color="auto"/>
                    <w:right w:val="none" w:sz="0" w:space="0" w:color="auto"/>
                  </w:divBdr>
                </w:div>
                <w:div w:id="143165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2875">
          <w:marLeft w:val="0"/>
          <w:marRight w:val="0"/>
          <w:marTop w:val="0"/>
          <w:marBottom w:val="0"/>
          <w:divBdr>
            <w:top w:val="none" w:sz="0" w:space="0" w:color="auto"/>
            <w:left w:val="none" w:sz="0" w:space="0" w:color="auto"/>
            <w:bottom w:val="none" w:sz="0" w:space="0" w:color="auto"/>
            <w:right w:val="none" w:sz="0" w:space="0" w:color="auto"/>
          </w:divBdr>
        </w:div>
        <w:div w:id="631253472">
          <w:marLeft w:val="0"/>
          <w:marRight w:val="0"/>
          <w:marTop w:val="180"/>
          <w:marBottom w:val="45"/>
          <w:divBdr>
            <w:top w:val="none" w:sz="0" w:space="0" w:color="auto"/>
            <w:left w:val="none" w:sz="0" w:space="0" w:color="auto"/>
            <w:bottom w:val="none" w:sz="0" w:space="0" w:color="auto"/>
            <w:right w:val="none" w:sz="0" w:space="0" w:color="auto"/>
          </w:divBdr>
        </w:div>
        <w:div w:id="392894190">
          <w:marLeft w:val="0"/>
          <w:marRight w:val="0"/>
          <w:marTop w:val="0"/>
          <w:marBottom w:val="0"/>
          <w:divBdr>
            <w:top w:val="none" w:sz="0" w:space="0" w:color="auto"/>
            <w:left w:val="none" w:sz="0" w:space="0" w:color="auto"/>
            <w:bottom w:val="none" w:sz="0" w:space="0" w:color="auto"/>
            <w:right w:val="none" w:sz="0" w:space="0" w:color="auto"/>
          </w:divBdr>
          <w:divsChild>
            <w:div w:id="1909264289">
              <w:marLeft w:val="0"/>
              <w:marRight w:val="0"/>
              <w:marTop w:val="0"/>
              <w:marBottom w:val="0"/>
              <w:divBdr>
                <w:top w:val="none" w:sz="0" w:space="0" w:color="auto"/>
                <w:left w:val="none" w:sz="0" w:space="0" w:color="auto"/>
                <w:bottom w:val="none" w:sz="0" w:space="0" w:color="auto"/>
                <w:right w:val="none" w:sz="0" w:space="0" w:color="auto"/>
              </w:divBdr>
              <w:divsChild>
                <w:div w:id="283343287">
                  <w:marLeft w:val="0"/>
                  <w:marRight w:val="0"/>
                  <w:marTop w:val="180"/>
                  <w:marBottom w:val="45"/>
                  <w:divBdr>
                    <w:top w:val="none" w:sz="0" w:space="0" w:color="auto"/>
                    <w:left w:val="none" w:sz="0" w:space="0" w:color="auto"/>
                    <w:bottom w:val="none" w:sz="0" w:space="0" w:color="auto"/>
                    <w:right w:val="none" w:sz="0" w:space="0" w:color="auto"/>
                  </w:divBdr>
                </w:div>
                <w:div w:id="24191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1037">
          <w:marLeft w:val="0"/>
          <w:marRight w:val="0"/>
          <w:marTop w:val="180"/>
          <w:marBottom w:val="45"/>
          <w:divBdr>
            <w:top w:val="none" w:sz="0" w:space="0" w:color="auto"/>
            <w:left w:val="none" w:sz="0" w:space="0" w:color="auto"/>
            <w:bottom w:val="none" w:sz="0" w:space="0" w:color="auto"/>
            <w:right w:val="none" w:sz="0" w:space="0" w:color="auto"/>
          </w:divBdr>
        </w:div>
        <w:div w:id="1737586976">
          <w:marLeft w:val="0"/>
          <w:marRight w:val="0"/>
          <w:marTop w:val="180"/>
          <w:marBottom w:val="45"/>
          <w:divBdr>
            <w:top w:val="none" w:sz="0" w:space="0" w:color="auto"/>
            <w:left w:val="none" w:sz="0" w:space="0" w:color="auto"/>
            <w:bottom w:val="none" w:sz="0" w:space="0" w:color="auto"/>
            <w:right w:val="none" w:sz="0" w:space="0" w:color="auto"/>
          </w:divBdr>
        </w:div>
        <w:div w:id="1686402829">
          <w:marLeft w:val="0"/>
          <w:marRight w:val="0"/>
          <w:marTop w:val="0"/>
          <w:marBottom w:val="0"/>
          <w:divBdr>
            <w:top w:val="none" w:sz="0" w:space="0" w:color="auto"/>
            <w:left w:val="none" w:sz="0" w:space="0" w:color="auto"/>
            <w:bottom w:val="none" w:sz="0" w:space="0" w:color="auto"/>
            <w:right w:val="none" w:sz="0" w:space="0" w:color="auto"/>
          </w:divBdr>
        </w:div>
        <w:div w:id="103695323">
          <w:marLeft w:val="0"/>
          <w:marRight w:val="0"/>
          <w:marTop w:val="0"/>
          <w:marBottom w:val="0"/>
          <w:divBdr>
            <w:top w:val="none" w:sz="0" w:space="0" w:color="auto"/>
            <w:left w:val="none" w:sz="0" w:space="0" w:color="auto"/>
            <w:bottom w:val="none" w:sz="0" w:space="0" w:color="auto"/>
            <w:right w:val="none" w:sz="0" w:space="0" w:color="auto"/>
          </w:divBdr>
        </w:div>
        <w:div w:id="1333022928">
          <w:marLeft w:val="0"/>
          <w:marRight w:val="0"/>
          <w:marTop w:val="0"/>
          <w:marBottom w:val="0"/>
          <w:divBdr>
            <w:top w:val="none" w:sz="0" w:space="0" w:color="auto"/>
            <w:left w:val="none" w:sz="0" w:space="0" w:color="auto"/>
            <w:bottom w:val="none" w:sz="0" w:space="0" w:color="auto"/>
            <w:right w:val="none" w:sz="0" w:space="0" w:color="auto"/>
          </w:divBdr>
        </w:div>
        <w:div w:id="1014306586">
          <w:marLeft w:val="0"/>
          <w:marRight w:val="0"/>
          <w:marTop w:val="0"/>
          <w:marBottom w:val="0"/>
          <w:divBdr>
            <w:top w:val="none" w:sz="0" w:space="0" w:color="auto"/>
            <w:left w:val="none" w:sz="0" w:space="0" w:color="auto"/>
            <w:bottom w:val="none" w:sz="0" w:space="0" w:color="auto"/>
            <w:right w:val="none" w:sz="0" w:space="0" w:color="auto"/>
          </w:divBdr>
        </w:div>
      </w:divsChild>
    </w:div>
    <w:div w:id="1292402241">
      <w:bodyDiv w:val="1"/>
      <w:marLeft w:val="0"/>
      <w:marRight w:val="0"/>
      <w:marTop w:val="0"/>
      <w:marBottom w:val="0"/>
      <w:divBdr>
        <w:top w:val="none" w:sz="0" w:space="0" w:color="auto"/>
        <w:left w:val="none" w:sz="0" w:space="0" w:color="auto"/>
        <w:bottom w:val="none" w:sz="0" w:space="0" w:color="auto"/>
        <w:right w:val="none" w:sz="0" w:space="0" w:color="auto"/>
      </w:divBdr>
    </w:div>
    <w:div w:id="1308243023">
      <w:bodyDiv w:val="1"/>
      <w:marLeft w:val="0"/>
      <w:marRight w:val="0"/>
      <w:marTop w:val="0"/>
      <w:marBottom w:val="0"/>
      <w:divBdr>
        <w:top w:val="none" w:sz="0" w:space="0" w:color="auto"/>
        <w:left w:val="none" w:sz="0" w:space="0" w:color="auto"/>
        <w:bottom w:val="none" w:sz="0" w:space="0" w:color="auto"/>
        <w:right w:val="none" w:sz="0" w:space="0" w:color="auto"/>
      </w:divBdr>
    </w:div>
    <w:div w:id="1335693906">
      <w:bodyDiv w:val="1"/>
      <w:marLeft w:val="0"/>
      <w:marRight w:val="0"/>
      <w:marTop w:val="0"/>
      <w:marBottom w:val="0"/>
      <w:divBdr>
        <w:top w:val="none" w:sz="0" w:space="0" w:color="auto"/>
        <w:left w:val="none" w:sz="0" w:space="0" w:color="auto"/>
        <w:bottom w:val="none" w:sz="0" w:space="0" w:color="auto"/>
        <w:right w:val="none" w:sz="0" w:space="0" w:color="auto"/>
      </w:divBdr>
      <w:divsChild>
        <w:div w:id="722607315">
          <w:marLeft w:val="0"/>
          <w:marRight w:val="0"/>
          <w:marTop w:val="180"/>
          <w:marBottom w:val="45"/>
          <w:divBdr>
            <w:top w:val="none" w:sz="0" w:space="0" w:color="auto"/>
            <w:left w:val="none" w:sz="0" w:space="0" w:color="auto"/>
            <w:bottom w:val="none" w:sz="0" w:space="0" w:color="auto"/>
            <w:right w:val="none" w:sz="0" w:space="0" w:color="auto"/>
          </w:divBdr>
        </w:div>
        <w:div w:id="1401907240">
          <w:marLeft w:val="0"/>
          <w:marRight w:val="0"/>
          <w:marTop w:val="0"/>
          <w:marBottom w:val="0"/>
          <w:divBdr>
            <w:top w:val="none" w:sz="0" w:space="0" w:color="auto"/>
            <w:left w:val="none" w:sz="0" w:space="0" w:color="auto"/>
            <w:bottom w:val="none" w:sz="0" w:space="0" w:color="auto"/>
            <w:right w:val="none" w:sz="0" w:space="0" w:color="auto"/>
          </w:divBdr>
        </w:div>
        <w:div w:id="1691562369">
          <w:marLeft w:val="0"/>
          <w:marRight w:val="0"/>
          <w:marTop w:val="180"/>
          <w:marBottom w:val="45"/>
          <w:divBdr>
            <w:top w:val="none" w:sz="0" w:space="0" w:color="auto"/>
            <w:left w:val="none" w:sz="0" w:space="0" w:color="auto"/>
            <w:bottom w:val="none" w:sz="0" w:space="0" w:color="auto"/>
            <w:right w:val="none" w:sz="0" w:space="0" w:color="auto"/>
          </w:divBdr>
        </w:div>
        <w:div w:id="815074477">
          <w:marLeft w:val="0"/>
          <w:marRight w:val="0"/>
          <w:marTop w:val="0"/>
          <w:marBottom w:val="0"/>
          <w:divBdr>
            <w:top w:val="none" w:sz="0" w:space="0" w:color="auto"/>
            <w:left w:val="none" w:sz="0" w:space="0" w:color="auto"/>
            <w:bottom w:val="none" w:sz="0" w:space="0" w:color="auto"/>
            <w:right w:val="none" w:sz="0" w:space="0" w:color="auto"/>
          </w:divBdr>
        </w:div>
        <w:div w:id="1592006857">
          <w:marLeft w:val="0"/>
          <w:marRight w:val="0"/>
          <w:marTop w:val="0"/>
          <w:marBottom w:val="0"/>
          <w:divBdr>
            <w:top w:val="none" w:sz="0" w:space="0" w:color="auto"/>
            <w:left w:val="none" w:sz="0" w:space="0" w:color="auto"/>
            <w:bottom w:val="none" w:sz="0" w:space="0" w:color="auto"/>
            <w:right w:val="none" w:sz="0" w:space="0" w:color="auto"/>
          </w:divBdr>
        </w:div>
        <w:div w:id="1877351427">
          <w:marLeft w:val="0"/>
          <w:marRight w:val="0"/>
          <w:marTop w:val="0"/>
          <w:marBottom w:val="0"/>
          <w:divBdr>
            <w:top w:val="none" w:sz="0" w:space="0" w:color="auto"/>
            <w:left w:val="none" w:sz="0" w:space="0" w:color="auto"/>
            <w:bottom w:val="none" w:sz="0" w:space="0" w:color="auto"/>
            <w:right w:val="none" w:sz="0" w:space="0" w:color="auto"/>
          </w:divBdr>
        </w:div>
        <w:div w:id="1099911381">
          <w:marLeft w:val="0"/>
          <w:marRight w:val="0"/>
          <w:marTop w:val="180"/>
          <w:marBottom w:val="45"/>
          <w:divBdr>
            <w:top w:val="none" w:sz="0" w:space="0" w:color="auto"/>
            <w:left w:val="none" w:sz="0" w:space="0" w:color="auto"/>
            <w:bottom w:val="none" w:sz="0" w:space="0" w:color="auto"/>
            <w:right w:val="none" w:sz="0" w:space="0" w:color="auto"/>
          </w:divBdr>
        </w:div>
        <w:div w:id="402529939">
          <w:marLeft w:val="0"/>
          <w:marRight w:val="0"/>
          <w:marTop w:val="0"/>
          <w:marBottom w:val="0"/>
          <w:divBdr>
            <w:top w:val="none" w:sz="0" w:space="0" w:color="auto"/>
            <w:left w:val="none" w:sz="0" w:space="0" w:color="auto"/>
            <w:bottom w:val="none" w:sz="0" w:space="0" w:color="auto"/>
            <w:right w:val="none" w:sz="0" w:space="0" w:color="auto"/>
          </w:divBdr>
          <w:divsChild>
            <w:div w:id="229266799">
              <w:marLeft w:val="0"/>
              <w:marRight w:val="0"/>
              <w:marTop w:val="0"/>
              <w:marBottom w:val="0"/>
              <w:divBdr>
                <w:top w:val="none" w:sz="0" w:space="0" w:color="auto"/>
                <w:left w:val="none" w:sz="0" w:space="0" w:color="auto"/>
                <w:bottom w:val="none" w:sz="0" w:space="0" w:color="auto"/>
                <w:right w:val="none" w:sz="0" w:space="0" w:color="auto"/>
              </w:divBdr>
              <w:divsChild>
                <w:div w:id="389618230">
                  <w:marLeft w:val="0"/>
                  <w:marRight w:val="0"/>
                  <w:marTop w:val="180"/>
                  <w:marBottom w:val="45"/>
                  <w:divBdr>
                    <w:top w:val="none" w:sz="0" w:space="0" w:color="auto"/>
                    <w:left w:val="none" w:sz="0" w:space="0" w:color="auto"/>
                    <w:bottom w:val="none" w:sz="0" w:space="0" w:color="auto"/>
                    <w:right w:val="none" w:sz="0" w:space="0" w:color="auto"/>
                  </w:divBdr>
                </w:div>
                <w:div w:id="51264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8390">
          <w:marLeft w:val="0"/>
          <w:marRight w:val="0"/>
          <w:marTop w:val="180"/>
          <w:marBottom w:val="45"/>
          <w:divBdr>
            <w:top w:val="none" w:sz="0" w:space="0" w:color="auto"/>
            <w:left w:val="none" w:sz="0" w:space="0" w:color="auto"/>
            <w:bottom w:val="none" w:sz="0" w:space="0" w:color="auto"/>
            <w:right w:val="none" w:sz="0" w:space="0" w:color="auto"/>
          </w:divBdr>
        </w:div>
        <w:div w:id="1795636967">
          <w:marLeft w:val="0"/>
          <w:marRight w:val="0"/>
          <w:marTop w:val="180"/>
          <w:marBottom w:val="45"/>
          <w:divBdr>
            <w:top w:val="none" w:sz="0" w:space="0" w:color="auto"/>
            <w:left w:val="none" w:sz="0" w:space="0" w:color="auto"/>
            <w:bottom w:val="none" w:sz="0" w:space="0" w:color="auto"/>
            <w:right w:val="none" w:sz="0" w:space="0" w:color="auto"/>
          </w:divBdr>
        </w:div>
        <w:div w:id="801461054">
          <w:marLeft w:val="0"/>
          <w:marRight w:val="0"/>
          <w:marTop w:val="0"/>
          <w:marBottom w:val="0"/>
          <w:divBdr>
            <w:top w:val="none" w:sz="0" w:space="0" w:color="auto"/>
            <w:left w:val="none" w:sz="0" w:space="0" w:color="auto"/>
            <w:bottom w:val="none" w:sz="0" w:space="0" w:color="auto"/>
            <w:right w:val="none" w:sz="0" w:space="0" w:color="auto"/>
          </w:divBdr>
        </w:div>
        <w:div w:id="213546905">
          <w:marLeft w:val="0"/>
          <w:marRight w:val="0"/>
          <w:marTop w:val="0"/>
          <w:marBottom w:val="0"/>
          <w:divBdr>
            <w:top w:val="none" w:sz="0" w:space="0" w:color="auto"/>
            <w:left w:val="none" w:sz="0" w:space="0" w:color="auto"/>
            <w:bottom w:val="none" w:sz="0" w:space="0" w:color="auto"/>
            <w:right w:val="none" w:sz="0" w:space="0" w:color="auto"/>
          </w:divBdr>
        </w:div>
      </w:divsChild>
    </w:div>
    <w:div w:id="1339775482">
      <w:bodyDiv w:val="1"/>
      <w:marLeft w:val="0"/>
      <w:marRight w:val="0"/>
      <w:marTop w:val="0"/>
      <w:marBottom w:val="0"/>
      <w:divBdr>
        <w:top w:val="none" w:sz="0" w:space="0" w:color="auto"/>
        <w:left w:val="none" w:sz="0" w:space="0" w:color="auto"/>
        <w:bottom w:val="none" w:sz="0" w:space="0" w:color="auto"/>
        <w:right w:val="none" w:sz="0" w:space="0" w:color="auto"/>
      </w:divBdr>
      <w:divsChild>
        <w:div w:id="1993950596">
          <w:marLeft w:val="0"/>
          <w:marRight w:val="0"/>
          <w:marTop w:val="180"/>
          <w:marBottom w:val="45"/>
          <w:divBdr>
            <w:top w:val="none" w:sz="0" w:space="0" w:color="auto"/>
            <w:left w:val="none" w:sz="0" w:space="0" w:color="auto"/>
            <w:bottom w:val="none" w:sz="0" w:space="0" w:color="auto"/>
            <w:right w:val="none" w:sz="0" w:space="0" w:color="auto"/>
          </w:divBdr>
        </w:div>
        <w:div w:id="1900507048">
          <w:marLeft w:val="0"/>
          <w:marRight w:val="0"/>
          <w:marTop w:val="0"/>
          <w:marBottom w:val="0"/>
          <w:divBdr>
            <w:top w:val="none" w:sz="0" w:space="0" w:color="auto"/>
            <w:left w:val="none" w:sz="0" w:space="0" w:color="auto"/>
            <w:bottom w:val="none" w:sz="0" w:space="0" w:color="auto"/>
            <w:right w:val="none" w:sz="0" w:space="0" w:color="auto"/>
          </w:divBdr>
        </w:div>
        <w:div w:id="934632740">
          <w:marLeft w:val="0"/>
          <w:marRight w:val="0"/>
          <w:marTop w:val="180"/>
          <w:marBottom w:val="45"/>
          <w:divBdr>
            <w:top w:val="none" w:sz="0" w:space="0" w:color="auto"/>
            <w:left w:val="none" w:sz="0" w:space="0" w:color="auto"/>
            <w:bottom w:val="none" w:sz="0" w:space="0" w:color="auto"/>
            <w:right w:val="none" w:sz="0" w:space="0" w:color="auto"/>
          </w:divBdr>
        </w:div>
        <w:div w:id="1762413081">
          <w:marLeft w:val="0"/>
          <w:marRight w:val="0"/>
          <w:marTop w:val="0"/>
          <w:marBottom w:val="0"/>
          <w:divBdr>
            <w:top w:val="none" w:sz="0" w:space="0" w:color="auto"/>
            <w:left w:val="none" w:sz="0" w:space="0" w:color="auto"/>
            <w:bottom w:val="none" w:sz="0" w:space="0" w:color="auto"/>
            <w:right w:val="none" w:sz="0" w:space="0" w:color="auto"/>
          </w:divBdr>
        </w:div>
        <w:div w:id="994651817">
          <w:marLeft w:val="0"/>
          <w:marRight w:val="0"/>
          <w:marTop w:val="0"/>
          <w:marBottom w:val="0"/>
          <w:divBdr>
            <w:top w:val="none" w:sz="0" w:space="0" w:color="auto"/>
            <w:left w:val="none" w:sz="0" w:space="0" w:color="auto"/>
            <w:bottom w:val="none" w:sz="0" w:space="0" w:color="auto"/>
            <w:right w:val="none" w:sz="0" w:space="0" w:color="auto"/>
          </w:divBdr>
        </w:div>
        <w:div w:id="328484557">
          <w:marLeft w:val="0"/>
          <w:marRight w:val="0"/>
          <w:marTop w:val="0"/>
          <w:marBottom w:val="0"/>
          <w:divBdr>
            <w:top w:val="none" w:sz="0" w:space="0" w:color="auto"/>
            <w:left w:val="none" w:sz="0" w:space="0" w:color="auto"/>
            <w:bottom w:val="none" w:sz="0" w:space="0" w:color="auto"/>
            <w:right w:val="none" w:sz="0" w:space="0" w:color="auto"/>
          </w:divBdr>
        </w:div>
        <w:div w:id="1052001524">
          <w:marLeft w:val="0"/>
          <w:marRight w:val="0"/>
          <w:marTop w:val="180"/>
          <w:marBottom w:val="45"/>
          <w:divBdr>
            <w:top w:val="none" w:sz="0" w:space="0" w:color="auto"/>
            <w:left w:val="none" w:sz="0" w:space="0" w:color="auto"/>
            <w:bottom w:val="none" w:sz="0" w:space="0" w:color="auto"/>
            <w:right w:val="none" w:sz="0" w:space="0" w:color="auto"/>
          </w:divBdr>
        </w:div>
        <w:div w:id="1681854689">
          <w:marLeft w:val="0"/>
          <w:marRight w:val="0"/>
          <w:marTop w:val="0"/>
          <w:marBottom w:val="0"/>
          <w:divBdr>
            <w:top w:val="none" w:sz="0" w:space="0" w:color="auto"/>
            <w:left w:val="none" w:sz="0" w:space="0" w:color="auto"/>
            <w:bottom w:val="none" w:sz="0" w:space="0" w:color="auto"/>
            <w:right w:val="none" w:sz="0" w:space="0" w:color="auto"/>
          </w:divBdr>
        </w:div>
        <w:div w:id="519584523">
          <w:marLeft w:val="0"/>
          <w:marRight w:val="0"/>
          <w:marTop w:val="180"/>
          <w:marBottom w:val="45"/>
          <w:divBdr>
            <w:top w:val="none" w:sz="0" w:space="0" w:color="auto"/>
            <w:left w:val="none" w:sz="0" w:space="0" w:color="auto"/>
            <w:bottom w:val="none" w:sz="0" w:space="0" w:color="auto"/>
            <w:right w:val="none" w:sz="0" w:space="0" w:color="auto"/>
          </w:divBdr>
        </w:div>
        <w:div w:id="594363545">
          <w:marLeft w:val="0"/>
          <w:marRight w:val="0"/>
          <w:marTop w:val="180"/>
          <w:marBottom w:val="45"/>
          <w:divBdr>
            <w:top w:val="none" w:sz="0" w:space="0" w:color="auto"/>
            <w:left w:val="none" w:sz="0" w:space="0" w:color="auto"/>
            <w:bottom w:val="none" w:sz="0" w:space="0" w:color="auto"/>
            <w:right w:val="none" w:sz="0" w:space="0" w:color="auto"/>
          </w:divBdr>
        </w:div>
      </w:divsChild>
    </w:div>
    <w:div w:id="1357653775">
      <w:bodyDiv w:val="1"/>
      <w:marLeft w:val="0"/>
      <w:marRight w:val="0"/>
      <w:marTop w:val="0"/>
      <w:marBottom w:val="0"/>
      <w:divBdr>
        <w:top w:val="none" w:sz="0" w:space="0" w:color="auto"/>
        <w:left w:val="none" w:sz="0" w:space="0" w:color="auto"/>
        <w:bottom w:val="none" w:sz="0" w:space="0" w:color="auto"/>
        <w:right w:val="none" w:sz="0" w:space="0" w:color="auto"/>
      </w:divBdr>
      <w:divsChild>
        <w:div w:id="1729300410">
          <w:marLeft w:val="0"/>
          <w:marRight w:val="0"/>
          <w:marTop w:val="180"/>
          <w:marBottom w:val="45"/>
          <w:divBdr>
            <w:top w:val="none" w:sz="0" w:space="0" w:color="auto"/>
            <w:left w:val="none" w:sz="0" w:space="0" w:color="auto"/>
            <w:bottom w:val="none" w:sz="0" w:space="0" w:color="auto"/>
            <w:right w:val="none" w:sz="0" w:space="0" w:color="auto"/>
          </w:divBdr>
        </w:div>
        <w:div w:id="45373988">
          <w:marLeft w:val="0"/>
          <w:marRight w:val="0"/>
          <w:marTop w:val="0"/>
          <w:marBottom w:val="0"/>
          <w:divBdr>
            <w:top w:val="none" w:sz="0" w:space="0" w:color="auto"/>
            <w:left w:val="none" w:sz="0" w:space="0" w:color="auto"/>
            <w:bottom w:val="none" w:sz="0" w:space="0" w:color="auto"/>
            <w:right w:val="none" w:sz="0" w:space="0" w:color="auto"/>
          </w:divBdr>
        </w:div>
        <w:div w:id="1182083143">
          <w:marLeft w:val="0"/>
          <w:marRight w:val="0"/>
          <w:marTop w:val="180"/>
          <w:marBottom w:val="45"/>
          <w:divBdr>
            <w:top w:val="none" w:sz="0" w:space="0" w:color="auto"/>
            <w:left w:val="none" w:sz="0" w:space="0" w:color="auto"/>
            <w:bottom w:val="none" w:sz="0" w:space="0" w:color="auto"/>
            <w:right w:val="none" w:sz="0" w:space="0" w:color="auto"/>
          </w:divBdr>
        </w:div>
        <w:div w:id="787702467">
          <w:marLeft w:val="0"/>
          <w:marRight w:val="0"/>
          <w:marTop w:val="0"/>
          <w:marBottom w:val="0"/>
          <w:divBdr>
            <w:top w:val="none" w:sz="0" w:space="0" w:color="auto"/>
            <w:left w:val="none" w:sz="0" w:space="0" w:color="auto"/>
            <w:bottom w:val="none" w:sz="0" w:space="0" w:color="auto"/>
            <w:right w:val="none" w:sz="0" w:space="0" w:color="auto"/>
          </w:divBdr>
        </w:div>
        <w:div w:id="2086416463">
          <w:marLeft w:val="0"/>
          <w:marRight w:val="0"/>
          <w:marTop w:val="0"/>
          <w:marBottom w:val="0"/>
          <w:divBdr>
            <w:top w:val="none" w:sz="0" w:space="0" w:color="auto"/>
            <w:left w:val="none" w:sz="0" w:space="0" w:color="auto"/>
            <w:bottom w:val="none" w:sz="0" w:space="0" w:color="auto"/>
            <w:right w:val="none" w:sz="0" w:space="0" w:color="auto"/>
          </w:divBdr>
        </w:div>
        <w:div w:id="1292441779">
          <w:marLeft w:val="0"/>
          <w:marRight w:val="0"/>
          <w:marTop w:val="0"/>
          <w:marBottom w:val="0"/>
          <w:divBdr>
            <w:top w:val="none" w:sz="0" w:space="0" w:color="auto"/>
            <w:left w:val="none" w:sz="0" w:space="0" w:color="auto"/>
            <w:bottom w:val="none" w:sz="0" w:space="0" w:color="auto"/>
            <w:right w:val="none" w:sz="0" w:space="0" w:color="auto"/>
          </w:divBdr>
          <w:divsChild>
            <w:div w:id="1397850056">
              <w:marLeft w:val="0"/>
              <w:marRight w:val="0"/>
              <w:marTop w:val="0"/>
              <w:marBottom w:val="0"/>
              <w:divBdr>
                <w:top w:val="none" w:sz="0" w:space="0" w:color="auto"/>
                <w:left w:val="none" w:sz="0" w:space="0" w:color="auto"/>
                <w:bottom w:val="none" w:sz="0" w:space="0" w:color="auto"/>
                <w:right w:val="none" w:sz="0" w:space="0" w:color="auto"/>
              </w:divBdr>
              <w:divsChild>
                <w:div w:id="1256549620">
                  <w:marLeft w:val="0"/>
                  <w:marRight w:val="0"/>
                  <w:marTop w:val="0"/>
                  <w:marBottom w:val="0"/>
                  <w:divBdr>
                    <w:top w:val="none" w:sz="0" w:space="0" w:color="auto"/>
                    <w:left w:val="none" w:sz="0" w:space="0" w:color="auto"/>
                    <w:bottom w:val="none" w:sz="0" w:space="0" w:color="auto"/>
                    <w:right w:val="none" w:sz="0" w:space="0" w:color="auto"/>
                  </w:divBdr>
                </w:div>
                <w:div w:id="547954436">
                  <w:marLeft w:val="0"/>
                  <w:marRight w:val="0"/>
                  <w:marTop w:val="0"/>
                  <w:marBottom w:val="0"/>
                  <w:divBdr>
                    <w:top w:val="none" w:sz="0" w:space="0" w:color="auto"/>
                    <w:left w:val="none" w:sz="0" w:space="0" w:color="auto"/>
                    <w:bottom w:val="none" w:sz="0" w:space="0" w:color="auto"/>
                    <w:right w:val="none" w:sz="0" w:space="0" w:color="auto"/>
                  </w:divBdr>
                </w:div>
                <w:div w:id="129390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98669">
          <w:marLeft w:val="0"/>
          <w:marRight w:val="0"/>
          <w:marTop w:val="0"/>
          <w:marBottom w:val="0"/>
          <w:divBdr>
            <w:top w:val="none" w:sz="0" w:space="0" w:color="auto"/>
            <w:left w:val="none" w:sz="0" w:space="0" w:color="auto"/>
            <w:bottom w:val="none" w:sz="0" w:space="0" w:color="auto"/>
            <w:right w:val="none" w:sz="0" w:space="0" w:color="auto"/>
          </w:divBdr>
        </w:div>
        <w:div w:id="1638753616">
          <w:marLeft w:val="0"/>
          <w:marRight w:val="0"/>
          <w:marTop w:val="180"/>
          <w:marBottom w:val="45"/>
          <w:divBdr>
            <w:top w:val="none" w:sz="0" w:space="0" w:color="auto"/>
            <w:left w:val="none" w:sz="0" w:space="0" w:color="auto"/>
            <w:bottom w:val="none" w:sz="0" w:space="0" w:color="auto"/>
            <w:right w:val="none" w:sz="0" w:space="0" w:color="auto"/>
          </w:divBdr>
        </w:div>
        <w:div w:id="59793100">
          <w:marLeft w:val="0"/>
          <w:marRight w:val="0"/>
          <w:marTop w:val="0"/>
          <w:marBottom w:val="0"/>
          <w:divBdr>
            <w:top w:val="none" w:sz="0" w:space="0" w:color="auto"/>
            <w:left w:val="none" w:sz="0" w:space="0" w:color="auto"/>
            <w:bottom w:val="none" w:sz="0" w:space="0" w:color="auto"/>
            <w:right w:val="none" w:sz="0" w:space="0" w:color="auto"/>
          </w:divBdr>
          <w:divsChild>
            <w:div w:id="1486508685">
              <w:marLeft w:val="0"/>
              <w:marRight w:val="0"/>
              <w:marTop w:val="0"/>
              <w:marBottom w:val="0"/>
              <w:divBdr>
                <w:top w:val="none" w:sz="0" w:space="0" w:color="auto"/>
                <w:left w:val="none" w:sz="0" w:space="0" w:color="auto"/>
                <w:bottom w:val="none" w:sz="0" w:space="0" w:color="auto"/>
                <w:right w:val="none" w:sz="0" w:space="0" w:color="auto"/>
              </w:divBdr>
              <w:divsChild>
                <w:div w:id="1582443374">
                  <w:marLeft w:val="0"/>
                  <w:marRight w:val="0"/>
                  <w:marTop w:val="180"/>
                  <w:marBottom w:val="45"/>
                  <w:divBdr>
                    <w:top w:val="none" w:sz="0" w:space="0" w:color="auto"/>
                    <w:left w:val="none" w:sz="0" w:space="0" w:color="auto"/>
                    <w:bottom w:val="none" w:sz="0" w:space="0" w:color="auto"/>
                    <w:right w:val="none" w:sz="0" w:space="0" w:color="auto"/>
                  </w:divBdr>
                </w:div>
                <w:div w:id="80512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42704">
          <w:marLeft w:val="0"/>
          <w:marRight w:val="0"/>
          <w:marTop w:val="180"/>
          <w:marBottom w:val="45"/>
          <w:divBdr>
            <w:top w:val="none" w:sz="0" w:space="0" w:color="auto"/>
            <w:left w:val="none" w:sz="0" w:space="0" w:color="auto"/>
            <w:bottom w:val="none" w:sz="0" w:space="0" w:color="auto"/>
            <w:right w:val="none" w:sz="0" w:space="0" w:color="auto"/>
          </w:divBdr>
        </w:div>
        <w:div w:id="1059986397">
          <w:marLeft w:val="0"/>
          <w:marRight w:val="0"/>
          <w:marTop w:val="180"/>
          <w:marBottom w:val="45"/>
          <w:divBdr>
            <w:top w:val="none" w:sz="0" w:space="0" w:color="auto"/>
            <w:left w:val="none" w:sz="0" w:space="0" w:color="auto"/>
            <w:bottom w:val="none" w:sz="0" w:space="0" w:color="auto"/>
            <w:right w:val="none" w:sz="0" w:space="0" w:color="auto"/>
          </w:divBdr>
        </w:div>
        <w:div w:id="222713819">
          <w:marLeft w:val="0"/>
          <w:marRight w:val="0"/>
          <w:marTop w:val="0"/>
          <w:marBottom w:val="0"/>
          <w:divBdr>
            <w:top w:val="none" w:sz="0" w:space="0" w:color="auto"/>
            <w:left w:val="none" w:sz="0" w:space="0" w:color="auto"/>
            <w:bottom w:val="none" w:sz="0" w:space="0" w:color="auto"/>
            <w:right w:val="none" w:sz="0" w:space="0" w:color="auto"/>
          </w:divBdr>
        </w:div>
        <w:div w:id="482770080">
          <w:marLeft w:val="0"/>
          <w:marRight w:val="0"/>
          <w:marTop w:val="0"/>
          <w:marBottom w:val="0"/>
          <w:divBdr>
            <w:top w:val="none" w:sz="0" w:space="0" w:color="auto"/>
            <w:left w:val="none" w:sz="0" w:space="0" w:color="auto"/>
            <w:bottom w:val="none" w:sz="0" w:space="0" w:color="auto"/>
            <w:right w:val="none" w:sz="0" w:space="0" w:color="auto"/>
          </w:divBdr>
        </w:div>
        <w:div w:id="621040596">
          <w:marLeft w:val="0"/>
          <w:marRight w:val="0"/>
          <w:marTop w:val="0"/>
          <w:marBottom w:val="0"/>
          <w:divBdr>
            <w:top w:val="none" w:sz="0" w:space="0" w:color="auto"/>
            <w:left w:val="none" w:sz="0" w:space="0" w:color="auto"/>
            <w:bottom w:val="none" w:sz="0" w:space="0" w:color="auto"/>
            <w:right w:val="none" w:sz="0" w:space="0" w:color="auto"/>
          </w:divBdr>
        </w:div>
        <w:div w:id="1799299657">
          <w:marLeft w:val="0"/>
          <w:marRight w:val="0"/>
          <w:marTop w:val="0"/>
          <w:marBottom w:val="0"/>
          <w:divBdr>
            <w:top w:val="none" w:sz="0" w:space="0" w:color="auto"/>
            <w:left w:val="none" w:sz="0" w:space="0" w:color="auto"/>
            <w:bottom w:val="none" w:sz="0" w:space="0" w:color="auto"/>
            <w:right w:val="none" w:sz="0" w:space="0" w:color="auto"/>
          </w:divBdr>
        </w:div>
      </w:divsChild>
    </w:div>
    <w:div w:id="1362170328">
      <w:bodyDiv w:val="1"/>
      <w:marLeft w:val="0"/>
      <w:marRight w:val="0"/>
      <w:marTop w:val="0"/>
      <w:marBottom w:val="0"/>
      <w:divBdr>
        <w:top w:val="none" w:sz="0" w:space="0" w:color="auto"/>
        <w:left w:val="none" w:sz="0" w:space="0" w:color="auto"/>
        <w:bottom w:val="none" w:sz="0" w:space="0" w:color="auto"/>
        <w:right w:val="none" w:sz="0" w:space="0" w:color="auto"/>
      </w:divBdr>
    </w:div>
    <w:div w:id="1365325240">
      <w:bodyDiv w:val="1"/>
      <w:marLeft w:val="0"/>
      <w:marRight w:val="0"/>
      <w:marTop w:val="0"/>
      <w:marBottom w:val="0"/>
      <w:divBdr>
        <w:top w:val="none" w:sz="0" w:space="0" w:color="auto"/>
        <w:left w:val="none" w:sz="0" w:space="0" w:color="auto"/>
        <w:bottom w:val="none" w:sz="0" w:space="0" w:color="auto"/>
        <w:right w:val="none" w:sz="0" w:space="0" w:color="auto"/>
      </w:divBdr>
    </w:div>
    <w:div w:id="1369259077">
      <w:bodyDiv w:val="1"/>
      <w:marLeft w:val="0"/>
      <w:marRight w:val="0"/>
      <w:marTop w:val="0"/>
      <w:marBottom w:val="0"/>
      <w:divBdr>
        <w:top w:val="none" w:sz="0" w:space="0" w:color="auto"/>
        <w:left w:val="none" w:sz="0" w:space="0" w:color="auto"/>
        <w:bottom w:val="none" w:sz="0" w:space="0" w:color="auto"/>
        <w:right w:val="none" w:sz="0" w:space="0" w:color="auto"/>
      </w:divBdr>
      <w:divsChild>
        <w:div w:id="1406218840">
          <w:marLeft w:val="0"/>
          <w:marRight w:val="0"/>
          <w:marTop w:val="180"/>
          <w:marBottom w:val="45"/>
          <w:divBdr>
            <w:top w:val="none" w:sz="0" w:space="0" w:color="auto"/>
            <w:left w:val="none" w:sz="0" w:space="0" w:color="auto"/>
            <w:bottom w:val="none" w:sz="0" w:space="0" w:color="auto"/>
            <w:right w:val="none" w:sz="0" w:space="0" w:color="auto"/>
          </w:divBdr>
        </w:div>
        <w:div w:id="59638060">
          <w:marLeft w:val="0"/>
          <w:marRight w:val="0"/>
          <w:marTop w:val="180"/>
          <w:marBottom w:val="45"/>
          <w:divBdr>
            <w:top w:val="none" w:sz="0" w:space="0" w:color="auto"/>
            <w:left w:val="none" w:sz="0" w:space="0" w:color="auto"/>
            <w:bottom w:val="none" w:sz="0" w:space="0" w:color="auto"/>
            <w:right w:val="none" w:sz="0" w:space="0" w:color="auto"/>
          </w:divBdr>
        </w:div>
        <w:div w:id="1996104822">
          <w:marLeft w:val="0"/>
          <w:marRight w:val="0"/>
          <w:marTop w:val="0"/>
          <w:marBottom w:val="0"/>
          <w:divBdr>
            <w:top w:val="none" w:sz="0" w:space="0" w:color="auto"/>
            <w:left w:val="none" w:sz="0" w:space="0" w:color="auto"/>
            <w:bottom w:val="none" w:sz="0" w:space="0" w:color="auto"/>
            <w:right w:val="none" w:sz="0" w:space="0" w:color="auto"/>
          </w:divBdr>
        </w:div>
        <w:div w:id="1492915535">
          <w:marLeft w:val="0"/>
          <w:marRight w:val="0"/>
          <w:marTop w:val="0"/>
          <w:marBottom w:val="0"/>
          <w:divBdr>
            <w:top w:val="none" w:sz="0" w:space="0" w:color="auto"/>
            <w:left w:val="none" w:sz="0" w:space="0" w:color="auto"/>
            <w:bottom w:val="none" w:sz="0" w:space="0" w:color="auto"/>
            <w:right w:val="none" w:sz="0" w:space="0" w:color="auto"/>
          </w:divBdr>
        </w:div>
        <w:div w:id="136652027">
          <w:marLeft w:val="0"/>
          <w:marRight w:val="0"/>
          <w:marTop w:val="0"/>
          <w:marBottom w:val="0"/>
          <w:divBdr>
            <w:top w:val="none" w:sz="0" w:space="0" w:color="auto"/>
            <w:left w:val="none" w:sz="0" w:space="0" w:color="auto"/>
            <w:bottom w:val="none" w:sz="0" w:space="0" w:color="auto"/>
            <w:right w:val="none" w:sz="0" w:space="0" w:color="auto"/>
          </w:divBdr>
        </w:div>
        <w:div w:id="911089622">
          <w:marLeft w:val="0"/>
          <w:marRight w:val="0"/>
          <w:marTop w:val="180"/>
          <w:marBottom w:val="45"/>
          <w:divBdr>
            <w:top w:val="none" w:sz="0" w:space="0" w:color="auto"/>
            <w:left w:val="none" w:sz="0" w:space="0" w:color="auto"/>
            <w:bottom w:val="none" w:sz="0" w:space="0" w:color="auto"/>
            <w:right w:val="none" w:sz="0" w:space="0" w:color="auto"/>
          </w:divBdr>
        </w:div>
        <w:div w:id="1489978198">
          <w:marLeft w:val="0"/>
          <w:marRight w:val="0"/>
          <w:marTop w:val="0"/>
          <w:marBottom w:val="0"/>
          <w:divBdr>
            <w:top w:val="none" w:sz="0" w:space="0" w:color="auto"/>
            <w:left w:val="none" w:sz="0" w:space="0" w:color="auto"/>
            <w:bottom w:val="none" w:sz="0" w:space="0" w:color="auto"/>
            <w:right w:val="none" w:sz="0" w:space="0" w:color="auto"/>
          </w:divBdr>
        </w:div>
        <w:div w:id="1225531054">
          <w:marLeft w:val="0"/>
          <w:marRight w:val="0"/>
          <w:marTop w:val="180"/>
          <w:marBottom w:val="45"/>
          <w:divBdr>
            <w:top w:val="none" w:sz="0" w:space="0" w:color="auto"/>
            <w:left w:val="none" w:sz="0" w:space="0" w:color="auto"/>
            <w:bottom w:val="none" w:sz="0" w:space="0" w:color="auto"/>
            <w:right w:val="none" w:sz="0" w:space="0" w:color="auto"/>
          </w:divBdr>
        </w:div>
        <w:div w:id="2066832542">
          <w:marLeft w:val="0"/>
          <w:marRight w:val="0"/>
          <w:marTop w:val="180"/>
          <w:marBottom w:val="45"/>
          <w:divBdr>
            <w:top w:val="none" w:sz="0" w:space="0" w:color="auto"/>
            <w:left w:val="none" w:sz="0" w:space="0" w:color="auto"/>
            <w:bottom w:val="none" w:sz="0" w:space="0" w:color="auto"/>
            <w:right w:val="none" w:sz="0" w:space="0" w:color="auto"/>
          </w:divBdr>
        </w:div>
        <w:div w:id="980886181">
          <w:marLeft w:val="0"/>
          <w:marRight w:val="0"/>
          <w:marTop w:val="0"/>
          <w:marBottom w:val="0"/>
          <w:divBdr>
            <w:top w:val="none" w:sz="0" w:space="0" w:color="auto"/>
            <w:left w:val="none" w:sz="0" w:space="0" w:color="auto"/>
            <w:bottom w:val="none" w:sz="0" w:space="0" w:color="auto"/>
            <w:right w:val="none" w:sz="0" w:space="0" w:color="auto"/>
          </w:divBdr>
        </w:div>
        <w:div w:id="2055231666">
          <w:marLeft w:val="0"/>
          <w:marRight w:val="0"/>
          <w:marTop w:val="0"/>
          <w:marBottom w:val="0"/>
          <w:divBdr>
            <w:top w:val="none" w:sz="0" w:space="0" w:color="auto"/>
            <w:left w:val="none" w:sz="0" w:space="0" w:color="auto"/>
            <w:bottom w:val="none" w:sz="0" w:space="0" w:color="auto"/>
            <w:right w:val="none" w:sz="0" w:space="0" w:color="auto"/>
          </w:divBdr>
        </w:div>
      </w:divsChild>
    </w:div>
    <w:div w:id="1388259629">
      <w:bodyDiv w:val="1"/>
      <w:marLeft w:val="0"/>
      <w:marRight w:val="0"/>
      <w:marTop w:val="0"/>
      <w:marBottom w:val="0"/>
      <w:divBdr>
        <w:top w:val="none" w:sz="0" w:space="0" w:color="auto"/>
        <w:left w:val="none" w:sz="0" w:space="0" w:color="auto"/>
        <w:bottom w:val="none" w:sz="0" w:space="0" w:color="auto"/>
        <w:right w:val="none" w:sz="0" w:space="0" w:color="auto"/>
      </w:divBdr>
    </w:div>
    <w:div w:id="1394356822">
      <w:bodyDiv w:val="1"/>
      <w:marLeft w:val="0"/>
      <w:marRight w:val="0"/>
      <w:marTop w:val="0"/>
      <w:marBottom w:val="0"/>
      <w:divBdr>
        <w:top w:val="none" w:sz="0" w:space="0" w:color="auto"/>
        <w:left w:val="none" w:sz="0" w:space="0" w:color="auto"/>
        <w:bottom w:val="none" w:sz="0" w:space="0" w:color="auto"/>
        <w:right w:val="none" w:sz="0" w:space="0" w:color="auto"/>
      </w:divBdr>
      <w:divsChild>
        <w:div w:id="564995779">
          <w:marLeft w:val="0"/>
          <w:marRight w:val="0"/>
          <w:marTop w:val="180"/>
          <w:marBottom w:val="45"/>
          <w:divBdr>
            <w:top w:val="none" w:sz="0" w:space="0" w:color="auto"/>
            <w:left w:val="none" w:sz="0" w:space="0" w:color="auto"/>
            <w:bottom w:val="none" w:sz="0" w:space="0" w:color="auto"/>
            <w:right w:val="none" w:sz="0" w:space="0" w:color="auto"/>
          </w:divBdr>
        </w:div>
        <w:div w:id="612514862">
          <w:marLeft w:val="0"/>
          <w:marRight w:val="0"/>
          <w:marTop w:val="0"/>
          <w:marBottom w:val="0"/>
          <w:divBdr>
            <w:top w:val="none" w:sz="0" w:space="0" w:color="auto"/>
            <w:left w:val="none" w:sz="0" w:space="0" w:color="auto"/>
            <w:bottom w:val="none" w:sz="0" w:space="0" w:color="auto"/>
            <w:right w:val="none" w:sz="0" w:space="0" w:color="auto"/>
          </w:divBdr>
        </w:div>
        <w:div w:id="1361474492">
          <w:marLeft w:val="0"/>
          <w:marRight w:val="0"/>
          <w:marTop w:val="180"/>
          <w:marBottom w:val="45"/>
          <w:divBdr>
            <w:top w:val="none" w:sz="0" w:space="0" w:color="auto"/>
            <w:left w:val="none" w:sz="0" w:space="0" w:color="auto"/>
            <w:bottom w:val="none" w:sz="0" w:space="0" w:color="auto"/>
            <w:right w:val="none" w:sz="0" w:space="0" w:color="auto"/>
          </w:divBdr>
        </w:div>
        <w:div w:id="160508367">
          <w:marLeft w:val="0"/>
          <w:marRight w:val="0"/>
          <w:marTop w:val="0"/>
          <w:marBottom w:val="0"/>
          <w:divBdr>
            <w:top w:val="none" w:sz="0" w:space="0" w:color="auto"/>
            <w:left w:val="none" w:sz="0" w:space="0" w:color="auto"/>
            <w:bottom w:val="none" w:sz="0" w:space="0" w:color="auto"/>
            <w:right w:val="none" w:sz="0" w:space="0" w:color="auto"/>
          </w:divBdr>
        </w:div>
        <w:div w:id="14701176">
          <w:marLeft w:val="0"/>
          <w:marRight w:val="0"/>
          <w:marTop w:val="0"/>
          <w:marBottom w:val="0"/>
          <w:divBdr>
            <w:top w:val="none" w:sz="0" w:space="0" w:color="auto"/>
            <w:left w:val="none" w:sz="0" w:space="0" w:color="auto"/>
            <w:bottom w:val="none" w:sz="0" w:space="0" w:color="auto"/>
            <w:right w:val="none" w:sz="0" w:space="0" w:color="auto"/>
          </w:divBdr>
        </w:div>
        <w:div w:id="1458987799">
          <w:marLeft w:val="0"/>
          <w:marRight w:val="0"/>
          <w:marTop w:val="0"/>
          <w:marBottom w:val="0"/>
          <w:divBdr>
            <w:top w:val="none" w:sz="0" w:space="0" w:color="auto"/>
            <w:left w:val="none" w:sz="0" w:space="0" w:color="auto"/>
            <w:bottom w:val="none" w:sz="0" w:space="0" w:color="auto"/>
            <w:right w:val="none" w:sz="0" w:space="0" w:color="auto"/>
          </w:divBdr>
          <w:divsChild>
            <w:div w:id="123279828">
              <w:marLeft w:val="0"/>
              <w:marRight w:val="0"/>
              <w:marTop w:val="0"/>
              <w:marBottom w:val="0"/>
              <w:divBdr>
                <w:top w:val="none" w:sz="0" w:space="0" w:color="auto"/>
                <w:left w:val="none" w:sz="0" w:space="0" w:color="auto"/>
                <w:bottom w:val="none" w:sz="0" w:space="0" w:color="auto"/>
                <w:right w:val="none" w:sz="0" w:space="0" w:color="auto"/>
              </w:divBdr>
              <w:divsChild>
                <w:div w:id="1551264009">
                  <w:marLeft w:val="0"/>
                  <w:marRight w:val="0"/>
                  <w:marTop w:val="0"/>
                  <w:marBottom w:val="0"/>
                  <w:divBdr>
                    <w:top w:val="none" w:sz="0" w:space="0" w:color="auto"/>
                    <w:left w:val="none" w:sz="0" w:space="0" w:color="auto"/>
                    <w:bottom w:val="none" w:sz="0" w:space="0" w:color="auto"/>
                    <w:right w:val="none" w:sz="0" w:space="0" w:color="auto"/>
                  </w:divBdr>
                </w:div>
                <w:div w:id="1271821165">
                  <w:marLeft w:val="0"/>
                  <w:marRight w:val="0"/>
                  <w:marTop w:val="0"/>
                  <w:marBottom w:val="0"/>
                  <w:divBdr>
                    <w:top w:val="none" w:sz="0" w:space="0" w:color="auto"/>
                    <w:left w:val="none" w:sz="0" w:space="0" w:color="auto"/>
                    <w:bottom w:val="none" w:sz="0" w:space="0" w:color="auto"/>
                    <w:right w:val="none" w:sz="0" w:space="0" w:color="auto"/>
                  </w:divBdr>
                </w:div>
                <w:div w:id="171365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052364">
          <w:marLeft w:val="0"/>
          <w:marRight w:val="0"/>
          <w:marTop w:val="0"/>
          <w:marBottom w:val="0"/>
          <w:divBdr>
            <w:top w:val="none" w:sz="0" w:space="0" w:color="auto"/>
            <w:left w:val="none" w:sz="0" w:space="0" w:color="auto"/>
            <w:bottom w:val="none" w:sz="0" w:space="0" w:color="auto"/>
            <w:right w:val="none" w:sz="0" w:space="0" w:color="auto"/>
          </w:divBdr>
        </w:div>
        <w:div w:id="1556433718">
          <w:marLeft w:val="0"/>
          <w:marRight w:val="0"/>
          <w:marTop w:val="180"/>
          <w:marBottom w:val="45"/>
          <w:divBdr>
            <w:top w:val="none" w:sz="0" w:space="0" w:color="auto"/>
            <w:left w:val="none" w:sz="0" w:space="0" w:color="auto"/>
            <w:bottom w:val="none" w:sz="0" w:space="0" w:color="auto"/>
            <w:right w:val="none" w:sz="0" w:space="0" w:color="auto"/>
          </w:divBdr>
        </w:div>
        <w:div w:id="772365293">
          <w:marLeft w:val="0"/>
          <w:marRight w:val="0"/>
          <w:marTop w:val="0"/>
          <w:marBottom w:val="0"/>
          <w:divBdr>
            <w:top w:val="none" w:sz="0" w:space="0" w:color="auto"/>
            <w:left w:val="none" w:sz="0" w:space="0" w:color="auto"/>
            <w:bottom w:val="none" w:sz="0" w:space="0" w:color="auto"/>
            <w:right w:val="none" w:sz="0" w:space="0" w:color="auto"/>
          </w:divBdr>
          <w:divsChild>
            <w:div w:id="863984234">
              <w:marLeft w:val="0"/>
              <w:marRight w:val="0"/>
              <w:marTop w:val="0"/>
              <w:marBottom w:val="0"/>
              <w:divBdr>
                <w:top w:val="none" w:sz="0" w:space="0" w:color="auto"/>
                <w:left w:val="none" w:sz="0" w:space="0" w:color="auto"/>
                <w:bottom w:val="none" w:sz="0" w:space="0" w:color="auto"/>
                <w:right w:val="none" w:sz="0" w:space="0" w:color="auto"/>
              </w:divBdr>
              <w:divsChild>
                <w:div w:id="1912734124">
                  <w:marLeft w:val="0"/>
                  <w:marRight w:val="0"/>
                  <w:marTop w:val="180"/>
                  <w:marBottom w:val="45"/>
                  <w:divBdr>
                    <w:top w:val="none" w:sz="0" w:space="0" w:color="auto"/>
                    <w:left w:val="none" w:sz="0" w:space="0" w:color="auto"/>
                    <w:bottom w:val="none" w:sz="0" w:space="0" w:color="auto"/>
                    <w:right w:val="none" w:sz="0" w:space="0" w:color="auto"/>
                  </w:divBdr>
                </w:div>
                <w:div w:id="99858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79378">
          <w:marLeft w:val="0"/>
          <w:marRight w:val="0"/>
          <w:marTop w:val="180"/>
          <w:marBottom w:val="45"/>
          <w:divBdr>
            <w:top w:val="none" w:sz="0" w:space="0" w:color="auto"/>
            <w:left w:val="none" w:sz="0" w:space="0" w:color="auto"/>
            <w:bottom w:val="none" w:sz="0" w:space="0" w:color="auto"/>
            <w:right w:val="none" w:sz="0" w:space="0" w:color="auto"/>
          </w:divBdr>
        </w:div>
        <w:div w:id="980115431">
          <w:marLeft w:val="0"/>
          <w:marRight w:val="0"/>
          <w:marTop w:val="180"/>
          <w:marBottom w:val="45"/>
          <w:divBdr>
            <w:top w:val="none" w:sz="0" w:space="0" w:color="auto"/>
            <w:left w:val="none" w:sz="0" w:space="0" w:color="auto"/>
            <w:bottom w:val="none" w:sz="0" w:space="0" w:color="auto"/>
            <w:right w:val="none" w:sz="0" w:space="0" w:color="auto"/>
          </w:divBdr>
        </w:div>
        <w:div w:id="846093968">
          <w:marLeft w:val="0"/>
          <w:marRight w:val="0"/>
          <w:marTop w:val="0"/>
          <w:marBottom w:val="0"/>
          <w:divBdr>
            <w:top w:val="none" w:sz="0" w:space="0" w:color="auto"/>
            <w:left w:val="none" w:sz="0" w:space="0" w:color="auto"/>
            <w:bottom w:val="none" w:sz="0" w:space="0" w:color="auto"/>
            <w:right w:val="none" w:sz="0" w:space="0" w:color="auto"/>
          </w:divBdr>
        </w:div>
        <w:div w:id="570434344">
          <w:marLeft w:val="0"/>
          <w:marRight w:val="0"/>
          <w:marTop w:val="0"/>
          <w:marBottom w:val="0"/>
          <w:divBdr>
            <w:top w:val="none" w:sz="0" w:space="0" w:color="auto"/>
            <w:left w:val="none" w:sz="0" w:space="0" w:color="auto"/>
            <w:bottom w:val="none" w:sz="0" w:space="0" w:color="auto"/>
            <w:right w:val="none" w:sz="0" w:space="0" w:color="auto"/>
          </w:divBdr>
        </w:div>
        <w:div w:id="1254821187">
          <w:marLeft w:val="0"/>
          <w:marRight w:val="0"/>
          <w:marTop w:val="0"/>
          <w:marBottom w:val="0"/>
          <w:divBdr>
            <w:top w:val="none" w:sz="0" w:space="0" w:color="auto"/>
            <w:left w:val="none" w:sz="0" w:space="0" w:color="auto"/>
            <w:bottom w:val="none" w:sz="0" w:space="0" w:color="auto"/>
            <w:right w:val="none" w:sz="0" w:space="0" w:color="auto"/>
          </w:divBdr>
        </w:div>
        <w:div w:id="720252149">
          <w:marLeft w:val="0"/>
          <w:marRight w:val="0"/>
          <w:marTop w:val="0"/>
          <w:marBottom w:val="0"/>
          <w:divBdr>
            <w:top w:val="none" w:sz="0" w:space="0" w:color="auto"/>
            <w:left w:val="none" w:sz="0" w:space="0" w:color="auto"/>
            <w:bottom w:val="none" w:sz="0" w:space="0" w:color="auto"/>
            <w:right w:val="none" w:sz="0" w:space="0" w:color="auto"/>
          </w:divBdr>
        </w:div>
      </w:divsChild>
    </w:div>
    <w:div w:id="1397387838">
      <w:bodyDiv w:val="1"/>
      <w:marLeft w:val="0"/>
      <w:marRight w:val="0"/>
      <w:marTop w:val="0"/>
      <w:marBottom w:val="0"/>
      <w:divBdr>
        <w:top w:val="none" w:sz="0" w:space="0" w:color="auto"/>
        <w:left w:val="none" w:sz="0" w:space="0" w:color="auto"/>
        <w:bottom w:val="none" w:sz="0" w:space="0" w:color="auto"/>
        <w:right w:val="none" w:sz="0" w:space="0" w:color="auto"/>
      </w:divBdr>
      <w:divsChild>
        <w:div w:id="1619989568">
          <w:marLeft w:val="0"/>
          <w:marRight w:val="0"/>
          <w:marTop w:val="180"/>
          <w:marBottom w:val="45"/>
          <w:divBdr>
            <w:top w:val="none" w:sz="0" w:space="0" w:color="auto"/>
            <w:left w:val="none" w:sz="0" w:space="0" w:color="auto"/>
            <w:bottom w:val="none" w:sz="0" w:space="0" w:color="auto"/>
            <w:right w:val="none" w:sz="0" w:space="0" w:color="auto"/>
          </w:divBdr>
        </w:div>
        <w:div w:id="1465587912">
          <w:marLeft w:val="0"/>
          <w:marRight w:val="0"/>
          <w:marTop w:val="0"/>
          <w:marBottom w:val="0"/>
          <w:divBdr>
            <w:top w:val="none" w:sz="0" w:space="0" w:color="auto"/>
            <w:left w:val="none" w:sz="0" w:space="0" w:color="auto"/>
            <w:bottom w:val="none" w:sz="0" w:space="0" w:color="auto"/>
            <w:right w:val="none" w:sz="0" w:space="0" w:color="auto"/>
          </w:divBdr>
        </w:div>
        <w:div w:id="1323585655">
          <w:marLeft w:val="0"/>
          <w:marRight w:val="0"/>
          <w:marTop w:val="180"/>
          <w:marBottom w:val="45"/>
          <w:divBdr>
            <w:top w:val="none" w:sz="0" w:space="0" w:color="auto"/>
            <w:left w:val="none" w:sz="0" w:space="0" w:color="auto"/>
            <w:bottom w:val="none" w:sz="0" w:space="0" w:color="auto"/>
            <w:right w:val="none" w:sz="0" w:space="0" w:color="auto"/>
          </w:divBdr>
        </w:div>
        <w:div w:id="248274105">
          <w:marLeft w:val="0"/>
          <w:marRight w:val="0"/>
          <w:marTop w:val="0"/>
          <w:marBottom w:val="0"/>
          <w:divBdr>
            <w:top w:val="none" w:sz="0" w:space="0" w:color="auto"/>
            <w:left w:val="none" w:sz="0" w:space="0" w:color="auto"/>
            <w:bottom w:val="none" w:sz="0" w:space="0" w:color="auto"/>
            <w:right w:val="none" w:sz="0" w:space="0" w:color="auto"/>
          </w:divBdr>
        </w:div>
        <w:div w:id="1235700048">
          <w:marLeft w:val="0"/>
          <w:marRight w:val="0"/>
          <w:marTop w:val="0"/>
          <w:marBottom w:val="0"/>
          <w:divBdr>
            <w:top w:val="none" w:sz="0" w:space="0" w:color="auto"/>
            <w:left w:val="none" w:sz="0" w:space="0" w:color="auto"/>
            <w:bottom w:val="none" w:sz="0" w:space="0" w:color="auto"/>
            <w:right w:val="none" w:sz="0" w:space="0" w:color="auto"/>
          </w:divBdr>
        </w:div>
        <w:div w:id="953487821">
          <w:marLeft w:val="0"/>
          <w:marRight w:val="0"/>
          <w:marTop w:val="0"/>
          <w:marBottom w:val="0"/>
          <w:divBdr>
            <w:top w:val="none" w:sz="0" w:space="0" w:color="auto"/>
            <w:left w:val="none" w:sz="0" w:space="0" w:color="auto"/>
            <w:bottom w:val="none" w:sz="0" w:space="0" w:color="auto"/>
            <w:right w:val="none" w:sz="0" w:space="0" w:color="auto"/>
          </w:divBdr>
          <w:divsChild>
            <w:div w:id="856650228">
              <w:marLeft w:val="0"/>
              <w:marRight w:val="0"/>
              <w:marTop w:val="0"/>
              <w:marBottom w:val="0"/>
              <w:divBdr>
                <w:top w:val="none" w:sz="0" w:space="0" w:color="auto"/>
                <w:left w:val="none" w:sz="0" w:space="0" w:color="auto"/>
                <w:bottom w:val="none" w:sz="0" w:space="0" w:color="auto"/>
                <w:right w:val="none" w:sz="0" w:space="0" w:color="auto"/>
              </w:divBdr>
              <w:divsChild>
                <w:div w:id="351808817">
                  <w:marLeft w:val="0"/>
                  <w:marRight w:val="0"/>
                  <w:marTop w:val="0"/>
                  <w:marBottom w:val="0"/>
                  <w:divBdr>
                    <w:top w:val="none" w:sz="0" w:space="0" w:color="auto"/>
                    <w:left w:val="none" w:sz="0" w:space="0" w:color="auto"/>
                    <w:bottom w:val="none" w:sz="0" w:space="0" w:color="auto"/>
                    <w:right w:val="none" w:sz="0" w:space="0" w:color="auto"/>
                  </w:divBdr>
                </w:div>
                <w:div w:id="2079204181">
                  <w:marLeft w:val="0"/>
                  <w:marRight w:val="0"/>
                  <w:marTop w:val="0"/>
                  <w:marBottom w:val="0"/>
                  <w:divBdr>
                    <w:top w:val="none" w:sz="0" w:space="0" w:color="auto"/>
                    <w:left w:val="none" w:sz="0" w:space="0" w:color="auto"/>
                    <w:bottom w:val="none" w:sz="0" w:space="0" w:color="auto"/>
                    <w:right w:val="none" w:sz="0" w:space="0" w:color="auto"/>
                  </w:divBdr>
                </w:div>
                <w:div w:id="2098742151">
                  <w:marLeft w:val="0"/>
                  <w:marRight w:val="0"/>
                  <w:marTop w:val="0"/>
                  <w:marBottom w:val="0"/>
                  <w:divBdr>
                    <w:top w:val="none" w:sz="0" w:space="0" w:color="auto"/>
                    <w:left w:val="none" w:sz="0" w:space="0" w:color="auto"/>
                    <w:bottom w:val="none" w:sz="0" w:space="0" w:color="auto"/>
                    <w:right w:val="none" w:sz="0" w:space="0" w:color="auto"/>
                  </w:divBdr>
                </w:div>
                <w:div w:id="926231565">
                  <w:marLeft w:val="0"/>
                  <w:marRight w:val="0"/>
                  <w:marTop w:val="0"/>
                  <w:marBottom w:val="0"/>
                  <w:divBdr>
                    <w:top w:val="none" w:sz="0" w:space="0" w:color="auto"/>
                    <w:left w:val="none" w:sz="0" w:space="0" w:color="auto"/>
                    <w:bottom w:val="none" w:sz="0" w:space="0" w:color="auto"/>
                    <w:right w:val="none" w:sz="0" w:space="0" w:color="auto"/>
                  </w:divBdr>
                </w:div>
                <w:div w:id="154031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16036">
          <w:marLeft w:val="0"/>
          <w:marRight w:val="0"/>
          <w:marTop w:val="0"/>
          <w:marBottom w:val="0"/>
          <w:divBdr>
            <w:top w:val="none" w:sz="0" w:space="0" w:color="auto"/>
            <w:left w:val="none" w:sz="0" w:space="0" w:color="auto"/>
            <w:bottom w:val="none" w:sz="0" w:space="0" w:color="auto"/>
            <w:right w:val="none" w:sz="0" w:space="0" w:color="auto"/>
          </w:divBdr>
        </w:div>
        <w:div w:id="640766532">
          <w:marLeft w:val="0"/>
          <w:marRight w:val="0"/>
          <w:marTop w:val="180"/>
          <w:marBottom w:val="45"/>
          <w:divBdr>
            <w:top w:val="none" w:sz="0" w:space="0" w:color="auto"/>
            <w:left w:val="none" w:sz="0" w:space="0" w:color="auto"/>
            <w:bottom w:val="none" w:sz="0" w:space="0" w:color="auto"/>
            <w:right w:val="none" w:sz="0" w:space="0" w:color="auto"/>
          </w:divBdr>
        </w:div>
        <w:div w:id="292099408">
          <w:marLeft w:val="0"/>
          <w:marRight w:val="0"/>
          <w:marTop w:val="0"/>
          <w:marBottom w:val="0"/>
          <w:divBdr>
            <w:top w:val="none" w:sz="0" w:space="0" w:color="auto"/>
            <w:left w:val="none" w:sz="0" w:space="0" w:color="auto"/>
            <w:bottom w:val="none" w:sz="0" w:space="0" w:color="auto"/>
            <w:right w:val="none" w:sz="0" w:space="0" w:color="auto"/>
          </w:divBdr>
        </w:div>
        <w:div w:id="571744982">
          <w:marLeft w:val="0"/>
          <w:marRight w:val="0"/>
          <w:marTop w:val="180"/>
          <w:marBottom w:val="45"/>
          <w:divBdr>
            <w:top w:val="none" w:sz="0" w:space="0" w:color="auto"/>
            <w:left w:val="none" w:sz="0" w:space="0" w:color="auto"/>
            <w:bottom w:val="none" w:sz="0" w:space="0" w:color="auto"/>
            <w:right w:val="none" w:sz="0" w:space="0" w:color="auto"/>
          </w:divBdr>
        </w:div>
        <w:div w:id="2077513252">
          <w:marLeft w:val="0"/>
          <w:marRight w:val="0"/>
          <w:marTop w:val="180"/>
          <w:marBottom w:val="45"/>
          <w:divBdr>
            <w:top w:val="none" w:sz="0" w:space="0" w:color="auto"/>
            <w:left w:val="none" w:sz="0" w:space="0" w:color="auto"/>
            <w:bottom w:val="none" w:sz="0" w:space="0" w:color="auto"/>
            <w:right w:val="none" w:sz="0" w:space="0" w:color="auto"/>
          </w:divBdr>
        </w:div>
        <w:div w:id="1064186220">
          <w:marLeft w:val="0"/>
          <w:marRight w:val="0"/>
          <w:marTop w:val="0"/>
          <w:marBottom w:val="0"/>
          <w:divBdr>
            <w:top w:val="none" w:sz="0" w:space="0" w:color="auto"/>
            <w:left w:val="none" w:sz="0" w:space="0" w:color="auto"/>
            <w:bottom w:val="none" w:sz="0" w:space="0" w:color="auto"/>
            <w:right w:val="none" w:sz="0" w:space="0" w:color="auto"/>
          </w:divBdr>
        </w:div>
        <w:div w:id="1361393834">
          <w:marLeft w:val="0"/>
          <w:marRight w:val="0"/>
          <w:marTop w:val="0"/>
          <w:marBottom w:val="0"/>
          <w:divBdr>
            <w:top w:val="none" w:sz="0" w:space="0" w:color="auto"/>
            <w:left w:val="none" w:sz="0" w:space="0" w:color="auto"/>
            <w:bottom w:val="none" w:sz="0" w:space="0" w:color="auto"/>
            <w:right w:val="none" w:sz="0" w:space="0" w:color="auto"/>
          </w:divBdr>
        </w:div>
        <w:div w:id="1500075022">
          <w:marLeft w:val="0"/>
          <w:marRight w:val="0"/>
          <w:marTop w:val="0"/>
          <w:marBottom w:val="0"/>
          <w:divBdr>
            <w:top w:val="none" w:sz="0" w:space="0" w:color="auto"/>
            <w:left w:val="none" w:sz="0" w:space="0" w:color="auto"/>
            <w:bottom w:val="none" w:sz="0" w:space="0" w:color="auto"/>
            <w:right w:val="none" w:sz="0" w:space="0" w:color="auto"/>
          </w:divBdr>
        </w:div>
        <w:div w:id="1668094923">
          <w:marLeft w:val="0"/>
          <w:marRight w:val="0"/>
          <w:marTop w:val="0"/>
          <w:marBottom w:val="0"/>
          <w:divBdr>
            <w:top w:val="none" w:sz="0" w:space="0" w:color="auto"/>
            <w:left w:val="none" w:sz="0" w:space="0" w:color="auto"/>
            <w:bottom w:val="none" w:sz="0" w:space="0" w:color="auto"/>
            <w:right w:val="none" w:sz="0" w:space="0" w:color="auto"/>
          </w:divBdr>
        </w:div>
        <w:div w:id="1139032716">
          <w:marLeft w:val="0"/>
          <w:marRight w:val="0"/>
          <w:marTop w:val="0"/>
          <w:marBottom w:val="0"/>
          <w:divBdr>
            <w:top w:val="none" w:sz="0" w:space="0" w:color="auto"/>
            <w:left w:val="none" w:sz="0" w:space="0" w:color="auto"/>
            <w:bottom w:val="none" w:sz="0" w:space="0" w:color="auto"/>
            <w:right w:val="none" w:sz="0" w:space="0" w:color="auto"/>
          </w:divBdr>
        </w:div>
        <w:div w:id="1859930316">
          <w:marLeft w:val="0"/>
          <w:marRight w:val="0"/>
          <w:marTop w:val="0"/>
          <w:marBottom w:val="0"/>
          <w:divBdr>
            <w:top w:val="none" w:sz="0" w:space="0" w:color="auto"/>
            <w:left w:val="none" w:sz="0" w:space="0" w:color="auto"/>
            <w:bottom w:val="none" w:sz="0" w:space="0" w:color="auto"/>
            <w:right w:val="none" w:sz="0" w:space="0" w:color="auto"/>
          </w:divBdr>
        </w:div>
      </w:divsChild>
    </w:div>
    <w:div w:id="1412894543">
      <w:bodyDiv w:val="1"/>
      <w:marLeft w:val="0"/>
      <w:marRight w:val="0"/>
      <w:marTop w:val="0"/>
      <w:marBottom w:val="0"/>
      <w:divBdr>
        <w:top w:val="none" w:sz="0" w:space="0" w:color="auto"/>
        <w:left w:val="none" w:sz="0" w:space="0" w:color="auto"/>
        <w:bottom w:val="none" w:sz="0" w:space="0" w:color="auto"/>
        <w:right w:val="none" w:sz="0" w:space="0" w:color="auto"/>
      </w:divBdr>
      <w:divsChild>
        <w:div w:id="1001548678">
          <w:marLeft w:val="0"/>
          <w:marRight w:val="0"/>
          <w:marTop w:val="180"/>
          <w:marBottom w:val="45"/>
          <w:divBdr>
            <w:top w:val="none" w:sz="0" w:space="0" w:color="auto"/>
            <w:left w:val="none" w:sz="0" w:space="0" w:color="auto"/>
            <w:bottom w:val="none" w:sz="0" w:space="0" w:color="auto"/>
            <w:right w:val="none" w:sz="0" w:space="0" w:color="auto"/>
          </w:divBdr>
        </w:div>
        <w:div w:id="195587641">
          <w:marLeft w:val="0"/>
          <w:marRight w:val="0"/>
          <w:marTop w:val="0"/>
          <w:marBottom w:val="0"/>
          <w:divBdr>
            <w:top w:val="none" w:sz="0" w:space="0" w:color="auto"/>
            <w:left w:val="none" w:sz="0" w:space="0" w:color="auto"/>
            <w:bottom w:val="none" w:sz="0" w:space="0" w:color="auto"/>
            <w:right w:val="none" w:sz="0" w:space="0" w:color="auto"/>
          </w:divBdr>
        </w:div>
        <w:div w:id="1003512717">
          <w:marLeft w:val="0"/>
          <w:marRight w:val="0"/>
          <w:marTop w:val="180"/>
          <w:marBottom w:val="45"/>
          <w:divBdr>
            <w:top w:val="none" w:sz="0" w:space="0" w:color="auto"/>
            <w:left w:val="none" w:sz="0" w:space="0" w:color="auto"/>
            <w:bottom w:val="none" w:sz="0" w:space="0" w:color="auto"/>
            <w:right w:val="none" w:sz="0" w:space="0" w:color="auto"/>
          </w:divBdr>
        </w:div>
        <w:div w:id="2078701216">
          <w:marLeft w:val="0"/>
          <w:marRight w:val="0"/>
          <w:marTop w:val="0"/>
          <w:marBottom w:val="0"/>
          <w:divBdr>
            <w:top w:val="none" w:sz="0" w:space="0" w:color="auto"/>
            <w:left w:val="none" w:sz="0" w:space="0" w:color="auto"/>
            <w:bottom w:val="none" w:sz="0" w:space="0" w:color="auto"/>
            <w:right w:val="none" w:sz="0" w:space="0" w:color="auto"/>
          </w:divBdr>
        </w:div>
        <w:div w:id="216629060">
          <w:marLeft w:val="0"/>
          <w:marRight w:val="0"/>
          <w:marTop w:val="0"/>
          <w:marBottom w:val="0"/>
          <w:divBdr>
            <w:top w:val="none" w:sz="0" w:space="0" w:color="auto"/>
            <w:left w:val="none" w:sz="0" w:space="0" w:color="auto"/>
            <w:bottom w:val="none" w:sz="0" w:space="0" w:color="auto"/>
            <w:right w:val="none" w:sz="0" w:space="0" w:color="auto"/>
          </w:divBdr>
        </w:div>
        <w:div w:id="2008171873">
          <w:marLeft w:val="0"/>
          <w:marRight w:val="0"/>
          <w:marTop w:val="0"/>
          <w:marBottom w:val="0"/>
          <w:divBdr>
            <w:top w:val="none" w:sz="0" w:space="0" w:color="auto"/>
            <w:left w:val="none" w:sz="0" w:space="0" w:color="auto"/>
            <w:bottom w:val="none" w:sz="0" w:space="0" w:color="auto"/>
            <w:right w:val="none" w:sz="0" w:space="0" w:color="auto"/>
          </w:divBdr>
          <w:divsChild>
            <w:div w:id="604505041">
              <w:marLeft w:val="0"/>
              <w:marRight w:val="0"/>
              <w:marTop w:val="0"/>
              <w:marBottom w:val="0"/>
              <w:divBdr>
                <w:top w:val="none" w:sz="0" w:space="0" w:color="auto"/>
                <w:left w:val="none" w:sz="0" w:space="0" w:color="auto"/>
                <w:bottom w:val="none" w:sz="0" w:space="0" w:color="auto"/>
                <w:right w:val="none" w:sz="0" w:space="0" w:color="auto"/>
              </w:divBdr>
              <w:divsChild>
                <w:div w:id="1971090739">
                  <w:marLeft w:val="0"/>
                  <w:marRight w:val="0"/>
                  <w:marTop w:val="0"/>
                  <w:marBottom w:val="0"/>
                  <w:divBdr>
                    <w:top w:val="none" w:sz="0" w:space="0" w:color="auto"/>
                    <w:left w:val="none" w:sz="0" w:space="0" w:color="auto"/>
                    <w:bottom w:val="none" w:sz="0" w:space="0" w:color="auto"/>
                    <w:right w:val="none" w:sz="0" w:space="0" w:color="auto"/>
                  </w:divBdr>
                </w:div>
                <w:div w:id="922683601">
                  <w:marLeft w:val="0"/>
                  <w:marRight w:val="0"/>
                  <w:marTop w:val="0"/>
                  <w:marBottom w:val="0"/>
                  <w:divBdr>
                    <w:top w:val="none" w:sz="0" w:space="0" w:color="auto"/>
                    <w:left w:val="none" w:sz="0" w:space="0" w:color="auto"/>
                    <w:bottom w:val="none" w:sz="0" w:space="0" w:color="auto"/>
                    <w:right w:val="none" w:sz="0" w:space="0" w:color="auto"/>
                  </w:divBdr>
                </w:div>
                <w:div w:id="1383554234">
                  <w:marLeft w:val="0"/>
                  <w:marRight w:val="0"/>
                  <w:marTop w:val="0"/>
                  <w:marBottom w:val="0"/>
                  <w:divBdr>
                    <w:top w:val="none" w:sz="0" w:space="0" w:color="auto"/>
                    <w:left w:val="none" w:sz="0" w:space="0" w:color="auto"/>
                    <w:bottom w:val="none" w:sz="0" w:space="0" w:color="auto"/>
                    <w:right w:val="none" w:sz="0" w:space="0" w:color="auto"/>
                  </w:divBdr>
                </w:div>
                <w:div w:id="1723671361">
                  <w:marLeft w:val="0"/>
                  <w:marRight w:val="0"/>
                  <w:marTop w:val="0"/>
                  <w:marBottom w:val="0"/>
                  <w:divBdr>
                    <w:top w:val="none" w:sz="0" w:space="0" w:color="auto"/>
                    <w:left w:val="none" w:sz="0" w:space="0" w:color="auto"/>
                    <w:bottom w:val="none" w:sz="0" w:space="0" w:color="auto"/>
                    <w:right w:val="none" w:sz="0" w:space="0" w:color="auto"/>
                  </w:divBdr>
                </w:div>
                <w:div w:id="217055448">
                  <w:marLeft w:val="0"/>
                  <w:marRight w:val="0"/>
                  <w:marTop w:val="0"/>
                  <w:marBottom w:val="0"/>
                  <w:divBdr>
                    <w:top w:val="none" w:sz="0" w:space="0" w:color="auto"/>
                    <w:left w:val="none" w:sz="0" w:space="0" w:color="auto"/>
                    <w:bottom w:val="none" w:sz="0" w:space="0" w:color="auto"/>
                    <w:right w:val="none" w:sz="0" w:space="0" w:color="auto"/>
                  </w:divBdr>
                </w:div>
                <w:div w:id="1488858991">
                  <w:marLeft w:val="0"/>
                  <w:marRight w:val="0"/>
                  <w:marTop w:val="0"/>
                  <w:marBottom w:val="0"/>
                  <w:divBdr>
                    <w:top w:val="none" w:sz="0" w:space="0" w:color="auto"/>
                    <w:left w:val="none" w:sz="0" w:space="0" w:color="auto"/>
                    <w:bottom w:val="none" w:sz="0" w:space="0" w:color="auto"/>
                    <w:right w:val="none" w:sz="0" w:space="0" w:color="auto"/>
                  </w:divBdr>
                </w:div>
                <w:div w:id="1492405358">
                  <w:marLeft w:val="0"/>
                  <w:marRight w:val="0"/>
                  <w:marTop w:val="0"/>
                  <w:marBottom w:val="0"/>
                  <w:divBdr>
                    <w:top w:val="none" w:sz="0" w:space="0" w:color="auto"/>
                    <w:left w:val="none" w:sz="0" w:space="0" w:color="auto"/>
                    <w:bottom w:val="none" w:sz="0" w:space="0" w:color="auto"/>
                    <w:right w:val="none" w:sz="0" w:space="0" w:color="auto"/>
                  </w:divBdr>
                </w:div>
                <w:div w:id="1173912506">
                  <w:marLeft w:val="0"/>
                  <w:marRight w:val="0"/>
                  <w:marTop w:val="0"/>
                  <w:marBottom w:val="0"/>
                  <w:divBdr>
                    <w:top w:val="none" w:sz="0" w:space="0" w:color="auto"/>
                    <w:left w:val="none" w:sz="0" w:space="0" w:color="auto"/>
                    <w:bottom w:val="none" w:sz="0" w:space="0" w:color="auto"/>
                    <w:right w:val="none" w:sz="0" w:space="0" w:color="auto"/>
                  </w:divBdr>
                </w:div>
                <w:div w:id="966466638">
                  <w:marLeft w:val="0"/>
                  <w:marRight w:val="0"/>
                  <w:marTop w:val="0"/>
                  <w:marBottom w:val="0"/>
                  <w:divBdr>
                    <w:top w:val="none" w:sz="0" w:space="0" w:color="auto"/>
                    <w:left w:val="none" w:sz="0" w:space="0" w:color="auto"/>
                    <w:bottom w:val="none" w:sz="0" w:space="0" w:color="auto"/>
                    <w:right w:val="none" w:sz="0" w:space="0" w:color="auto"/>
                  </w:divBdr>
                </w:div>
                <w:div w:id="1702393226">
                  <w:marLeft w:val="0"/>
                  <w:marRight w:val="0"/>
                  <w:marTop w:val="0"/>
                  <w:marBottom w:val="0"/>
                  <w:divBdr>
                    <w:top w:val="none" w:sz="0" w:space="0" w:color="auto"/>
                    <w:left w:val="none" w:sz="0" w:space="0" w:color="auto"/>
                    <w:bottom w:val="none" w:sz="0" w:space="0" w:color="auto"/>
                    <w:right w:val="none" w:sz="0" w:space="0" w:color="auto"/>
                  </w:divBdr>
                </w:div>
                <w:div w:id="1446343836">
                  <w:marLeft w:val="0"/>
                  <w:marRight w:val="0"/>
                  <w:marTop w:val="0"/>
                  <w:marBottom w:val="0"/>
                  <w:divBdr>
                    <w:top w:val="none" w:sz="0" w:space="0" w:color="auto"/>
                    <w:left w:val="none" w:sz="0" w:space="0" w:color="auto"/>
                    <w:bottom w:val="none" w:sz="0" w:space="0" w:color="auto"/>
                    <w:right w:val="none" w:sz="0" w:space="0" w:color="auto"/>
                  </w:divBdr>
                </w:div>
                <w:div w:id="835265701">
                  <w:marLeft w:val="0"/>
                  <w:marRight w:val="0"/>
                  <w:marTop w:val="0"/>
                  <w:marBottom w:val="0"/>
                  <w:divBdr>
                    <w:top w:val="none" w:sz="0" w:space="0" w:color="auto"/>
                    <w:left w:val="none" w:sz="0" w:space="0" w:color="auto"/>
                    <w:bottom w:val="none" w:sz="0" w:space="0" w:color="auto"/>
                    <w:right w:val="none" w:sz="0" w:space="0" w:color="auto"/>
                  </w:divBdr>
                </w:div>
                <w:div w:id="1378894277">
                  <w:marLeft w:val="0"/>
                  <w:marRight w:val="0"/>
                  <w:marTop w:val="0"/>
                  <w:marBottom w:val="0"/>
                  <w:divBdr>
                    <w:top w:val="none" w:sz="0" w:space="0" w:color="auto"/>
                    <w:left w:val="none" w:sz="0" w:space="0" w:color="auto"/>
                    <w:bottom w:val="none" w:sz="0" w:space="0" w:color="auto"/>
                    <w:right w:val="none" w:sz="0" w:space="0" w:color="auto"/>
                  </w:divBdr>
                </w:div>
                <w:div w:id="809325348">
                  <w:marLeft w:val="0"/>
                  <w:marRight w:val="0"/>
                  <w:marTop w:val="0"/>
                  <w:marBottom w:val="0"/>
                  <w:divBdr>
                    <w:top w:val="none" w:sz="0" w:space="0" w:color="auto"/>
                    <w:left w:val="none" w:sz="0" w:space="0" w:color="auto"/>
                    <w:bottom w:val="none" w:sz="0" w:space="0" w:color="auto"/>
                    <w:right w:val="none" w:sz="0" w:space="0" w:color="auto"/>
                  </w:divBdr>
                </w:div>
                <w:div w:id="595554331">
                  <w:marLeft w:val="0"/>
                  <w:marRight w:val="0"/>
                  <w:marTop w:val="0"/>
                  <w:marBottom w:val="0"/>
                  <w:divBdr>
                    <w:top w:val="none" w:sz="0" w:space="0" w:color="auto"/>
                    <w:left w:val="none" w:sz="0" w:space="0" w:color="auto"/>
                    <w:bottom w:val="none" w:sz="0" w:space="0" w:color="auto"/>
                    <w:right w:val="none" w:sz="0" w:space="0" w:color="auto"/>
                  </w:divBdr>
                </w:div>
                <w:div w:id="1410467940">
                  <w:marLeft w:val="0"/>
                  <w:marRight w:val="0"/>
                  <w:marTop w:val="0"/>
                  <w:marBottom w:val="0"/>
                  <w:divBdr>
                    <w:top w:val="none" w:sz="0" w:space="0" w:color="auto"/>
                    <w:left w:val="none" w:sz="0" w:space="0" w:color="auto"/>
                    <w:bottom w:val="none" w:sz="0" w:space="0" w:color="auto"/>
                    <w:right w:val="none" w:sz="0" w:space="0" w:color="auto"/>
                  </w:divBdr>
                </w:div>
                <w:div w:id="1739941533">
                  <w:marLeft w:val="0"/>
                  <w:marRight w:val="0"/>
                  <w:marTop w:val="0"/>
                  <w:marBottom w:val="0"/>
                  <w:divBdr>
                    <w:top w:val="none" w:sz="0" w:space="0" w:color="auto"/>
                    <w:left w:val="none" w:sz="0" w:space="0" w:color="auto"/>
                    <w:bottom w:val="none" w:sz="0" w:space="0" w:color="auto"/>
                    <w:right w:val="none" w:sz="0" w:space="0" w:color="auto"/>
                  </w:divBdr>
                </w:div>
                <w:div w:id="712578832">
                  <w:marLeft w:val="0"/>
                  <w:marRight w:val="0"/>
                  <w:marTop w:val="0"/>
                  <w:marBottom w:val="0"/>
                  <w:divBdr>
                    <w:top w:val="none" w:sz="0" w:space="0" w:color="auto"/>
                    <w:left w:val="none" w:sz="0" w:space="0" w:color="auto"/>
                    <w:bottom w:val="none" w:sz="0" w:space="0" w:color="auto"/>
                    <w:right w:val="none" w:sz="0" w:space="0" w:color="auto"/>
                  </w:divBdr>
                </w:div>
                <w:div w:id="140071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12040">
          <w:marLeft w:val="0"/>
          <w:marRight w:val="0"/>
          <w:marTop w:val="0"/>
          <w:marBottom w:val="0"/>
          <w:divBdr>
            <w:top w:val="none" w:sz="0" w:space="0" w:color="auto"/>
            <w:left w:val="none" w:sz="0" w:space="0" w:color="auto"/>
            <w:bottom w:val="none" w:sz="0" w:space="0" w:color="auto"/>
            <w:right w:val="none" w:sz="0" w:space="0" w:color="auto"/>
          </w:divBdr>
        </w:div>
        <w:div w:id="1455171127">
          <w:marLeft w:val="0"/>
          <w:marRight w:val="0"/>
          <w:marTop w:val="180"/>
          <w:marBottom w:val="45"/>
          <w:divBdr>
            <w:top w:val="none" w:sz="0" w:space="0" w:color="auto"/>
            <w:left w:val="none" w:sz="0" w:space="0" w:color="auto"/>
            <w:bottom w:val="none" w:sz="0" w:space="0" w:color="auto"/>
            <w:right w:val="none" w:sz="0" w:space="0" w:color="auto"/>
          </w:divBdr>
        </w:div>
        <w:div w:id="758450480">
          <w:marLeft w:val="0"/>
          <w:marRight w:val="0"/>
          <w:marTop w:val="0"/>
          <w:marBottom w:val="0"/>
          <w:divBdr>
            <w:top w:val="none" w:sz="0" w:space="0" w:color="auto"/>
            <w:left w:val="none" w:sz="0" w:space="0" w:color="auto"/>
            <w:bottom w:val="none" w:sz="0" w:space="0" w:color="auto"/>
            <w:right w:val="none" w:sz="0" w:space="0" w:color="auto"/>
          </w:divBdr>
        </w:div>
        <w:div w:id="2086800911">
          <w:marLeft w:val="0"/>
          <w:marRight w:val="0"/>
          <w:marTop w:val="180"/>
          <w:marBottom w:val="45"/>
          <w:divBdr>
            <w:top w:val="none" w:sz="0" w:space="0" w:color="auto"/>
            <w:left w:val="none" w:sz="0" w:space="0" w:color="auto"/>
            <w:bottom w:val="none" w:sz="0" w:space="0" w:color="auto"/>
            <w:right w:val="none" w:sz="0" w:space="0" w:color="auto"/>
          </w:divBdr>
        </w:div>
        <w:div w:id="1676805961">
          <w:marLeft w:val="0"/>
          <w:marRight w:val="0"/>
          <w:marTop w:val="180"/>
          <w:marBottom w:val="45"/>
          <w:divBdr>
            <w:top w:val="none" w:sz="0" w:space="0" w:color="auto"/>
            <w:left w:val="none" w:sz="0" w:space="0" w:color="auto"/>
            <w:bottom w:val="none" w:sz="0" w:space="0" w:color="auto"/>
            <w:right w:val="none" w:sz="0" w:space="0" w:color="auto"/>
          </w:divBdr>
        </w:div>
        <w:div w:id="2038850347">
          <w:marLeft w:val="0"/>
          <w:marRight w:val="0"/>
          <w:marTop w:val="0"/>
          <w:marBottom w:val="0"/>
          <w:divBdr>
            <w:top w:val="none" w:sz="0" w:space="0" w:color="auto"/>
            <w:left w:val="none" w:sz="0" w:space="0" w:color="auto"/>
            <w:bottom w:val="none" w:sz="0" w:space="0" w:color="auto"/>
            <w:right w:val="none" w:sz="0" w:space="0" w:color="auto"/>
          </w:divBdr>
        </w:div>
        <w:div w:id="1528181578">
          <w:marLeft w:val="0"/>
          <w:marRight w:val="0"/>
          <w:marTop w:val="0"/>
          <w:marBottom w:val="0"/>
          <w:divBdr>
            <w:top w:val="none" w:sz="0" w:space="0" w:color="auto"/>
            <w:left w:val="none" w:sz="0" w:space="0" w:color="auto"/>
            <w:bottom w:val="none" w:sz="0" w:space="0" w:color="auto"/>
            <w:right w:val="none" w:sz="0" w:space="0" w:color="auto"/>
          </w:divBdr>
        </w:div>
        <w:div w:id="1160778849">
          <w:marLeft w:val="0"/>
          <w:marRight w:val="0"/>
          <w:marTop w:val="0"/>
          <w:marBottom w:val="0"/>
          <w:divBdr>
            <w:top w:val="none" w:sz="0" w:space="0" w:color="auto"/>
            <w:left w:val="none" w:sz="0" w:space="0" w:color="auto"/>
            <w:bottom w:val="none" w:sz="0" w:space="0" w:color="auto"/>
            <w:right w:val="none" w:sz="0" w:space="0" w:color="auto"/>
          </w:divBdr>
        </w:div>
        <w:div w:id="1533881732">
          <w:marLeft w:val="0"/>
          <w:marRight w:val="0"/>
          <w:marTop w:val="0"/>
          <w:marBottom w:val="0"/>
          <w:divBdr>
            <w:top w:val="none" w:sz="0" w:space="0" w:color="auto"/>
            <w:left w:val="none" w:sz="0" w:space="0" w:color="auto"/>
            <w:bottom w:val="none" w:sz="0" w:space="0" w:color="auto"/>
            <w:right w:val="none" w:sz="0" w:space="0" w:color="auto"/>
          </w:divBdr>
        </w:div>
        <w:div w:id="1168330659">
          <w:marLeft w:val="0"/>
          <w:marRight w:val="0"/>
          <w:marTop w:val="0"/>
          <w:marBottom w:val="0"/>
          <w:divBdr>
            <w:top w:val="none" w:sz="0" w:space="0" w:color="auto"/>
            <w:left w:val="none" w:sz="0" w:space="0" w:color="auto"/>
            <w:bottom w:val="none" w:sz="0" w:space="0" w:color="auto"/>
            <w:right w:val="none" w:sz="0" w:space="0" w:color="auto"/>
          </w:divBdr>
        </w:div>
        <w:div w:id="265887035">
          <w:marLeft w:val="0"/>
          <w:marRight w:val="0"/>
          <w:marTop w:val="0"/>
          <w:marBottom w:val="0"/>
          <w:divBdr>
            <w:top w:val="none" w:sz="0" w:space="0" w:color="auto"/>
            <w:left w:val="none" w:sz="0" w:space="0" w:color="auto"/>
            <w:bottom w:val="none" w:sz="0" w:space="0" w:color="auto"/>
            <w:right w:val="none" w:sz="0" w:space="0" w:color="auto"/>
          </w:divBdr>
        </w:div>
        <w:div w:id="1992052029">
          <w:marLeft w:val="0"/>
          <w:marRight w:val="0"/>
          <w:marTop w:val="0"/>
          <w:marBottom w:val="0"/>
          <w:divBdr>
            <w:top w:val="none" w:sz="0" w:space="0" w:color="auto"/>
            <w:left w:val="none" w:sz="0" w:space="0" w:color="auto"/>
            <w:bottom w:val="none" w:sz="0" w:space="0" w:color="auto"/>
            <w:right w:val="none" w:sz="0" w:space="0" w:color="auto"/>
          </w:divBdr>
        </w:div>
        <w:div w:id="139152776">
          <w:marLeft w:val="0"/>
          <w:marRight w:val="0"/>
          <w:marTop w:val="0"/>
          <w:marBottom w:val="0"/>
          <w:divBdr>
            <w:top w:val="none" w:sz="0" w:space="0" w:color="auto"/>
            <w:left w:val="none" w:sz="0" w:space="0" w:color="auto"/>
            <w:bottom w:val="none" w:sz="0" w:space="0" w:color="auto"/>
            <w:right w:val="none" w:sz="0" w:space="0" w:color="auto"/>
          </w:divBdr>
        </w:div>
        <w:div w:id="2015523957">
          <w:marLeft w:val="0"/>
          <w:marRight w:val="0"/>
          <w:marTop w:val="0"/>
          <w:marBottom w:val="0"/>
          <w:divBdr>
            <w:top w:val="none" w:sz="0" w:space="0" w:color="auto"/>
            <w:left w:val="none" w:sz="0" w:space="0" w:color="auto"/>
            <w:bottom w:val="none" w:sz="0" w:space="0" w:color="auto"/>
            <w:right w:val="none" w:sz="0" w:space="0" w:color="auto"/>
          </w:divBdr>
        </w:div>
        <w:div w:id="1815952409">
          <w:marLeft w:val="0"/>
          <w:marRight w:val="0"/>
          <w:marTop w:val="0"/>
          <w:marBottom w:val="0"/>
          <w:divBdr>
            <w:top w:val="none" w:sz="0" w:space="0" w:color="auto"/>
            <w:left w:val="none" w:sz="0" w:space="0" w:color="auto"/>
            <w:bottom w:val="none" w:sz="0" w:space="0" w:color="auto"/>
            <w:right w:val="none" w:sz="0" w:space="0" w:color="auto"/>
          </w:divBdr>
        </w:div>
        <w:div w:id="298457037">
          <w:marLeft w:val="0"/>
          <w:marRight w:val="0"/>
          <w:marTop w:val="0"/>
          <w:marBottom w:val="0"/>
          <w:divBdr>
            <w:top w:val="none" w:sz="0" w:space="0" w:color="auto"/>
            <w:left w:val="none" w:sz="0" w:space="0" w:color="auto"/>
            <w:bottom w:val="none" w:sz="0" w:space="0" w:color="auto"/>
            <w:right w:val="none" w:sz="0" w:space="0" w:color="auto"/>
          </w:divBdr>
        </w:div>
        <w:div w:id="1578632351">
          <w:marLeft w:val="0"/>
          <w:marRight w:val="0"/>
          <w:marTop w:val="0"/>
          <w:marBottom w:val="0"/>
          <w:divBdr>
            <w:top w:val="none" w:sz="0" w:space="0" w:color="auto"/>
            <w:left w:val="none" w:sz="0" w:space="0" w:color="auto"/>
            <w:bottom w:val="none" w:sz="0" w:space="0" w:color="auto"/>
            <w:right w:val="none" w:sz="0" w:space="0" w:color="auto"/>
          </w:divBdr>
        </w:div>
        <w:div w:id="1561407882">
          <w:marLeft w:val="0"/>
          <w:marRight w:val="0"/>
          <w:marTop w:val="0"/>
          <w:marBottom w:val="0"/>
          <w:divBdr>
            <w:top w:val="none" w:sz="0" w:space="0" w:color="auto"/>
            <w:left w:val="none" w:sz="0" w:space="0" w:color="auto"/>
            <w:bottom w:val="none" w:sz="0" w:space="0" w:color="auto"/>
            <w:right w:val="none" w:sz="0" w:space="0" w:color="auto"/>
          </w:divBdr>
        </w:div>
        <w:div w:id="377123835">
          <w:marLeft w:val="0"/>
          <w:marRight w:val="0"/>
          <w:marTop w:val="0"/>
          <w:marBottom w:val="0"/>
          <w:divBdr>
            <w:top w:val="none" w:sz="0" w:space="0" w:color="auto"/>
            <w:left w:val="none" w:sz="0" w:space="0" w:color="auto"/>
            <w:bottom w:val="none" w:sz="0" w:space="0" w:color="auto"/>
            <w:right w:val="none" w:sz="0" w:space="0" w:color="auto"/>
          </w:divBdr>
        </w:div>
        <w:div w:id="186212435">
          <w:marLeft w:val="0"/>
          <w:marRight w:val="0"/>
          <w:marTop w:val="0"/>
          <w:marBottom w:val="0"/>
          <w:divBdr>
            <w:top w:val="none" w:sz="0" w:space="0" w:color="auto"/>
            <w:left w:val="none" w:sz="0" w:space="0" w:color="auto"/>
            <w:bottom w:val="none" w:sz="0" w:space="0" w:color="auto"/>
            <w:right w:val="none" w:sz="0" w:space="0" w:color="auto"/>
          </w:divBdr>
        </w:div>
        <w:div w:id="1778325152">
          <w:marLeft w:val="0"/>
          <w:marRight w:val="0"/>
          <w:marTop w:val="0"/>
          <w:marBottom w:val="0"/>
          <w:divBdr>
            <w:top w:val="none" w:sz="0" w:space="0" w:color="auto"/>
            <w:left w:val="none" w:sz="0" w:space="0" w:color="auto"/>
            <w:bottom w:val="none" w:sz="0" w:space="0" w:color="auto"/>
            <w:right w:val="none" w:sz="0" w:space="0" w:color="auto"/>
          </w:divBdr>
        </w:div>
        <w:div w:id="399331763">
          <w:marLeft w:val="0"/>
          <w:marRight w:val="0"/>
          <w:marTop w:val="0"/>
          <w:marBottom w:val="0"/>
          <w:divBdr>
            <w:top w:val="none" w:sz="0" w:space="0" w:color="auto"/>
            <w:left w:val="none" w:sz="0" w:space="0" w:color="auto"/>
            <w:bottom w:val="none" w:sz="0" w:space="0" w:color="auto"/>
            <w:right w:val="none" w:sz="0" w:space="0" w:color="auto"/>
          </w:divBdr>
        </w:div>
        <w:div w:id="1557006172">
          <w:marLeft w:val="0"/>
          <w:marRight w:val="0"/>
          <w:marTop w:val="0"/>
          <w:marBottom w:val="0"/>
          <w:divBdr>
            <w:top w:val="none" w:sz="0" w:space="0" w:color="auto"/>
            <w:left w:val="none" w:sz="0" w:space="0" w:color="auto"/>
            <w:bottom w:val="none" w:sz="0" w:space="0" w:color="auto"/>
            <w:right w:val="none" w:sz="0" w:space="0" w:color="auto"/>
          </w:divBdr>
        </w:div>
        <w:div w:id="1568030171">
          <w:marLeft w:val="0"/>
          <w:marRight w:val="0"/>
          <w:marTop w:val="0"/>
          <w:marBottom w:val="0"/>
          <w:divBdr>
            <w:top w:val="none" w:sz="0" w:space="0" w:color="auto"/>
            <w:left w:val="none" w:sz="0" w:space="0" w:color="auto"/>
            <w:bottom w:val="none" w:sz="0" w:space="0" w:color="auto"/>
            <w:right w:val="none" w:sz="0" w:space="0" w:color="auto"/>
          </w:divBdr>
        </w:div>
        <w:div w:id="338046450">
          <w:marLeft w:val="0"/>
          <w:marRight w:val="0"/>
          <w:marTop w:val="0"/>
          <w:marBottom w:val="0"/>
          <w:divBdr>
            <w:top w:val="none" w:sz="0" w:space="0" w:color="auto"/>
            <w:left w:val="none" w:sz="0" w:space="0" w:color="auto"/>
            <w:bottom w:val="none" w:sz="0" w:space="0" w:color="auto"/>
            <w:right w:val="none" w:sz="0" w:space="0" w:color="auto"/>
          </w:divBdr>
        </w:div>
        <w:div w:id="779493052">
          <w:marLeft w:val="0"/>
          <w:marRight w:val="0"/>
          <w:marTop w:val="0"/>
          <w:marBottom w:val="0"/>
          <w:divBdr>
            <w:top w:val="none" w:sz="0" w:space="0" w:color="auto"/>
            <w:left w:val="none" w:sz="0" w:space="0" w:color="auto"/>
            <w:bottom w:val="none" w:sz="0" w:space="0" w:color="auto"/>
            <w:right w:val="none" w:sz="0" w:space="0" w:color="auto"/>
          </w:divBdr>
        </w:div>
        <w:div w:id="2104061069">
          <w:marLeft w:val="0"/>
          <w:marRight w:val="0"/>
          <w:marTop w:val="0"/>
          <w:marBottom w:val="0"/>
          <w:divBdr>
            <w:top w:val="none" w:sz="0" w:space="0" w:color="auto"/>
            <w:left w:val="none" w:sz="0" w:space="0" w:color="auto"/>
            <w:bottom w:val="none" w:sz="0" w:space="0" w:color="auto"/>
            <w:right w:val="none" w:sz="0" w:space="0" w:color="auto"/>
          </w:divBdr>
        </w:div>
        <w:div w:id="1931813849">
          <w:marLeft w:val="0"/>
          <w:marRight w:val="0"/>
          <w:marTop w:val="0"/>
          <w:marBottom w:val="0"/>
          <w:divBdr>
            <w:top w:val="none" w:sz="0" w:space="0" w:color="auto"/>
            <w:left w:val="none" w:sz="0" w:space="0" w:color="auto"/>
            <w:bottom w:val="none" w:sz="0" w:space="0" w:color="auto"/>
            <w:right w:val="none" w:sz="0" w:space="0" w:color="auto"/>
          </w:divBdr>
        </w:div>
        <w:div w:id="1768620536">
          <w:marLeft w:val="0"/>
          <w:marRight w:val="0"/>
          <w:marTop w:val="0"/>
          <w:marBottom w:val="0"/>
          <w:divBdr>
            <w:top w:val="none" w:sz="0" w:space="0" w:color="auto"/>
            <w:left w:val="none" w:sz="0" w:space="0" w:color="auto"/>
            <w:bottom w:val="none" w:sz="0" w:space="0" w:color="auto"/>
            <w:right w:val="none" w:sz="0" w:space="0" w:color="auto"/>
          </w:divBdr>
        </w:div>
        <w:div w:id="199512197">
          <w:marLeft w:val="0"/>
          <w:marRight w:val="0"/>
          <w:marTop w:val="0"/>
          <w:marBottom w:val="0"/>
          <w:divBdr>
            <w:top w:val="none" w:sz="0" w:space="0" w:color="auto"/>
            <w:left w:val="none" w:sz="0" w:space="0" w:color="auto"/>
            <w:bottom w:val="none" w:sz="0" w:space="0" w:color="auto"/>
            <w:right w:val="none" w:sz="0" w:space="0" w:color="auto"/>
          </w:divBdr>
        </w:div>
        <w:div w:id="1329821915">
          <w:marLeft w:val="0"/>
          <w:marRight w:val="0"/>
          <w:marTop w:val="0"/>
          <w:marBottom w:val="0"/>
          <w:divBdr>
            <w:top w:val="none" w:sz="0" w:space="0" w:color="auto"/>
            <w:left w:val="none" w:sz="0" w:space="0" w:color="auto"/>
            <w:bottom w:val="none" w:sz="0" w:space="0" w:color="auto"/>
            <w:right w:val="none" w:sz="0" w:space="0" w:color="auto"/>
          </w:divBdr>
        </w:div>
        <w:div w:id="299266703">
          <w:marLeft w:val="0"/>
          <w:marRight w:val="0"/>
          <w:marTop w:val="0"/>
          <w:marBottom w:val="0"/>
          <w:divBdr>
            <w:top w:val="none" w:sz="0" w:space="0" w:color="auto"/>
            <w:left w:val="none" w:sz="0" w:space="0" w:color="auto"/>
            <w:bottom w:val="none" w:sz="0" w:space="0" w:color="auto"/>
            <w:right w:val="none" w:sz="0" w:space="0" w:color="auto"/>
          </w:divBdr>
        </w:div>
        <w:div w:id="1159495460">
          <w:marLeft w:val="0"/>
          <w:marRight w:val="0"/>
          <w:marTop w:val="0"/>
          <w:marBottom w:val="0"/>
          <w:divBdr>
            <w:top w:val="none" w:sz="0" w:space="0" w:color="auto"/>
            <w:left w:val="none" w:sz="0" w:space="0" w:color="auto"/>
            <w:bottom w:val="none" w:sz="0" w:space="0" w:color="auto"/>
            <w:right w:val="none" w:sz="0" w:space="0" w:color="auto"/>
          </w:divBdr>
        </w:div>
        <w:div w:id="935096645">
          <w:marLeft w:val="0"/>
          <w:marRight w:val="0"/>
          <w:marTop w:val="0"/>
          <w:marBottom w:val="0"/>
          <w:divBdr>
            <w:top w:val="none" w:sz="0" w:space="0" w:color="auto"/>
            <w:left w:val="none" w:sz="0" w:space="0" w:color="auto"/>
            <w:bottom w:val="none" w:sz="0" w:space="0" w:color="auto"/>
            <w:right w:val="none" w:sz="0" w:space="0" w:color="auto"/>
          </w:divBdr>
        </w:div>
        <w:div w:id="335545536">
          <w:marLeft w:val="0"/>
          <w:marRight w:val="0"/>
          <w:marTop w:val="0"/>
          <w:marBottom w:val="0"/>
          <w:divBdr>
            <w:top w:val="none" w:sz="0" w:space="0" w:color="auto"/>
            <w:left w:val="none" w:sz="0" w:space="0" w:color="auto"/>
            <w:bottom w:val="none" w:sz="0" w:space="0" w:color="auto"/>
            <w:right w:val="none" w:sz="0" w:space="0" w:color="auto"/>
          </w:divBdr>
        </w:div>
        <w:div w:id="1384526754">
          <w:marLeft w:val="0"/>
          <w:marRight w:val="0"/>
          <w:marTop w:val="0"/>
          <w:marBottom w:val="0"/>
          <w:divBdr>
            <w:top w:val="none" w:sz="0" w:space="0" w:color="auto"/>
            <w:left w:val="none" w:sz="0" w:space="0" w:color="auto"/>
            <w:bottom w:val="none" w:sz="0" w:space="0" w:color="auto"/>
            <w:right w:val="none" w:sz="0" w:space="0" w:color="auto"/>
          </w:divBdr>
        </w:div>
        <w:div w:id="133524634">
          <w:marLeft w:val="0"/>
          <w:marRight w:val="0"/>
          <w:marTop w:val="0"/>
          <w:marBottom w:val="0"/>
          <w:divBdr>
            <w:top w:val="none" w:sz="0" w:space="0" w:color="auto"/>
            <w:left w:val="none" w:sz="0" w:space="0" w:color="auto"/>
            <w:bottom w:val="none" w:sz="0" w:space="0" w:color="auto"/>
            <w:right w:val="none" w:sz="0" w:space="0" w:color="auto"/>
          </w:divBdr>
        </w:div>
        <w:div w:id="1877229925">
          <w:marLeft w:val="0"/>
          <w:marRight w:val="0"/>
          <w:marTop w:val="0"/>
          <w:marBottom w:val="0"/>
          <w:divBdr>
            <w:top w:val="none" w:sz="0" w:space="0" w:color="auto"/>
            <w:left w:val="none" w:sz="0" w:space="0" w:color="auto"/>
            <w:bottom w:val="none" w:sz="0" w:space="0" w:color="auto"/>
            <w:right w:val="none" w:sz="0" w:space="0" w:color="auto"/>
          </w:divBdr>
        </w:div>
        <w:div w:id="31925590">
          <w:marLeft w:val="0"/>
          <w:marRight w:val="0"/>
          <w:marTop w:val="0"/>
          <w:marBottom w:val="0"/>
          <w:divBdr>
            <w:top w:val="none" w:sz="0" w:space="0" w:color="auto"/>
            <w:left w:val="none" w:sz="0" w:space="0" w:color="auto"/>
            <w:bottom w:val="none" w:sz="0" w:space="0" w:color="auto"/>
            <w:right w:val="none" w:sz="0" w:space="0" w:color="auto"/>
          </w:divBdr>
        </w:div>
        <w:div w:id="1890997161">
          <w:marLeft w:val="0"/>
          <w:marRight w:val="0"/>
          <w:marTop w:val="0"/>
          <w:marBottom w:val="0"/>
          <w:divBdr>
            <w:top w:val="none" w:sz="0" w:space="0" w:color="auto"/>
            <w:left w:val="none" w:sz="0" w:space="0" w:color="auto"/>
            <w:bottom w:val="none" w:sz="0" w:space="0" w:color="auto"/>
            <w:right w:val="none" w:sz="0" w:space="0" w:color="auto"/>
          </w:divBdr>
        </w:div>
        <w:div w:id="165556493">
          <w:marLeft w:val="0"/>
          <w:marRight w:val="0"/>
          <w:marTop w:val="0"/>
          <w:marBottom w:val="0"/>
          <w:divBdr>
            <w:top w:val="none" w:sz="0" w:space="0" w:color="auto"/>
            <w:left w:val="none" w:sz="0" w:space="0" w:color="auto"/>
            <w:bottom w:val="none" w:sz="0" w:space="0" w:color="auto"/>
            <w:right w:val="none" w:sz="0" w:space="0" w:color="auto"/>
          </w:divBdr>
        </w:div>
      </w:divsChild>
    </w:div>
    <w:div w:id="1417703369">
      <w:bodyDiv w:val="1"/>
      <w:marLeft w:val="0"/>
      <w:marRight w:val="0"/>
      <w:marTop w:val="0"/>
      <w:marBottom w:val="0"/>
      <w:divBdr>
        <w:top w:val="none" w:sz="0" w:space="0" w:color="auto"/>
        <w:left w:val="none" w:sz="0" w:space="0" w:color="auto"/>
        <w:bottom w:val="none" w:sz="0" w:space="0" w:color="auto"/>
        <w:right w:val="none" w:sz="0" w:space="0" w:color="auto"/>
      </w:divBdr>
    </w:div>
    <w:div w:id="1419133439">
      <w:bodyDiv w:val="1"/>
      <w:marLeft w:val="0"/>
      <w:marRight w:val="0"/>
      <w:marTop w:val="0"/>
      <w:marBottom w:val="0"/>
      <w:divBdr>
        <w:top w:val="none" w:sz="0" w:space="0" w:color="auto"/>
        <w:left w:val="none" w:sz="0" w:space="0" w:color="auto"/>
        <w:bottom w:val="none" w:sz="0" w:space="0" w:color="auto"/>
        <w:right w:val="none" w:sz="0" w:space="0" w:color="auto"/>
      </w:divBdr>
      <w:divsChild>
        <w:div w:id="1516917706">
          <w:marLeft w:val="0"/>
          <w:marRight w:val="0"/>
          <w:marTop w:val="180"/>
          <w:marBottom w:val="45"/>
          <w:divBdr>
            <w:top w:val="none" w:sz="0" w:space="0" w:color="auto"/>
            <w:left w:val="none" w:sz="0" w:space="0" w:color="auto"/>
            <w:bottom w:val="none" w:sz="0" w:space="0" w:color="auto"/>
            <w:right w:val="none" w:sz="0" w:space="0" w:color="auto"/>
          </w:divBdr>
        </w:div>
        <w:div w:id="2050520787">
          <w:marLeft w:val="0"/>
          <w:marRight w:val="0"/>
          <w:marTop w:val="0"/>
          <w:marBottom w:val="0"/>
          <w:divBdr>
            <w:top w:val="none" w:sz="0" w:space="0" w:color="auto"/>
            <w:left w:val="none" w:sz="0" w:space="0" w:color="auto"/>
            <w:bottom w:val="none" w:sz="0" w:space="0" w:color="auto"/>
            <w:right w:val="none" w:sz="0" w:space="0" w:color="auto"/>
          </w:divBdr>
        </w:div>
        <w:div w:id="700782192">
          <w:marLeft w:val="0"/>
          <w:marRight w:val="0"/>
          <w:marTop w:val="180"/>
          <w:marBottom w:val="45"/>
          <w:divBdr>
            <w:top w:val="none" w:sz="0" w:space="0" w:color="auto"/>
            <w:left w:val="none" w:sz="0" w:space="0" w:color="auto"/>
            <w:bottom w:val="none" w:sz="0" w:space="0" w:color="auto"/>
            <w:right w:val="none" w:sz="0" w:space="0" w:color="auto"/>
          </w:divBdr>
        </w:div>
        <w:div w:id="780144713">
          <w:marLeft w:val="0"/>
          <w:marRight w:val="0"/>
          <w:marTop w:val="0"/>
          <w:marBottom w:val="0"/>
          <w:divBdr>
            <w:top w:val="none" w:sz="0" w:space="0" w:color="auto"/>
            <w:left w:val="none" w:sz="0" w:space="0" w:color="auto"/>
            <w:bottom w:val="none" w:sz="0" w:space="0" w:color="auto"/>
            <w:right w:val="none" w:sz="0" w:space="0" w:color="auto"/>
          </w:divBdr>
        </w:div>
        <w:div w:id="1503203079">
          <w:marLeft w:val="0"/>
          <w:marRight w:val="0"/>
          <w:marTop w:val="0"/>
          <w:marBottom w:val="0"/>
          <w:divBdr>
            <w:top w:val="none" w:sz="0" w:space="0" w:color="auto"/>
            <w:left w:val="none" w:sz="0" w:space="0" w:color="auto"/>
            <w:bottom w:val="none" w:sz="0" w:space="0" w:color="auto"/>
            <w:right w:val="none" w:sz="0" w:space="0" w:color="auto"/>
          </w:divBdr>
        </w:div>
        <w:div w:id="1578633036">
          <w:marLeft w:val="0"/>
          <w:marRight w:val="0"/>
          <w:marTop w:val="0"/>
          <w:marBottom w:val="0"/>
          <w:divBdr>
            <w:top w:val="none" w:sz="0" w:space="0" w:color="auto"/>
            <w:left w:val="none" w:sz="0" w:space="0" w:color="auto"/>
            <w:bottom w:val="none" w:sz="0" w:space="0" w:color="auto"/>
            <w:right w:val="none" w:sz="0" w:space="0" w:color="auto"/>
          </w:divBdr>
          <w:divsChild>
            <w:div w:id="55671268">
              <w:marLeft w:val="0"/>
              <w:marRight w:val="0"/>
              <w:marTop w:val="180"/>
              <w:marBottom w:val="45"/>
              <w:divBdr>
                <w:top w:val="none" w:sz="0" w:space="0" w:color="auto"/>
                <w:left w:val="none" w:sz="0" w:space="0" w:color="auto"/>
                <w:bottom w:val="none" w:sz="0" w:space="0" w:color="auto"/>
                <w:right w:val="none" w:sz="0" w:space="0" w:color="auto"/>
              </w:divBdr>
            </w:div>
            <w:div w:id="2068141965">
              <w:marLeft w:val="0"/>
              <w:marRight w:val="0"/>
              <w:marTop w:val="0"/>
              <w:marBottom w:val="0"/>
              <w:divBdr>
                <w:top w:val="none" w:sz="0" w:space="0" w:color="auto"/>
                <w:left w:val="none" w:sz="0" w:space="0" w:color="auto"/>
                <w:bottom w:val="none" w:sz="0" w:space="0" w:color="auto"/>
                <w:right w:val="none" w:sz="0" w:space="0" w:color="auto"/>
              </w:divBdr>
              <w:divsChild>
                <w:div w:id="1184511049">
                  <w:marLeft w:val="0"/>
                  <w:marRight w:val="0"/>
                  <w:marTop w:val="0"/>
                  <w:marBottom w:val="0"/>
                  <w:divBdr>
                    <w:top w:val="none" w:sz="0" w:space="0" w:color="auto"/>
                    <w:left w:val="none" w:sz="0" w:space="0" w:color="auto"/>
                    <w:bottom w:val="none" w:sz="0" w:space="0" w:color="auto"/>
                    <w:right w:val="none" w:sz="0" w:space="0" w:color="auto"/>
                  </w:divBdr>
                </w:div>
                <w:div w:id="1754888350">
                  <w:marLeft w:val="0"/>
                  <w:marRight w:val="0"/>
                  <w:marTop w:val="0"/>
                  <w:marBottom w:val="0"/>
                  <w:divBdr>
                    <w:top w:val="none" w:sz="0" w:space="0" w:color="auto"/>
                    <w:left w:val="none" w:sz="0" w:space="0" w:color="auto"/>
                    <w:bottom w:val="none" w:sz="0" w:space="0" w:color="auto"/>
                    <w:right w:val="none" w:sz="0" w:space="0" w:color="auto"/>
                  </w:divBdr>
                </w:div>
                <w:div w:id="595868068">
                  <w:marLeft w:val="0"/>
                  <w:marRight w:val="0"/>
                  <w:marTop w:val="0"/>
                  <w:marBottom w:val="0"/>
                  <w:divBdr>
                    <w:top w:val="none" w:sz="0" w:space="0" w:color="auto"/>
                    <w:left w:val="none" w:sz="0" w:space="0" w:color="auto"/>
                    <w:bottom w:val="none" w:sz="0" w:space="0" w:color="auto"/>
                    <w:right w:val="none" w:sz="0" w:space="0" w:color="auto"/>
                  </w:divBdr>
                </w:div>
                <w:div w:id="1392729199">
                  <w:marLeft w:val="0"/>
                  <w:marRight w:val="0"/>
                  <w:marTop w:val="0"/>
                  <w:marBottom w:val="0"/>
                  <w:divBdr>
                    <w:top w:val="none" w:sz="0" w:space="0" w:color="auto"/>
                    <w:left w:val="none" w:sz="0" w:space="0" w:color="auto"/>
                    <w:bottom w:val="none" w:sz="0" w:space="0" w:color="auto"/>
                    <w:right w:val="none" w:sz="0" w:space="0" w:color="auto"/>
                  </w:divBdr>
                </w:div>
                <w:div w:id="317657369">
                  <w:marLeft w:val="0"/>
                  <w:marRight w:val="0"/>
                  <w:marTop w:val="0"/>
                  <w:marBottom w:val="0"/>
                  <w:divBdr>
                    <w:top w:val="none" w:sz="0" w:space="0" w:color="auto"/>
                    <w:left w:val="none" w:sz="0" w:space="0" w:color="auto"/>
                    <w:bottom w:val="none" w:sz="0" w:space="0" w:color="auto"/>
                    <w:right w:val="none" w:sz="0" w:space="0" w:color="auto"/>
                  </w:divBdr>
                </w:div>
                <w:div w:id="156923571">
                  <w:marLeft w:val="0"/>
                  <w:marRight w:val="0"/>
                  <w:marTop w:val="0"/>
                  <w:marBottom w:val="0"/>
                  <w:divBdr>
                    <w:top w:val="none" w:sz="0" w:space="0" w:color="auto"/>
                    <w:left w:val="none" w:sz="0" w:space="0" w:color="auto"/>
                    <w:bottom w:val="none" w:sz="0" w:space="0" w:color="auto"/>
                    <w:right w:val="none" w:sz="0" w:space="0" w:color="auto"/>
                  </w:divBdr>
                </w:div>
                <w:div w:id="699743839">
                  <w:marLeft w:val="0"/>
                  <w:marRight w:val="0"/>
                  <w:marTop w:val="0"/>
                  <w:marBottom w:val="0"/>
                  <w:divBdr>
                    <w:top w:val="none" w:sz="0" w:space="0" w:color="auto"/>
                    <w:left w:val="none" w:sz="0" w:space="0" w:color="auto"/>
                    <w:bottom w:val="none" w:sz="0" w:space="0" w:color="auto"/>
                    <w:right w:val="none" w:sz="0" w:space="0" w:color="auto"/>
                  </w:divBdr>
                </w:div>
                <w:div w:id="562372442">
                  <w:marLeft w:val="0"/>
                  <w:marRight w:val="0"/>
                  <w:marTop w:val="0"/>
                  <w:marBottom w:val="0"/>
                  <w:divBdr>
                    <w:top w:val="none" w:sz="0" w:space="0" w:color="auto"/>
                    <w:left w:val="none" w:sz="0" w:space="0" w:color="auto"/>
                    <w:bottom w:val="none" w:sz="0" w:space="0" w:color="auto"/>
                    <w:right w:val="none" w:sz="0" w:space="0" w:color="auto"/>
                  </w:divBdr>
                </w:div>
                <w:div w:id="1644845282">
                  <w:marLeft w:val="0"/>
                  <w:marRight w:val="0"/>
                  <w:marTop w:val="0"/>
                  <w:marBottom w:val="0"/>
                  <w:divBdr>
                    <w:top w:val="none" w:sz="0" w:space="0" w:color="auto"/>
                    <w:left w:val="none" w:sz="0" w:space="0" w:color="auto"/>
                    <w:bottom w:val="none" w:sz="0" w:space="0" w:color="auto"/>
                    <w:right w:val="none" w:sz="0" w:space="0" w:color="auto"/>
                  </w:divBdr>
                </w:div>
                <w:div w:id="1222137437">
                  <w:marLeft w:val="0"/>
                  <w:marRight w:val="0"/>
                  <w:marTop w:val="0"/>
                  <w:marBottom w:val="0"/>
                  <w:divBdr>
                    <w:top w:val="none" w:sz="0" w:space="0" w:color="auto"/>
                    <w:left w:val="none" w:sz="0" w:space="0" w:color="auto"/>
                    <w:bottom w:val="none" w:sz="0" w:space="0" w:color="auto"/>
                    <w:right w:val="none" w:sz="0" w:space="0" w:color="auto"/>
                  </w:divBdr>
                </w:div>
                <w:div w:id="283850827">
                  <w:marLeft w:val="0"/>
                  <w:marRight w:val="0"/>
                  <w:marTop w:val="0"/>
                  <w:marBottom w:val="0"/>
                  <w:divBdr>
                    <w:top w:val="none" w:sz="0" w:space="0" w:color="auto"/>
                    <w:left w:val="none" w:sz="0" w:space="0" w:color="auto"/>
                    <w:bottom w:val="none" w:sz="0" w:space="0" w:color="auto"/>
                    <w:right w:val="none" w:sz="0" w:space="0" w:color="auto"/>
                  </w:divBdr>
                </w:div>
                <w:div w:id="675039056">
                  <w:marLeft w:val="0"/>
                  <w:marRight w:val="0"/>
                  <w:marTop w:val="0"/>
                  <w:marBottom w:val="0"/>
                  <w:divBdr>
                    <w:top w:val="none" w:sz="0" w:space="0" w:color="auto"/>
                    <w:left w:val="none" w:sz="0" w:space="0" w:color="auto"/>
                    <w:bottom w:val="none" w:sz="0" w:space="0" w:color="auto"/>
                    <w:right w:val="none" w:sz="0" w:space="0" w:color="auto"/>
                  </w:divBdr>
                </w:div>
                <w:div w:id="1219895734">
                  <w:marLeft w:val="0"/>
                  <w:marRight w:val="0"/>
                  <w:marTop w:val="0"/>
                  <w:marBottom w:val="0"/>
                  <w:divBdr>
                    <w:top w:val="none" w:sz="0" w:space="0" w:color="auto"/>
                    <w:left w:val="none" w:sz="0" w:space="0" w:color="auto"/>
                    <w:bottom w:val="none" w:sz="0" w:space="0" w:color="auto"/>
                    <w:right w:val="none" w:sz="0" w:space="0" w:color="auto"/>
                  </w:divBdr>
                </w:div>
                <w:div w:id="824468968">
                  <w:marLeft w:val="0"/>
                  <w:marRight w:val="0"/>
                  <w:marTop w:val="0"/>
                  <w:marBottom w:val="0"/>
                  <w:divBdr>
                    <w:top w:val="none" w:sz="0" w:space="0" w:color="auto"/>
                    <w:left w:val="none" w:sz="0" w:space="0" w:color="auto"/>
                    <w:bottom w:val="none" w:sz="0" w:space="0" w:color="auto"/>
                    <w:right w:val="none" w:sz="0" w:space="0" w:color="auto"/>
                  </w:divBdr>
                </w:div>
                <w:div w:id="590744627">
                  <w:marLeft w:val="0"/>
                  <w:marRight w:val="0"/>
                  <w:marTop w:val="0"/>
                  <w:marBottom w:val="0"/>
                  <w:divBdr>
                    <w:top w:val="none" w:sz="0" w:space="0" w:color="auto"/>
                    <w:left w:val="none" w:sz="0" w:space="0" w:color="auto"/>
                    <w:bottom w:val="none" w:sz="0" w:space="0" w:color="auto"/>
                    <w:right w:val="none" w:sz="0" w:space="0" w:color="auto"/>
                  </w:divBdr>
                </w:div>
                <w:div w:id="1125394157">
                  <w:marLeft w:val="0"/>
                  <w:marRight w:val="0"/>
                  <w:marTop w:val="0"/>
                  <w:marBottom w:val="0"/>
                  <w:divBdr>
                    <w:top w:val="none" w:sz="0" w:space="0" w:color="auto"/>
                    <w:left w:val="none" w:sz="0" w:space="0" w:color="auto"/>
                    <w:bottom w:val="none" w:sz="0" w:space="0" w:color="auto"/>
                    <w:right w:val="none" w:sz="0" w:space="0" w:color="auto"/>
                  </w:divBdr>
                </w:div>
                <w:div w:id="69933598">
                  <w:marLeft w:val="0"/>
                  <w:marRight w:val="0"/>
                  <w:marTop w:val="0"/>
                  <w:marBottom w:val="0"/>
                  <w:divBdr>
                    <w:top w:val="none" w:sz="0" w:space="0" w:color="auto"/>
                    <w:left w:val="none" w:sz="0" w:space="0" w:color="auto"/>
                    <w:bottom w:val="none" w:sz="0" w:space="0" w:color="auto"/>
                    <w:right w:val="none" w:sz="0" w:space="0" w:color="auto"/>
                  </w:divBdr>
                </w:div>
                <w:div w:id="81924232">
                  <w:marLeft w:val="0"/>
                  <w:marRight w:val="0"/>
                  <w:marTop w:val="0"/>
                  <w:marBottom w:val="0"/>
                  <w:divBdr>
                    <w:top w:val="none" w:sz="0" w:space="0" w:color="auto"/>
                    <w:left w:val="none" w:sz="0" w:space="0" w:color="auto"/>
                    <w:bottom w:val="none" w:sz="0" w:space="0" w:color="auto"/>
                    <w:right w:val="none" w:sz="0" w:space="0" w:color="auto"/>
                  </w:divBdr>
                </w:div>
                <w:div w:id="1263369270">
                  <w:marLeft w:val="0"/>
                  <w:marRight w:val="0"/>
                  <w:marTop w:val="0"/>
                  <w:marBottom w:val="0"/>
                  <w:divBdr>
                    <w:top w:val="none" w:sz="0" w:space="0" w:color="auto"/>
                    <w:left w:val="none" w:sz="0" w:space="0" w:color="auto"/>
                    <w:bottom w:val="none" w:sz="0" w:space="0" w:color="auto"/>
                    <w:right w:val="none" w:sz="0" w:space="0" w:color="auto"/>
                  </w:divBdr>
                </w:div>
                <w:div w:id="843935358">
                  <w:marLeft w:val="0"/>
                  <w:marRight w:val="0"/>
                  <w:marTop w:val="0"/>
                  <w:marBottom w:val="0"/>
                  <w:divBdr>
                    <w:top w:val="none" w:sz="0" w:space="0" w:color="auto"/>
                    <w:left w:val="none" w:sz="0" w:space="0" w:color="auto"/>
                    <w:bottom w:val="none" w:sz="0" w:space="0" w:color="auto"/>
                    <w:right w:val="none" w:sz="0" w:space="0" w:color="auto"/>
                  </w:divBdr>
                </w:div>
                <w:div w:id="2064257435">
                  <w:marLeft w:val="0"/>
                  <w:marRight w:val="0"/>
                  <w:marTop w:val="0"/>
                  <w:marBottom w:val="0"/>
                  <w:divBdr>
                    <w:top w:val="none" w:sz="0" w:space="0" w:color="auto"/>
                    <w:left w:val="none" w:sz="0" w:space="0" w:color="auto"/>
                    <w:bottom w:val="none" w:sz="0" w:space="0" w:color="auto"/>
                    <w:right w:val="none" w:sz="0" w:space="0" w:color="auto"/>
                  </w:divBdr>
                </w:div>
                <w:div w:id="24453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1889">
          <w:marLeft w:val="0"/>
          <w:marRight w:val="0"/>
          <w:marTop w:val="0"/>
          <w:marBottom w:val="0"/>
          <w:divBdr>
            <w:top w:val="none" w:sz="0" w:space="0" w:color="auto"/>
            <w:left w:val="none" w:sz="0" w:space="0" w:color="auto"/>
            <w:bottom w:val="none" w:sz="0" w:space="0" w:color="auto"/>
            <w:right w:val="none" w:sz="0" w:space="0" w:color="auto"/>
          </w:divBdr>
        </w:div>
        <w:div w:id="633103892">
          <w:marLeft w:val="0"/>
          <w:marRight w:val="0"/>
          <w:marTop w:val="180"/>
          <w:marBottom w:val="45"/>
          <w:divBdr>
            <w:top w:val="none" w:sz="0" w:space="0" w:color="auto"/>
            <w:left w:val="none" w:sz="0" w:space="0" w:color="auto"/>
            <w:bottom w:val="none" w:sz="0" w:space="0" w:color="auto"/>
            <w:right w:val="none" w:sz="0" w:space="0" w:color="auto"/>
          </w:divBdr>
        </w:div>
        <w:div w:id="699208018">
          <w:marLeft w:val="0"/>
          <w:marRight w:val="0"/>
          <w:marTop w:val="0"/>
          <w:marBottom w:val="0"/>
          <w:divBdr>
            <w:top w:val="none" w:sz="0" w:space="0" w:color="auto"/>
            <w:left w:val="none" w:sz="0" w:space="0" w:color="auto"/>
            <w:bottom w:val="none" w:sz="0" w:space="0" w:color="auto"/>
            <w:right w:val="none" w:sz="0" w:space="0" w:color="auto"/>
          </w:divBdr>
        </w:div>
        <w:div w:id="349378440">
          <w:marLeft w:val="0"/>
          <w:marRight w:val="0"/>
          <w:marTop w:val="180"/>
          <w:marBottom w:val="45"/>
          <w:divBdr>
            <w:top w:val="none" w:sz="0" w:space="0" w:color="auto"/>
            <w:left w:val="none" w:sz="0" w:space="0" w:color="auto"/>
            <w:bottom w:val="none" w:sz="0" w:space="0" w:color="auto"/>
            <w:right w:val="none" w:sz="0" w:space="0" w:color="auto"/>
          </w:divBdr>
        </w:div>
        <w:div w:id="1010640218">
          <w:marLeft w:val="0"/>
          <w:marRight w:val="0"/>
          <w:marTop w:val="180"/>
          <w:marBottom w:val="45"/>
          <w:divBdr>
            <w:top w:val="none" w:sz="0" w:space="0" w:color="auto"/>
            <w:left w:val="none" w:sz="0" w:space="0" w:color="auto"/>
            <w:bottom w:val="none" w:sz="0" w:space="0" w:color="auto"/>
            <w:right w:val="none" w:sz="0" w:space="0" w:color="auto"/>
          </w:divBdr>
        </w:div>
        <w:div w:id="1922326003">
          <w:marLeft w:val="0"/>
          <w:marRight w:val="0"/>
          <w:marTop w:val="0"/>
          <w:marBottom w:val="0"/>
          <w:divBdr>
            <w:top w:val="none" w:sz="0" w:space="0" w:color="auto"/>
            <w:left w:val="none" w:sz="0" w:space="0" w:color="auto"/>
            <w:bottom w:val="none" w:sz="0" w:space="0" w:color="auto"/>
            <w:right w:val="none" w:sz="0" w:space="0" w:color="auto"/>
          </w:divBdr>
        </w:div>
        <w:div w:id="30881784">
          <w:marLeft w:val="0"/>
          <w:marRight w:val="0"/>
          <w:marTop w:val="0"/>
          <w:marBottom w:val="0"/>
          <w:divBdr>
            <w:top w:val="none" w:sz="0" w:space="0" w:color="auto"/>
            <w:left w:val="none" w:sz="0" w:space="0" w:color="auto"/>
            <w:bottom w:val="none" w:sz="0" w:space="0" w:color="auto"/>
            <w:right w:val="none" w:sz="0" w:space="0" w:color="auto"/>
          </w:divBdr>
        </w:div>
        <w:div w:id="1313289699">
          <w:marLeft w:val="0"/>
          <w:marRight w:val="0"/>
          <w:marTop w:val="0"/>
          <w:marBottom w:val="0"/>
          <w:divBdr>
            <w:top w:val="none" w:sz="0" w:space="0" w:color="auto"/>
            <w:left w:val="none" w:sz="0" w:space="0" w:color="auto"/>
            <w:bottom w:val="none" w:sz="0" w:space="0" w:color="auto"/>
            <w:right w:val="none" w:sz="0" w:space="0" w:color="auto"/>
          </w:divBdr>
        </w:div>
        <w:div w:id="129785262">
          <w:marLeft w:val="0"/>
          <w:marRight w:val="0"/>
          <w:marTop w:val="0"/>
          <w:marBottom w:val="0"/>
          <w:divBdr>
            <w:top w:val="none" w:sz="0" w:space="0" w:color="auto"/>
            <w:left w:val="none" w:sz="0" w:space="0" w:color="auto"/>
            <w:bottom w:val="none" w:sz="0" w:space="0" w:color="auto"/>
            <w:right w:val="none" w:sz="0" w:space="0" w:color="auto"/>
          </w:divBdr>
        </w:div>
        <w:div w:id="1925261544">
          <w:marLeft w:val="0"/>
          <w:marRight w:val="0"/>
          <w:marTop w:val="0"/>
          <w:marBottom w:val="0"/>
          <w:divBdr>
            <w:top w:val="none" w:sz="0" w:space="0" w:color="auto"/>
            <w:left w:val="none" w:sz="0" w:space="0" w:color="auto"/>
            <w:bottom w:val="none" w:sz="0" w:space="0" w:color="auto"/>
            <w:right w:val="none" w:sz="0" w:space="0" w:color="auto"/>
          </w:divBdr>
        </w:div>
        <w:div w:id="22676446">
          <w:marLeft w:val="0"/>
          <w:marRight w:val="0"/>
          <w:marTop w:val="0"/>
          <w:marBottom w:val="0"/>
          <w:divBdr>
            <w:top w:val="none" w:sz="0" w:space="0" w:color="auto"/>
            <w:left w:val="none" w:sz="0" w:space="0" w:color="auto"/>
            <w:bottom w:val="none" w:sz="0" w:space="0" w:color="auto"/>
            <w:right w:val="none" w:sz="0" w:space="0" w:color="auto"/>
          </w:divBdr>
        </w:div>
        <w:div w:id="1823689488">
          <w:marLeft w:val="0"/>
          <w:marRight w:val="0"/>
          <w:marTop w:val="0"/>
          <w:marBottom w:val="0"/>
          <w:divBdr>
            <w:top w:val="none" w:sz="0" w:space="0" w:color="auto"/>
            <w:left w:val="none" w:sz="0" w:space="0" w:color="auto"/>
            <w:bottom w:val="none" w:sz="0" w:space="0" w:color="auto"/>
            <w:right w:val="none" w:sz="0" w:space="0" w:color="auto"/>
          </w:divBdr>
        </w:div>
        <w:div w:id="1922710846">
          <w:marLeft w:val="0"/>
          <w:marRight w:val="0"/>
          <w:marTop w:val="0"/>
          <w:marBottom w:val="0"/>
          <w:divBdr>
            <w:top w:val="none" w:sz="0" w:space="0" w:color="auto"/>
            <w:left w:val="none" w:sz="0" w:space="0" w:color="auto"/>
            <w:bottom w:val="none" w:sz="0" w:space="0" w:color="auto"/>
            <w:right w:val="none" w:sz="0" w:space="0" w:color="auto"/>
          </w:divBdr>
        </w:div>
        <w:div w:id="934594">
          <w:marLeft w:val="0"/>
          <w:marRight w:val="0"/>
          <w:marTop w:val="0"/>
          <w:marBottom w:val="0"/>
          <w:divBdr>
            <w:top w:val="none" w:sz="0" w:space="0" w:color="auto"/>
            <w:left w:val="none" w:sz="0" w:space="0" w:color="auto"/>
            <w:bottom w:val="none" w:sz="0" w:space="0" w:color="auto"/>
            <w:right w:val="none" w:sz="0" w:space="0" w:color="auto"/>
          </w:divBdr>
        </w:div>
        <w:div w:id="180164764">
          <w:marLeft w:val="0"/>
          <w:marRight w:val="0"/>
          <w:marTop w:val="0"/>
          <w:marBottom w:val="0"/>
          <w:divBdr>
            <w:top w:val="none" w:sz="0" w:space="0" w:color="auto"/>
            <w:left w:val="none" w:sz="0" w:space="0" w:color="auto"/>
            <w:bottom w:val="none" w:sz="0" w:space="0" w:color="auto"/>
            <w:right w:val="none" w:sz="0" w:space="0" w:color="auto"/>
          </w:divBdr>
        </w:div>
        <w:div w:id="414864530">
          <w:marLeft w:val="0"/>
          <w:marRight w:val="0"/>
          <w:marTop w:val="0"/>
          <w:marBottom w:val="0"/>
          <w:divBdr>
            <w:top w:val="none" w:sz="0" w:space="0" w:color="auto"/>
            <w:left w:val="none" w:sz="0" w:space="0" w:color="auto"/>
            <w:bottom w:val="none" w:sz="0" w:space="0" w:color="auto"/>
            <w:right w:val="none" w:sz="0" w:space="0" w:color="auto"/>
          </w:divBdr>
        </w:div>
        <w:div w:id="1683504797">
          <w:marLeft w:val="0"/>
          <w:marRight w:val="0"/>
          <w:marTop w:val="0"/>
          <w:marBottom w:val="0"/>
          <w:divBdr>
            <w:top w:val="none" w:sz="0" w:space="0" w:color="auto"/>
            <w:left w:val="none" w:sz="0" w:space="0" w:color="auto"/>
            <w:bottom w:val="none" w:sz="0" w:space="0" w:color="auto"/>
            <w:right w:val="none" w:sz="0" w:space="0" w:color="auto"/>
          </w:divBdr>
        </w:div>
        <w:div w:id="724715140">
          <w:marLeft w:val="0"/>
          <w:marRight w:val="0"/>
          <w:marTop w:val="0"/>
          <w:marBottom w:val="0"/>
          <w:divBdr>
            <w:top w:val="none" w:sz="0" w:space="0" w:color="auto"/>
            <w:left w:val="none" w:sz="0" w:space="0" w:color="auto"/>
            <w:bottom w:val="none" w:sz="0" w:space="0" w:color="auto"/>
            <w:right w:val="none" w:sz="0" w:space="0" w:color="auto"/>
          </w:divBdr>
        </w:div>
        <w:div w:id="990671099">
          <w:marLeft w:val="0"/>
          <w:marRight w:val="0"/>
          <w:marTop w:val="0"/>
          <w:marBottom w:val="0"/>
          <w:divBdr>
            <w:top w:val="none" w:sz="0" w:space="0" w:color="auto"/>
            <w:left w:val="none" w:sz="0" w:space="0" w:color="auto"/>
            <w:bottom w:val="none" w:sz="0" w:space="0" w:color="auto"/>
            <w:right w:val="none" w:sz="0" w:space="0" w:color="auto"/>
          </w:divBdr>
        </w:div>
        <w:div w:id="1757939793">
          <w:marLeft w:val="0"/>
          <w:marRight w:val="0"/>
          <w:marTop w:val="0"/>
          <w:marBottom w:val="0"/>
          <w:divBdr>
            <w:top w:val="none" w:sz="0" w:space="0" w:color="auto"/>
            <w:left w:val="none" w:sz="0" w:space="0" w:color="auto"/>
            <w:bottom w:val="none" w:sz="0" w:space="0" w:color="auto"/>
            <w:right w:val="none" w:sz="0" w:space="0" w:color="auto"/>
          </w:divBdr>
        </w:div>
        <w:div w:id="1340279661">
          <w:marLeft w:val="0"/>
          <w:marRight w:val="0"/>
          <w:marTop w:val="0"/>
          <w:marBottom w:val="0"/>
          <w:divBdr>
            <w:top w:val="none" w:sz="0" w:space="0" w:color="auto"/>
            <w:left w:val="none" w:sz="0" w:space="0" w:color="auto"/>
            <w:bottom w:val="none" w:sz="0" w:space="0" w:color="auto"/>
            <w:right w:val="none" w:sz="0" w:space="0" w:color="auto"/>
          </w:divBdr>
        </w:div>
      </w:divsChild>
    </w:div>
    <w:div w:id="1420831428">
      <w:bodyDiv w:val="1"/>
      <w:marLeft w:val="0"/>
      <w:marRight w:val="0"/>
      <w:marTop w:val="0"/>
      <w:marBottom w:val="0"/>
      <w:divBdr>
        <w:top w:val="none" w:sz="0" w:space="0" w:color="auto"/>
        <w:left w:val="none" w:sz="0" w:space="0" w:color="auto"/>
        <w:bottom w:val="none" w:sz="0" w:space="0" w:color="auto"/>
        <w:right w:val="none" w:sz="0" w:space="0" w:color="auto"/>
      </w:divBdr>
      <w:divsChild>
        <w:div w:id="1331641582">
          <w:marLeft w:val="0"/>
          <w:marRight w:val="0"/>
          <w:marTop w:val="180"/>
          <w:marBottom w:val="45"/>
          <w:divBdr>
            <w:top w:val="none" w:sz="0" w:space="0" w:color="auto"/>
            <w:left w:val="none" w:sz="0" w:space="0" w:color="auto"/>
            <w:bottom w:val="none" w:sz="0" w:space="0" w:color="auto"/>
            <w:right w:val="none" w:sz="0" w:space="0" w:color="auto"/>
          </w:divBdr>
        </w:div>
        <w:div w:id="150757137">
          <w:marLeft w:val="0"/>
          <w:marRight w:val="0"/>
          <w:marTop w:val="0"/>
          <w:marBottom w:val="0"/>
          <w:divBdr>
            <w:top w:val="none" w:sz="0" w:space="0" w:color="auto"/>
            <w:left w:val="none" w:sz="0" w:space="0" w:color="auto"/>
            <w:bottom w:val="none" w:sz="0" w:space="0" w:color="auto"/>
            <w:right w:val="none" w:sz="0" w:space="0" w:color="auto"/>
          </w:divBdr>
        </w:div>
        <w:div w:id="779034629">
          <w:marLeft w:val="0"/>
          <w:marRight w:val="0"/>
          <w:marTop w:val="180"/>
          <w:marBottom w:val="45"/>
          <w:divBdr>
            <w:top w:val="none" w:sz="0" w:space="0" w:color="auto"/>
            <w:left w:val="none" w:sz="0" w:space="0" w:color="auto"/>
            <w:bottom w:val="none" w:sz="0" w:space="0" w:color="auto"/>
            <w:right w:val="none" w:sz="0" w:space="0" w:color="auto"/>
          </w:divBdr>
        </w:div>
        <w:div w:id="1009115">
          <w:marLeft w:val="0"/>
          <w:marRight w:val="0"/>
          <w:marTop w:val="0"/>
          <w:marBottom w:val="0"/>
          <w:divBdr>
            <w:top w:val="none" w:sz="0" w:space="0" w:color="auto"/>
            <w:left w:val="none" w:sz="0" w:space="0" w:color="auto"/>
            <w:bottom w:val="none" w:sz="0" w:space="0" w:color="auto"/>
            <w:right w:val="none" w:sz="0" w:space="0" w:color="auto"/>
          </w:divBdr>
        </w:div>
        <w:div w:id="943075077">
          <w:marLeft w:val="0"/>
          <w:marRight w:val="0"/>
          <w:marTop w:val="0"/>
          <w:marBottom w:val="0"/>
          <w:divBdr>
            <w:top w:val="none" w:sz="0" w:space="0" w:color="auto"/>
            <w:left w:val="none" w:sz="0" w:space="0" w:color="auto"/>
            <w:bottom w:val="none" w:sz="0" w:space="0" w:color="auto"/>
            <w:right w:val="none" w:sz="0" w:space="0" w:color="auto"/>
          </w:divBdr>
        </w:div>
        <w:div w:id="1603565484">
          <w:marLeft w:val="0"/>
          <w:marRight w:val="0"/>
          <w:marTop w:val="0"/>
          <w:marBottom w:val="0"/>
          <w:divBdr>
            <w:top w:val="none" w:sz="0" w:space="0" w:color="auto"/>
            <w:left w:val="none" w:sz="0" w:space="0" w:color="auto"/>
            <w:bottom w:val="none" w:sz="0" w:space="0" w:color="auto"/>
            <w:right w:val="none" w:sz="0" w:space="0" w:color="auto"/>
          </w:divBdr>
        </w:div>
        <w:div w:id="450171623">
          <w:marLeft w:val="0"/>
          <w:marRight w:val="0"/>
          <w:marTop w:val="180"/>
          <w:marBottom w:val="45"/>
          <w:divBdr>
            <w:top w:val="none" w:sz="0" w:space="0" w:color="auto"/>
            <w:left w:val="none" w:sz="0" w:space="0" w:color="auto"/>
            <w:bottom w:val="none" w:sz="0" w:space="0" w:color="auto"/>
            <w:right w:val="none" w:sz="0" w:space="0" w:color="auto"/>
          </w:divBdr>
        </w:div>
        <w:div w:id="692851097">
          <w:marLeft w:val="0"/>
          <w:marRight w:val="0"/>
          <w:marTop w:val="0"/>
          <w:marBottom w:val="0"/>
          <w:divBdr>
            <w:top w:val="none" w:sz="0" w:space="0" w:color="auto"/>
            <w:left w:val="none" w:sz="0" w:space="0" w:color="auto"/>
            <w:bottom w:val="none" w:sz="0" w:space="0" w:color="auto"/>
            <w:right w:val="none" w:sz="0" w:space="0" w:color="auto"/>
          </w:divBdr>
        </w:div>
        <w:div w:id="843327483">
          <w:marLeft w:val="0"/>
          <w:marRight w:val="0"/>
          <w:marTop w:val="180"/>
          <w:marBottom w:val="45"/>
          <w:divBdr>
            <w:top w:val="none" w:sz="0" w:space="0" w:color="auto"/>
            <w:left w:val="none" w:sz="0" w:space="0" w:color="auto"/>
            <w:bottom w:val="none" w:sz="0" w:space="0" w:color="auto"/>
            <w:right w:val="none" w:sz="0" w:space="0" w:color="auto"/>
          </w:divBdr>
        </w:div>
        <w:div w:id="1688024937">
          <w:marLeft w:val="0"/>
          <w:marRight w:val="0"/>
          <w:marTop w:val="180"/>
          <w:marBottom w:val="45"/>
          <w:divBdr>
            <w:top w:val="none" w:sz="0" w:space="0" w:color="auto"/>
            <w:left w:val="none" w:sz="0" w:space="0" w:color="auto"/>
            <w:bottom w:val="none" w:sz="0" w:space="0" w:color="auto"/>
            <w:right w:val="none" w:sz="0" w:space="0" w:color="auto"/>
          </w:divBdr>
        </w:div>
        <w:div w:id="1393431769">
          <w:marLeft w:val="0"/>
          <w:marRight w:val="0"/>
          <w:marTop w:val="0"/>
          <w:marBottom w:val="0"/>
          <w:divBdr>
            <w:top w:val="none" w:sz="0" w:space="0" w:color="auto"/>
            <w:left w:val="none" w:sz="0" w:space="0" w:color="auto"/>
            <w:bottom w:val="none" w:sz="0" w:space="0" w:color="auto"/>
            <w:right w:val="none" w:sz="0" w:space="0" w:color="auto"/>
          </w:divBdr>
        </w:div>
        <w:div w:id="1945534228">
          <w:marLeft w:val="0"/>
          <w:marRight w:val="0"/>
          <w:marTop w:val="0"/>
          <w:marBottom w:val="0"/>
          <w:divBdr>
            <w:top w:val="none" w:sz="0" w:space="0" w:color="auto"/>
            <w:left w:val="none" w:sz="0" w:space="0" w:color="auto"/>
            <w:bottom w:val="none" w:sz="0" w:space="0" w:color="auto"/>
            <w:right w:val="none" w:sz="0" w:space="0" w:color="auto"/>
          </w:divBdr>
        </w:div>
      </w:divsChild>
    </w:div>
    <w:div w:id="1427844673">
      <w:bodyDiv w:val="1"/>
      <w:marLeft w:val="0"/>
      <w:marRight w:val="0"/>
      <w:marTop w:val="0"/>
      <w:marBottom w:val="0"/>
      <w:divBdr>
        <w:top w:val="none" w:sz="0" w:space="0" w:color="auto"/>
        <w:left w:val="none" w:sz="0" w:space="0" w:color="auto"/>
        <w:bottom w:val="none" w:sz="0" w:space="0" w:color="auto"/>
        <w:right w:val="none" w:sz="0" w:space="0" w:color="auto"/>
      </w:divBdr>
    </w:div>
    <w:div w:id="1445078550">
      <w:bodyDiv w:val="1"/>
      <w:marLeft w:val="0"/>
      <w:marRight w:val="0"/>
      <w:marTop w:val="0"/>
      <w:marBottom w:val="0"/>
      <w:divBdr>
        <w:top w:val="none" w:sz="0" w:space="0" w:color="auto"/>
        <w:left w:val="none" w:sz="0" w:space="0" w:color="auto"/>
        <w:bottom w:val="none" w:sz="0" w:space="0" w:color="auto"/>
        <w:right w:val="none" w:sz="0" w:space="0" w:color="auto"/>
      </w:divBdr>
      <w:divsChild>
        <w:div w:id="1180466746">
          <w:marLeft w:val="0"/>
          <w:marRight w:val="0"/>
          <w:marTop w:val="180"/>
          <w:marBottom w:val="45"/>
          <w:divBdr>
            <w:top w:val="none" w:sz="0" w:space="0" w:color="auto"/>
            <w:left w:val="none" w:sz="0" w:space="0" w:color="auto"/>
            <w:bottom w:val="none" w:sz="0" w:space="0" w:color="auto"/>
            <w:right w:val="none" w:sz="0" w:space="0" w:color="auto"/>
          </w:divBdr>
        </w:div>
        <w:div w:id="885338598">
          <w:marLeft w:val="0"/>
          <w:marRight w:val="0"/>
          <w:marTop w:val="0"/>
          <w:marBottom w:val="0"/>
          <w:divBdr>
            <w:top w:val="none" w:sz="0" w:space="0" w:color="auto"/>
            <w:left w:val="none" w:sz="0" w:space="0" w:color="auto"/>
            <w:bottom w:val="none" w:sz="0" w:space="0" w:color="auto"/>
            <w:right w:val="none" w:sz="0" w:space="0" w:color="auto"/>
          </w:divBdr>
        </w:div>
        <w:div w:id="1361201093">
          <w:marLeft w:val="0"/>
          <w:marRight w:val="0"/>
          <w:marTop w:val="180"/>
          <w:marBottom w:val="45"/>
          <w:divBdr>
            <w:top w:val="none" w:sz="0" w:space="0" w:color="auto"/>
            <w:left w:val="none" w:sz="0" w:space="0" w:color="auto"/>
            <w:bottom w:val="none" w:sz="0" w:space="0" w:color="auto"/>
            <w:right w:val="none" w:sz="0" w:space="0" w:color="auto"/>
          </w:divBdr>
        </w:div>
        <w:div w:id="153760333">
          <w:marLeft w:val="0"/>
          <w:marRight w:val="0"/>
          <w:marTop w:val="0"/>
          <w:marBottom w:val="0"/>
          <w:divBdr>
            <w:top w:val="none" w:sz="0" w:space="0" w:color="auto"/>
            <w:left w:val="none" w:sz="0" w:space="0" w:color="auto"/>
            <w:bottom w:val="none" w:sz="0" w:space="0" w:color="auto"/>
            <w:right w:val="none" w:sz="0" w:space="0" w:color="auto"/>
          </w:divBdr>
        </w:div>
        <w:div w:id="1464226691">
          <w:marLeft w:val="0"/>
          <w:marRight w:val="0"/>
          <w:marTop w:val="0"/>
          <w:marBottom w:val="0"/>
          <w:divBdr>
            <w:top w:val="none" w:sz="0" w:space="0" w:color="auto"/>
            <w:left w:val="none" w:sz="0" w:space="0" w:color="auto"/>
            <w:bottom w:val="none" w:sz="0" w:space="0" w:color="auto"/>
            <w:right w:val="none" w:sz="0" w:space="0" w:color="auto"/>
          </w:divBdr>
        </w:div>
        <w:div w:id="1748647700">
          <w:marLeft w:val="0"/>
          <w:marRight w:val="0"/>
          <w:marTop w:val="0"/>
          <w:marBottom w:val="0"/>
          <w:divBdr>
            <w:top w:val="none" w:sz="0" w:space="0" w:color="auto"/>
            <w:left w:val="none" w:sz="0" w:space="0" w:color="auto"/>
            <w:bottom w:val="none" w:sz="0" w:space="0" w:color="auto"/>
            <w:right w:val="none" w:sz="0" w:space="0" w:color="auto"/>
          </w:divBdr>
        </w:div>
        <w:div w:id="187722710">
          <w:marLeft w:val="0"/>
          <w:marRight w:val="0"/>
          <w:marTop w:val="180"/>
          <w:marBottom w:val="45"/>
          <w:divBdr>
            <w:top w:val="none" w:sz="0" w:space="0" w:color="auto"/>
            <w:left w:val="none" w:sz="0" w:space="0" w:color="auto"/>
            <w:bottom w:val="none" w:sz="0" w:space="0" w:color="auto"/>
            <w:right w:val="none" w:sz="0" w:space="0" w:color="auto"/>
          </w:divBdr>
        </w:div>
        <w:div w:id="1826586163">
          <w:marLeft w:val="0"/>
          <w:marRight w:val="0"/>
          <w:marTop w:val="0"/>
          <w:marBottom w:val="0"/>
          <w:divBdr>
            <w:top w:val="none" w:sz="0" w:space="0" w:color="auto"/>
            <w:left w:val="none" w:sz="0" w:space="0" w:color="auto"/>
            <w:bottom w:val="none" w:sz="0" w:space="0" w:color="auto"/>
            <w:right w:val="none" w:sz="0" w:space="0" w:color="auto"/>
          </w:divBdr>
          <w:divsChild>
            <w:div w:id="46346149">
              <w:marLeft w:val="0"/>
              <w:marRight w:val="0"/>
              <w:marTop w:val="0"/>
              <w:marBottom w:val="0"/>
              <w:divBdr>
                <w:top w:val="none" w:sz="0" w:space="0" w:color="auto"/>
                <w:left w:val="none" w:sz="0" w:space="0" w:color="auto"/>
                <w:bottom w:val="none" w:sz="0" w:space="0" w:color="auto"/>
                <w:right w:val="none" w:sz="0" w:space="0" w:color="auto"/>
              </w:divBdr>
              <w:divsChild>
                <w:div w:id="132329997">
                  <w:marLeft w:val="0"/>
                  <w:marRight w:val="0"/>
                  <w:marTop w:val="180"/>
                  <w:marBottom w:val="45"/>
                  <w:divBdr>
                    <w:top w:val="none" w:sz="0" w:space="0" w:color="auto"/>
                    <w:left w:val="none" w:sz="0" w:space="0" w:color="auto"/>
                    <w:bottom w:val="none" w:sz="0" w:space="0" w:color="auto"/>
                    <w:right w:val="none" w:sz="0" w:space="0" w:color="auto"/>
                  </w:divBdr>
                </w:div>
                <w:div w:id="78735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90452">
          <w:marLeft w:val="0"/>
          <w:marRight w:val="0"/>
          <w:marTop w:val="180"/>
          <w:marBottom w:val="45"/>
          <w:divBdr>
            <w:top w:val="none" w:sz="0" w:space="0" w:color="auto"/>
            <w:left w:val="none" w:sz="0" w:space="0" w:color="auto"/>
            <w:bottom w:val="none" w:sz="0" w:space="0" w:color="auto"/>
            <w:right w:val="none" w:sz="0" w:space="0" w:color="auto"/>
          </w:divBdr>
        </w:div>
        <w:div w:id="2120295660">
          <w:marLeft w:val="0"/>
          <w:marRight w:val="0"/>
          <w:marTop w:val="180"/>
          <w:marBottom w:val="45"/>
          <w:divBdr>
            <w:top w:val="none" w:sz="0" w:space="0" w:color="auto"/>
            <w:left w:val="none" w:sz="0" w:space="0" w:color="auto"/>
            <w:bottom w:val="none" w:sz="0" w:space="0" w:color="auto"/>
            <w:right w:val="none" w:sz="0" w:space="0" w:color="auto"/>
          </w:divBdr>
        </w:div>
        <w:div w:id="85856772">
          <w:marLeft w:val="0"/>
          <w:marRight w:val="0"/>
          <w:marTop w:val="0"/>
          <w:marBottom w:val="0"/>
          <w:divBdr>
            <w:top w:val="none" w:sz="0" w:space="0" w:color="auto"/>
            <w:left w:val="none" w:sz="0" w:space="0" w:color="auto"/>
            <w:bottom w:val="none" w:sz="0" w:space="0" w:color="auto"/>
            <w:right w:val="none" w:sz="0" w:space="0" w:color="auto"/>
          </w:divBdr>
        </w:div>
        <w:div w:id="241138015">
          <w:marLeft w:val="0"/>
          <w:marRight w:val="0"/>
          <w:marTop w:val="0"/>
          <w:marBottom w:val="0"/>
          <w:divBdr>
            <w:top w:val="none" w:sz="0" w:space="0" w:color="auto"/>
            <w:left w:val="none" w:sz="0" w:space="0" w:color="auto"/>
            <w:bottom w:val="none" w:sz="0" w:space="0" w:color="auto"/>
            <w:right w:val="none" w:sz="0" w:space="0" w:color="auto"/>
          </w:divBdr>
        </w:div>
      </w:divsChild>
    </w:div>
    <w:div w:id="1446777399">
      <w:bodyDiv w:val="1"/>
      <w:marLeft w:val="0"/>
      <w:marRight w:val="0"/>
      <w:marTop w:val="0"/>
      <w:marBottom w:val="0"/>
      <w:divBdr>
        <w:top w:val="none" w:sz="0" w:space="0" w:color="auto"/>
        <w:left w:val="none" w:sz="0" w:space="0" w:color="auto"/>
        <w:bottom w:val="none" w:sz="0" w:space="0" w:color="auto"/>
        <w:right w:val="none" w:sz="0" w:space="0" w:color="auto"/>
      </w:divBdr>
      <w:divsChild>
        <w:div w:id="1419059184">
          <w:marLeft w:val="0"/>
          <w:marRight w:val="0"/>
          <w:marTop w:val="180"/>
          <w:marBottom w:val="45"/>
          <w:divBdr>
            <w:top w:val="none" w:sz="0" w:space="0" w:color="auto"/>
            <w:left w:val="none" w:sz="0" w:space="0" w:color="auto"/>
            <w:bottom w:val="none" w:sz="0" w:space="0" w:color="auto"/>
            <w:right w:val="none" w:sz="0" w:space="0" w:color="auto"/>
          </w:divBdr>
        </w:div>
        <w:div w:id="1137575996">
          <w:marLeft w:val="0"/>
          <w:marRight w:val="0"/>
          <w:marTop w:val="180"/>
          <w:marBottom w:val="45"/>
          <w:divBdr>
            <w:top w:val="none" w:sz="0" w:space="0" w:color="auto"/>
            <w:left w:val="none" w:sz="0" w:space="0" w:color="auto"/>
            <w:bottom w:val="none" w:sz="0" w:space="0" w:color="auto"/>
            <w:right w:val="none" w:sz="0" w:space="0" w:color="auto"/>
          </w:divBdr>
        </w:div>
        <w:div w:id="19669820">
          <w:marLeft w:val="0"/>
          <w:marRight w:val="0"/>
          <w:marTop w:val="0"/>
          <w:marBottom w:val="0"/>
          <w:divBdr>
            <w:top w:val="none" w:sz="0" w:space="0" w:color="auto"/>
            <w:left w:val="none" w:sz="0" w:space="0" w:color="auto"/>
            <w:bottom w:val="none" w:sz="0" w:space="0" w:color="auto"/>
            <w:right w:val="none" w:sz="0" w:space="0" w:color="auto"/>
          </w:divBdr>
        </w:div>
        <w:div w:id="988437574">
          <w:marLeft w:val="0"/>
          <w:marRight w:val="0"/>
          <w:marTop w:val="0"/>
          <w:marBottom w:val="0"/>
          <w:divBdr>
            <w:top w:val="none" w:sz="0" w:space="0" w:color="auto"/>
            <w:left w:val="none" w:sz="0" w:space="0" w:color="auto"/>
            <w:bottom w:val="none" w:sz="0" w:space="0" w:color="auto"/>
            <w:right w:val="none" w:sz="0" w:space="0" w:color="auto"/>
          </w:divBdr>
        </w:div>
        <w:div w:id="95949783">
          <w:marLeft w:val="0"/>
          <w:marRight w:val="0"/>
          <w:marTop w:val="0"/>
          <w:marBottom w:val="0"/>
          <w:divBdr>
            <w:top w:val="none" w:sz="0" w:space="0" w:color="auto"/>
            <w:left w:val="none" w:sz="0" w:space="0" w:color="auto"/>
            <w:bottom w:val="none" w:sz="0" w:space="0" w:color="auto"/>
            <w:right w:val="none" w:sz="0" w:space="0" w:color="auto"/>
          </w:divBdr>
        </w:div>
        <w:div w:id="914582895">
          <w:marLeft w:val="0"/>
          <w:marRight w:val="0"/>
          <w:marTop w:val="180"/>
          <w:marBottom w:val="45"/>
          <w:divBdr>
            <w:top w:val="none" w:sz="0" w:space="0" w:color="auto"/>
            <w:left w:val="none" w:sz="0" w:space="0" w:color="auto"/>
            <w:bottom w:val="none" w:sz="0" w:space="0" w:color="auto"/>
            <w:right w:val="none" w:sz="0" w:space="0" w:color="auto"/>
          </w:divBdr>
        </w:div>
        <w:div w:id="1426413440">
          <w:marLeft w:val="0"/>
          <w:marRight w:val="0"/>
          <w:marTop w:val="0"/>
          <w:marBottom w:val="0"/>
          <w:divBdr>
            <w:top w:val="none" w:sz="0" w:space="0" w:color="auto"/>
            <w:left w:val="none" w:sz="0" w:space="0" w:color="auto"/>
            <w:bottom w:val="none" w:sz="0" w:space="0" w:color="auto"/>
            <w:right w:val="none" w:sz="0" w:space="0" w:color="auto"/>
          </w:divBdr>
          <w:divsChild>
            <w:div w:id="13265659">
              <w:marLeft w:val="0"/>
              <w:marRight w:val="0"/>
              <w:marTop w:val="0"/>
              <w:marBottom w:val="0"/>
              <w:divBdr>
                <w:top w:val="none" w:sz="0" w:space="0" w:color="auto"/>
                <w:left w:val="none" w:sz="0" w:space="0" w:color="auto"/>
                <w:bottom w:val="none" w:sz="0" w:space="0" w:color="auto"/>
                <w:right w:val="none" w:sz="0" w:space="0" w:color="auto"/>
              </w:divBdr>
              <w:divsChild>
                <w:div w:id="1607351588">
                  <w:marLeft w:val="0"/>
                  <w:marRight w:val="0"/>
                  <w:marTop w:val="180"/>
                  <w:marBottom w:val="45"/>
                  <w:divBdr>
                    <w:top w:val="none" w:sz="0" w:space="0" w:color="auto"/>
                    <w:left w:val="none" w:sz="0" w:space="0" w:color="auto"/>
                    <w:bottom w:val="none" w:sz="0" w:space="0" w:color="auto"/>
                    <w:right w:val="none" w:sz="0" w:space="0" w:color="auto"/>
                  </w:divBdr>
                </w:div>
                <w:div w:id="71855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84954">
          <w:marLeft w:val="0"/>
          <w:marRight w:val="0"/>
          <w:marTop w:val="180"/>
          <w:marBottom w:val="45"/>
          <w:divBdr>
            <w:top w:val="none" w:sz="0" w:space="0" w:color="auto"/>
            <w:left w:val="none" w:sz="0" w:space="0" w:color="auto"/>
            <w:bottom w:val="none" w:sz="0" w:space="0" w:color="auto"/>
            <w:right w:val="none" w:sz="0" w:space="0" w:color="auto"/>
          </w:divBdr>
        </w:div>
        <w:div w:id="398791807">
          <w:marLeft w:val="0"/>
          <w:marRight w:val="0"/>
          <w:marTop w:val="180"/>
          <w:marBottom w:val="45"/>
          <w:divBdr>
            <w:top w:val="none" w:sz="0" w:space="0" w:color="auto"/>
            <w:left w:val="none" w:sz="0" w:space="0" w:color="auto"/>
            <w:bottom w:val="none" w:sz="0" w:space="0" w:color="auto"/>
            <w:right w:val="none" w:sz="0" w:space="0" w:color="auto"/>
          </w:divBdr>
        </w:div>
        <w:div w:id="1698702573">
          <w:marLeft w:val="0"/>
          <w:marRight w:val="0"/>
          <w:marTop w:val="0"/>
          <w:marBottom w:val="0"/>
          <w:divBdr>
            <w:top w:val="none" w:sz="0" w:space="0" w:color="auto"/>
            <w:left w:val="none" w:sz="0" w:space="0" w:color="auto"/>
            <w:bottom w:val="none" w:sz="0" w:space="0" w:color="auto"/>
            <w:right w:val="none" w:sz="0" w:space="0" w:color="auto"/>
          </w:divBdr>
        </w:div>
        <w:div w:id="303974964">
          <w:marLeft w:val="0"/>
          <w:marRight w:val="0"/>
          <w:marTop w:val="0"/>
          <w:marBottom w:val="0"/>
          <w:divBdr>
            <w:top w:val="none" w:sz="0" w:space="0" w:color="auto"/>
            <w:left w:val="none" w:sz="0" w:space="0" w:color="auto"/>
            <w:bottom w:val="none" w:sz="0" w:space="0" w:color="auto"/>
            <w:right w:val="none" w:sz="0" w:space="0" w:color="auto"/>
          </w:divBdr>
        </w:div>
      </w:divsChild>
    </w:div>
    <w:div w:id="1447773208">
      <w:bodyDiv w:val="1"/>
      <w:marLeft w:val="0"/>
      <w:marRight w:val="0"/>
      <w:marTop w:val="0"/>
      <w:marBottom w:val="0"/>
      <w:divBdr>
        <w:top w:val="none" w:sz="0" w:space="0" w:color="auto"/>
        <w:left w:val="none" w:sz="0" w:space="0" w:color="auto"/>
        <w:bottom w:val="none" w:sz="0" w:space="0" w:color="auto"/>
        <w:right w:val="none" w:sz="0" w:space="0" w:color="auto"/>
      </w:divBdr>
      <w:divsChild>
        <w:div w:id="1722552501">
          <w:marLeft w:val="0"/>
          <w:marRight w:val="0"/>
          <w:marTop w:val="180"/>
          <w:marBottom w:val="45"/>
          <w:divBdr>
            <w:top w:val="none" w:sz="0" w:space="0" w:color="auto"/>
            <w:left w:val="none" w:sz="0" w:space="0" w:color="auto"/>
            <w:bottom w:val="none" w:sz="0" w:space="0" w:color="auto"/>
            <w:right w:val="none" w:sz="0" w:space="0" w:color="auto"/>
          </w:divBdr>
        </w:div>
        <w:div w:id="65080373">
          <w:marLeft w:val="0"/>
          <w:marRight w:val="0"/>
          <w:marTop w:val="0"/>
          <w:marBottom w:val="0"/>
          <w:divBdr>
            <w:top w:val="none" w:sz="0" w:space="0" w:color="auto"/>
            <w:left w:val="none" w:sz="0" w:space="0" w:color="auto"/>
            <w:bottom w:val="none" w:sz="0" w:space="0" w:color="auto"/>
            <w:right w:val="none" w:sz="0" w:space="0" w:color="auto"/>
          </w:divBdr>
        </w:div>
        <w:div w:id="1430740271">
          <w:marLeft w:val="0"/>
          <w:marRight w:val="0"/>
          <w:marTop w:val="180"/>
          <w:marBottom w:val="45"/>
          <w:divBdr>
            <w:top w:val="none" w:sz="0" w:space="0" w:color="auto"/>
            <w:left w:val="none" w:sz="0" w:space="0" w:color="auto"/>
            <w:bottom w:val="none" w:sz="0" w:space="0" w:color="auto"/>
            <w:right w:val="none" w:sz="0" w:space="0" w:color="auto"/>
          </w:divBdr>
        </w:div>
        <w:div w:id="348721686">
          <w:marLeft w:val="0"/>
          <w:marRight w:val="0"/>
          <w:marTop w:val="0"/>
          <w:marBottom w:val="0"/>
          <w:divBdr>
            <w:top w:val="none" w:sz="0" w:space="0" w:color="auto"/>
            <w:left w:val="none" w:sz="0" w:space="0" w:color="auto"/>
            <w:bottom w:val="none" w:sz="0" w:space="0" w:color="auto"/>
            <w:right w:val="none" w:sz="0" w:space="0" w:color="auto"/>
          </w:divBdr>
        </w:div>
        <w:div w:id="1937055606">
          <w:marLeft w:val="0"/>
          <w:marRight w:val="0"/>
          <w:marTop w:val="0"/>
          <w:marBottom w:val="0"/>
          <w:divBdr>
            <w:top w:val="none" w:sz="0" w:space="0" w:color="auto"/>
            <w:left w:val="none" w:sz="0" w:space="0" w:color="auto"/>
            <w:bottom w:val="none" w:sz="0" w:space="0" w:color="auto"/>
            <w:right w:val="none" w:sz="0" w:space="0" w:color="auto"/>
          </w:divBdr>
        </w:div>
        <w:div w:id="2085831057">
          <w:marLeft w:val="0"/>
          <w:marRight w:val="0"/>
          <w:marTop w:val="0"/>
          <w:marBottom w:val="0"/>
          <w:divBdr>
            <w:top w:val="none" w:sz="0" w:space="0" w:color="auto"/>
            <w:left w:val="none" w:sz="0" w:space="0" w:color="auto"/>
            <w:bottom w:val="none" w:sz="0" w:space="0" w:color="auto"/>
            <w:right w:val="none" w:sz="0" w:space="0" w:color="auto"/>
          </w:divBdr>
        </w:div>
        <w:div w:id="2075934659">
          <w:marLeft w:val="0"/>
          <w:marRight w:val="0"/>
          <w:marTop w:val="180"/>
          <w:marBottom w:val="45"/>
          <w:divBdr>
            <w:top w:val="none" w:sz="0" w:space="0" w:color="auto"/>
            <w:left w:val="none" w:sz="0" w:space="0" w:color="auto"/>
            <w:bottom w:val="none" w:sz="0" w:space="0" w:color="auto"/>
            <w:right w:val="none" w:sz="0" w:space="0" w:color="auto"/>
          </w:divBdr>
        </w:div>
        <w:div w:id="804275779">
          <w:marLeft w:val="0"/>
          <w:marRight w:val="0"/>
          <w:marTop w:val="0"/>
          <w:marBottom w:val="0"/>
          <w:divBdr>
            <w:top w:val="none" w:sz="0" w:space="0" w:color="auto"/>
            <w:left w:val="none" w:sz="0" w:space="0" w:color="auto"/>
            <w:bottom w:val="none" w:sz="0" w:space="0" w:color="auto"/>
            <w:right w:val="none" w:sz="0" w:space="0" w:color="auto"/>
          </w:divBdr>
          <w:divsChild>
            <w:div w:id="683284056">
              <w:marLeft w:val="0"/>
              <w:marRight w:val="0"/>
              <w:marTop w:val="0"/>
              <w:marBottom w:val="0"/>
              <w:divBdr>
                <w:top w:val="none" w:sz="0" w:space="0" w:color="auto"/>
                <w:left w:val="none" w:sz="0" w:space="0" w:color="auto"/>
                <w:bottom w:val="none" w:sz="0" w:space="0" w:color="auto"/>
                <w:right w:val="none" w:sz="0" w:space="0" w:color="auto"/>
              </w:divBdr>
              <w:divsChild>
                <w:div w:id="1026903105">
                  <w:marLeft w:val="0"/>
                  <w:marRight w:val="0"/>
                  <w:marTop w:val="180"/>
                  <w:marBottom w:val="45"/>
                  <w:divBdr>
                    <w:top w:val="none" w:sz="0" w:space="0" w:color="auto"/>
                    <w:left w:val="none" w:sz="0" w:space="0" w:color="auto"/>
                    <w:bottom w:val="none" w:sz="0" w:space="0" w:color="auto"/>
                    <w:right w:val="none" w:sz="0" w:space="0" w:color="auto"/>
                  </w:divBdr>
                </w:div>
                <w:div w:id="205114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2551">
          <w:marLeft w:val="0"/>
          <w:marRight w:val="0"/>
          <w:marTop w:val="180"/>
          <w:marBottom w:val="45"/>
          <w:divBdr>
            <w:top w:val="none" w:sz="0" w:space="0" w:color="auto"/>
            <w:left w:val="none" w:sz="0" w:space="0" w:color="auto"/>
            <w:bottom w:val="none" w:sz="0" w:space="0" w:color="auto"/>
            <w:right w:val="none" w:sz="0" w:space="0" w:color="auto"/>
          </w:divBdr>
        </w:div>
        <w:div w:id="28184678">
          <w:marLeft w:val="0"/>
          <w:marRight w:val="0"/>
          <w:marTop w:val="180"/>
          <w:marBottom w:val="45"/>
          <w:divBdr>
            <w:top w:val="none" w:sz="0" w:space="0" w:color="auto"/>
            <w:left w:val="none" w:sz="0" w:space="0" w:color="auto"/>
            <w:bottom w:val="none" w:sz="0" w:space="0" w:color="auto"/>
            <w:right w:val="none" w:sz="0" w:space="0" w:color="auto"/>
          </w:divBdr>
        </w:div>
        <w:div w:id="572394362">
          <w:marLeft w:val="0"/>
          <w:marRight w:val="0"/>
          <w:marTop w:val="0"/>
          <w:marBottom w:val="0"/>
          <w:divBdr>
            <w:top w:val="none" w:sz="0" w:space="0" w:color="auto"/>
            <w:left w:val="none" w:sz="0" w:space="0" w:color="auto"/>
            <w:bottom w:val="none" w:sz="0" w:space="0" w:color="auto"/>
            <w:right w:val="none" w:sz="0" w:space="0" w:color="auto"/>
          </w:divBdr>
        </w:div>
        <w:div w:id="733816620">
          <w:marLeft w:val="0"/>
          <w:marRight w:val="0"/>
          <w:marTop w:val="0"/>
          <w:marBottom w:val="0"/>
          <w:divBdr>
            <w:top w:val="none" w:sz="0" w:space="0" w:color="auto"/>
            <w:left w:val="none" w:sz="0" w:space="0" w:color="auto"/>
            <w:bottom w:val="none" w:sz="0" w:space="0" w:color="auto"/>
            <w:right w:val="none" w:sz="0" w:space="0" w:color="auto"/>
          </w:divBdr>
        </w:div>
      </w:divsChild>
    </w:div>
    <w:div w:id="1450128117">
      <w:bodyDiv w:val="1"/>
      <w:marLeft w:val="0"/>
      <w:marRight w:val="0"/>
      <w:marTop w:val="0"/>
      <w:marBottom w:val="0"/>
      <w:divBdr>
        <w:top w:val="none" w:sz="0" w:space="0" w:color="auto"/>
        <w:left w:val="none" w:sz="0" w:space="0" w:color="auto"/>
        <w:bottom w:val="none" w:sz="0" w:space="0" w:color="auto"/>
        <w:right w:val="none" w:sz="0" w:space="0" w:color="auto"/>
      </w:divBdr>
      <w:divsChild>
        <w:div w:id="1614287299">
          <w:marLeft w:val="0"/>
          <w:marRight w:val="0"/>
          <w:marTop w:val="180"/>
          <w:marBottom w:val="45"/>
          <w:divBdr>
            <w:top w:val="none" w:sz="0" w:space="0" w:color="auto"/>
            <w:left w:val="none" w:sz="0" w:space="0" w:color="auto"/>
            <w:bottom w:val="none" w:sz="0" w:space="0" w:color="auto"/>
            <w:right w:val="none" w:sz="0" w:space="0" w:color="auto"/>
          </w:divBdr>
        </w:div>
        <w:div w:id="2112166120">
          <w:marLeft w:val="0"/>
          <w:marRight w:val="0"/>
          <w:marTop w:val="0"/>
          <w:marBottom w:val="0"/>
          <w:divBdr>
            <w:top w:val="none" w:sz="0" w:space="0" w:color="auto"/>
            <w:left w:val="none" w:sz="0" w:space="0" w:color="auto"/>
            <w:bottom w:val="none" w:sz="0" w:space="0" w:color="auto"/>
            <w:right w:val="none" w:sz="0" w:space="0" w:color="auto"/>
          </w:divBdr>
        </w:div>
        <w:div w:id="412047532">
          <w:marLeft w:val="0"/>
          <w:marRight w:val="0"/>
          <w:marTop w:val="180"/>
          <w:marBottom w:val="45"/>
          <w:divBdr>
            <w:top w:val="none" w:sz="0" w:space="0" w:color="auto"/>
            <w:left w:val="none" w:sz="0" w:space="0" w:color="auto"/>
            <w:bottom w:val="none" w:sz="0" w:space="0" w:color="auto"/>
            <w:right w:val="none" w:sz="0" w:space="0" w:color="auto"/>
          </w:divBdr>
        </w:div>
        <w:div w:id="1778019001">
          <w:marLeft w:val="0"/>
          <w:marRight w:val="0"/>
          <w:marTop w:val="0"/>
          <w:marBottom w:val="0"/>
          <w:divBdr>
            <w:top w:val="none" w:sz="0" w:space="0" w:color="auto"/>
            <w:left w:val="none" w:sz="0" w:space="0" w:color="auto"/>
            <w:bottom w:val="none" w:sz="0" w:space="0" w:color="auto"/>
            <w:right w:val="none" w:sz="0" w:space="0" w:color="auto"/>
          </w:divBdr>
        </w:div>
        <w:div w:id="1955093128">
          <w:marLeft w:val="0"/>
          <w:marRight w:val="0"/>
          <w:marTop w:val="0"/>
          <w:marBottom w:val="0"/>
          <w:divBdr>
            <w:top w:val="none" w:sz="0" w:space="0" w:color="auto"/>
            <w:left w:val="none" w:sz="0" w:space="0" w:color="auto"/>
            <w:bottom w:val="none" w:sz="0" w:space="0" w:color="auto"/>
            <w:right w:val="none" w:sz="0" w:space="0" w:color="auto"/>
          </w:divBdr>
        </w:div>
        <w:div w:id="578291354">
          <w:marLeft w:val="0"/>
          <w:marRight w:val="0"/>
          <w:marTop w:val="0"/>
          <w:marBottom w:val="0"/>
          <w:divBdr>
            <w:top w:val="none" w:sz="0" w:space="0" w:color="auto"/>
            <w:left w:val="none" w:sz="0" w:space="0" w:color="auto"/>
            <w:bottom w:val="none" w:sz="0" w:space="0" w:color="auto"/>
            <w:right w:val="none" w:sz="0" w:space="0" w:color="auto"/>
          </w:divBdr>
          <w:divsChild>
            <w:div w:id="1372150244">
              <w:marLeft w:val="0"/>
              <w:marRight w:val="0"/>
              <w:marTop w:val="0"/>
              <w:marBottom w:val="0"/>
              <w:divBdr>
                <w:top w:val="none" w:sz="0" w:space="0" w:color="auto"/>
                <w:left w:val="none" w:sz="0" w:space="0" w:color="auto"/>
                <w:bottom w:val="none" w:sz="0" w:space="0" w:color="auto"/>
                <w:right w:val="none" w:sz="0" w:space="0" w:color="auto"/>
              </w:divBdr>
              <w:divsChild>
                <w:div w:id="641926647">
                  <w:marLeft w:val="0"/>
                  <w:marRight w:val="0"/>
                  <w:marTop w:val="0"/>
                  <w:marBottom w:val="0"/>
                  <w:divBdr>
                    <w:top w:val="none" w:sz="0" w:space="0" w:color="auto"/>
                    <w:left w:val="none" w:sz="0" w:space="0" w:color="auto"/>
                    <w:bottom w:val="none" w:sz="0" w:space="0" w:color="auto"/>
                    <w:right w:val="none" w:sz="0" w:space="0" w:color="auto"/>
                  </w:divBdr>
                </w:div>
                <w:div w:id="53238931">
                  <w:marLeft w:val="0"/>
                  <w:marRight w:val="0"/>
                  <w:marTop w:val="0"/>
                  <w:marBottom w:val="0"/>
                  <w:divBdr>
                    <w:top w:val="none" w:sz="0" w:space="0" w:color="auto"/>
                    <w:left w:val="none" w:sz="0" w:space="0" w:color="auto"/>
                    <w:bottom w:val="none" w:sz="0" w:space="0" w:color="auto"/>
                    <w:right w:val="none" w:sz="0" w:space="0" w:color="auto"/>
                  </w:divBdr>
                </w:div>
                <w:div w:id="112623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13069">
          <w:marLeft w:val="0"/>
          <w:marRight w:val="0"/>
          <w:marTop w:val="0"/>
          <w:marBottom w:val="0"/>
          <w:divBdr>
            <w:top w:val="none" w:sz="0" w:space="0" w:color="auto"/>
            <w:left w:val="none" w:sz="0" w:space="0" w:color="auto"/>
            <w:bottom w:val="none" w:sz="0" w:space="0" w:color="auto"/>
            <w:right w:val="none" w:sz="0" w:space="0" w:color="auto"/>
          </w:divBdr>
        </w:div>
        <w:div w:id="1344627093">
          <w:marLeft w:val="0"/>
          <w:marRight w:val="0"/>
          <w:marTop w:val="180"/>
          <w:marBottom w:val="45"/>
          <w:divBdr>
            <w:top w:val="none" w:sz="0" w:space="0" w:color="auto"/>
            <w:left w:val="none" w:sz="0" w:space="0" w:color="auto"/>
            <w:bottom w:val="none" w:sz="0" w:space="0" w:color="auto"/>
            <w:right w:val="none" w:sz="0" w:space="0" w:color="auto"/>
          </w:divBdr>
        </w:div>
        <w:div w:id="359360826">
          <w:marLeft w:val="0"/>
          <w:marRight w:val="0"/>
          <w:marTop w:val="0"/>
          <w:marBottom w:val="0"/>
          <w:divBdr>
            <w:top w:val="none" w:sz="0" w:space="0" w:color="auto"/>
            <w:left w:val="none" w:sz="0" w:space="0" w:color="auto"/>
            <w:bottom w:val="none" w:sz="0" w:space="0" w:color="auto"/>
            <w:right w:val="none" w:sz="0" w:space="0" w:color="auto"/>
          </w:divBdr>
          <w:divsChild>
            <w:div w:id="450976354">
              <w:marLeft w:val="0"/>
              <w:marRight w:val="0"/>
              <w:marTop w:val="0"/>
              <w:marBottom w:val="0"/>
              <w:divBdr>
                <w:top w:val="none" w:sz="0" w:space="0" w:color="auto"/>
                <w:left w:val="none" w:sz="0" w:space="0" w:color="auto"/>
                <w:bottom w:val="none" w:sz="0" w:space="0" w:color="auto"/>
                <w:right w:val="none" w:sz="0" w:space="0" w:color="auto"/>
              </w:divBdr>
              <w:divsChild>
                <w:div w:id="1069765815">
                  <w:marLeft w:val="0"/>
                  <w:marRight w:val="0"/>
                  <w:marTop w:val="180"/>
                  <w:marBottom w:val="45"/>
                  <w:divBdr>
                    <w:top w:val="none" w:sz="0" w:space="0" w:color="auto"/>
                    <w:left w:val="none" w:sz="0" w:space="0" w:color="auto"/>
                    <w:bottom w:val="none" w:sz="0" w:space="0" w:color="auto"/>
                    <w:right w:val="none" w:sz="0" w:space="0" w:color="auto"/>
                  </w:divBdr>
                </w:div>
                <w:div w:id="18155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8878">
          <w:marLeft w:val="0"/>
          <w:marRight w:val="0"/>
          <w:marTop w:val="180"/>
          <w:marBottom w:val="45"/>
          <w:divBdr>
            <w:top w:val="none" w:sz="0" w:space="0" w:color="auto"/>
            <w:left w:val="none" w:sz="0" w:space="0" w:color="auto"/>
            <w:bottom w:val="none" w:sz="0" w:space="0" w:color="auto"/>
            <w:right w:val="none" w:sz="0" w:space="0" w:color="auto"/>
          </w:divBdr>
        </w:div>
        <w:div w:id="699552005">
          <w:marLeft w:val="0"/>
          <w:marRight w:val="0"/>
          <w:marTop w:val="180"/>
          <w:marBottom w:val="45"/>
          <w:divBdr>
            <w:top w:val="none" w:sz="0" w:space="0" w:color="auto"/>
            <w:left w:val="none" w:sz="0" w:space="0" w:color="auto"/>
            <w:bottom w:val="none" w:sz="0" w:space="0" w:color="auto"/>
            <w:right w:val="none" w:sz="0" w:space="0" w:color="auto"/>
          </w:divBdr>
        </w:div>
        <w:div w:id="1556623482">
          <w:marLeft w:val="0"/>
          <w:marRight w:val="0"/>
          <w:marTop w:val="0"/>
          <w:marBottom w:val="0"/>
          <w:divBdr>
            <w:top w:val="none" w:sz="0" w:space="0" w:color="auto"/>
            <w:left w:val="none" w:sz="0" w:space="0" w:color="auto"/>
            <w:bottom w:val="none" w:sz="0" w:space="0" w:color="auto"/>
            <w:right w:val="none" w:sz="0" w:space="0" w:color="auto"/>
          </w:divBdr>
        </w:div>
        <w:div w:id="717243746">
          <w:marLeft w:val="0"/>
          <w:marRight w:val="0"/>
          <w:marTop w:val="0"/>
          <w:marBottom w:val="0"/>
          <w:divBdr>
            <w:top w:val="none" w:sz="0" w:space="0" w:color="auto"/>
            <w:left w:val="none" w:sz="0" w:space="0" w:color="auto"/>
            <w:bottom w:val="none" w:sz="0" w:space="0" w:color="auto"/>
            <w:right w:val="none" w:sz="0" w:space="0" w:color="auto"/>
          </w:divBdr>
        </w:div>
        <w:div w:id="1860046769">
          <w:marLeft w:val="0"/>
          <w:marRight w:val="0"/>
          <w:marTop w:val="0"/>
          <w:marBottom w:val="0"/>
          <w:divBdr>
            <w:top w:val="none" w:sz="0" w:space="0" w:color="auto"/>
            <w:left w:val="none" w:sz="0" w:space="0" w:color="auto"/>
            <w:bottom w:val="none" w:sz="0" w:space="0" w:color="auto"/>
            <w:right w:val="none" w:sz="0" w:space="0" w:color="auto"/>
          </w:divBdr>
        </w:div>
        <w:div w:id="1535147211">
          <w:marLeft w:val="0"/>
          <w:marRight w:val="0"/>
          <w:marTop w:val="0"/>
          <w:marBottom w:val="0"/>
          <w:divBdr>
            <w:top w:val="none" w:sz="0" w:space="0" w:color="auto"/>
            <w:left w:val="none" w:sz="0" w:space="0" w:color="auto"/>
            <w:bottom w:val="none" w:sz="0" w:space="0" w:color="auto"/>
            <w:right w:val="none" w:sz="0" w:space="0" w:color="auto"/>
          </w:divBdr>
        </w:div>
        <w:div w:id="895311847">
          <w:marLeft w:val="0"/>
          <w:marRight w:val="0"/>
          <w:marTop w:val="0"/>
          <w:marBottom w:val="0"/>
          <w:divBdr>
            <w:top w:val="none" w:sz="0" w:space="0" w:color="auto"/>
            <w:left w:val="none" w:sz="0" w:space="0" w:color="auto"/>
            <w:bottom w:val="none" w:sz="0" w:space="0" w:color="auto"/>
            <w:right w:val="none" w:sz="0" w:space="0" w:color="auto"/>
          </w:divBdr>
        </w:div>
        <w:div w:id="794909958">
          <w:marLeft w:val="0"/>
          <w:marRight w:val="0"/>
          <w:marTop w:val="0"/>
          <w:marBottom w:val="0"/>
          <w:divBdr>
            <w:top w:val="none" w:sz="0" w:space="0" w:color="auto"/>
            <w:left w:val="none" w:sz="0" w:space="0" w:color="auto"/>
            <w:bottom w:val="none" w:sz="0" w:space="0" w:color="auto"/>
            <w:right w:val="none" w:sz="0" w:space="0" w:color="auto"/>
          </w:divBdr>
        </w:div>
      </w:divsChild>
    </w:div>
    <w:div w:id="1463499326">
      <w:bodyDiv w:val="1"/>
      <w:marLeft w:val="0"/>
      <w:marRight w:val="0"/>
      <w:marTop w:val="0"/>
      <w:marBottom w:val="0"/>
      <w:divBdr>
        <w:top w:val="none" w:sz="0" w:space="0" w:color="auto"/>
        <w:left w:val="none" w:sz="0" w:space="0" w:color="auto"/>
        <w:bottom w:val="none" w:sz="0" w:space="0" w:color="auto"/>
        <w:right w:val="none" w:sz="0" w:space="0" w:color="auto"/>
      </w:divBdr>
      <w:divsChild>
        <w:div w:id="1607735237">
          <w:marLeft w:val="0"/>
          <w:marRight w:val="0"/>
          <w:marTop w:val="180"/>
          <w:marBottom w:val="45"/>
          <w:divBdr>
            <w:top w:val="none" w:sz="0" w:space="0" w:color="auto"/>
            <w:left w:val="none" w:sz="0" w:space="0" w:color="auto"/>
            <w:bottom w:val="none" w:sz="0" w:space="0" w:color="auto"/>
            <w:right w:val="none" w:sz="0" w:space="0" w:color="auto"/>
          </w:divBdr>
        </w:div>
        <w:div w:id="2147119068">
          <w:marLeft w:val="0"/>
          <w:marRight w:val="0"/>
          <w:marTop w:val="0"/>
          <w:marBottom w:val="0"/>
          <w:divBdr>
            <w:top w:val="none" w:sz="0" w:space="0" w:color="auto"/>
            <w:left w:val="none" w:sz="0" w:space="0" w:color="auto"/>
            <w:bottom w:val="none" w:sz="0" w:space="0" w:color="auto"/>
            <w:right w:val="none" w:sz="0" w:space="0" w:color="auto"/>
          </w:divBdr>
        </w:div>
        <w:div w:id="2111774788">
          <w:marLeft w:val="0"/>
          <w:marRight w:val="0"/>
          <w:marTop w:val="180"/>
          <w:marBottom w:val="45"/>
          <w:divBdr>
            <w:top w:val="none" w:sz="0" w:space="0" w:color="auto"/>
            <w:left w:val="none" w:sz="0" w:space="0" w:color="auto"/>
            <w:bottom w:val="none" w:sz="0" w:space="0" w:color="auto"/>
            <w:right w:val="none" w:sz="0" w:space="0" w:color="auto"/>
          </w:divBdr>
        </w:div>
        <w:div w:id="106048810">
          <w:marLeft w:val="0"/>
          <w:marRight w:val="0"/>
          <w:marTop w:val="0"/>
          <w:marBottom w:val="0"/>
          <w:divBdr>
            <w:top w:val="none" w:sz="0" w:space="0" w:color="auto"/>
            <w:left w:val="none" w:sz="0" w:space="0" w:color="auto"/>
            <w:bottom w:val="none" w:sz="0" w:space="0" w:color="auto"/>
            <w:right w:val="none" w:sz="0" w:space="0" w:color="auto"/>
          </w:divBdr>
        </w:div>
        <w:div w:id="688335274">
          <w:marLeft w:val="0"/>
          <w:marRight w:val="0"/>
          <w:marTop w:val="0"/>
          <w:marBottom w:val="0"/>
          <w:divBdr>
            <w:top w:val="none" w:sz="0" w:space="0" w:color="auto"/>
            <w:left w:val="none" w:sz="0" w:space="0" w:color="auto"/>
            <w:bottom w:val="none" w:sz="0" w:space="0" w:color="auto"/>
            <w:right w:val="none" w:sz="0" w:space="0" w:color="auto"/>
          </w:divBdr>
        </w:div>
        <w:div w:id="2128624489">
          <w:marLeft w:val="0"/>
          <w:marRight w:val="0"/>
          <w:marTop w:val="0"/>
          <w:marBottom w:val="0"/>
          <w:divBdr>
            <w:top w:val="none" w:sz="0" w:space="0" w:color="auto"/>
            <w:left w:val="none" w:sz="0" w:space="0" w:color="auto"/>
            <w:bottom w:val="none" w:sz="0" w:space="0" w:color="auto"/>
            <w:right w:val="none" w:sz="0" w:space="0" w:color="auto"/>
          </w:divBdr>
        </w:div>
        <w:div w:id="1314944370">
          <w:marLeft w:val="0"/>
          <w:marRight w:val="0"/>
          <w:marTop w:val="180"/>
          <w:marBottom w:val="45"/>
          <w:divBdr>
            <w:top w:val="none" w:sz="0" w:space="0" w:color="auto"/>
            <w:left w:val="none" w:sz="0" w:space="0" w:color="auto"/>
            <w:bottom w:val="none" w:sz="0" w:space="0" w:color="auto"/>
            <w:right w:val="none" w:sz="0" w:space="0" w:color="auto"/>
          </w:divBdr>
        </w:div>
        <w:div w:id="2103917656">
          <w:marLeft w:val="0"/>
          <w:marRight w:val="0"/>
          <w:marTop w:val="0"/>
          <w:marBottom w:val="0"/>
          <w:divBdr>
            <w:top w:val="none" w:sz="0" w:space="0" w:color="auto"/>
            <w:left w:val="none" w:sz="0" w:space="0" w:color="auto"/>
            <w:bottom w:val="none" w:sz="0" w:space="0" w:color="auto"/>
            <w:right w:val="none" w:sz="0" w:space="0" w:color="auto"/>
          </w:divBdr>
          <w:divsChild>
            <w:div w:id="240456628">
              <w:marLeft w:val="0"/>
              <w:marRight w:val="0"/>
              <w:marTop w:val="0"/>
              <w:marBottom w:val="0"/>
              <w:divBdr>
                <w:top w:val="none" w:sz="0" w:space="0" w:color="auto"/>
                <w:left w:val="none" w:sz="0" w:space="0" w:color="auto"/>
                <w:bottom w:val="none" w:sz="0" w:space="0" w:color="auto"/>
                <w:right w:val="none" w:sz="0" w:space="0" w:color="auto"/>
              </w:divBdr>
              <w:divsChild>
                <w:div w:id="1390107599">
                  <w:marLeft w:val="0"/>
                  <w:marRight w:val="0"/>
                  <w:marTop w:val="180"/>
                  <w:marBottom w:val="45"/>
                  <w:divBdr>
                    <w:top w:val="none" w:sz="0" w:space="0" w:color="auto"/>
                    <w:left w:val="none" w:sz="0" w:space="0" w:color="auto"/>
                    <w:bottom w:val="none" w:sz="0" w:space="0" w:color="auto"/>
                    <w:right w:val="none" w:sz="0" w:space="0" w:color="auto"/>
                  </w:divBdr>
                </w:div>
                <w:div w:id="71650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97200">
          <w:marLeft w:val="0"/>
          <w:marRight w:val="0"/>
          <w:marTop w:val="180"/>
          <w:marBottom w:val="45"/>
          <w:divBdr>
            <w:top w:val="none" w:sz="0" w:space="0" w:color="auto"/>
            <w:left w:val="none" w:sz="0" w:space="0" w:color="auto"/>
            <w:bottom w:val="none" w:sz="0" w:space="0" w:color="auto"/>
            <w:right w:val="none" w:sz="0" w:space="0" w:color="auto"/>
          </w:divBdr>
        </w:div>
        <w:div w:id="306595777">
          <w:marLeft w:val="0"/>
          <w:marRight w:val="0"/>
          <w:marTop w:val="180"/>
          <w:marBottom w:val="45"/>
          <w:divBdr>
            <w:top w:val="none" w:sz="0" w:space="0" w:color="auto"/>
            <w:left w:val="none" w:sz="0" w:space="0" w:color="auto"/>
            <w:bottom w:val="none" w:sz="0" w:space="0" w:color="auto"/>
            <w:right w:val="none" w:sz="0" w:space="0" w:color="auto"/>
          </w:divBdr>
        </w:div>
        <w:div w:id="1345126801">
          <w:marLeft w:val="0"/>
          <w:marRight w:val="0"/>
          <w:marTop w:val="0"/>
          <w:marBottom w:val="0"/>
          <w:divBdr>
            <w:top w:val="none" w:sz="0" w:space="0" w:color="auto"/>
            <w:left w:val="none" w:sz="0" w:space="0" w:color="auto"/>
            <w:bottom w:val="none" w:sz="0" w:space="0" w:color="auto"/>
            <w:right w:val="none" w:sz="0" w:space="0" w:color="auto"/>
          </w:divBdr>
        </w:div>
        <w:div w:id="1143233625">
          <w:marLeft w:val="0"/>
          <w:marRight w:val="0"/>
          <w:marTop w:val="0"/>
          <w:marBottom w:val="0"/>
          <w:divBdr>
            <w:top w:val="none" w:sz="0" w:space="0" w:color="auto"/>
            <w:left w:val="none" w:sz="0" w:space="0" w:color="auto"/>
            <w:bottom w:val="none" w:sz="0" w:space="0" w:color="auto"/>
            <w:right w:val="none" w:sz="0" w:space="0" w:color="auto"/>
          </w:divBdr>
        </w:div>
      </w:divsChild>
    </w:div>
    <w:div w:id="1464536917">
      <w:bodyDiv w:val="1"/>
      <w:marLeft w:val="0"/>
      <w:marRight w:val="0"/>
      <w:marTop w:val="0"/>
      <w:marBottom w:val="0"/>
      <w:divBdr>
        <w:top w:val="none" w:sz="0" w:space="0" w:color="auto"/>
        <w:left w:val="none" w:sz="0" w:space="0" w:color="auto"/>
        <w:bottom w:val="none" w:sz="0" w:space="0" w:color="auto"/>
        <w:right w:val="none" w:sz="0" w:space="0" w:color="auto"/>
      </w:divBdr>
      <w:divsChild>
        <w:div w:id="283923341">
          <w:marLeft w:val="0"/>
          <w:marRight w:val="0"/>
          <w:marTop w:val="180"/>
          <w:marBottom w:val="45"/>
          <w:divBdr>
            <w:top w:val="none" w:sz="0" w:space="0" w:color="auto"/>
            <w:left w:val="none" w:sz="0" w:space="0" w:color="auto"/>
            <w:bottom w:val="none" w:sz="0" w:space="0" w:color="auto"/>
            <w:right w:val="none" w:sz="0" w:space="0" w:color="auto"/>
          </w:divBdr>
        </w:div>
        <w:div w:id="1913739353">
          <w:marLeft w:val="0"/>
          <w:marRight w:val="0"/>
          <w:marTop w:val="0"/>
          <w:marBottom w:val="0"/>
          <w:divBdr>
            <w:top w:val="none" w:sz="0" w:space="0" w:color="auto"/>
            <w:left w:val="none" w:sz="0" w:space="0" w:color="auto"/>
            <w:bottom w:val="none" w:sz="0" w:space="0" w:color="auto"/>
            <w:right w:val="none" w:sz="0" w:space="0" w:color="auto"/>
          </w:divBdr>
        </w:div>
        <w:div w:id="2053572764">
          <w:marLeft w:val="0"/>
          <w:marRight w:val="0"/>
          <w:marTop w:val="180"/>
          <w:marBottom w:val="45"/>
          <w:divBdr>
            <w:top w:val="none" w:sz="0" w:space="0" w:color="auto"/>
            <w:left w:val="none" w:sz="0" w:space="0" w:color="auto"/>
            <w:bottom w:val="none" w:sz="0" w:space="0" w:color="auto"/>
            <w:right w:val="none" w:sz="0" w:space="0" w:color="auto"/>
          </w:divBdr>
        </w:div>
        <w:div w:id="1724013803">
          <w:marLeft w:val="0"/>
          <w:marRight w:val="0"/>
          <w:marTop w:val="0"/>
          <w:marBottom w:val="0"/>
          <w:divBdr>
            <w:top w:val="none" w:sz="0" w:space="0" w:color="auto"/>
            <w:left w:val="none" w:sz="0" w:space="0" w:color="auto"/>
            <w:bottom w:val="none" w:sz="0" w:space="0" w:color="auto"/>
            <w:right w:val="none" w:sz="0" w:space="0" w:color="auto"/>
          </w:divBdr>
        </w:div>
        <w:div w:id="905916856">
          <w:marLeft w:val="0"/>
          <w:marRight w:val="0"/>
          <w:marTop w:val="0"/>
          <w:marBottom w:val="0"/>
          <w:divBdr>
            <w:top w:val="none" w:sz="0" w:space="0" w:color="auto"/>
            <w:left w:val="none" w:sz="0" w:space="0" w:color="auto"/>
            <w:bottom w:val="none" w:sz="0" w:space="0" w:color="auto"/>
            <w:right w:val="none" w:sz="0" w:space="0" w:color="auto"/>
          </w:divBdr>
        </w:div>
        <w:div w:id="876622200">
          <w:marLeft w:val="0"/>
          <w:marRight w:val="0"/>
          <w:marTop w:val="0"/>
          <w:marBottom w:val="0"/>
          <w:divBdr>
            <w:top w:val="none" w:sz="0" w:space="0" w:color="auto"/>
            <w:left w:val="none" w:sz="0" w:space="0" w:color="auto"/>
            <w:bottom w:val="none" w:sz="0" w:space="0" w:color="auto"/>
            <w:right w:val="none" w:sz="0" w:space="0" w:color="auto"/>
          </w:divBdr>
          <w:divsChild>
            <w:div w:id="293754410">
              <w:marLeft w:val="0"/>
              <w:marRight w:val="0"/>
              <w:marTop w:val="0"/>
              <w:marBottom w:val="0"/>
              <w:divBdr>
                <w:top w:val="none" w:sz="0" w:space="0" w:color="auto"/>
                <w:left w:val="none" w:sz="0" w:space="0" w:color="auto"/>
                <w:bottom w:val="none" w:sz="0" w:space="0" w:color="auto"/>
                <w:right w:val="none" w:sz="0" w:space="0" w:color="auto"/>
              </w:divBdr>
              <w:divsChild>
                <w:div w:id="2022276959">
                  <w:marLeft w:val="0"/>
                  <w:marRight w:val="0"/>
                  <w:marTop w:val="0"/>
                  <w:marBottom w:val="0"/>
                  <w:divBdr>
                    <w:top w:val="none" w:sz="0" w:space="0" w:color="auto"/>
                    <w:left w:val="none" w:sz="0" w:space="0" w:color="auto"/>
                    <w:bottom w:val="none" w:sz="0" w:space="0" w:color="auto"/>
                    <w:right w:val="none" w:sz="0" w:space="0" w:color="auto"/>
                  </w:divBdr>
                </w:div>
                <w:div w:id="1662730288">
                  <w:marLeft w:val="0"/>
                  <w:marRight w:val="0"/>
                  <w:marTop w:val="0"/>
                  <w:marBottom w:val="0"/>
                  <w:divBdr>
                    <w:top w:val="none" w:sz="0" w:space="0" w:color="auto"/>
                    <w:left w:val="none" w:sz="0" w:space="0" w:color="auto"/>
                    <w:bottom w:val="none" w:sz="0" w:space="0" w:color="auto"/>
                    <w:right w:val="none" w:sz="0" w:space="0" w:color="auto"/>
                  </w:divBdr>
                </w:div>
                <w:div w:id="102263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41931">
          <w:marLeft w:val="0"/>
          <w:marRight w:val="0"/>
          <w:marTop w:val="0"/>
          <w:marBottom w:val="0"/>
          <w:divBdr>
            <w:top w:val="none" w:sz="0" w:space="0" w:color="auto"/>
            <w:left w:val="none" w:sz="0" w:space="0" w:color="auto"/>
            <w:bottom w:val="none" w:sz="0" w:space="0" w:color="auto"/>
            <w:right w:val="none" w:sz="0" w:space="0" w:color="auto"/>
          </w:divBdr>
        </w:div>
        <w:div w:id="2116705905">
          <w:marLeft w:val="0"/>
          <w:marRight w:val="0"/>
          <w:marTop w:val="180"/>
          <w:marBottom w:val="45"/>
          <w:divBdr>
            <w:top w:val="none" w:sz="0" w:space="0" w:color="auto"/>
            <w:left w:val="none" w:sz="0" w:space="0" w:color="auto"/>
            <w:bottom w:val="none" w:sz="0" w:space="0" w:color="auto"/>
            <w:right w:val="none" w:sz="0" w:space="0" w:color="auto"/>
          </w:divBdr>
        </w:div>
        <w:div w:id="1270311310">
          <w:marLeft w:val="0"/>
          <w:marRight w:val="0"/>
          <w:marTop w:val="0"/>
          <w:marBottom w:val="0"/>
          <w:divBdr>
            <w:top w:val="none" w:sz="0" w:space="0" w:color="auto"/>
            <w:left w:val="none" w:sz="0" w:space="0" w:color="auto"/>
            <w:bottom w:val="none" w:sz="0" w:space="0" w:color="auto"/>
            <w:right w:val="none" w:sz="0" w:space="0" w:color="auto"/>
          </w:divBdr>
          <w:divsChild>
            <w:div w:id="1407872937">
              <w:marLeft w:val="0"/>
              <w:marRight w:val="0"/>
              <w:marTop w:val="0"/>
              <w:marBottom w:val="0"/>
              <w:divBdr>
                <w:top w:val="none" w:sz="0" w:space="0" w:color="auto"/>
                <w:left w:val="none" w:sz="0" w:space="0" w:color="auto"/>
                <w:bottom w:val="none" w:sz="0" w:space="0" w:color="auto"/>
                <w:right w:val="none" w:sz="0" w:space="0" w:color="auto"/>
              </w:divBdr>
              <w:divsChild>
                <w:div w:id="740061019">
                  <w:marLeft w:val="0"/>
                  <w:marRight w:val="0"/>
                  <w:marTop w:val="180"/>
                  <w:marBottom w:val="45"/>
                  <w:divBdr>
                    <w:top w:val="none" w:sz="0" w:space="0" w:color="auto"/>
                    <w:left w:val="none" w:sz="0" w:space="0" w:color="auto"/>
                    <w:bottom w:val="none" w:sz="0" w:space="0" w:color="auto"/>
                    <w:right w:val="none" w:sz="0" w:space="0" w:color="auto"/>
                  </w:divBdr>
                </w:div>
                <w:div w:id="52155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25198">
          <w:marLeft w:val="0"/>
          <w:marRight w:val="0"/>
          <w:marTop w:val="180"/>
          <w:marBottom w:val="45"/>
          <w:divBdr>
            <w:top w:val="none" w:sz="0" w:space="0" w:color="auto"/>
            <w:left w:val="none" w:sz="0" w:space="0" w:color="auto"/>
            <w:bottom w:val="none" w:sz="0" w:space="0" w:color="auto"/>
            <w:right w:val="none" w:sz="0" w:space="0" w:color="auto"/>
          </w:divBdr>
        </w:div>
        <w:div w:id="256140769">
          <w:marLeft w:val="0"/>
          <w:marRight w:val="0"/>
          <w:marTop w:val="180"/>
          <w:marBottom w:val="45"/>
          <w:divBdr>
            <w:top w:val="none" w:sz="0" w:space="0" w:color="auto"/>
            <w:left w:val="none" w:sz="0" w:space="0" w:color="auto"/>
            <w:bottom w:val="none" w:sz="0" w:space="0" w:color="auto"/>
            <w:right w:val="none" w:sz="0" w:space="0" w:color="auto"/>
          </w:divBdr>
        </w:div>
        <w:div w:id="127164963">
          <w:marLeft w:val="0"/>
          <w:marRight w:val="0"/>
          <w:marTop w:val="0"/>
          <w:marBottom w:val="0"/>
          <w:divBdr>
            <w:top w:val="none" w:sz="0" w:space="0" w:color="auto"/>
            <w:left w:val="none" w:sz="0" w:space="0" w:color="auto"/>
            <w:bottom w:val="none" w:sz="0" w:space="0" w:color="auto"/>
            <w:right w:val="none" w:sz="0" w:space="0" w:color="auto"/>
          </w:divBdr>
        </w:div>
        <w:div w:id="2005083223">
          <w:marLeft w:val="0"/>
          <w:marRight w:val="0"/>
          <w:marTop w:val="0"/>
          <w:marBottom w:val="0"/>
          <w:divBdr>
            <w:top w:val="none" w:sz="0" w:space="0" w:color="auto"/>
            <w:left w:val="none" w:sz="0" w:space="0" w:color="auto"/>
            <w:bottom w:val="none" w:sz="0" w:space="0" w:color="auto"/>
            <w:right w:val="none" w:sz="0" w:space="0" w:color="auto"/>
          </w:divBdr>
        </w:div>
        <w:div w:id="541868283">
          <w:marLeft w:val="0"/>
          <w:marRight w:val="0"/>
          <w:marTop w:val="0"/>
          <w:marBottom w:val="0"/>
          <w:divBdr>
            <w:top w:val="none" w:sz="0" w:space="0" w:color="auto"/>
            <w:left w:val="none" w:sz="0" w:space="0" w:color="auto"/>
            <w:bottom w:val="none" w:sz="0" w:space="0" w:color="auto"/>
            <w:right w:val="none" w:sz="0" w:space="0" w:color="auto"/>
          </w:divBdr>
        </w:div>
        <w:div w:id="1331641871">
          <w:marLeft w:val="0"/>
          <w:marRight w:val="0"/>
          <w:marTop w:val="0"/>
          <w:marBottom w:val="0"/>
          <w:divBdr>
            <w:top w:val="none" w:sz="0" w:space="0" w:color="auto"/>
            <w:left w:val="none" w:sz="0" w:space="0" w:color="auto"/>
            <w:bottom w:val="none" w:sz="0" w:space="0" w:color="auto"/>
            <w:right w:val="none" w:sz="0" w:space="0" w:color="auto"/>
          </w:divBdr>
        </w:div>
      </w:divsChild>
    </w:div>
    <w:div w:id="1475492269">
      <w:bodyDiv w:val="1"/>
      <w:marLeft w:val="0"/>
      <w:marRight w:val="0"/>
      <w:marTop w:val="0"/>
      <w:marBottom w:val="0"/>
      <w:divBdr>
        <w:top w:val="none" w:sz="0" w:space="0" w:color="auto"/>
        <w:left w:val="none" w:sz="0" w:space="0" w:color="auto"/>
        <w:bottom w:val="none" w:sz="0" w:space="0" w:color="auto"/>
        <w:right w:val="none" w:sz="0" w:space="0" w:color="auto"/>
      </w:divBdr>
      <w:divsChild>
        <w:div w:id="1272975636">
          <w:marLeft w:val="0"/>
          <w:marRight w:val="0"/>
          <w:marTop w:val="180"/>
          <w:marBottom w:val="45"/>
          <w:divBdr>
            <w:top w:val="none" w:sz="0" w:space="0" w:color="auto"/>
            <w:left w:val="none" w:sz="0" w:space="0" w:color="auto"/>
            <w:bottom w:val="none" w:sz="0" w:space="0" w:color="auto"/>
            <w:right w:val="none" w:sz="0" w:space="0" w:color="auto"/>
          </w:divBdr>
        </w:div>
        <w:div w:id="864100983">
          <w:marLeft w:val="0"/>
          <w:marRight w:val="0"/>
          <w:marTop w:val="0"/>
          <w:marBottom w:val="0"/>
          <w:divBdr>
            <w:top w:val="none" w:sz="0" w:space="0" w:color="auto"/>
            <w:left w:val="none" w:sz="0" w:space="0" w:color="auto"/>
            <w:bottom w:val="none" w:sz="0" w:space="0" w:color="auto"/>
            <w:right w:val="none" w:sz="0" w:space="0" w:color="auto"/>
          </w:divBdr>
        </w:div>
        <w:div w:id="1263412492">
          <w:marLeft w:val="0"/>
          <w:marRight w:val="0"/>
          <w:marTop w:val="180"/>
          <w:marBottom w:val="45"/>
          <w:divBdr>
            <w:top w:val="none" w:sz="0" w:space="0" w:color="auto"/>
            <w:left w:val="none" w:sz="0" w:space="0" w:color="auto"/>
            <w:bottom w:val="none" w:sz="0" w:space="0" w:color="auto"/>
            <w:right w:val="none" w:sz="0" w:space="0" w:color="auto"/>
          </w:divBdr>
        </w:div>
        <w:div w:id="1903059001">
          <w:marLeft w:val="0"/>
          <w:marRight w:val="0"/>
          <w:marTop w:val="0"/>
          <w:marBottom w:val="0"/>
          <w:divBdr>
            <w:top w:val="none" w:sz="0" w:space="0" w:color="auto"/>
            <w:left w:val="none" w:sz="0" w:space="0" w:color="auto"/>
            <w:bottom w:val="none" w:sz="0" w:space="0" w:color="auto"/>
            <w:right w:val="none" w:sz="0" w:space="0" w:color="auto"/>
          </w:divBdr>
        </w:div>
        <w:div w:id="424152350">
          <w:marLeft w:val="0"/>
          <w:marRight w:val="0"/>
          <w:marTop w:val="0"/>
          <w:marBottom w:val="0"/>
          <w:divBdr>
            <w:top w:val="none" w:sz="0" w:space="0" w:color="auto"/>
            <w:left w:val="none" w:sz="0" w:space="0" w:color="auto"/>
            <w:bottom w:val="none" w:sz="0" w:space="0" w:color="auto"/>
            <w:right w:val="none" w:sz="0" w:space="0" w:color="auto"/>
          </w:divBdr>
        </w:div>
        <w:div w:id="1383559814">
          <w:marLeft w:val="0"/>
          <w:marRight w:val="0"/>
          <w:marTop w:val="0"/>
          <w:marBottom w:val="0"/>
          <w:divBdr>
            <w:top w:val="none" w:sz="0" w:space="0" w:color="auto"/>
            <w:left w:val="none" w:sz="0" w:space="0" w:color="auto"/>
            <w:bottom w:val="none" w:sz="0" w:space="0" w:color="auto"/>
            <w:right w:val="none" w:sz="0" w:space="0" w:color="auto"/>
          </w:divBdr>
        </w:div>
        <w:div w:id="821580872">
          <w:marLeft w:val="0"/>
          <w:marRight w:val="0"/>
          <w:marTop w:val="180"/>
          <w:marBottom w:val="45"/>
          <w:divBdr>
            <w:top w:val="none" w:sz="0" w:space="0" w:color="auto"/>
            <w:left w:val="none" w:sz="0" w:space="0" w:color="auto"/>
            <w:bottom w:val="none" w:sz="0" w:space="0" w:color="auto"/>
            <w:right w:val="none" w:sz="0" w:space="0" w:color="auto"/>
          </w:divBdr>
        </w:div>
        <w:div w:id="568342418">
          <w:marLeft w:val="0"/>
          <w:marRight w:val="0"/>
          <w:marTop w:val="0"/>
          <w:marBottom w:val="0"/>
          <w:divBdr>
            <w:top w:val="none" w:sz="0" w:space="0" w:color="auto"/>
            <w:left w:val="none" w:sz="0" w:space="0" w:color="auto"/>
            <w:bottom w:val="none" w:sz="0" w:space="0" w:color="auto"/>
            <w:right w:val="none" w:sz="0" w:space="0" w:color="auto"/>
          </w:divBdr>
          <w:divsChild>
            <w:div w:id="616563863">
              <w:marLeft w:val="0"/>
              <w:marRight w:val="0"/>
              <w:marTop w:val="0"/>
              <w:marBottom w:val="0"/>
              <w:divBdr>
                <w:top w:val="none" w:sz="0" w:space="0" w:color="auto"/>
                <w:left w:val="none" w:sz="0" w:space="0" w:color="auto"/>
                <w:bottom w:val="none" w:sz="0" w:space="0" w:color="auto"/>
                <w:right w:val="none" w:sz="0" w:space="0" w:color="auto"/>
              </w:divBdr>
              <w:divsChild>
                <w:div w:id="2097168392">
                  <w:marLeft w:val="0"/>
                  <w:marRight w:val="0"/>
                  <w:marTop w:val="180"/>
                  <w:marBottom w:val="45"/>
                  <w:divBdr>
                    <w:top w:val="none" w:sz="0" w:space="0" w:color="auto"/>
                    <w:left w:val="none" w:sz="0" w:space="0" w:color="auto"/>
                    <w:bottom w:val="none" w:sz="0" w:space="0" w:color="auto"/>
                    <w:right w:val="none" w:sz="0" w:space="0" w:color="auto"/>
                  </w:divBdr>
                </w:div>
                <w:div w:id="2247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43491">
          <w:marLeft w:val="0"/>
          <w:marRight w:val="0"/>
          <w:marTop w:val="180"/>
          <w:marBottom w:val="45"/>
          <w:divBdr>
            <w:top w:val="none" w:sz="0" w:space="0" w:color="auto"/>
            <w:left w:val="none" w:sz="0" w:space="0" w:color="auto"/>
            <w:bottom w:val="none" w:sz="0" w:space="0" w:color="auto"/>
            <w:right w:val="none" w:sz="0" w:space="0" w:color="auto"/>
          </w:divBdr>
        </w:div>
        <w:div w:id="264076504">
          <w:marLeft w:val="0"/>
          <w:marRight w:val="0"/>
          <w:marTop w:val="180"/>
          <w:marBottom w:val="45"/>
          <w:divBdr>
            <w:top w:val="none" w:sz="0" w:space="0" w:color="auto"/>
            <w:left w:val="none" w:sz="0" w:space="0" w:color="auto"/>
            <w:bottom w:val="none" w:sz="0" w:space="0" w:color="auto"/>
            <w:right w:val="none" w:sz="0" w:space="0" w:color="auto"/>
          </w:divBdr>
        </w:div>
        <w:div w:id="674109557">
          <w:marLeft w:val="0"/>
          <w:marRight w:val="0"/>
          <w:marTop w:val="0"/>
          <w:marBottom w:val="0"/>
          <w:divBdr>
            <w:top w:val="none" w:sz="0" w:space="0" w:color="auto"/>
            <w:left w:val="none" w:sz="0" w:space="0" w:color="auto"/>
            <w:bottom w:val="none" w:sz="0" w:space="0" w:color="auto"/>
            <w:right w:val="none" w:sz="0" w:space="0" w:color="auto"/>
          </w:divBdr>
        </w:div>
        <w:div w:id="528493019">
          <w:marLeft w:val="0"/>
          <w:marRight w:val="0"/>
          <w:marTop w:val="0"/>
          <w:marBottom w:val="0"/>
          <w:divBdr>
            <w:top w:val="none" w:sz="0" w:space="0" w:color="auto"/>
            <w:left w:val="none" w:sz="0" w:space="0" w:color="auto"/>
            <w:bottom w:val="none" w:sz="0" w:space="0" w:color="auto"/>
            <w:right w:val="none" w:sz="0" w:space="0" w:color="auto"/>
          </w:divBdr>
        </w:div>
      </w:divsChild>
    </w:div>
    <w:div w:id="1487673800">
      <w:bodyDiv w:val="1"/>
      <w:marLeft w:val="0"/>
      <w:marRight w:val="0"/>
      <w:marTop w:val="0"/>
      <w:marBottom w:val="0"/>
      <w:divBdr>
        <w:top w:val="none" w:sz="0" w:space="0" w:color="auto"/>
        <w:left w:val="none" w:sz="0" w:space="0" w:color="auto"/>
        <w:bottom w:val="none" w:sz="0" w:space="0" w:color="auto"/>
        <w:right w:val="none" w:sz="0" w:space="0" w:color="auto"/>
      </w:divBdr>
      <w:divsChild>
        <w:div w:id="1454785821">
          <w:marLeft w:val="0"/>
          <w:marRight w:val="0"/>
          <w:marTop w:val="180"/>
          <w:marBottom w:val="45"/>
          <w:divBdr>
            <w:top w:val="none" w:sz="0" w:space="0" w:color="auto"/>
            <w:left w:val="none" w:sz="0" w:space="0" w:color="auto"/>
            <w:bottom w:val="none" w:sz="0" w:space="0" w:color="auto"/>
            <w:right w:val="none" w:sz="0" w:space="0" w:color="auto"/>
          </w:divBdr>
        </w:div>
        <w:div w:id="2118285313">
          <w:marLeft w:val="0"/>
          <w:marRight w:val="0"/>
          <w:marTop w:val="0"/>
          <w:marBottom w:val="0"/>
          <w:divBdr>
            <w:top w:val="none" w:sz="0" w:space="0" w:color="auto"/>
            <w:left w:val="none" w:sz="0" w:space="0" w:color="auto"/>
            <w:bottom w:val="none" w:sz="0" w:space="0" w:color="auto"/>
            <w:right w:val="none" w:sz="0" w:space="0" w:color="auto"/>
          </w:divBdr>
        </w:div>
        <w:div w:id="2019233527">
          <w:marLeft w:val="0"/>
          <w:marRight w:val="0"/>
          <w:marTop w:val="180"/>
          <w:marBottom w:val="45"/>
          <w:divBdr>
            <w:top w:val="none" w:sz="0" w:space="0" w:color="auto"/>
            <w:left w:val="none" w:sz="0" w:space="0" w:color="auto"/>
            <w:bottom w:val="none" w:sz="0" w:space="0" w:color="auto"/>
            <w:right w:val="none" w:sz="0" w:space="0" w:color="auto"/>
          </w:divBdr>
        </w:div>
        <w:div w:id="1905262954">
          <w:marLeft w:val="0"/>
          <w:marRight w:val="0"/>
          <w:marTop w:val="0"/>
          <w:marBottom w:val="0"/>
          <w:divBdr>
            <w:top w:val="none" w:sz="0" w:space="0" w:color="auto"/>
            <w:left w:val="none" w:sz="0" w:space="0" w:color="auto"/>
            <w:bottom w:val="none" w:sz="0" w:space="0" w:color="auto"/>
            <w:right w:val="none" w:sz="0" w:space="0" w:color="auto"/>
          </w:divBdr>
        </w:div>
        <w:div w:id="929507335">
          <w:marLeft w:val="0"/>
          <w:marRight w:val="0"/>
          <w:marTop w:val="0"/>
          <w:marBottom w:val="0"/>
          <w:divBdr>
            <w:top w:val="none" w:sz="0" w:space="0" w:color="auto"/>
            <w:left w:val="none" w:sz="0" w:space="0" w:color="auto"/>
            <w:bottom w:val="none" w:sz="0" w:space="0" w:color="auto"/>
            <w:right w:val="none" w:sz="0" w:space="0" w:color="auto"/>
          </w:divBdr>
        </w:div>
        <w:div w:id="1482504557">
          <w:marLeft w:val="0"/>
          <w:marRight w:val="0"/>
          <w:marTop w:val="0"/>
          <w:marBottom w:val="0"/>
          <w:divBdr>
            <w:top w:val="none" w:sz="0" w:space="0" w:color="auto"/>
            <w:left w:val="none" w:sz="0" w:space="0" w:color="auto"/>
            <w:bottom w:val="none" w:sz="0" w:space="0" w:color="auto"/>
            <w:right w:val="none" w:sz="0" w:space="0" w:color="auto"/>
          </w:divBdr>
          <w:divsChild>
            <w:div w:id="77211192">
              <w:marLeft w:val="0"/>
              <w:marRight w:val="0"/>
              <w:marTop w:val="0"/>
              <w:marBottom w:val="0"/>
              <w:divBdr>
                <w:top w:val="none" w:sz="0" w:space="0" w:color="auto"/>
                <w:left w:val="none" w:sz="0" w:space="0" w:color="auto"/>
                <w:bottom w:val="none" w:sz="0" w:space="0" w:color="auto"/>
                <w:right w:val="none" w:sz="0" w:space="0" w:color="auto"/>
              </w:divBdr>
              <w:divsChild>
                <w:div w:id="808674384">
                  <w:marLeft w:val="0"/>
                  <w:marRight w:val="0"/>
                  <w:marTop w:val="0"/>
                  <w:marBottom w:val="0"/>
                  <w:divBdr>
                    <w:top w:val="none" w:sz="0" w:space="0" w:color="auto"/>
                    <w:left w:val="none" w:sz="0" w:space="0" w:color="auto"/>
                    <w:bottom w:val="none" w:sz="0" w:space="0" w:color="auto"/>
                    <w:right w:val="none" w:sz="0" w:space="0" w:color="auto"/>
                  </w:divBdr>
                </w:div>
                <w:div w:id="238710320">
                  <w:marLeft w:val="0"/>
                  <w:marRight w:val="0"/>
                  <w:marTop w:val="0"/>
                  <w:marBottom w:val="0"/>
                  <w:divBdr>
                    <w:top w:val="none" w:sz="0" w:space="0" w:color="auto"/>
                    <w:left w:val="none" w:sz="0" w:space="0" w:color="auto"/>
                    <w:bottom w:val="none" w:sz="0" w:space="0" w:color="auto"/>
                    <w:right w:val="none" w:sz="0" w:space="0" w:color="auto"/>
                  </w:divBdr>
                </w:div>
                <w:div w:id="12925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16138">
          <w:marLeft w:val="0"/>
          <w:marRight w:val="0"/>
          <w:marTop w:val="0"/>
          <w:marBottom w:val="0"/>
          <w:divBdr>
            <w:top w:val="none" w:sz="0" w:space="0" w:color="auto"/>
            <w:left w:val="none" w:sz="0" w:space="0" w:color="auto"/>
            <w:bottom w:val="none" w:sz="0" w:space="0" w:color="auto"/>
            <w:right w:val="none" w:sz="0" w:space="0" w:color="auto"/>
          </w:divBdr>
        </w:div>
        <w:div w:id="1406299654">
          <w:marLeft w:val="0"/>
          <w:marRight w:val="0"/>
          <w:marTop w:val="180"/>
          <w:marBottom w:val="45"/>
          <w:divBdr>
            <w:top w:val="none" w:sz="0" w:space="0" w:color="auto"/>
            <w:left w:val="none" w:sz="0" w:space="0" w:color="auto"/>
            <w:bottom w:val="none" w:sz="0" w:space="0" w:color="auto"/>
            <w:right w:val="none" w:sz="0" w:space="0" w:color="auto"/>
          </w:divBdr>
        </w:div>
        <w:div w:id="1927686415">
          <w:marLeft w:val="0"/>
          <w:marRight w:val="0"/>
          <w:marTop w:val="0"/>
          <w:marBottom w:val="0"/>
          <w:divBdr>
            <w:top w:val="none" w:sz="0" w:space="0" w:color="auto"/>
            <w:left w:val="none" w:sz="0" w:space="0" w:color="auto"/>
            <w:bottom w:val="none" w:sz="0" w:space="0" w:color="auto"/>
            <w:right w:val="none" w:sz="0" w:space="0" w:color="auto"/>
          </w:divBdr>
          <w:divsChild>
            <w:div w:id="685443909">
              <w:marLeft w:val="0"/>
              <w:marRight w:val="0"/>
              <w:marTop w:val="0"/>
              <w:marBottom w:val="0"/>
              <w:divBdr>
                <w:top w:val="none" w:sz="0" w:space="0" w:color="auto"/>
                <w:left w:val="none" w:sz="0" w:space="0" w:color="auto"/>
                <w:bottom w:val="none" w:sz="0" w:space="0" w:color="auto"/>
                <w:right w:val="none" w:sz="0" w:space="0" w:color="auto"/>
              </w:divBdr>
              <w:divsChild>
                <w:div w:id="2028825744">
                  <w:marLeft w:val="0"/>
                  <w:marRight w:val="0"/>
                  <w:marTop w:val="180"/>
                  <w:marBottom w:val="45"/>
                  <w:divBdr>
                    <w:top w:val="none" w:sz="0" w:space="0" w:color="auto"/>
                    <w:left w:val="none" w:sz="0" w:space="0" w:color="auto"/>
                    <w:bottom w:val="none" w:sz="0" w:space="0" w:color="auto"/>
                    <w:right w:val="none" w:sz="0" w:space="0" w:color="auto"/>
                  </w:divBdr>
                </w:div>
                <w:div w:id="196426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20235">
          <w:marLeft w:val="0"/>
          <w:marRight w:val="0"/>
          <w:marTop w:val="180"/>
          <w:marBottom w:val="45"/>
          <w:divBdr>
            <w:top w:val="none" w:sz="0" w:space="0" w:color="auto"/>
            <w:left w:val="none" w:sz="0" w:space="0" w:color="auto"/>
            <w:bottom w:val="none" w:sz="0" w:space="0" w:color="auto"/>
            <w:right w:val="none" w:sz="0" w:space="0" w:color="auto"/>
          </w:divBdr>
        </w:div>
        <w:div w:id="152066587">
          <w:marLeft w:val="0"/>
          <w:marRight w:val="0"/>
          <w:marTop w:val="180"/>
          <w:marBottom w:val="45"/>
          <w:divBdr>
            <w:top w:val="none" w:sz="0" w:space="0" w:color="auto"/>
            <w:left w:val="none" w:sz="0" w:space="0" w:color="auto"/>
            <w:bottom w:val="none" w:sz="0" w:space="0" w:color="auto"/>
            <w:right w:val="none" w:sz="0" w:space="0" w:color="auto"/>
          </w:divBdr>
        </w:div>
        <w:div w:id="1376349147">
          <w:marLeft w:val="0"/>
          <w:marRight w:val="0"/>
          <w:marTop w:val="0"/>
          <w:marBottom w:val="0"/>
          <w:divBdr>
            <w:top w:val="none" w:sz="0" w:space="0" w:color="auto"/>
            <w:left w:val="none" w:sz="0" w:space="0" w:color="auto"/>
            <w:bottom w:val="none" w:sz="0" w:space="0" w:color="auto"/>
            <w:right w:val="none" w:sz="0" w:space="0" w:color="auto"/>
          </w:divBdr>
        </w:div>
        <w:div w:id="116458795">
          <w:marLeft w:val="0"/>
          <w:marRight w:val="0"/>
          <w:marTop w:val="0"/>
          <w:marBottom w:val="0"/>
          <w:divBdr>
            <w:top w:val="none" w:sz="0" w:space="0" w:color="auto"/>
            <w:left w:val="none" w:sz="0" w:space="0" w:color="auto"/>
            <w:bottom w:val="none" w:sz="0" w:space="0" w:color="auto"/>
            <w:right w:val="none" w:sz="0" w:space="0" w:color="auto"/>
          </w:divBdr>
        </w:div>
        <w:div w:id="1426069367">
          <w:marLeft w:val="0"/>
          <w:marRight w:val="0"/>
          <w:marTop w:val="0"/>
          <w:marBottom w:val="0"/>
          <w:divBdr>
            <w:top w:val="none" w:sz="0" w:space="0" w:color="auto"/>
            <w:left w:val="none" w:sz="0" w:space="0" w:color="auto"/>
            <w:bottom w:val="none" w:sz="0" w:space="0" w:color="auto"/>
            <w:right w:val="none" w:sz="0" w:space="0" w:color="auto"/>
          </w:divBdr>
        </w:div>
        <w:div w:id="1052580951">
          <w:marLeft w:val="0"/>
          <w:marRight w:val="0"/>
          <w:marTop w:val="0"/>
          <w:marBottom w:val="0"/>
          <w:divBdr>
            <w:top w:val="none" w:sz="0" w:space="0" w:color="auto"/>
            <w:left w:val="none" w:sz="0" w:space="0" w:color="auto"/>
            <w:bottom w:val="none" w:sz="0" w:space="0" w:color="auto"/>
            <w:right w:val="none" w:sz="0" w:space="0" w:color="auto"/>
          </w:divBdr>
        </w:div>
      </w:divsChild>
    </w:div>
    <w:div w:id="1494954689">
      <w:bodyDiv w:val="1"/>
      <w:marLeft w:val="0"/>
      <w:marRight w:val="0"/>
      <w:marTop w:val="0"/>
      <w:marBottom w:val="0"/>
      <w:divBdr>
        <w:top w:val="none" w:sz="0" w:space="0" w:color="auto"/>
        <w:left w:val="none" w:sz="0" w:space="0" w:color="auto"/>
        <w:bottom w:val="none" w:sz="0" w:space="0" w:color="auto"/>
        <w:right w:val="none" w:sz="0" w:space="0" w:color="auto"/>
      </w:divBdr>
      <w:divsChild>
        <w:div w:id="1187525481">
          <w:marLeft w:val="0"/>
          <w:marRight w:val="0"/>
          <w:marTop w:val="180"/>
          <w:marBottom w:val="45"/>
          <w:divBdr>
            <w:top w:val="none" w:sz="0" w:space="0" w:color="auto"/>
            <w:left w:val="none" w:sz="0" w:space="0" w:color="auto"/>
            <w:bottom w:val="none" w:sz="0" w:space="0" w:color="auto"/>
            <w:right w:val="none" w:sz="0" w:space="0" w:color="auto"/>
          </w:divBdr>
        </w:div>
        <w:div w:id="1202520171">
          <w:marLeft w:val="0"/>
          <w:marRight w:val="0"/>
          <w:marTop w:val="0"/>
          <w:marBottom w:val="0"/>
          <w:divBdr>
            <w:top w:val="none" w:sz="0" w:space="0" w:color="auto"/>
            <w:left w:val="none" w:sz="0" w:space="0" w:color="auto"/>
            <w:bottom w:val="none" w:sz="0" w:space="0" w:color="auto"/>
            <w:right w:val="none" w:sz="0" w:space="0" w:color="auto"/>
          </w:divBdr>
        </w:div>
        <w:div w:id="73598693">
          <w:marLeft w:val="0"/>
          <w:marRight w:val="0"/>
          <w:marTop w:val="180"/>
          <w:marBottom w:val="45"/>
          <w:divBdr>
            <w:top w:val="none" w:sz="0" w:space="0" w:color="auto"/>
            <w:left w:val="none" w:sz="0" w:space="0" w:color="auto"/>
            <w:bottom w:val="none" w:sz="0" w:space="0" w:color="auto"/>
            <w:right w:val="none" w:sz="0" w:space="0" w:color="auto"/>
          </w:divBdr>
        </w:div>
        <w:div w:id="627708225">
          <w:marLeft w:val="0"/>
          <w:marRight w:val="0"/>
          <w:marTop w:val="0"/>
          <w:marBottom w:val="0"/>
          <w:divBdr>
            <w:top w:val="none" w:sz="0" w:space="0" w:color="auto"/>
            <w:left w:val="none" w:sz="0" w:space="0" w:color="auto"/>
            <w:bottom w:val="none" w:sz="0" w:space="0" w:color="auto"/>
            <w:right w:val="none" w:sz="0" w:space="0" w:color="auto"/>
          </w:divBdr>
        </w:div>
        <w:div w:id="28798496">
          <w:marLeft w:val="0"/>
          <w:marRight w:val="0"/>
          <w:marTop w:val="0"/>
          <w:marBottom w:val="0"/>
          <w:divBdr>
            <w:top w:val="none" w:sz="0" w:space="0" w:color="auto"/>
            <w:left w:val="none" w:sz="0" w:space="0" w:color="auto"/>
            <w:bottom w:val="none" w:sz="0" w:space="0" w:color="auto"/>
            <w:right w:val="none" w:sz="0" w:space="0" w:color="auto"/>
          </w:divBdr>
        </w:div>
        <w:div w:id="1900702386">
          <w:marLeft w:val="0"/>
          <w:marRight w:val="0"/>
          <w:marTop w:val="0"/>
          <w:marBottom w:val="0"/>
          <w:divBdr>
            <w:top w:val="none" w:sz="0" w:space="0" w:color="auto"/>
            <w:left w:val="none" w:sz="0" w:space="0" w:color="auto"/>
            <w:bottom w:val="none" w:sz="0" w:space="0" w:color="auto"/>
            <w:right w:val="none" w:sz="0" w:space="0" w:color="auto"/>
          </w:divBdr>
        </w:div>
        <w:div w:id="2076079833">
          <w:marLeft w:val="0"/>
          <w:marRight w:val="0"/>
          <w:marTop w:val="0"/>
          <w:marBottom w:val="0"/>
          <w:divBdr>
            <w:top w:val="none" w:sz="0" w:space="0" w:color="auto"/>
            <w:left w:val="none" w:sz="0" w:space="0" w:color="auto"/>
            <w:bottom w:val="none" w:sz="0" w:space="0" w:color="auto"/>
            <w:right w:val="none" w:sz="0" w:space="0" w:color="auto"/>
          </w:divBdr>
          <w:divsChild>
            <w:div w:id="363752435">
              <w:marLeft w:val="0"/>
              <w:marRight w:val="0"/>
              <w:marTop w:val="0"/>
              <w:marBottom w:val="0"/>
              <w:divBdr>
                <w:top w:val="none" w:sz="0" w:space="0" w:color="auto"/>
                <w:left w:val="none" w:sz="0" w:space="0" w:color="auto"/>
                <w:bottom w:val="none" w:sz="0" w:space="0" w:color="auto"/>
                <w:right w:val="none" w:sz="0" w:space="0" w:color="auto"/>
              </w:divBdr>
              <w:divsChild>
                <w:div w:id="1739790810">
                  <w:marLeft w:val="0"/>
                  <w:marRight w:val="0"/>
                  <w:marTop w:val="0"/>
                  <w:marBottom w:val="0"/>
                  <w:divBdr>
                    <w:top w:val="none" w:sz="0" w:space="0" w:color="auto"/>
                    <w:left w:val="none" w:sz="0" w:space="0" w:color="auto"/>
                    <w:bottom w:val="none" w:sz="0" w:space="0" w:color="auto"/>
                    <w:right w:val="none" w:sz="0" w:space="0" w:color="auto"/>
                  </w:divBdr>
                </w:div>
                <w:div w:id="185023703">
                  <w:marLeft w:val="0"/>
                  <w:marRight w:val="0"/>
                  <w:marTop w:val="0"/>
                  <w:marBottom w:val="0"/>
                  <w:divBdr>
                    <w:top w:val="none" w:sz="0" w:space="0" w:color="auto"/>
                    <w:left w:val="none" w:sz="0" w:space="0" w:color="auto"/>
                    <w:bottom w:val="none" w:sz="0" w:space="0" w:color="auto"/>
                    <w:right w:val="none" w:sz="0" w:space="0" w:color="auto"/>
                  </w:divBdr>
                </w:div>
                <w:div w:id="225536290">
                  <w:marLeft w:val="0"/>
                  <w:marRight w:val="0"/>
                  <w:marTop w:val="0"/>
                  <w:marBottom w:val="0"/>
                  <w:divBdr>
                    <w:top w:val="none" w:sz="0" w:space="0" w:color="auto"/>
                    <w:left w:val="none" w:sz="0" w:space="0" w:color="auto"/>
                    <w:bottom w:val="none" w:sz="0" w:space="0" w:color="auto"/>
                    <w:right w:val="none" w:sz="0" w:space="0" w:color="auto"/>
                  </w:divBdr>
                </w:div>
                <w:div w:id="151102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68862">
          <w:marLeft w:val="0"/>
          <w:marRight w:val="0"/>
          <w:marTop w:val="0"/>
          <w:marBottom w:val="0"/>
          <w:divBdr>
            <w:top w:val="none" w:sz="0" w:space="0" w:color="auto"/>
            <w:left w:val="none" w:sz="0" w:space="0" w:color="auto"/>
            <w:bottom w:val="none" w:sz="0" w:space="0" w:color="auto"/>
            <w:right w:val="none" w:sz="0" w:space="0" w:color="auto"/>
          </w:divBdr>
          <w:divsChild>
            <w:div w:id="474880514">
              <w:marLeft w:val="0"/>
              <w:marRight w:val="0"/>
              <w:marTop w:val="180"/>
              <w:marBottom w:val="45"/>
              <w:divBdr>
                <w:top w:val="none" w:sz="0" w:space="0" w:color="auto"/>
                <w:left w:val="none" w:sz="0" w:space="0" w:color="auto"/>
                <w:bottom w:val="none" w:sz="0" w:space="0" w:color="auto"/>
                <w:right w:val="none" w:sz="0" w:space="0" w:color="auto"/>
              </w:divBdr>
            </w:div>
            <w:div w:id="1170411089">
              <w:marLeft w:val="0"/>
              <w:marRight w:val="0"/>
              <w:marTop w:val="0"/>
              <w:marBottom w:val="0"/>
              <w:divBdr>
                <w:top w:val="none" w:sz="0" w:space="0" w:color="auto"/>
                <w:left w:val="none" w:sz="0" w:space="0" w:color="auto"/>
                <w:bottom w:val="none" w:sz="0" w:space="0" w:color="auto"/>
                <w:right w:val="none" w:sz="0" w:space="0" w:color="auto"/>
              </w:divBdr>
              <w:divsChild>
                <w:div w:id="1187017753">
                  <w:marLeft w:val="0"/>
                  <w:marRight w:val="0"/>
                  <w:marTop w:val="0"/>
                  <w:marBottom w:val="0"/>
                  <w:divBdr>
                    <w:top w:val="none" w:sz="0" w:space="0" w:color="auto"/>
                    <w:left w:val="none" w:sz="0" w:space="0" w:color="auto"/>
                    <w:bottom w:val="none" w:sz="0" w:space="0" w:color="auto"/>
                    <w:right w:val="none" w:sz="0" w:space="0" w:color="auto"/>
                  </w:divBdr>
                </w:div>
                <w:div w:id="536896201">
                  <w:marLeft w:val="0"/>
                  <w:marRight w:val="0"/>
                  <w:marTop w:val="0"/>
                  <w:marBottom w:val="0"/>
                  <w:divBdr>
                    <w:top w:val="none" w:sz="0" w:space="0" w:color="auto"/>
                    <w:left w:val="none" w:sz="0" w:space="0" w:color="auto"/>
                    <w:bottom w:val="none" w:sz="0" w:space="0" w:color="auto"/>
                    <w:right w:val="none" w:sz="0" w:space="0" w:color="auto"/>
                  </w:divBdr>
                </w:div>
                <w:div w:id="699354583">
                  <w:marLeft w:val="0"/>
                  <w:marRight w:val="0"/>
                  <w:marTop w:val="0"/>
                  <w:marBottom w:val="0"/>
                  <w:divBdr>
                    <w:top w:val="none" w:sz="0" w:space="0" w:color="auto"/>
                    <w:left w:val="none" w:sz="0" w:space="0" w:color="auto"/>
                    <w:bottom w:val="none" w:sz="0" w:space="0" w:color="auto"/>
                    <w:right w:val="none" w:sz="0" w:space="0" w:color="auto"/>
                  </w:divBdr>
                </w:div>
                <w:div w:id="1247811146">
                  <w:marLeft w:val="0"/>
                  <w:marRight w:val="0"/>
                  <w:marTop w:val="0"/>
                  <w:marBottom w:val="0"/>
                  <w:divBdr>
                    <w:top w:val="none" w:sz="0" w:space="0" w:color="auto"/>
                    <w:left w:val="none" w:sz="0" w:space="0" w:color="auto"/>
                    <w:bottom w:val="none" w:sz="0" w:space="0" w:color="auto"/>
                    <w:right w:val="none" w:sz="0" w:space="0" w:color="auto"/>
                  </w:divBdr>
                </w:div>
                <w:div w:id="2041776237">
                  <w:marLeft w:val="0"/>
                  <w:marRight w:val="0"/>
                  <w:marTop w:val="0"/>
                  <w:marBottom w:val="0"/>
                  <w:divBdr>
                    <w:top w:val="none" w:sz="0" w:space="0" w:color="auto"/>
                    <w:left w:val="none" w:sz="0" w:space="0" w:color="auto"/>
                    <w:bottom w:val="none" w:sz="0" w:space="0" w:color="auto"/>
                    <w:right w:val="none" w:sz="0" w:space="0" w:color="auto"/>
                  </w:divBdr>
                </w:div>
                <w:div w:id="431635346">
                  <w:marLeft w:val="0"/>
                  <w:marRight w:val="0"/>
                  <w:marTop w:val="0"/>
                  <w:marBottom w:val="0"/>
                  <w:divBdr>
                    <w:top w:val="none" w:sz="0" w:space="0" w:color="auto"/>
                    <w:left w:val="none" w:sz="0" w:space="0" w:color="auto"/>
                    <w:bottom w:val="none" w:sz="0" w:space="0" w:color="auto"/>
                    <w:right w:val="none" w:sz="0" w:space="0" w:color="auto"/>
                  </w:divBdr>
                </w:div>
                <w:div w:id="1787580432">
                  <w:marLeft w:val="0"/>
                  <w:marRight w:val="0"/>
                  <w:marTop w:val="0"/>
                  <w:marBottom w:val="0"/>
                  <w:divBdr>
                    <w:top w:val="none" w:sz="0" w:space="0" w:color="auto"/>
                    <w:left w:val="none" w:sz="0" w:space="0" w:color="auto"/>
                    <w:bottom w:val="none" w:sz="0" w:space="0" w:color="auto"/>
                    <w:right w:val="none" w:sz="0" w:space="0" w:color="auto"/>
                  </w:divBdr>
                </w:div>
                <w:div w:id="2077236546">
                  <w:marLeft w:val="0"/>
                  <w:marRight w:val="0"/>
                  <w:marTop w:val="0"/>
                  <w:marBottom w:val="0"/>
                  <w:divBdr>
                    <w:top w:val="none" w:sz="0" w:space="0" w:color="auto"/>
                    <w:left w:val="none" w:sz="0" w:space="0" w:color="auto"/>
                    <w:bottom w:val="none" w:sz="0" w:space="0" w:color="auto"/>
                    <w:right w:val="none" w:sz="0" w:space="0" w:color="auto"/>
                  </w:divBdr>
                </w:div>
                <w:div w:id="511922295">
                  <w:marLeft w:val="0"/>
                  <w:marRight w:val="0"/>
                  <w:marTop w:val="0"/>
                  <w:marBottom w:val="0"/>
                  <w:divBdr>
                    <w:top w:val="none" w:sz="0" w:space="0" w:color="auto"/>
                    <w:left w:val="none" w:sz="0" w:space="0" w:color="auto"/>
                    <w:bottom w:val="none" w:sz="0" w:space="0" w:color="auto"/>
                    <w:right w:val="none" w:sz="0" w:space="0" w:color="auto"/>
                  </w:divBdr>
                </w:div>
                <w:div w:id="2247211">
                  <w:marLeft w:val="0"/>
                  <w:marRight w:val="0"/>
                  <w:marTop w:val="0"/>
                  <w:marBottom w:val="0"/>
                  <w:divBdr>
                    <w:top w:val="none" w:sz="0" w:space="0" w:color="auto"/>
                    <w:left w:val="none" w:sz="0" w:space="0" w:color="auto"/>
                    <w:bottom w:val="none" w:sz="0" w:space="0" w:color="auto"/>
                    <w:right w:val="none" w:sz="0" w:space="0" w:color="auto"/>
                  </w:divBdr>
                </w:div>
                <w:div w:id="1379813702">
                  <w:marLeft w:val="0"/>
                  <w:marRight w:val="0"/>
                  <w:marTop w:val="0"/>
                  <w:marBottom w:val="0"/>
                  <w:divBdr>
                    <w:top w:val="none" w:sz="0" w:space="0" w:color="auto"/>
                    <w:left w:val="none" w:sz="0" w:space="0" w:color="auto"/>
                    <w:bottom w:val="none" w:sz="0" w:space="0" w:color="auto"/>
                    <w:right w:val="none" w:sz="0" w:space="0" w:color="auto"/>
                  </w:divBdr>
                </w:div>
                <w:div w:id="1188179116">
                  <w:marLeft w:val="0"/>
                  <w:marRight w:val="0"/>
                  <w:marTop w:val="0"/>
                  <w:marBottom w:val="0"/>
                  <w:divBdr>
                    <w:top w:val="none" w:sz="0" w:space="0" w:color="auto"/>
                    <w:left w:val="none" w:sz="0" w:space="0" w:color="auto"/>
                    <w:bottom w:val="none" w:sz="0" w:space="0" w:color="auto"/>
                    <w:right w:val="none" w:sz="0" w:space="0" w:color="auto"/>
                  </w:divBdr>
                </w:div>
                <w:div w:id="1414354576">
                  <w:marLeft w:val="0"/>
                  <w:marRight w:val="0"/>
                  <w:marTop w:val="0"/>
                  <w:marBottom w:val="0"/>
                  <w:divBdr>
                    <w:top w:val="none" w:sz="0" w:space="0" w:color="auto"/>
                    <w:left w:val="none" w:sz="0" w:space="0" w:color="auto"/>
                    <w:bottom w:val="none" w:sz="0" w:space="0" w:color="auto"/>
                    <w:right w:val="none" w:sz="0" w:space="0" w:color="auto"/>
                  </w:divBdr>
                </w:div>
                <w:div w:id="1179999181">
                  <w:marLeft w:val="0"/>
                  <w:marRight w:val="0"/>
                  <w:marTop w:val="0"/>
                  <w:marBottom w:val="0"/>
                  <w:divBdr>
                    <w:top w:val="none" w:sz="0" w:space="0" w:color="auto"/>
                    <w:left w:val="none" w:sz="0" w:space="0" w:color="auto"/>
                    <w:bottom w:val="none" w:sz="0" w:space="0" w:color="auto"/>
                    <w:right w:val="none" w:sz="0" w:space="0" w:color="auto"/>
                  </w:divBdr>
                </w:div>
                <w:div w:id="1088505146">
                  <w:marLeft w:val="0"/>
                  <w:marRight w:val="0"/>
                  <w:marTop w:val="0"/>
                  <w:marBottom w:val="0"/>
                  <w:divBdr>
                    <w:top w:val="none" w:sz="0" w:space="0" w:color="auto"/>
                    <w:left w:val="none" w:sz="0" w:space="0" w:color="auto"/>
                    <w:bottom w:val="none" w:sz="0" w:space="0" w:color="auto"/>
                    <w:right w:val="none" w:sz="0" w:space="0" w:color="auto"/>
                  </w:divBdr>
                </w:div>
                <w:div w:id="1505582612">
                  <w:marLeft w:val="0"/>
                  <w:marRight w:val="0"/>
                  <w:marTop w:val="0"/>
                  <w:marBottom w:val="0"/>
                  <w:divBdr>
                    <w:top w:val="none" w:sz="0" w:space="0" w:color="auto"/>
                    <w:left w:val="none" w:sz="0" w:space="0" w:color="auto"/>
                    <w:bottom w:val="none" w:sz="0" w:space="0" w:color="auto"/>
                    <w:right w:val="none" w:sz="0" w:space="0" w:color="auto"/>
                  </w:divBdr>
                </w:div>
                <w:div w:id="200929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81214">
          <w:marLeft w:val="0"/>
          <w:marRight w:val="0"/>
          <w:marTop w:val="0"/>
          <w:marBottom w:val="0"/>
          <w:divBdr>
            <w:top w:val="none" w:sz="0" w:space="0" w:color="auto"/>
            <w:left w:val="none" w:sz="0" w:space="0" w:color="auto"/>
            <w:bottom w:val="none" w:sz="0" w:space="0" w:color="auto"/>
            <w:right w:val="none" w:sz="0" w:space="0" w:color="auto"/>
          </w:divBdr>
        </w:div>
        <w:div w:id="2088961237">
          <w:marLeft w:val="0"/>
          <w:marRight w:val="0"/>
          <w:marTop w:val="180"/>
          <w:marBottom w:val="45"/>
          <w:divBdr>
            <w:top w:val="none" w:sz="0" w:space="0" w:color="auto"/>
            <w:left w:val="none" w:sz="0" w:space="0" w:color="auto"/>
            <w:bottom w:val="none" w:sz="0" w:space="0" w:color="auto"/>
            <w:right w:val="none" w:sz="0" w:space="0" w:color="auto"/>
          </w:divBdr>
        </w:div>
        <w:div w:id="1961034211">
          <w:marLeft w:val="0"/>
          <w:marRight w:val="0"/>
          <w:marTop w:val="0"/>
          <w:marBottom w:val="0"/>
          <w:divBdr>
            <w:top w:val="none" w:sz="0" w:space="0" w:color="auto"/>
            <w:left w:val="none" w:sz="0" w:space="0" w:color="auto"/>
            <w:bottom w:val="none" w:sz="0" w:space="0" w:color="auto"/>
            <w:right w:val="none" w:sz="0" w:space="0" w:color="auto"/>
          </w:divBdr>
        </w:div>
        <w:div w:id="1763379953">
          <w:marLeft w:val="0"/>
          <w:marRight w:val="0"/>
          <w:marTop w:val="180"/>
          <w:marBottom w:val="45"/>
          <w:divBdr>
            <w:top w:val="none" w:sz="0" w:space="0" w:color="auto"/>
            <w:left w:val="none" w:sz="0" w:space="0" w:color="auto"/>
            <w:bottom w:val="none" w:sz="0" w:space="0" w:color="auto"/>
            <w:right w:val="none" w:sz="0" w:space="0" w:color="auto"/>
          </w:divBdr>
        </w:div>
        <w:div w:id="1034496981">
          <w:marLeft w:val="0"/>
          <w:marRight w:val="0"/>
          <w:marTop w:val="180"/>
          <w:marBottom w:val="45"/>
          <w:divBdr>
            <w:top w:val="none" w:sz="0" w:space="0" w:color="auto"/>
            <w:left w:val="none" w:sz="0" w:space="0" w:color="auto"/>
            <w:bottom w:val="none" w:sz="0" w:space="0" w:color="auto"/>
            <w:right w:val="none" w:sz="0" w:space="0" w:color="auto"/>
          </w:divBdr>
        </w:div>
        <w:div w:id="608590420">
          <w:marLeft w:val="0"/>
          <w:marRight w:val="0"/>
          <w:marTop w:val="0"/>
          <w:marBottom w:val="0"/>
          <w:divBdr>
            <w:top w:val="none" w:sz="0" w:space="0" w:color="auto"/>
            <w:left w:val="none" w:sz="0" w:space="0" w:color="auto"/>
            <w:bottom w:val="none" w:sz="0" w:space="0" w:color="auto"/>
            <w:right w:val="none" w:sz="0" w:space="0" w:color="auto"/>
          </w:divBdr>
        </w:div>
        <w:div w:id="805390001">
          <w:marLeft w:val="0"/>
          <w:marRight w:val="0"/>
          <w:marTop w:val="0"/>
          <w:marBottom w:val="0"/>
          <w:divBdr>
            <w:top w:val="none" w:sz="0" w:space="0" w:color="auto"/>
            <w:left w:val="none" w:sz="0" w:space="0" w:color="auto"/>
            <w:bottom w:val="none" w:sz="0" w:space="0" w:color="auto"/>
            <w:right w:val="none" w:sz="0" w:space="0" w:color="auto"/>
          </w:divBdr>
        </w:div>
        <w:div w:id="421146494">
          <w:marLeft w:val="0"/>
          <w:marRight w:val="0"/>
          <w:marTop w:val="0"/>
          <w:marBottom w:val="0"/>
          <w:divBdr>
            <w:top w:val="none" w:sz="0" w:space="0" w:color="auto"/>
            <w:left w:val="none" w:sz="0" w:space="0" w:color="auto"/>
            <w:bottom w:val="none" w:sz="0" w:space="0" w:color="auto"/>
            <w:right w:val="none" w:sz="0" w:space="0" w:color="auto"/>
          </w:divBdr>
        </w:div>
        <w:div w:id="1067461156">
          <w:marLeft w:val="0"/>
          <w:marRight w:val="0"/>
          <w:marTop w:val="0"/>
          <w:marBottom w:val="0"/>
          <w:divBdr>
            <w:top w:val="none" w:sz="0" w:space="0" w:color="auto"/>
            <w:left w:val="none" w:sz="0" w:space="0" w:color="auto"/>
            <w:bottom w:val="none" w:sz="0" w:space="0" w:color="auto"/>
            <w:right w:val="none" w:sz="0" w:space="0" w:color="auto"/>
          </w:divBdr>
        </w:div>
        <w:div w:id="1279992399">
          <w:marLeft w:val="0"/>
          <w:marRight w:val="0"/>
          <w:marTop w:val="0"/>
          <w:marBottom w:val="0"/>
          <w:divBdr>
            <w:top w:val="none" w:sz="0" w:space="0" w:color="auto"/>
            <w:left w:val="none" w:sz="0" w:space="0" w:color="auto"/>
            <w:bottom w:val="none" w:sz="0" w:space="0" w:color="auto"/>
            <w:right w:val="none" w:sz="0" w:space="0" w:color="auto"/>
          </w:divBdr>
        </w:div>
        <w:div w:id="1557816336">
          <w:marLeft w:val="0"/>
          <w:marRight w:val="0"/>
          <w:marTop w:val="0"/>
          <w:marBottom w:val="0"/>
          <w:divBdr>
            <w:top w:val="none" w:sz="0" w:space="0" w:color="auto"/>
            <w:left w:val="none" w:sz="0" w:space="0" w:color="auto"/>
            <w:bottom w:val="none" w:sz="0" w:space="0" w:color="auto"/>
            <w:right w:val="none" w:sz="0" w:space="0" w:color="auto"/>
          </w:divBdr>
        </w:div>
        <w:div w:id="1875535015">
          <w:marLeft w:val="0"/>
          <w:marRight w:val="0"/>
          <w:marTop w:val="0"/>
          <w:marBottom w:val="0"/>
          <w:divBdr>
            <w:top w:val="none" w:sz="0" w:space="0" w:color="auto"/>
            <w:left w:val="none" w:sz="0" w:space="0" w:color="auto"/>
            <w:bottom w:val="none" w:sz="0" w:space="0" w:color="auto"/>
            <w:right w:val="none" w:sz="0" w:space="0" w:color="auto"/>
          </w:divBdr>
        </w:div>
        <w:div w:id="1947806316">
          <w:marLeft w:val="0"/>
          <w:marRight w:val="0"/>
          <w:marTop w:val="0"/>
          <w:marBottom w:val="0"/>
          <w:divBdr>
            <w:top w:val="none" w:sz="0" w:space="0" w:color="auto"/>
            <w:left w:val="none" w:sz="0" w:space="0" w:color="auto"/>
            <w:bottom w:val="none" w:sz="0" w:space="0" w:color="auto"/>
            <w:right w:val="none" w:sz="0" w:space="0" w:color="auto"/>
          </w:divBdr>
        </w:div>
        <w:div w:id="259409643">
          <w:marLeft w:val="0"/>
          <w:marRight w:val="0"/>
          <w:marTop w:val="0"/>
          <w:marBottom w:val="0"/>
          <w:divBdr>
            <w:top w:val="none" w:sz="0" w:space="0" w:color="auto"/>
            <w:left w:val="none" w:sz="0" w:space="0" w:color="auto"/>
            <w:bottom w:val="none" w:sz="0" w:space="0" w:color="auto"/>
            <w:right w:val="none" w:sz="0" w:space="0" w:color="auto"/>
          </w:divBdr>
        </w:div>
        <w:div w:id="875890370">
          <w:marLeft w:val="0"/>
          <w:marRight w:val="0"/>
          <w:marTop w:val="0"/>
          <w:marBottom w:val="0"/>
          <w:divBdr>
            <w:top w:val="none" w:sz="0" w:space="0" w:color="auto"/>
            <w:left w:val="none" w:sz="0" w:space="0" w:color="auto"/>
            <w:bottom w:val="none" w:sz="0" w:space="0" w:color="auto"/>
            <w:right w:val="none" w:sz="0" w:space="0" w:color="auto"/>
          </w:divBdr>
        </w:div>
        <w:div w:id="1211460696">
          <w:marLeft w:val="0"/>
          <w:marRight w:val="0"/>
          <w:marTop w:val="0"/>
          <w:marBottom w:val="0"/>
          <w:divBdr>
            <w:top w:val="none" w:sz="0" w:space="0" w:color="auto"/>
            <w:left w:val="none" w:sz="0" w:space="0" w:color="auto"/>
            <w:bottom w:val="none" w:sz="0" w:space="0" w:color="auto"/>
            <w:right w:val="none" w:sz="0" w:space="0" w:color="auto"/>
          </w:divBdr>
        </w:div>
        <w:div w:id="274140000">
          <w:marLeft w:val="0"/>
          <w:marRight w:val="0"/>
          <w:marTop w:val="0"/>
          <w:marBottom w:val="0"/>
          <w:divBdr>
            <w:top w:val="none" w:sz="0" w:space="0" w:color="auto"/>
            <w:left w:val="none" w:sz="0" w:space="0" w:color="auto"/>
            <w:bottom w:val="none" w:sz="0" w:space="0" w:color="auto"/>
            <w:right w:val="none" w:sz="0" w:space="0" w:color="auto"/>
          </w:divBdr>
        </w:div>
        <w:div w:id="1570842209">
          <w:marLeft w:val="0"/>
          <w:marRight w:val="0"/>
          <w:marTop w:val="0"/>
          <w:marBottom w:val="0"/>
          <w:divBdr>
            <w:top w:val="none" w:sz="0" w:space="0" w:color="auto"/>
            <w:left w:val="none" w:sz="0" w:space="0" w:color="auto"/>
            <w:bottom w:val="none" w:sz="0" w:space="0" w:color="auto"/>
            <w:right w:val="none" w:sz="0" w:space="0" w:color="auto"/>
          </w:divBdr>
        </w:div>
        <w:div w:id="1537892671">
          <w:marLeft w:val="0"/>
          <w:marRight w:val="0"/>
          <w:marTop w:val="0"/>
          <w:marBottom w:val="0"/>
          <w:divBdr>
            <w:top w:val="none" w:sz="0" w:space="0" w:color="auto"/>
            <w:left w:val="none" w:sz="0" w:space="0" w:color="auto"/>
            <w:bottom w:val="none" w:sz="0" w:space="0" w:color="auto"/>
            <w:right w:val="none" w:sz="0" w:space="0" w:color="auto"/>
          </w:divBdr>
        </w:div>
      </w:divsChild>
    </w:div>
    <w:div w:id="1507556903">
      <w:bodyDiv w:val="1"/>
      <w:marLeft w:val="0"/>
      <w:marRight w:val="0"/>
      <w:marTop w:val="0"/>
      <w:marBottom w:val="0"/>
      <w:divBdr>
        <w:top w:val="none" w:sz="0" w:space="0" w:color="auto"/>
        <w:left w:val="none" w:sz="0" w:space="0" w:color="auto"/>
        <w:bottom w:val="none" w:sz="0" w:space="0" w:color="auto"/>
        <w:right w:val="none" w:sz="0" w:space="0" w:color="auto"/>
      </w:divBdr>
      <w:divsChild>
        <w:div w:id="1382287309">
          <w:marLeft w:val="0"/>
          <w:marRight w:val="0"/>
          <w:marTop w:val="180"/>
          <w:marBottom w:val="45"/>
          <w:divBdr>
            <w:top w:val="none" w:sz="0" w:space="0" w:color="auto"/>
            <w:left w:val="none" w:sz="0" w:space="0" w:color="auto"/>
            <w:bottom w:val="none" w:sz="0" w:space="0" w:color="auto"/>
            <w:right w:val="none" w:sz="0" w:space="0" w:color="auto"/>
          </w:divBdr>
        </w:div>
        <w:div w:id="1141310333">
          <w:marLeft w:val="0"/>
          <w:marRight w:val="0"/>
          <w:marTop w:val="0"/>
          <w:marBottom w:val="0"/>
          <w:divBdr>
            <w:top w:val="none" w:sz="0" w:space="0" w:color="auto"/>
            <w:left w:val="none" w:sz="0" w:space="0" w:color="auto"/>
            <w:bottom w:val="none" w:sz="0" w:space="0" w:color="auto"/>
            <w:right w:val="none" w:sz="0" w:space="0" w:color="auto"/>
          </w:divBdr>
        </w:div>
        <w:div w:id="1510943247">
          <w:marLeft w:val="0"/>
          <w:marRight w:val="0"/>
          <w:marTop w:val="180"/>
          <w:marBottom w:val="45"/>
          <w:divBdr>
            <w:top w:val="none" w:sz="0" w:space="0" w:color="auto"/>
            <w:left w:val="none" w:sz="0" w:space="0" w:color="auto"/>
            <w:bottom w:val="none" w:sz="0" w:space="0" w:color="auto"/>
            <w:right w:val="none" w:sz="0" w:space="0" w:color="auto"/>
          </w:divBdr>
        </w:div>
        <w:div w:id="1041440613">
          <w:marLeft w:val="0"/>
          <w:marRight w:val="0"/>
          <w:marTop w:val="0"/>
          <w:marBottom w:val="0"/>
          <w:divBdr>
            <w:top w:val="none" w:sz="0" w:space="0" w:color="auto"/>
            <w:left w:val="none" w:sz="0" w:space="0" w:color="auto"/>
            <w:bottom w:val="none" w:sz="0" w:space="0" w:color="auto"/>
            <w:right w:val="none" w:sz="0" w:space="0" w:color="auto"/>
          </w:divBdr>
        </w:div>
        <w:div w:id="1955359160">
          <w:marLeft w:val="0"/>
          <w:marRight w:val="0"/>
          <w:marTop w:val="0"/>
          <w:marBottom w:val="0"/>
          <w:divBdr>
            <w:top w:val="none" w:sz="0" w:space="0" w:color="auto"/>
            <w:left w:val="none" w:sz="0" w:space="0" w:color="auto"/>
            <w:bottom w:val="none" w:sz="0" w:space="0" w:color="auto"/>
            <w:right w:val="none" w:sz="0" w:space="0" w:color="auto"/>
          </w:divBdr>
        </w:div>
        <w:div w:id="1644458994">
          <w:marLeft w:val="0"/>
          <w:marRight w:val="0"/>
          <w:marTop w:val="0"/>
          <w:marBottom w:val="0"/>
          <w:divBdr>
            <w:top w:val="none" w:sz="0" w:space="0" w:color="auto"/>
            <w:left w:val="none" w:sz="0" w:space="0" w:color="auto"/>
            <w:bottom w:val="none" w:sz="0" w:space="0" w:color="auto"/>
            <w:right w:val="none" w:sz="0" w:space="0" w:color="auto"/>
          </w:divBdr>
        </w:div>
        <w:div w:id="1023357509">
          <w:marLeft w:val="0"/>
          <w:marRight w:val="0"/>
          <w:marTop w:val="180"/>
          <w:marBottom w:val="45"/>
          <w:divBdr>
            <w:top w:val="none" w:sz="0" w:space="0" w:color="auto"/>
            <w:left w:val="none" w:sz="0" w:space="0" w:color="auto"/>
            <w:bottom w:val="none" w:sz="0" w:space="0" w:color="auto"/>
            <w:right w:val="none" w:sz="0" w:space="0" w:color="auto"/>
          </w:divBdr>
        </w:div>
        <w:div w:id="127166556">
          <w:marLeft w:val="0"/>
          <w:marRight w:val="0"/>
          <w:marTop w:val="0"/>
          <w:marBottom w:val="0"/>
          <w:divBdr>
            <w:top w:val="none" w:sz="0" w:space="0" w:color="auto"/>
            <w:left w:val="none" w:sz="0" w:space="0" w:color="auto"/>
            <w:bottom w:val="none" w:sz="0" w:space="0" w:color="auto"/>
            <w:right w:val="none" w:sz="0" w:space="0" w:color="auto"/>
          </w:divBdr>
          <w:divsChild>
            <w:div w:id="441733299">
              <w:marLeft w:val="0"/>
              <w:marRight w:val="0"/>
              <w:marTop w:val="0"/>
              <w:marBottom w:val="0"/>
              <w:divBdr>
                <w:top w:val="none" w:sz="0" w:space="0" w:color="auto"/>
                <w:left w:val="none" w:sz="0" w:space="0" w:color="auto"/>
                <w:bottom w:val="none" w:sz="0" w:space="0" w:color="auto"/>
                <w:right w:val="none" w:sz="0" w:space="0" w:color="auto"/>
              </w:divBdr>
              <w:divsChild>
                <w:div w:id="451632450">
                  <w:marLeft w:val="0"/>
                  <w:marRight w:val="0"/>
                  <w:marTop w:val="180"/>
                  <w:marBottom w:val="45"/>
                  <w:divBdr>
                    <w:top w:val="none" w:sz="0" w:space="0" w:color="auto"/>
                    <w:left w:val="none" w:sz="0" w:space="0" w:color="auto"/>
                    <w:bottom w:val="none" w:sz="0" w:space="0" w:color="auto"/>
                    <w:right w:val="none" w:sz="0" w:space="0" w:color="auto"/>
                  </w:divBdr>
                </w:div>
                <w:div w:id="136991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36356">
          <w:marLeft w:val="0"/>
          <w:marRight w:val="0"/>
          <w:marTop w:val="180"/>
          <w:marBottom w:val="45"/>
          <w:divBdr>
            <w:top w:val="none" w:sz="0" w:space="0" w:color="auto"/>
            <w:left w:val="none" w:sz="0" w:space="0" w:color="auto"/>
            <w:bottom w:val="none" w:sz="0" w:space="0" w:color="auto"/>
            <w:right w:val="none" w:sz="0" w:space="0" w:color="auto"/>
          </w:divBdr>
        </w:div>
        <w:div w:id="1540124627">
          <w:marLeft w:val="0"/>
          <w:marRight w:val="0"/>
          <w:marTop w:val="180"/>
          <w:marBottom w:val="45"/>
          <w:divBdr>
            <w:top w:val="none" w:sz="0" w:space="0" w:color="auto"/>
            <w:left w:val="none" w:sz="0" w:space="0" w:color="auto"/>
            <w:bottom w:val="none" w:sz="0" w:space="0" w:color="auto"/>
            <w:right w:val="none" w:sz="0" w:space="0" w:color="auto"/>
          </w:divBdr>
        </w:div>
        <w:div w:id="351809182">
          <w:marLeft w:val="0"/>
          <w:marRight w:val="0"/>
          <w:marTop w:val="0"/>
          <w:marBottom w:val="0"/>
          <w:divBdr>
            <w:top w:val="none" w:sz="0" w:space="0" w:color="auto"/>
            <w:left w:val="none" w:sz="0" w:space="0" w:color="auto"/>
            <w:bottom w:val="none" w:sz="0" w:space="0" w:color="auto"/>
            <w:right w:val="none" w:sz="0" w:space="0" w:color="auto"/>
          </w:divBdr>
        </w:div>
        <w:div w:id="314451616">
          <w:marLeft w:val="0"/>
          <w:marRight w:val="0"/>
          <w:marTop w:val="0"/>
          <w:marBottom w:val="0"/>
          <w:divBdr>
            <w:top w:val="none" w:sz="0" w:space="0" w:color="auto"/>
            <w:left w:val="none" w:sz="0" w:space="0" w:color="auto"/>
            <w:bottom w:val="none" w:sz="0" w:space="0" w:color="auto"/>
            <w:right w:val="none" w:sz="0" w:space="0" w:color="auto"/>
          </w:divBdr>
        </w:div>
      </w:divsChild>
    </w:div>
    <w:div w:id="1524199777">
      <w:bodyDiv w:val="1"/>
      <w:marLeft w:val="0"/>
      <w:marRight w:val="0"/>
      <w:marTop w:val="0"/>
      <w:marBottom w:val="0"/>
      <w:divBdr>
        <w:top w:val="none" w:sz="0" w:space="0" w:color="auto"/>
        <w:left w:val="none" w:sz="0" w:space="0" w:color="auto"/>
        <w:bottom w:val="none" w:sz="0" w:space="0" w:color="auto"/>
        <w:right w:val="none" w:sz="0" w:space="0" w:color="auto"/>
      </w:divBdr>
    </w:div>
    <w:div w:id="1554267081">
      <w:bodyDiv w:val="1"/>
      <w:marLeft w:val="0"/>
      <w:marRight w:val="0"/>
      <w:marTop w:val="0"/>
      <w:marBottom w:val="0"/>
      <w:divBdr>
        <w:top w:val="none" w:sz="0" w:space="0" w:color="auto"/>
        <w:left w:val="none" w:sz="0" w:space="0" w:color="auto"/>
        <w:bottom w:val="none" w:sz="0" w:space="0" w:color="auto"/>
        <w:right w:val="none" w:sz="0" w:space="0" w:color="auto"/>
      </w:divBdr>
    </w:div>
    <w:div w:id="1597860218">
      <w:bodyDiv w:val="1"/>
      <w:marLeft w:val="0"/>
      <w:marRight w:val="0"/>
      <w:marTop w:val="0"/>
      <w:marBottom w:val="0"/>
      <w:divBdr>
        <w:top w:val="none" w:sz="0" w:space="0" w:color="auto"/>
        <w:left w:val="none" w:sz="0" w:space="0" w:color="auto"/>
        <w:bottom w:val="none" w:sz="0" w:space="0" w:color="auto"/>
        <w:right w:val="none" w:sz="0" w:space="0" w:color="auto"/>
      </w:divBdr>
    </w:div>
    <w:div w:id="1637376512">
      <w:bodyDiv w:val="1"/>
      <w:marLeft w:val="0"/>
      <w:marRight w:val="0"/>
      <w:marTop w:val="0"/>
      <w:marBottom w:val="0"/>
      <w:divBdr>
        <w:top w:val="none" w:sz="0" w:space="0" w:color="auto"/>
        <w:left w:val="none" w:sz="0" w:space="0" w:color="auto"/>
        <w:bottom w:val="none" w:sz="0" w:space="0" w:color="auto"/>
        <w:right w:val="none" w:sz="0" w:space="0" w:color="auto"/>
      </w:divBdr>
      <w:divsChild>
        <w:div w:id="186869269">
          <w:marLeft w:val="0"/>
          <w:marRight w:val="0"/>
          <w:marTop w:val="180"/>
          <w:marBottom w:val="45"/>
          <w:divBdr>
            <w:top w:val="none" w:sz="0" w:space="0" w:color="auto"/>
            <w:left w:val="none" w:sz="0" w:space="0" w:color="auto"/>
            <w:bottom w:val="none" w:sz="0" w:space="0" w:color="auto"/>
            <w:right w:val="none" w:sz="0" w:space="0" w:color="auto"/>
          </w:divBdr>
        </w:div>
        <w:div w:id="1761094854">
          <w:marLeft w:val="0"/>
          <w:marRight w:val="0"/>
          <w:marTop w:val="0"/>
          <w:marBottom w:val="0"/>
          <w:divBdr>
            <w:top w:val="none" w:sz="0" w:space="0" w:color="auto"/>
            <w:left w:val="none" w:sz="0" w:space="0" w:color="auto"/>
            <w:bottom w:val="none" w:sz="0" w:space="0" w:color="auto"/>
            <w:right w:val="none" w:sz="0" w:space="0" w:color="auto"/>
          </w:divBdr>
        </w:div>
        <w:div w:id="1077829178">
          <w:marLeft w:val="0"/>
          <w:marRight w:val="0"/>
          <w:marTop w:val="180"/>
          <w:marBottom w:val="45"/>
          <w:divBdr>
            <w:top w:val="none" w:sz="0" w:space="0" w:color="auto"/>
            <w:left w:val="none" w:sz="0" w:space="0" w:color="auto"/>
            <w:bottom w:val="none" w:sz="0" w:space="0" w:color="auto"/>
            <w:right w:val="none" w:sz="0" w:space="0" w:color="auto"/>
          </w:divBdr>
        </w:div>
        <w:div w:id="1647708991">
          <w:marLeft w:val="0"/>
          <w:marRight w:val="0"/>
          <w:marTop w:val="0"/>
          <w:marBottom w:val="0"/>
          <w:divBdr>
            <w:top w:val="none" w:sz="0" w:space="0" w:color="auto"/>
            <w:left w:val="none" w:sz="0" w:space="0" w:color="auto"/>
            <w:bottom w:val="none" w:sz="0" w:space="0" w:color="auto"/>
            <w:right w:val="none" w:sz="0" w:space="0" w:color="auto"/>
          </w:divBdr>
        </w:div>
        <w:div w:id="2096395016">
          <w:marLeft w:val="0"/>
          <w:marRight w:val="0"/>
          <w:marTop w:val="0"/>
          <w:marBottom w:val="0"/>
          <w:divBdr>
            <w:top w:val="none" w:sz="0" w:space="0" w:color="auto"/>
            <w:left w:val="none" w:sz="0" w:space="0" w:color="auto"/>
            <w:bottom w:val="none" w:sz="0" w:space="0" w:color="auto"/>
            <w:right w:val="none" w:sz="0" w:space="0" w:color="auto"/>
          </w:divBdr>
        </w:div>
        <w:div w:id="596985646">
          <w:marLeft w:val="0"/>
          <w:marRight w:val="0"/>
          <w:marTop w:val="0"/>
          <w:marBottom w:val="0"/>
          <w:divBdr>
            <w:top w:val="none" w:sz="0" w:space="0" w:color="auto"/>
            <w:left w:val="none" w:sz="0" w:space="0" w:color="auto"/>
            <w:bottom w:val="none" w:sz="0" w:space="0" w:color="auto"/>
            <w:right w:val="none" w:sz="0" w:space="0" w:color="auto"/>
          </w:divBdr>
        </w:div>
        <w:div w:id="1255551324">
          <w:marLeft w:val="0"/>
          <w:marRight w:val="0"/>
          <w:marTop w:val="180"/>
          <w:marBottom w:val="45"/>
          <w:divBdr>
            <w:top w:val="none" w:sz="0" w:space="0" w:color="auto"/>
            <w:left w:val="none" w:sz="0" w:space="0" w:color="auto"/>
            <w:bottom w:val="none" w:sz="0" w:space="0" w:color="auto"/>
            <w:right w:val="none" w:sz="0" w:space="0" w:color="auto"/>
          </w:divBdr>
        </w:div>
        <w:div w:id="436678666">
          <w:marLeft w:val="0"/>
          <w:marRight w:val="0"/>
          <w:marTop w:val="0"/>
          <w:marBottom w:val="0"/>
          <w:divBdr>
            <w:top w:val="none" w:sz="0" w:space="0" w:color="auto"/>
            <w:left w:val="none" w:sz="0" w:space="0" w:color="auto"/>
            <w:bottom w:val="none" w:sz="0" w:space="0" w:color="auto"/>
            <w:right w:val="none" w:sz="0" w:space="0" w:color="auto"/>
          </w:divBdr>
        </w:div>
        <w:div w:id="116141813">
          <w:marLeft w:val="0"/>
          <w:marRight w:val="0"/>
          <w:marTop w:val="180"/>
          <w:marBottom w:val="45"/>
          <w:divBdr>
            <w:top w:val="none" w:sz="0" w:space="0" w:color="auto"/>
            <w:left w:val="none" w:sz="0" w:space="0" w:color="auto"/>
            <w:bottom w:val="none" w:sz="0" w:space="0" w:color="auto"/>
            <w:right w:val="none" w:sz="0" w:space="0" w:color="auto"/>
          </w:divBdr>
        </w:div>
        <w:div w:id="137500479">
          <w:marLeft w:val="0"/>
          <w:marRight w:val="0"/>
          <w:marTop w:val="180"/>
          <w:marBottom w:val="45"/>
          <w:divBdr>
            <w:top w:val="none" w:sz="0" w:space="0" w:color="auto"/>
            <w:left w:val="none" w:sz="0" w:space="0" w:color="auto"/>
            <w:bottom w:val="none" w:sz="0" w:space="0" w:color="auto"/>
            <w:right w:val="none" w:sz="0" w:space="0" w:color="auto"/>
          </w:divBdr>
        </w:div>
      </w:divsChild>
    </w:div>
    <w:div w:id="1642492023">
      <w:bodyDiv w:val="1"/>
      <w:marLeft w:val="0"/>
      <w:marRight w:val="0"/>
      <w:marTop w:val="0"/>
      <w:marBottom w:val="0"/>
      <w:divBdr>
        <w:top w:val="none" w:sz="0" w:space="0" w:color="auto"/>
        <w:left w:val="none" w:sz="0" w:space="0" w:color="auto"/>
        <w:bottom w:val="none" w:sz="0" w:space="0" w:color="auto"/>
        <w:right w:val="none" w:sz="0" w:space="0" w:color="auto"/>
      </w:divBdr>
      <w:divsChild>
        <w:div w:id="2078892590">
          <w:marLeft w:val="0"/>
          <w:marRight w:val="0"/>
          <w:marTop w:val="180"/>
          <w:marBottom w:val="45"/>
          <w:divBdr>
            <w:top w:val="none" w:sz="0" w:space="0" w:color="auto"/>
            <w:left w:val="none" w:sz="0" w:space="0" w:color="auto"/>
            <w:bottom w:val="none" w:sz="0" w:space="0" w:color="auto"/>
            <w:right w:val="none" w:sz="0" w:space="0" w:color="auto"/>
          </w:divBdr>
        </w:div>
        <w:div w:id="703867249">
          <w:marLeft w:val="0"/>
          <w:marRight w:val="0"/>
          <w:marTop w:val="0"/>
          <w:marBottom w:val="0"/>
          <w:divBdr>
            <w:top w:val="none" w:sz="0" w:space="0" w:color="auto"/>
            <w:left w:val="none" w:sz="0" w:space="0" w:color="auto"/>
            <w:bottom w:val="none" w:sz="0" w:space="0" w:color="auto"/>
            <w:right w:val="none" w:sz="0" w:space="0" w:color="auto"/>
          </w:divBdr>
        </w:div>
        <w:div w:id="1863125593">
          <w:marLeft w:val="0"/>
          <w:marRight w:val="0"/>
          <w:marTop w:val="180"/>
          <w:marBottom w:val="45"/>
          <w:divBdr>
            <w:top w:val="none" w:sz="0" w:space="0" w:color="auto"/>
            <w:left w:val="none" w:sz="0" w:space="0" w:color="auto"/>
            <w:bottom w:val="none" w:sz="0" w:space="0" w:color="auto"/>
            <w:right w:val="none" w:sz="0" w:space="0" w:color="auto"/>
          </w:divBdr>
        </w:div>
        <w:div w:id="360397516">
          <w:marLeft w:val="0"/>
          <w:marRight w:val="0"/>
          <w:marTop w:val="0"/>
          <w:marBottom w:val="0"/>
          <w:divBdr>
            <w:top w:val="none" w:sz="0" w:space="0" w:color="auto"/>
            <w:left w:val="none" w:sz="0" w:space="0" w:color="auto"/>
            <w:bottom w:val="none" w:sz="0" w:space="0" w:color="auto"/>
            <w:right w:val="none" w:sz="0" w:space="0" w:color="auto"/>
          </w:divBdr>
        </w:div>
        <w:div w:id="985235197">
          <w:marLeft w:val="0"/>
          <w:marRight w:val="0"/>
          <w:marTop w:val="0"/>
          <w:marBottom w:val="0"/>
          <w:divBdr>
            <w:top w:val="none" w:sz="0" w:space="0" w:color="auto"/>
            <w:left w:val="none" w:sz="0" w:space="0" w:color="auto"/>
            <w:bottom w:val="none" w:sz="0" w:space="0" w:color="auto"/>
            <w:right w:val="none" w:sz="0" w:space="0" w:color="auto"/>
          </w:divBdr>
        </w:div>
        <w:div w:id="1567033465">
          <w:marLeft w:val="0"/>
          <w:marRight w:val="0"/>
          <w:marTop w:val="0"/>
          <w:marBottom w:val="0"/>
          <w:divBdr>
            <w:top w:val="none" w:sz="0" w:space="0" w:color="auto"/>
            <w:left w:val="none" w:sz="0" w:space="0" w:color="auto"/>
            <w:bottom w:val="none" w:sz="0" w:space="0" w:color="auto"/>
            <w:right w:val="none" w:sz="0" w:space="0" w:color="auto"/>
          </w:divBdr>
        </w:div>
        <w:div w:id="849487302">
          <w:marLeft w:val="0"/>
          <w:marRight w:val="0"/>
          <w:marTop w:val="0"/>
          <w:marBottom w:val="0"/>
          <w:divBdr>
            <w:top w:val="none" w:sz="0" w:space="0" w:color="auto"/>
            <w:left w:val="none" w:sz="0" w:space="0" w:color="auto"/>
            <w:bottom w:val="none" w:sz="0" w:space="0" w:color="auto"/>
            <w:right w:val="none" w:sz="0" w:space="0" w:color="auto"/>
          </w:divBdr>
          <w:divsChild>
            <w:div w:id="753480989">
              <w:marLeft w:val="0"/>
              <w:marRight w:val="0"/>
              <w:marTop w:val="0"/>
              <w:marBottom w:val="0"/>
              <w:divBdr>
                <w:top w:val="none" w:sz="0" w:space="0" w:color="auto"/>
                <w:left w:val="none" w:sz="0" w:space="0" w:color="auto"/>
                <w:bottom w:val="none" w:sz="0" w:space="0" w:color="auto"/>
                <w:right w:val="none" w:sz="0" w:space="0" w:color="auto"/>
              </w:divBdr>
              <w:divsChild>
                <w:div w:id="495146429">
                  <w:marLeft w:val="0"/>
                  <w:marRight w:val="0"/>
                  <w:marTop w:val="0"/>
                  <w:marBottom w:val="0"/>
                  <w:divBdr>
                    <w:top w:val="none" w:sz="0" w:space="0" w:color="auto"/>
                    <w:left w:val="none" w:sz="0" w:space="0" w:color="auto"/>
                    <w:bottom w:val="none" w:sz="0" w:space="0" w:color="auto"/>
                    <w:right w:val="none" w:sz="0" w:space="0" w:color="auto"/>
                  </w:divBdr>
                </w:div>
                <w:div w:id="1178538138">
                  <w:marLeft w:val="0"/>
                  <w:marRight w:val="0"/>
                  <w:marTop w:val="0"/>
                  <w:marBottom w:val="0"/>
                  <w:divBdr>
                    <w:top w:val="none" w:sz="0" w:space="0" w:color="auto"/>
                    <w:left w:val="none" w:sz="0" w:space="0" w:color="auto"/>
                    <w:bottom w:val="none" w:sz="0" w:space="0" w:color="auto"/>
                    <w:right w:val="none" w:sz="0" w:space="0" w:color="auto"/>
                  </w:divBdr>
                </w:div>
                <w:div w:id="1638413164">
                  <w:marLeft w:val="0"/>
                  <w:marRight w:val="0"/>
                  <w:marTop w:val="0"/>
                  <w:marBottom w:val="0"/>
                  <w:divBdr>
                    <w:top w:val="none" w:sz="0" w:space="0" w:color="auto"/>
                    <w:left w:val="none" w:sz="0" w:space="0" w:color="auto"/>
                    <w:bottom w:val="none" w:sz="0" w:space="0" w:color="auto"/>
                    <w:right w:val="none" w:sz="0" w:space="0" w:color="auto"/>
                  </w:divBdr>
                </w:div>
                <w:div w:id="128214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24540">
          <w:marLeft w:val="0"/>
          <w:marRight w:val="0"/>
          <w:marTop w:val="0"/>
          <w:marBottom w:val="0"/>
          <w:divBdr>
            <w:top w:val="none" w:sz="0" w:space="0" w:color="auto"/>
            <w:left w:val="none" w:sz="0" w:space="0" w:color="auto"/>
            <w:bottom w:val="none" w:sz="0" w:space="0" w:color="auto"/>
            <w:right w:val="none" w:sz="0" w:space="0" w:color="auto"/>
          </w:divBdr>
          <w:divsChild>
            <w:div w:id="502623968">
              <w:marLeft w:val="0"/>
              <w:marRight w:val="0"/>
              <w:marTop w:val="180"/>
              <w:marBottom w:val="45"/>
              <w:divBdr>
                <w:top w:val="none" w:sz="0" w:space="0" w:color="auto"/>
                <w:left w:val="none" w:sz="0" w:space="0" w:color="auto"/>
                <w:bottom w:val="none" w:sz="0" w:space="0" w:color="auto"/>
                <w:right w:val="none" w:sz="0" w:space="0" w:color="auto"/>
              </w:divBdr>
            </w:div>
            <w:div w:id="577792917">
              <w:marLeft w:val="0"/>
              <w:marRight w:val="0"/>
              <w:marTop w:val="0"/>
              <w:marBottom w:val="0"/>
              <w:divBdr>
                <w:top w:val="none" w:sz="0" w:space="0" w:color="auto"/>
                <w:left w:val="none" w:sz="0" w:space="0" w:color="auto"/>
                <w:bottom w:val="none" w:sz="0" w:space="0" w:color="auto"/>
                <w:right w:val="none" w:sz="0" w:space="0" w:color="auto"/>
              </w:divBdr>
              <w:divsChild>
                <w:div w:id="530534418">
                  <w:marLeft w:val="0"/>
                  <w:marRight w:val="0"/>
                  <w:marTop w:val="0"/>
                  <w:marBottom w:val="0"/>
                  <w:divBdr>
                    <w:top w:val="none" w:sz="0" w:space="0" w:color="auto"/>
                    <w:left w:val="none" w:sz="0" w:space="0" w:color="auto"/>
                    <w:bottom w:val="none" w:sz="0" w:space="0" w:color="auto"/>
                    <w:right w:val="none" w:sz="0" w:space="0" w:color="auto"/>
                  </w:divBdr>
                </w:div>
                <w:div w:id="1500147451">
                  <w:marLeft w:val="0"/>
                  <w:marRight w:val="0"/>
                  <w:marTop w:val="0"/>
                  <w:marBottom w:val="0"/>
                  <w:divBdr>
                    <w:top w:val="none" w:sz="0" w:space="0" w:color="auto"/>
                    <w:left w:val="none" w:sz="0" w:space="0" w:color="auto"/>
                    <w:bottom w:val="none" w:sz="0" w:space="0" w:color="auto"/>
                    <w:right w:val="none" w:sz="0" w:space="0" w:color="auto"/>
                  </w:divBdr>
                </w:div>
                <w:div w:id="2089493009">
                  <w:marLeft w:val="0"/>
                  <w:marRight w:val="0"/>
                  <w:marTop w:val="0"/>
                  <w:marBottom w:val="0"/>
                  <w:divBdr>
                    <w:top w:val="none" w:sz="0" w:space="0" w:color="auto"/>
                    <w:left w:val="none" w:sz="0" w:space="0" w:color="auto"/>
                    <w:bottom w:val="none" w:sz="0" w:space="0" w:color="auto"/>
                    <w:right w:val="none" w:sz="0" w:space="0" w:color="auto"/>
                  </w:divBdr>
                </w:div>
                <w:div w:id="1833175556">
                  <w:marLeft w:val="0"/>
                  <w:marRight w:val="0"/>
                  <w:marTop w:val="0"/>
                  <w:marBottom w:val="0"/>
                  <w:divBdr>
                    <w:top w:val="none" w:sz="0" w:space="0" w:color="auto"/>
                    <w:left w:val="none" w:sz="0" w:space="0" w:color="auto"/>
                    <w:bottom w:val="none" w:sz="0" w:space="0" w:color="auto"/>
                    <w:right w:val="none" w:sz="0" w:space="0" w:color="auto"/>
                  </w:divBdr>
                </w:div>
                <w:div w:id="247010525">
                  <w:marLeft w:val="0"/>
                  <w:marRight w:val="0"/>
                  <w:marTop w:val="0"/>
                  <w:marBottom w:val="0"/>
                  <w:divBdr>
                    <w:top w:val="none" w:sz="0" w:space="0" w:color="auto"/>
                    <w:left w:val="none" w:sz="0" w:space="0" w:color="auto"/>
                    <w:bottom w:val="none" w:sz="0" w:space="0" w:color="auto"/>
                    <w:right w:val="none" w:sz="0" w:space="0" w:color="auto"/>
                  </w:divBdr>
                </w:div>
                <w:div w:id="103159758">
                  <w:marLeft w:val="0"/>
                  <w:marRight w:val="0"/>
                  <w:marTop w:val="0"/>
                  <w:marBottom w:val="0"/>
                  <w:divBdr>
                    <w:top w:val="none" w:sz="0" w:space="0" w:color="auto"/>
                    <w:left w:val="none" w:sz="0" w:space="0" w:color="auto"/>
                    <w:bottom w:val="none" w:sz="0" w:space="0" w:color="auto"/>
                    <w:right w:val="none" w:sz="0" w:space="0" w:color="auto"/>
                  </w:divBdr>
                </w:div>
                <w:div w:id="1219243378">
                  <w:marLeft w:val="0"/>
                  <w:marRight w:val="0"/>
                  <w:marTop w:val="0"/>
                  <w:marBottom w:val="0"/>
                  <w:divBdr>
                    <w:top w:val="none" w:sz="0" w:space="0" w:color="auto"/>
                    <w:left w:val="none" w:sz="0" w:space="0" w:color="auto"/>
                    <w:bottom w:val="none" w:sz="0" w:space="0" w:color="auto"/>
                    <w:right w:val="none" w:sz="0" w:space="0" w:color="auto"/>
                  </w:divBdr>
                </w:div>
                <w:div w:id="1423070023">
                  <w:marLeft w:val="0"/>
                  <w:marRight w:val="0"/>
                  <w:marTop w:val="0"/>
                  <w:marBottom w:val="0"/>
                  <w:divBdr>
                    <w:top w:val="none" w:sz="0" w:space="0" w:color="auto"/>
                    <w:left w:val="none" w:sz="0" w:space="0" w:color="auto"/>
                    <w:bottom w:val="none" w:sz="0" w:space="0" w:color="auto"/>
                    <w:right w:val="none" w:sz="0" w:space="0" w:color="auto"/>
                  </w:divBdr>
                </w:div>
                <w:div w:id="1678456690">
                  <w:marLeft w:val="0"/>
                  <w:marRight w:val="0"/>
                  <w:marTop w:val="0"/>
                  <w:marBottom w:val="0"/>
                  <w:divBdr>
                    <w:top w:val="none" w:sz="0" w:space="0" w:color="auto"/>
                    <w:left w:val="none" w:sz="0" w:space="0" w:color="auto"/>
                    <w:bottom w:val="none" w:sz="0" w:space="0" w:color="auto"/>
                    <w:right w:val="none" w:sz="0" w:space="0" w:color="auto"/>
                  </w:divBdr>
                </w:div>
                <w:div w:id="1678918134">
                  <w:marLeft w:val="0"/>
                  <w:marRight w:val="0"/>
                  <w:marTop w:val="0"/>
                  <w:marBottom w:val="0"/>
                  <w:divBdr>
                    <w:top w:val="none" w:sz="0" w:space="0" w:color="auto"/>
                    <w:left w:val="none" w:sz="0" w:space="0" w:color="auto"/>
                    <w:bottom w:val="none" w:sz="0" w:space="0" w:color="auto"/>
                    <w:right w:val="none" w:sz="0" w:space="0" w:color="auto"/>
                  </w:divBdr>
                </w:div>
                <w:div w:id="175000959">
                  <w:marLeft w:val="0"/>
                  <w:marRight w:val="0"/>
                  <w:marTop w:val="0"/>
                  <w:marBottom w:val="0"/>
                  <w:divBdr>
                    <w:top w:val="none" w:sz="0" w:space="0" w:color="auto"/>
                    <w:left w:val="none" w:sz="0" w:space="0" w:color="auto"/>
                    <w:bottom w:val="none" w:sz="0" w:space="0" w:color="auto"/>
                    <w:right w:val="none" w:sz="0" w:space="0" w:color="auto"/>
                  </w:divBdr>
                </w:div>
                <w:div w:id="2050718610">
                  <w:marLeft w:val="0"/>
                  <w:marRight w:val="0"/>
                  <w:marTop w:val="0"/>
                  <w:marBottom w:val="0"/>
                  <w:divBdr>
                    <w:top w:val="none" w:sz="0" w:space="0" w:color="auto"/>
                    <w:left w:val="none" w:sz="0" w:space="0" w:color="auto"/>
                    <w:bottom w:val="none" w:sz="0" w:space="0" w:color="auto"/>
                    <w:right w:val="none" w:sz="0" w:space="0" w:color="auto"/>
                  </w:divBdr>
                </w:div>
                <w:div w:id="797800273">
                  <w:marLeft w:val="0"/>
                  <w:marRight w:val="0"/>
                  <w:marTop w:val="0"/>
                  <w:marBottom w:val="0"/>
                  <w:divBdr>
                    <w:top w:val="none" w:sz="0" w:space="0" w:color="auto"/>
                    <w:left w:val="none" w:sz="0" w:space="0" w:color="auto"/>
                    <w:bottom w:val="none" w:sz="0" w:space="0" w:color="auto"/>
                    <w:right w:val="none" w:sz="0" w:space="0" w:color="auto"/>
                  </w:divBdr>
                </w:div>
                <w:div w:id="406804750">
                  <w:marLeft w:val="0"/>
                  <w:marRight w:val="0"/>
                  <w:marTop w:val="0"/>
                  <w:marBottom w:val="0"/>
                  <w:divBdr>
                    <w:top w:val="none" w:sz="0" w:space="0" w:color="auto"/>
                    <w:left w:val="none" w:sz="0" w:space="0" w:color="auto"/>
                    <w:bottom w:val="none" w:sz="0" w:space="0" w:color="auto"/>
                    <w:right w:val="none" w:sz="0" w:space="0" w:color="auto"/>
                  </w:divBdr>
                </w:div>
                <w:div w:id="110561906">
                  <w:marLeft w:val="0"/>
                  <w:marRight w:val="0"/>
                  <w:marTop w:val="0"/>
                  <w:marBottom w:val="0"/>
                  <w:divBdr>
                    <w:top w:val="none" w:sz="0" w:space="0" w:color="auto"/>
                    <w:left w:val="none" w:sz="0" w:space="0" w:color="auto"/>
                    <w:bottom w:val="none" w:sz="0" w:space="0" w:color="auto"/>
                    <w:right w:val="none" w:sz="0" w:space="0" w:color="auto"/>
                  </w:divBdr>
                </w:div>
                <w:div w:id="1097753106">
                  <w:marLeft w:val="0"/>
                  <w:marRight w:val="0"/>
                  <w:marTop w:val="0"/>
                  <w:marBottom w:val="0"/>
                  <w:divBdr>
                    <w:top w:val="none" w:sz="0" w:space="0" w:color="auto"/>
                    <w:left w:val="none" w:sz="0" w:space="0" w:color="auto"/>
                    <w:bottom w:val="none" w:sz="0" w:space="0" w:color="auto"/>
                    <w:right w:val="none" w:sz="0" w:space="0" w:color="auto"/>
                  </w:divBdr>
                </w:div>
                <w:div w:id="1852377699">
                  <w:marLeft w:val="0"/>
                  <w:marRight w:val="0"/>
                  <w:marTop w:val="0"/>
                  <w:marBottom w:val="0"/>
                  <w:divBdr>
                    <w:top w:val="none" w:sz="0" w:space="0" w:color="auto"/>
                    <w:left w:val="none" w:sz="0" w:space="0" w:color="auto"/>
                    <w:bottom w:val="none" w:sz="0" w:space="0" w:color="auto"/>
                    <w:right w:val="none" w:sz="0" w:space="0" w:color="auto"/>
                  </w:divBdr>
                </w:div>
                <w:div w:id="124637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4321">
          <w:marLeft w:val="0"/>
          <w:marRight w:val="0"/>
          <w:marTop w:val="0"/>
          <w:marBottom w:val="0"/>
          <w:divBdr>
            <w:top w:val="none" w:sz="0" w:space="0" w:color="auto"/>
            <w:left w:val="none" w:sz="0" w:space="0" w:color="auto"/>
            <w:bottom w:val="none" w:sz="0" w:space="0" w:color="auto"/>
            <w:right w:val="none" w:sz="0" w:space="0" w:color="auto"/>
          </w:divBdr>
        </w:div>
        <w:div w:id="327246996">
          <w:marLeft w:val="0"/>
          <w:marRight w:val="0"/>
          <w:marTop w:val="180"/>
          <w:marBottom w:val="45"/>
          <w:divBdr>
            <w:top w:val="none" w:sz="0" w:space="0" w:color="auto"/>
            <w:left w:val="none" w:sz="0" w:space="0" w:color="auto"/>
            <w:bottom w:val="none" w:sz="0" w:space="0" w:color="auto"/>
            <w:right w:val="none" w:sz="0" w:space="0" w:color="auto"/>
          </w:divBdr>
        </w:div>
        <w:div w:id="798113423">
          <w:marLeft w:val="0"/>
          <w:marRight w:val="0"/>
          <w:marTop w:val="0"/>
          <w:marBottom w:val="0"/>
          <w:divBdr>
            <w:top w:val="none" w:sz="0" w:space="0" w:color="auto"/>
            <w:left w:val="none" w:sz="0" w:space="0" w:color="auto"/>
            <w:bottom w:val="none" w:sz="0" w:space="0" w:color="auto"/>
            <w:right w:val="none" w:sz="0" w:space="0" w:color="auto"/>
          </w:divBdr>
        </w:div>
        <w:div w:id="2140804487">
          <w:marLeft w:val="0"/>
          <w:marRight w:val="0"/>
          <w:marTop w:val="180"/>
          <w:marBottom w:val="45"/>
          <w:divBdr>
            <w:top w:val="none" w:sz="0" w:space="0" w:color="auto"/>
            <w:left w:val="none" w:sz="0" w:space="0" w:color="auto"/>
            <w:bottom w:val="none" w:sz="0" w:space="0" w:color="auto"/>
            <w:right w:val="none" w:sz="0" w:space="0" w:color="auto"/>
          </w:divBdr>
        </w:div>
        <w:div w:id="1884172680">
          <w:marLeft w:val="0"/>
          <w:marRight w:val="0"/>
          <w:marTop w:val="180"/>
          <w:marBottom w:val="45"/>
          <w:divBdr>
            <w:top w:val="none" w:sz="0" w:space="0" w:color="auto"/>
            <w:left w:val="none" w:sz="0" w:space="0" w:color="auto"/>
            <w:bottom w:val="none" w:sz="0" w:space="0" w:color="auto"/>
            <w:right w:val="none" w:sz="0" w:space="0" w:color="auto"/>
          </w:divBdr>
        </w:div>
        <w:div w:id="1204487006">
          <w:marLeft w:val="0"/>
          <w:marRight w:val="0"/>
          <w:marTop w:val="0"/>
          <w:marBottom w:val="0"/>
          <w:divBdr>
            <w:top w:val="none" w:sz="0" w:space="0" w:color="auto"/>
            <w:left w:val="none" w:sz="0" w:space="0" w:color="auto"/>
            <w:bottom w:val="none" w:sz="0" w:space="0" w:color="auto"/>
            <w:right w:val="none" w:sz="0" w:space="0" w:color="auto"/>
          </w:divBdr>
        </w:div>
        <w:div w:id="1275790543">
          <w:marLeft w:val="0"/>
          <w:marRight w:val="0"/>
          <w:marTop w:val="0"/>
          <w:marBottom w:val="0"/>
          <w:divBdr>
            <w:top w:val="none" w:sz="0" w:space="0" w:color="auto"/>
            <w:left w:val="none" w:sz="0" w:space="0" w:color="auto"/>
            <w:bottom w:val="none" w:sz="0" w:space="0" w:color="auto"/>
            <w:right w:val="none" w:sz="0" w:space="0" w:color="auto"/>
          </w:divBdr>
        </w:div>
        <w:div w:id="135296879">
          <w:marLeft w:val="0"/>
          <w:marRight w:val="0"/>
          <w:marTop w:val="0"/>
          <w:marBottom w:val="0"/>
          <w:divBdr>
            <w:top w:val="none" w:sz="0" w:space="0" w:color="auto"/>
            <w:left w:val="none" w:sz="0" w:space="0" w:color="auto"/>
            <w:bottom w:val="none" w:sz="0" w:space="0" w:color="auto"/>
            <w:right w:val="none" w:sz="0" w:space="0" w:color="auto"/>
          </w:divBdr>
        </w:div>
        <w:div w:id="1362589619">
          <w:marLeft w:val="0"/>
          <w:marRight w:val="0"/>
          <w:marTop w:val="0"/>
          <w:marBottom w:val="0"/>
          <w:divBdr>
            <w:top w:val="none" w:sz="0" w:space="0" w:color="auto"/>
            <w:left w:val="none" w:sz="0" w:space="0" w:color="auto"/>
            <w:bottom w:val="none" w:sz="0" w:space="0" w:color="auto"/>
            <w:right w:val="none" w:sz="0" w:space="0" w:color="auto"/>
          </w:divBdr>
        </w:div>
        <w:div w:id="875855111">
          <w:marLeft w:val="0"/>
          <w:marRight w:val="0"/>
          <w:marTop w:val="0"/>
          <w:marBottom w:val="0"/>
          <w:divBdr>
            <w:top w:val="none" w:sz="0" w:space="0" w:color="auto"/>
            <w:left w:val="none" w:sz="0" w:space="0" w:color="auto"/>
            <w:bottom w:val="none" w:sz="0" w:space="0" w:color="auto"/>
            <w:right w:val="none" w:sz="0" w:space="0" w:color="auto"/>
          </w:divBdr>
        </w:div>
        <w:div w:id="2060350090">
          <w:marLeft w:val="0"/>
          <w:marRight w:val="0"/>
          <w:marTop w:val="0"/>
          <w:marBottom w:val="0"/>
          <w:divBdr>
            <w:top w:val="none" w:sz="0" w:space="0" w:color="auto"/>
            <w:left w:val="none" w:sz="0" w:space="0" w:color="auto"/>
            <w:bottom w:val="none" w:sz="0" w:space="0" w:color="auto"/>
            <w:right w:val="none" w:sz="0" w:space="0" w:color="auto"/>
          </w:divBdr>
        </w:div>
        <w:div w:id="803700054">
          <w:marLeft w:val="0"/>
          <w:marRight w:val="0"/>
          <w:marTop w:val="0"/>
          <w:marBottom w:val="0"/>
          <w:divBdr>
            <w:top w:val="none" w:sz="0" w:space="0" w:color="auto"/>
            <w:left w:val="none" w:sz="0" w:space="0" w:color="auto"/>
            <w:bottom w:val="none" w:sz="0" w:space="0" w:color="auto"/>
            <w:right w:val="none" w:sz="0" w:space="0" w:color="auto"/>
          </w:divBdr>
        </w:div>
        <w:div w:id="1088116209">
          <w:marLeft w:val="0"/>
          <w:marRight w:val="0"/>
          <w:marTop w:val="0"/>
          <w:marBottom w:val="0"/>
          <w:divBdr>
            <w:top w:val="none" w:sz="0" w:space="0" w:color="auto"/>
            <w:left w:val="none" w:sz="0" w:space="0" w:color="auto"/>
            <w:bottom w:val="none" w:sz="0" w:space="0" w:color="auto"/>
            <w:right w:val="none" w:sz="0" w:space="0" w:color="auto"/>
          </w:divBdr>
        </w:div>
        <w:div w:id="603616405">
          <w:marLeft w:val="0"/>
          <w:marRight w:val="0"/>
          <w:marTop w:val="0"/>
          <w:marBottom w:val="0"/>
          <w:divBdr>
            <w:top w:val="none" w:sz="0" w:space="0" w:color="auto"/>
            <w:left w:val="none" w:sz="0" w:space="0" w:color="auto"/>
            <w:bottom w:val="none" w:sz="0" w:space="0" w:color="auto"/>
            <w:right w:val="none" w:sz="0" w:space="0" w:color="auto"/>
          </w:divBdr>
        </w:div>
        <w:div w:id="1450591970">
          <w:marLeft w:val="0"/>
          <w:marRight w:val="0"/>
          <w:marTop w:val="0"/>
          <w:marBottom w:val="0"/>
          <w:divBdr>
            <w:top w:val="none" w:sz="0" w:space="0" w:color="auto"/>
            <w:left w:val="none" w:sz="0" w:space="0" w:color="auto"/>
            <w:bottom w:val="none" w:sz="0" w:space="0" w:color="auto"/>
            <w:right w:val="none" w:sz="0" w:space="0" w:color="auto"/>
          </w:divBdr>
        </w:div>
        <w:div w:id="1561163850">
          <w:marLeft w:val="0"/>
          <w:marRight w:val="0"/>
          <w:marTop w:val="0"/>
          <w:marBottom w:val="0"/>
          <w:divBdr>
            <w:top w:val="none" w:sz="0" w:space="0" w:color="auto"/>
            <w:left w:val="none" w:sz="0" w:space="0" w:color="auto"/>
            <w:bottom w:val="none" w:sz="0" w:space="0" w:color="auto"/>
            <w:right w:val="none" w:sz="0" w:space="0" w:color="auto"/>
          </w:divBdr>
        </w:div>
        <w:div w:id="856234837">
          <w:marLeft w:val="0"/>
          <w:marRight w:val="0"/>
          <w:marTop w:val="0"/>
          <w:marBottom w:val="0"/>
          <w:divBdr>
            <w:top w:val="none" w:sz="0" w:space="0" w:color="auto"/>
            <w:left w:val="none" w:sz="0" w:space="0" w:color="auto"/>
            <w:bottom w:val="none" w:sz="0" w:space="0" w:color="auto"/>
            <w:right w:val="none" w:sz="0" w:space="0" w:color="auto"/>
          </w:divBdr>
        </w:div>
        <w:div w:id="725571213">
          <w:marLeft w:val="0"/>
          <w:marRight w:val="0"/>
          <w:marTop w:val="0"/>
          <w:marBottom w:val="0"/>
          <w:divBdr>
            <w:top w:val="none" w:sz="0" w:space="0" w:color="auto"/>
            <w:left w:val="none" w:sz="0" w:space="0" w:color="auto"/>
            <w:bottom w:val="none" w:sz="0" w:space="0" w:color="auto"/>
            <w:right w:val="none" w:sz="0" w:space="0" w:color="auto"/>
          </w:divBdr>
        </w:div>
        <w:div w:id="1635140619">
          <w:marLeft w:val="0"/>
          <w:marRight w:val="0"/>
          <w:marTop w:val="0"/>
          <w:marBottom w:val="0"/>
          <w:divBdr>
            <w:top w:val="none" w:sz="0" w:space="0" w:color="auto"/>
            <w:left w:val="none" w:sz="0" w:space="0" w:color="auto"/>
            <w:bottom w:val="none" w:sz="0" w:space="0" w:color="auto"/>
            <w:right w:val="none" w:sz="0" w:space="0" w:color="auto"/>
          </w:divBdr>
        </w:div>
        <w:div w:id="1911890500">
          <w:marLeft w:val="0"/>
          <w:marRight w:val="0"/>
          <w:marTop w:val="0"/>
          <w:marBottom w:val="0"/>
          <w:divBdr>
            <w:top w:val="none" w:sz="0" w:space="0" w:color="auto"/>
            <w:left w:val="none" w:sz="0" w:space="0" w:color="auto"/>
            <w:bottom w:val="none" w:sz="0" w:space="0" w:color="auto"/>
            <w:right w:val="none" w:sz="0" w:space="0" w:color="auto"/>
          </w:divBdr>
        </w:div>
        <w:div w:id="204218568">
          <w:marLeft w:val="0"/>
          <w:marRight w:val="0"/>
          <w:marTop w:val="0"/>
          <w:marBottom w:val="0"/>
          <w:divBdr>
            <w:top w:val="none" w:sz="0" w:space="0" w:color="auto"/>
            <w:left w:val="none" w:sz="0" w:space="0" w:color="auto"/>
            <w:bottom w:val="none" w:sz="0" w:space="0" w:color="auto"/>
            <w:right w:val="none" w:sz="0" w:space="0" w:color="auto"/>
          </w:divBdr>
        </w:div>
        <w:div w:id="406539544">
          <w:marLeft w:val="0"/>
          <w:marRight w:val="0"/>
          <w:marTop w:val="0"/>
          <w:marBottom w:val="0"/>
          <w:divBdr>
            <w:top w:val="none" w:sz="0" w:space="0" w:color="auto"/>
            <w:left w:val="none" w:sz="0" w:space="0" w:color="auto"/>
            <w:bottom w:val="none" w:sz="0" w:space="0" w:color="auto"/>
            <w:right w:val="none" w:sz="0" w:space="0" w:color="auto"/>
          </w:divBdr>
        </w:div>
        <w:div w:id="988750142">
          <w:marLeft w:val="0"/>
          <w:marRight w:val="0"/>
          <w:marTop w:val="0"/>
          <w:marBottom w:val="0"/>
          <w:divBdr>
            <w:top w:val="none" w:sz="0" w:space="0" w:color="auto"/>
            <w:left w:val="none" w:sz="0" w:space="0" w:color="auto"/>
            <w:bottom w:val="none" w:sz="0" w:space="0" w:color="auto"/>
            <w:right w:val="none" w:sz="0" w:space="0" w:color="auto"/>
          </w:divBdr>
        </w:div>
      </w:divsChild>
    </w:div>
    <w:div w:id="1687243039">
      <w:bodyDiv w:val="1"/>
      <w:marLeft w:val="0"/>
      <w:marRight w:val="0"/>
      <w:marTop w:val="0"/>
      <w:marBottom w:val="0"/>
      <w:divBdr>
        <w:top w:val="none" w:sz="0" w:space="0" w:color="auto"/>
        <w:left w:val="none" w:sz="0" w:space="0" w:color="auto"/>
        <w:bottom w:val="none" w:sz="0" w:space="0" w:color="auto"/>
        <w:right w:val="none" w:sz="0" w:space="0" w:color="auto"/>
      </w:divBdr>
      <w:divsChild>
        <w:div w:id="1134448939">
          <w:marLeft w:val="0"/>
          <w:marRight w:val="0"/>
          <w:marTop w:val="180"/>
          <w:marBottom w:val="45"/>
          <w:divBdr>
            <w:top w:val="none" w:sz="0" w:space="0" w:color="auto"/>
            <w:left w:val="none" w:sz="0" w:space="0" w:color="auto"/>
            <w:bottom w:val="none" w:sz="0" w:space="0" w:color="auto"/>
            <w:right w:val="none" w:sz="0" w:space="0" w:color="auto"/>
          </w:divBdr>
        </w:div>
        <w:div w:id="1926574521">
          <w:marLeft w:val="0"/>
          <w:marRight w:val="0"/>
          <w:marTop w:val="0"/>
          <w:marBottom w:val="0"/>
          <w:divBdr>
            <w:top w:val="none" w:sz="0" w:space="0" w:color="auto"/>
            <w:left w:val="none" w:sz="0" w:space="0" w:color="auto"/>
            <w:bottom w:val="none" w:sz="0" w:space="0" w:color="auto"/>
            <w:right w:val="none" w:sz="0" w:space="0" w:color="auto"/>
          </w:divBdr>
        </w:div>
        <w:div w:id="408699622">
          <w:marLeft w:val="0"/>
          <w:marRight w:val="0"/>
          <w:marTop w:val="180"/>
          <w:marBottom w:val="45"/>
          <w:divBdr>
            <w:top w:val="none" w:sz="0" w:space="0" w:color="auto"/>
            <w:left w:val="none" w:sz="0" w:space="0" w:color="auto"/>
            <w:bottom w:val="none" w:sz="0" w:space="0" w:color="auto"/>
            <w:right w:val="none" w:sz="0" w:space="0" w:color="auto"/>
          </w:divBdr>
        </w:div>
        <w:div w:id="325325182">
          <w:marLeft w:val="0"/>
          <w:marRight w:val="0"/>
          <w:marTop w:val="0"/>
          <w:marBottom w:val="0"/>
          <w:divBdr>
            <w:top w:val="none" w:sz="0" w:space="0" w:color="auto"/>
            <w:left w:val="none" w:sz="0" w:space="0" w:color="auto"/>
            <w:bottom w:val="none" w:sz="0" w:space="0" w:color="auto"/>
            <w:right w:val="none" w:sz="0" w:space="0" w:color="auto"/>
          </w:divBdr>
        </w:div>
        <w:div w:id="668365057">
          <w:marLeft w:val="0"/>
          <w:marRight w:val="0"/>
          <w:marTop w:val="0"/>
          <w:marBottom w:val="0"/>
          <w:divBdr>
            <w:top w:val="none" w:sz="0" w:space="0" w:color="auto"/>
            <w:left w:val="none" w:sz="0" w:space="0" w:color="auto"/>
            <w:bottom w:val="none" w:sz="0" w:space="0" w:color="auto"/>
            <w:right w:val="none" w:sz="0" w:space="0" w:color="auto"/>
          </w:divBdr>
        </w:div>
        <w:div w:id="1241676093">
          <w:marLeft w:val="0"/>
          <w:marRight w:val="0"/>
          <w:marTop w:val="0"/>
          <w:marBottom w:val="0"/>
          <w:divBdr>
            <w:top w:val="none" w:sz="0" w:space="0" w:color="auto"/>
            <w:left w:val="none" w:sz="0" w:space="0" w:color="auto"/>
            <w:bottom w:val="none" w:sz="0" w:space="0" w:color="auto"/>
            <w:right w:val="none" w:sz="0" w:space="0" w:color="auto"/>
          </w:divBdr>
        </w:div>
        <w:div w:id="892546964">
          <w:marLeft w:val="0"/>
          <w:marRight w:val="0"/>
          <w:marTop w:val="180"/>
          <w:marBottom w:val="45"/>
          <w:divBdr>
            <w:top w:val="none" w:sz="0" w:space="0" w:color="auto"/>
            <w:left w:val="none" w:sz="0" w:space="0" w:color="auto"/>
            <w:bottom w:val="none" w:sz="0" w:space="0" w:color="auto"/>
            <w:right w:val="none" w:sz="0" w:space="0" w:color="auto"/>
          </w:divBdr>
        </w:div>
        <w:div w:id="688216883">
          <w:marLeft w:val="0"/>
          <w:marRight w:val="0"/>
          <w:marTop w:val="0"/>
          <w:marBottom w:val="0"/>
          <w:divBdr>
            <w:top w:val="none" w:sz="0" w:space="0" w:color="auto"/>
            <w:left w:val="none" w:sz="0" w:space="0" w:color="auto"/>
            <w:bottom w:val="none" w:sz="0" w:space="0" w:color="auto"/>
            <w:right w:val="none" w:sz="0" w:space="0" w:color="auto"/>
          </w:divBdr>
          <w:divsChild>
            <w:div w:id="1121459960">
              <w:marLeft w:val="0"/>
              <w:marRight w:val="0"/>
              <w:marTop w:val="0"/>
              <w:marBottom w:val="0"/>
              <w:divBdr>
                <w:top w:val="none" w:sz="0" w:space="0" w:color="auto"/>
                <w:left w:val="none" w:sz="0" w:space="0" w:color="auto"/>
                <w:bottom w:val="none" w:sz="0" w:space="0" w:color="auto"/>
                <w:right w:val="none" w:sz="0" w:space="0" w:color="auto"/>
              </w:divBdr>
              <w:divsChild>
                <w:div w:id="1506288473">
                  <w:marLeft w:val="0"/>
                  <w:marRight w:val="0"/>
                  <w:marTop w:val="180"/>
                  <w:marBottom w:val="45"/>
                  <w:divBdr>
                    <w:top w:val="none" w:sz="0" w:space="0" w:color="auto"/>
                    <w:left w:val="none" w:sz="0" w:space="0" w:color="auto"/>
                    <w:bottom w:val="none" w:sz="0" w:space="0" w:color="auto"/>
                    <w:right w:val="none" w:sz="0" w:space="0" w:color="auto"/>
                  </w:divBdr>
                </w:div>
                <w:div w:id="57652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34138">
          <w:marLeft w:val="0"/>
          <w:marRight w:val="0"/>
          <w:marTop w:val="180"/>
          <w:marBottom w:val="45"/>
          <w:divBdr>
            <w:top w:val="none" w:sz="0" w:space="0" w:color="auto"/>
            <w:left w:val="none" w:sz="0" w:space="0" w:color="auto"/>
            <w:bottom w:val="none" w:sz="0" w:space="0" w:color="auto"/>
            <w:right w:val="none" w:sz="0" w:space="0" w:color="auto"/>
          </w:divBdr>
        </w:div>
        <w:div w:id="46495693">
          <w:marLeft w:val="0"/>
          <w:marRight w:val="0"/>
          <w:marTop w:val="180"/>
          <w:marBottom w:val="45"/>
          <w:divBdr>
            <w:top w:val="none" w:sz="0" w:space="0" w:color="auto"/>
            <w:left w:val="none" w:sz="0" w:space="0" w:color="auto"/>
            <w:bottom w:val="none" w:sz="0" w:space="0" w:color="auto"/>
            <w:right w:val="none" w:sz="0" w:space="0" w:color="auto"/>
          </w:divBdr>
        </w:div>
        <w:div w:id="647787677">
          <w:marLeft w:val="0"/>
          <w:marRight w:val="0"/>
          <w:marTop w:val="0"/>
          <w:marBottom w:val="0"/>
          <w:divBdr>
            <w:top w:val="none" w:sz="0" w:space="0" w:color="auto"/>
            <w:left w:val="none" w:sz="0" w:space="0" w:color="auto"/>
            <w:bottom w:val="none" w:sz="0" w:space="0" w:color="auto"/>
            <w:right w:val="none" w:sz="0" w:space="0" w:color="auto"/>
          </w:divBdr>
        </w:div>
        <w:div w:id="11346502">
          <w:marLeft w:val="0"/>
          <w:marRight w:val="0"/>
          <w:marTop w:val="0"/>
          <w:marBottom w:val="0"/>
          <w:divBdr>
            <w:top w:val="none" w:sz="0" w:space="0" w:color="auto"/>
            <w:left w:val="none" w:sz="0" w:space="0" w:color="auto"/>
            <w:bottom w:val="none" w:sz="0" w:space="0" w:color="auto"/>
            <w:right w:val="none" w:sz="0" w:space="0" w:color="auto"/>
          </w:divBdr>
        </w:div>
      </w:divsChild>
    </w:div>
    <w:div w:id="1713993603">
      <w:bodyDiv w:val="1"/>
      <w:marLeft w:val="0"/>
      <w:marRight w:val="0"/>
      <w:marTop w:val="0"/>
      <w:marBottom w:val="0"/>
      <w:divBdr>
        <w:top w:val="none" w:sz="0" w:space="0" w:color="auto"/>
        <w:left w:val="none" w:sz="0" w:space="0" w:color="auto"/>
        <w:bottom w:val="none" w:sz="0" w:space="0" w:color="auto"/>
        <w:right w:val="none" w:sz="0" w:space="0" w:color="auto"/>
      </w:divBdr>
      <w:divsChild>
        <w:div w:id="1574699925">
          <w:marLeft w:val="0"/>
          <w:marRight w:val="0"/>
          <w:marTop w:val="180"/>
          <w:marBottom w:val="45"/>
          <w:divBdr>
            <w:top w:val="none" w:sz="0" w:space="0" w:color="auto"/>
            <w:left w:val="none" w:sz="0" w:space="0" w:color="auto"/>
            <w:bottom w:val="none" w:sz="0" w:space="0" w:color="auto"/>
            <w:right w:val="none" w:sz="0" w:space="0" w:color="auto"/>
          </w:divBdr>
        </w:div>
        <w:div w:id="46226185">
          <w:marLeft w:val="0"/>
          <w:marRight w:val="0"/>
          <w:marTop w:val="0"/>
          <w:marBottom w:val="0"/>
          <w:divBdr>
            <w:top w:val="none" w:sz="0" w:space="0" w:color="auto"/>
            <w:left w:val="none" w:sz="0" w:space="0" w:color="auto"/>
            <w:bottom w:val="none" w:sz="0" w:space="0" w:color="auto"/>
            <w:right w:val="none" w:sz="0" w:space="0" w:color="auto"/>
          </w:divBdr>
        </w:div>
        <w:div w:id="230651981">
          <w:marLeft w:val="0"/>
          <w:marRight w:val="0"/>
          <w:marTop w:val="180"/>
          <w:marBottom w:val="45"/>
          <w:divBdr>
            <w:top w:val="none" w:sz="0" w:space="0" w:color="auto"/>
            <w:left w:val="none" w:sz="0" w:space="0" w:color="auto"/>
            <w:bottom w:val="none" w:sz="0" w:space="0" w:color="auto"/>
            <w:right w:val="none" w:sz="0" w:space="0" w:color="auto"/>
          </w:divBdr>
        </w:div>
        <w:div w:id="1701936550">
          <w:marLeft w:val="0"/>
          <w:marRight w:val="0"/>
          <w:marTop w:val="0"/>
          <w:marBottom w:val="0"/>
          <w:divBdr>
            <w:top w:val="none" w:sz="0" w:space="0" w:color="auto"/>
            <w:left w:val="none" w:sz="0" w:space="0" w:color="auto"/>
            <w:bottom w:val="none" w:sz="0" w:space="0" w:color="auto"/>
            <w:right w:val="none" w:sz="0" w:space="0" w:color="auto"/>
          </w:divBdr>
        </w:div>
        <w:div w:id="1831553174">
          <w:marLeft w:val="0"/>
          <w:marRight w:val="0"/>
          <w:marTop w:val="0"/>
          <w:marBottom w:val="0"/>
          <w:divBdr>
            <w:top w:val="none" w:sz="0" w:space="0" w:color="auto"/>
            <w:left w:val="none" w:sz="0" w:space="0" w:color="auto"/>
            <w:bottom w:val="none" w:sz="0" w:space="0" w:color="auto"/>
            <w:right w:val="none" w:sz="0" w:space="0" w:color="auto"/>
          </w:divBdr>
        </w:div>
        <w:div w:id="768814044">
          <w:marLeft w:val="0"/>
          <w:marRight w:val="0"/>
          <w:marTop w:val="0"/>
          <w:marBottom w:val="0"/>
          <w:divBdr>
            <w:top w:val="none" w:sz="0" w:space="0" w:color="auto"/>
            <w:left w:val="none" w:sz="0" w:space="0" w:color="auto"/>
            <w:bottom w:val="none" w:sz="0" w:space="0" w:color="auto"/>
            <w:right w:val="none" w:sz="0" w:space="0" w:color="auto"/>
          </w:divBdr>
          <w:divsChild>
            <w:div w:id="756828413">
              <w:marLeft w:val="0"/>
              <w:marRight w:val="0"/>
              <w:marTop w:val="180"/>
              <w:marBottom w:val="45"/>
              <w:divBdr>
                <w:top w:val="none" w:sz="0" w:space="0" w:color="auto"/>
                <w:left w:val="none" w:sz="0" w:space="0" w:color="auto"/>
                <w:bottom w:val="none" w:sz="0" w:space="0" w:color="auto"/>
                <w:right w:val="none" w:sz="0" w:space="0" w:color="auto"/>
              </w:divBdr>
            </w:div>
            <w:div w:id="115031879">
              <w:marLeft w:val="0"/>
              <w:marRight w:val="0"/>
              <w:marTop w:val="0"/>
              <w:marBottom w:val="0"/>
              <w:divBdr>
                <w:top w:val="none" w:sz="0" w:space="0" w:color="auto"/>
                <w:left w:val="none" w:sz="0" w:space="0" w:color="auto"/>
                <w:bottom w:val="none" w:sz="0" w:space="0" w:color="auto"/>
                <w:right w:val="none" w:sz="0" w:space="0" w:color="auto"/>
              </w:divBdr>
              <w:divsChild>
                <w:div w:id="954411784">
                  <w:marLeft w:val="0"/>
                  <w:marRight w:val="0"/>
                  <w:marTop w:val="0"/>
                  <w:marBottom w:val="0"/>
                  <w:divBdr>
                    <w:top w:val="none" w:sz="0" w:space="0" w:color="auto"/>
                    <w:left w:val="none" w:sz="0" w:space="0" w:color="auto"/>
                    <w:bottom w:val="none" w:sz="0" w:space="0" w:color="auto"/>
                    <w:right w:val="none" w:sz="0" w:space="0" w:color="auto"/>
                  </w:divBdr>
                </w:div>
                <w:div w:id="1558589405">
                  <w:marLeft w:val="0"/>
                  <w:marRight w:val="0"/>
                  <w:marTop w:val="0"/>
                  <w:marBottom w:val="0"/>
                  <w:divBdr>
                    <w:top w:val="none" w:sz="0" w:space="0" w:color="auto"/>
                    <w:left w:val="none" w:sz="0" w:space="0" w:color="auto"/>
                    <w:bottom w:val="none" w:sz="0" w:space="0" w:color="auto"/>
                    <w:right w:val="none" w:sz="0" w:space="0" w:color="auto"/>
                  </w:divBdr>
                </w:div>
                <w:div w:id="1617180168">
                  <w:marLeft w:val="0"/>
                  <w:marRight w:val="0"/>
                  <w:marTop w:val="0"/>
                  <w:marBottom w:val="0"/>
                  <w:divBdr>
                    <w:top w:val="none" w:sz="0" w:space="0" w:color="auto"/>
                    <w:left w:val="none" w:sz="0" w:space="0" w:color="auto"/>
                    <w:bottom w:val="none" w:sz="0" w:space="0" w:color="auto"/>
                    <w:right w:val="none" w:sz="0" w:space="0" w:color="auto"/>
                  </w:divBdr>
                </w:div>
                <w:div w:id="1959142310">
                  <w:marLeft w:val="0"/>
                  <w:marRight w:val="0"/>
                  <w:marTop w:val="0"/>
                  <w:marBottom w:val="0"/>
                  <w:divBdr>
                    <w:top w:val="none" w:sz="0" w:space="0" w:color="auto"/>
                    <w:left w:val="none" w:sz="0" w:space="0" w:color="auto"/>
                    <w:bottom w:val="none" w:sz="0" w:space="0" w:color="auto"/>
                    <w:right w:val="none" w:sz="0" w:space="0" w:color="auto"/>
                  </w:divBdr>
                </w:div>
                <w:div w:id="1525361493">
                  <w:marLeft w:val="0"/>
                  <w:marRight w:val="0"/>
                  <w:marTop w:val="0"/>
                  <w:marBottom w:val="0"/>
                  <w:divBdr>
                    <w:top w:val="none" w:sz="0" w:space="0" w:color="auto"/>
                    <w:left w:val="none" w:sz="0" w:space="0" w:color="auto"/>
                    <w:bottom w:val="none" w:sz="0" w:space="0" w:color="auto"/>
                    <w:right w:val="none" w:sz="0" w:space="0" w:color="auto"/>
                  </w:divBdr>
                </w:div>
                <w:div w:id="2029598223">
                  <w:marLeft w:val="0"/>
                  <w:marRight w:val="0"/>
                  <w:marTop w:val="0"/>
                  <w:marBottom w:val="0"/>
                  <w:divBdr>
                    <w:top w:val="none" w:sz="0" w:space="0" w:color="auto"/>
                    <w:left w:val="none" w:sz="0" w:space="0" w:color="auto"/>
                    <w:bottom w:val="none" w:sz="0" w:space="0" w:color="auto"/>
                    <w:right w:val="none" w:sz="0" w:space="0" w:color="auto"/>
                  </w:divBdr>
                </w:div>
                <w:div w:id="1819568908">
                  <w:marLeft w:val="0"/>
                  <w:marRight w:val="0"/>
                  <w:marTop w:val="0"/>
                  <w:marBottom w:val="0"/>
                  <w:divBdr>
                    <w:top w:val="none" w:sz="0" w:space="0" w:color="auto"/>
                    <w:left w:val="none" w:sz="0" w:space="0" w:color="auto"/>
                    <w:bottom w:val="none" w:sz="0" w:space="0" w:color="auto"/>
                    <w:right w:val="none" w:sz="0" w:space="0" w:color="auto"/>
                  </w:divBdr>
                </w:div>
                <w:div w:id="1123890721">
                  <w:marLeft w:val="0"/>
                  <w:marRight w:val="0"/>
                  <w:marTop w:val="0"/>
                  <w:marBottom w:val="0"/>
                  <w:divBdr>
                    <w:top w:val="none" w:sz="0" w:space="0" w:color="auto"/>
                    <w:left w:val="none" w:sz="0" w:space="0" w:color="auto"/>
                    <w:bottom w:val="none" w:sz="0" w:space="0" w:color="auto"/>
                    <w:right w:val="none" w:sz="0" w:space="0" w:color="auto"/>
                  </w:divBdr>
                </w:div>
                <w:div w:id="1778983417">
                  <w:marLeft w:val="0"/>
                  <w:marRight w:val="0"/>
                  <w:marTop w:val="0"/>
                  <w:marBottom w:val="0"/>
                  <w:divBdr>
                    <w:top w:val="none" w:sz="0" w:space="0" w:color="auto"/>
                    <w:left w:val="none" w:sz="0" w:space="0" w:color="auto"/>
                    <w:bottom w:val="none" w:sz="0" w:space="0" w:color="auto"/>
                    <w:right w:val="none" w:sz="0" w:space="0" w:color="auto"/>
                  </w:divBdr>
                </w:div>
                <w:div w:id="1653757108">
                  <w:marLeft w:val="0"/>
                  <w:marRight w:val="0"/>
                  <w:marTop w:val="0"/>
                  <w:marBottom w:val="0"/>
                  <w:divBdr>
                    <w:top w:val="none" w:sz="0" w:space="0" w:color="auto"/>
                    <w:left w:val="none" w:sz="0" w:space="0" w:color="auto"/>
                    <w:bottom w:val="none" w:sz="0" w:space="0" w:color="auto"/>
                    <w:right w:val="none" w:sz="0" w:space="0" w:color="auto"/>
                  </w:divBdr>
                </w:div>
                <w:div w:id="1919167265">
                  <w:marLeft w:val="0"/>
                  <w:marRight w:val="0"/>
                  <w:marTop w:val="0"/>
                  <w:marBottom w:val="0"/>
                  <w:divBdr>
                    <w:top w:val="none" w:sz="0" w:space="0" w:color="auto"/>
                    <w:left w:val="none" w:sz="0" w:space="0" w:color="auto"/>
                    <w:bottom w:val="none" w:sz="0" w:space="0" w:color="auto"/>
                    <w:right w:val="none" w:sz="0" w:space="0" w:color="auto"/>
                  </w:divBdr>
                </w:div>
                <w:div w:id="1208491462">
                  <w:marLeft w:val="0"/>
                  <w:marRight w:val="0"/>
                  <w:marTop w:val="0"/>
                  <w:marBottom w:val="0"/>
                  <w:divBdr>
                    <w:top w:val="none" w:sz="0" w:space="0" w:color="auto"/>
                    <w:left w:val="none" w:sz="0" w:space="0" w:color="auto"/>
                    <w:bottom w:val="none" w:sz="0" w:space="0" w:color="auto"/>
                    <w:right w:val="none" w:sz="0" w:space="0" w:color="auto"/>
                  </w:divBdr>
                </w:div>
                <w:div w:id="1284578001">
                  <w:marLeft w:val="0"/>
                  <w:marRight w:val="0"/>
                  <w:marTop w:val="0"/>
                  <w:marBottom w:val="0"/>
                  <w:divBdr>
                    <w:top w:val="none" w:sz="0" w:space="0" w:color="auto"/>
                    <w:left w:val="none" w:sz="0" w:space="0" w:color="auto"/>
                    <w:bottom w:val="none" w:sz="0" w:space="0" w:color="auto"/>
                    <w:right w:val="none" w:sz="0" w:space="0" w:color="auto"/>
                  </w:divBdr>
                </w:div>
                <w:div w:id="633680398">
                  <w:marLeft w:val="0"/>
                  <w:marRight w:val="0"/>
                  <w:marTop w:val="0"/>
                  <w:marBottom w:val="0"/>
                  <w:divBdr>
                    <w:top w:val="none" w:sz="0" w:space="0" w:color="auto"/>
                    <w:left w:val="none" w:sz="0" w:space="0" w:color="auto"/>
                    <w:bottom w:val="none" w:sz="0" w:space="0" w:color="auto"/>
                    <w:right w:val="none" w:sz="0" w:space="0" w:color="auto"/>
                  </w:divBdr>
                </w:div>
                <w:div w:id="492189065">
                  <w:marLeft w:val="0"/>
                  <w:marRight w:val="0"/>
                  <w:marTop w:val="0"/>
                  <w:marBottom w:val="0"/>
                  <w:divBdr>
                    <w:top w:val="none" w:sz="0" w:space="0" w:color="auto"/>
                    <w:left w:val="none" w:sz="0" w:space="0" w:color="auto"/>
                    <w:bottom w:val="none" w:sz="0" w:space="0" w:color="auto"/>
                    <w:right w:val="none" w:sz="0" w:space="0" w:color="auto"/>
                  </w:divBdr>
                </w:div>
                <w:div w:id="1565333301">
                  <w:marLeft w:val="0"/>
                  <w:marRight w:val="0"/>
                  <w:marTop w:val="0"/>
                  <w:marBottom w:val="0"/>
                  <w:divBdr>
                    <w:top w:val="none" w:sz="0" w:space="0" w:color="auto"/>
                    <w:left w:val="none" w:sz="0" w:space="0" w:color="auto"/>
                    <w:bottom w:val="none" w:sz="0" w:space="0" w:color="auto"/>
                    <w:right w:val="none" w:sz="0" w:space="0" w:color="auto"/>
                  </w:divBdr>
                </w:div>
                <w:div w:id="13507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0029">
          <w:marLeft w:val="0"/>
          <w:marRight w:val="0"/>
          <w:marTop w:val="0"/>
          <w:marBottom w:val="0"/>
          <w:divBdr>
            <w:top w:val="none" w:sz="0" w:space="0" w:color="auto"/>
            <w:left w:val="none" w:sz="0" w:space="0" w:color="auto"/>
            <w:bottom w:val="none" w:sz="0" w:space="0" w:color="auto"/>
            <w:right w:val="none" w:sz="0" w:space="0" w:color="auto"/>
          </w:divBdr>
        </w:div>
        <w:div w:id="1105031643">
          <w:marLeft w:val="0"/>
          <w:marRight w:val="0"/>
          <w:marTop w:val="180"/>
          <w:marBottom w:val="45"/>
          <w:divBdr>
            <w:top w:val="none" w:sz="0" w:space="0" w:color="auto"/>
            <w:left w:val="none" w:sz="0" w:space="0" w:color="auto"/>
            <w:bottom w:val="none" w:sz="0" w:space="0" w:color="auto"/>
            <w:right w:val="none" w:sz="0" w:space="0" w:color="auto"/>
          </w:divBdr>
        </w:div>
        <w:div w:id="84033779">
          <w:marLeft w:val="0"/>
          <w:marRight w:val="0"/>
          <w:marTop w:val="0"/>
          <w:marBottom w:val="0"/>
          <w:divBdr>
            <w:top w:val="none" w:sz="0" w:space="0" w:color="auto"/>
            <w:left w:val="none" w:sz="0" w:space="0" w:color="auto"/>
            <w:bottom w:val="none" w:sz="0" w:space="0" w:color="auto"/>
            <w:right w:val="none" w:sz="0" w:space="0" w:color="auto"/>
          </w:divBdr>
        </w:div>
        <w:div w:id="1269850638">
          <w:marLeft w:val="0"/>
          <w:marRight w:val="0"/>
          <w:marTop w:val="180"/>
          <w:marBottom w:val="45"/>
          <w:divBdr>
            <w:top w:val="none" w:sz="0" w:space="0" w:color="auto"/>
            <w:left w:val="none" w:sz="0" w:space="0" w:color="auto"/>
            <w:bottom w:val="none" w:sz="0" w:space="0" w:color="auto"/>
            <w:right w:val="none" w:sz="0" w:space="0" w:color="auto"/>
          </w:divBdr>
        </w:div>
        <w:div w:id="1320426608">
          <w:marLeft w:val="0"/>
          <w:marRight w:val="0"/>
          <w:marTop w:val="180"/>
          <w:marBottom w:val="45"/>
          <w:divBdr>
            <w:top w:val="none" w:sz="0" w:space="0" w:color="auto"/>
            <w:left w:val="none" w:sz="0" w:space="0" w:color="auto"/>
            <w:bottom w:val="none" w:sz="0" w:space="0" w:color="auto"/>
            <w:right w:val="none" w:sz="0" w:space="0" w:color="auto"/>
          </w:divBdr>
        </w:div>
        <w:div w:id="244191654">
          <w:marLeft w:val="0"/>
          <w:marRight w:val="0"/>
          <w:marTop w:val="0"/>
          <w:marBottom w:val="0"/>
          <w:divBdr>
            <w:top w:val="none" w:sz="0" w:space="0" w:color="auto"/>
            <w:left w:val="none" w:sz="0" w:space="0" w:color="auto"/>
            <w:bottom w:val="none" w:sz="0" w:space="0" w:color="auto"/>
            <w:right w:val="none" w:sz="0" w:space="0" w:color="auto"/>
          </w:divBdr>
        </w:div>
        <w:div w:id="945424459">
          <w:marLeft w:val="0"/>
          <w:marRight w:val="0"/>
          <w:marTop w:val="0"/>
          <w:marBottom w:val="0"/>
          <w:divBdr>
            <w:top w:val="none" w:sz="0" w:space="0" w:color="auto"/>
            <w:left w:val="none" w:sz="0" w:space="0" w:color="auto"/>
            <w:bottom w:val="none" w:sz="0" w:space="0" w:color="auto"/>
            <w:right w:val="none" w:sz="0" w:space="0" w:color="auto"/>
          </w:divBdr>
        </w:div>
        <w:div w:id="489061819">
          <w:marLeft w:val="0"/>
          <w:marRight w:val="0"/>
          <w:marTop w:val="0"/>
          <w:marBottom w:val="0"/>
          <w:divBdr>
            <w:top w:val="none" w:sz="0" w:space="0" w:color="auto"/>
            <w:left w:val="none" w:sz="0" w:space="0" w:color="auto"/>
            <w:bottom w:val="none" w:sz="0" w:space="0" w:color="auto"/>
            <w:right w:val="none" w:sz="0" w:space="0" w:color="auto"/>
          </w:divBdr>
        </w:div>
        <w:div w:id="1545286328">
          <w:marLeft w:val="0"/>
          <w:marRight w:val="0"/>
          <w:marTop w:val="0"/>
          <w:marBottom w:val="0"/>
          <w:divBdr>
            <w:top w:val="none" w:sz="0" w:space="0" w:color="auto"/>
            <w:left w:val="none" w:sz="0" w:space="0" w:color="auto"/>
            <w:bottom w:val="none" w:sz="0" w:space="0" w:color="auto"/>
            <w:right w:val="none" w:sz="0" w:space="0" w:color="auto"/>
          </w:divBdr>
        </w:div>
        <w:div w:id="1631323349">
          <w:marLeft w:val="0"/>
          <w:marRight w:val="0"/>
          <w:marTop w:val="0"/>
          <w:marBottom w:val="0"/>
          <w:divBdr>
            <w:top w:val="none" w:sz="0" w:space="0" w:color="auto"/>
            <w:left w:val="none" w:sz="0" w:space="0" w:color="auto"/>
            <w:bottom w:val="none" w:sz="0" w:space="0" w:color="auto"/>
            <w:right w:val="none" w:sz="0" w:space="0" w:color="auto"/>
          </w:divBdr>
        </w:div>
        <w:div w:id="981468345">
          <w:marLeft w:val="0"/>
          <w:marRight w:val="0"/>
          <w:marTop w:val="0"/>
          <w:marBottom w:val="0"/>
          <w:divBdr>
            <w:top w:val="none" w:sz="0" w:space="0" w:color="auto"/>
            <w:left w:val="none" w:sz="0" w:space="0" w:color="auto"/>
            <w:bottom w:val="none" w:sz="0" w:space="0" w:color="auto"/>
            <w:right w:val="none" w:sz="0" w:space="0" w:color="auto"/>
          </w:divBdr>
        </w:div>
        <w:div w:id="813255772">
          <w:marLeft w:val="0"/>
          <w:marRight w:val="0"/>
          <w:marTop w:val="0"/>
          <w:marBottom w:val="0"/>
          <w:divBdr>
            <w:top w:val="none" w:sz="0" w:space="0" w:color="auto"/>
            <w:left w:val="none" w:sz="0" w:space="0" w:color="auto"/>
            <w:bottom w:val="none" w:sz="0" w:space="0" w:color="auto"/>
            <w:right w:val="none" w:sz="0" w:space="0" w:color="auto"/>
          </w:divBdr>
        </w:div>
        <w:div w:id="1597202299">
          <w:marLeft w:val="0"/>
          <w:marRight w:val="0"/>
          <w:marTop w:val="0"/>
          <w:marBottom w:val="0"/>
          <w:divBdr>
            <w:top w:val="none" w:sz="0" w:space="0" w:color="auto"/>
            <w:left w:val="none" w:sz="0" w:space="0" w:color="auto"/>
            <w:bottom w:val="none" w:sz="0" w:space="0" w:color="auto"/>
            <w:right w:val="none" w:sz="0" w:space="0" w:color="auto"/>
          </w:divBdr>
        </w:div>
        <w:div w:id="540753034">
          <w:marLeft w:val="0"/>
          <w:marRight w:val="0"/>
          <w:marTop w:val="0"/>
          <w:marBottom w:val="0"/>
          <w:divBdr>
            <w:top w:val="none" w:sz="0" w:space="0" w:color="auto"/>
            <w:left w:val="none" w:sz="0" w:space="0" w:color="auto"/>
            <w:bottom w:val="none" w:sz="0" w:space="0" w:color="auto"/>
            <w:right w:val="none" w:sz="0" w:space="0" w:color="auto"/>
          </w:divBdr>
        </w:div>
        <w:div w:id="467668881">
          <w:marLeft w:val="0"/>
          <w:marRight w:val="0"/>
          <w:marTop w:val="0"/>
          <w:marBottom w:val="0"/>
          <w:divBdr>
            <w:top w:val="none" w:sz="0" w:space="0" w:color="auto"/>
            <w:left w:val="none" w:sz="0" w:space="0" w:color="auto"/>
            <w:bottom w:val="none" w:sz="0" w:space="0" w:color="auto"/>
            <w:right w:val="none" w:sz="0" w:space="0" w:color="auto"/>
          </w:divBdr>
        </w:div>
        <w:div w:id="988248839">
          <w:marLeft w:val="0"/>
          <w:marRight w:val="0"/>
          <w:marTop w:val="0"/>
          <w:marBottom w:val="0"/>
          <w:divBdr>
            <w:top w:val="none" w:sz="0" w:space="0" w:color="auto"/>
            <w:left w:val="none" w:sz="0" w:space="0" w:color="auto"/>
            <w:bottom w:val="none" w:sz="0" w:space="0" w:color="auto"/>
            <w:right w:val="none" w:sz="0" w:space="0" w:color="auto"/>
          </w:divBdr>
        </w:div>
        <w:div w:id="152382733">
          <w:marLeft w:val="0"/>
          <w:marRight w:val="0"/>
          <w:marTop w:val="0"/>
          <w:marBottom w:val="0"/>
          <w:divBdr>
            <w:top w:val="none" w:sz="0" w:space="0" w:color="auto"/>
            <w:left w:val="none" w:sz="0" w:space="0" w:color="auto"/>
            <w:bottom w:val="none" w:sz="0" w:space="0" w:color="auto"/>
            <w:right w:val="none" w:sz="0" w:space="0" w:color="auto"/>
          </w:divBdr>
        </w:div>
      </w:divsChild>
    </w:div>
    <w:div w:id="1757897267">
      <w:bodyDiv w:val="1"/>
      <w:marLeft w:val="0"/>
      <w:marRight w:val="0"/>
      <w:marTop w:val="0"/>
      <w:marBottom w:val="0"/>
      <w:divBdr>
        <w:top w:val="none" w:sz="0" w:space="0" w:color="auto"/>
        <w:left w:val="none" w:sz="0" w:space="0" w:color="auto"/>
        <w:bottom w:val="none" w:sz="0" w:space="0" w:color="auto"/>
        <w:right w:val="none" w:sz="0" w:space="0" w:color="auto"/>
      </w:divBdr>
      <w:divsChild>
        <w:div w:id="1688602497">
          <w:marLeft w:val="0"/>
          <w:marRight w:val="0"/>
          <w:marTop w:val="180"/>
          <w:marBottom w:val="45"/>
          <w:divBdr>
            <w:top w:val="none" w:sz="0" w:space="0" w:color="auto"/>
            <w:left w:val="none" w:sz="0" w:space="0" w:color="auto"/>
            <w:bottom w:val="none" w:sz="0" w:space="0" w:color="auto"/>
            <w:right w:val="none" w:sz="0" w:space="0" w:color="auto"/>
          </w:divBdr>
        </w:div>
        <w:div w:id="1939100266">
          <w:marLeft w:val="0"/>
          <w:marRight w:val="0"/>
          <w:marTop w:val="0"/>
          <w:marBottom w:val="0"/>
          <w:divBdr>
            <w:top w:val="none" w:sz="0" w:space="0" w:color="auto"/>
            <w:left w:val="none" w:sz="0" w:space="0" w:color="auto"/>
            <w:bottom w:val="none" w:sz="0" w:space="0" w:color="auto"/>
            <w:right w:val="none" w:sz="0" w:space="0" w:color="auto"/>
          </w:divBdr>
        </w:div>
        <w:div w:id="1143085117">
          <w:marLeft w:val="0"/>
          <w:marRight w:val="0"/>
          <w:marTop w:val="180"/>
          <w:marBottom w:val="45"/>
          <w:divBdr>
            <w:top w:val="none" w:sz="0" w:space="0" w:color="auto"/>
            <w:left w:val="none" w:sz="0" w:space="0" w:color="auto"/>
            <w:bottom w:val="none" w:sz="0" w:space="0" w:color="auto"/>
            <w:right w:val="none" w:sz="0" w:space="0" w:color="auto"/>
          </w:divBdr>
        </w:div>
        <w:div w:id="1146166225">
          <w:marLeft w:val="0"/>
          <w:marRight w:val="0"/>
          <w:marTop w:val="0"/>
          <w:marBottom w:val="0"/>
          <w:divBdr>
            <w:top w:val="none" w:sz="0" w:space="0" w:color="auto"/>
            <w:left w:val="none" w:sz="0" w:space="0" w:color="auto"/>
            <w:bottom w:val="none" w:sz="0" w:space="0" w:color="auto"/>
            <w:right w:val="none" w:sz="0" w:space="0" w:color="auto"/>
          </w:divBdr>
        </w:div>
        <w:div w:id="597447760">
          <w:marLeft w:val="0"/>
          <w:marRight w:val="0"/>
          <w:marTop w:val="0"/>
          <w:marBottom w:val="0"/>
          <w:divBdr>
            <w:top w:val="none" w:sz="0" w:space="0" w:color="auto"/>
            <w:left w:val="none" w:sz="0" w:space="0" w:color="auto"/>
            <w:bottom w:val="none" w:sz="0" w:space="0" w:color="auto"/>
            <w:right w:val="none" w:sz="0" w:space="0" w:color="auto"/>
          </w:divBdr>
        </w:div>
        <w:div w:id="703529489">
          <w:marLeft w:val="0"/>
          <w:marRight w:val="0"/>
          <w:marTop w:val="0"/>
          <w:marBottom w:val="0"/>
          <w:divBdr>
            <w:top w:val="none" w:sz="0" w:space="0" w:color="auto"/>
            <w:left w:val="none" w:sz="0" w:space="0" w:color="auto"/>
            <w:bottom w:val="none" w:sz="0" w:space="0" w:color="auto"/>
            <w:right w:val="none" w:sz="0" w:space="0" w:color="auto"/>
          </w:divBdr>
        </w:div>
        <w:div w:id="1038042835">
          <w:marLeft w:val="0"/>
          <w:marRight w:val="0"/>
          <w:marTop w:val="180"/>
          <w:marBottom w:val="45"/>
          <w:divBdr>
            <w:top w:val="none" w:sz="0" w:space="0" w:color="auto"/>
            <w:left w:val="none" w:sz="0" w:space="0" w:color="auto"/>
            <w:bottom w:val="none" w:sz="0" w:space="0" w:color="auto"/>
            <w:right w:val="none" w:sz="0" w:space="0" w:color="auto"/>
          </w:divBdr>
        </w:div>
        <w:div w:id="138347570">
          <w:marLeft w:val="0"/>
          <w:marRight w:val="0"/>
          <w:marTop w:val="0"/>
          <w:marBottom w:val="0"/>
          <w:divBdr>
            <w:top w:val="none" w:sz="0" w:space="0" w:color="auto"/>
            <w:left w:val="none" w:sz="0" w:space="0" w:color="auto"/>
            <w:bottom w:val="none" w:sz="0" w:space="0" w:color="auto"/>
            <w:right w:val="none" w:sz="0" w:space="0" w:color="auto"/>
          </w:divBdr>
          <w:divsChild>
            <w:div w:id="1614554155">
              <w:marLeft w:val="0"/>
              <w:marRight w:val="0"/>
              <w:marTop w:val="0"/>
              <w:marBottom w:val="0"/>
              <w:divBdr>
                <w:top w:val="none" w:sz="0" w:space="0" w:color="auto"/>
                <w:left w:val="none" w:sz="0" w:space="0" w:color="auto"/>
                <w:bottom w:val="none" w:sz="0" w:space="0" w:color="auto"/>
                <w:right w:val="none" w:sz="0" w:space="0" w:color="auto"/>
              </w:divBdr>
              <w:divsChild>
                <w:div w:id="1005478422">
                  <w:marLeft w:val="0"/>
                  <w:marRight w:val="0"/>
                  <w:marTop w:val="180"/>
                  <w:marBottom w:val="45"/>
                  <w:divBdr>
                    <w:top w:val="none" w:sz="0" w:space="0" w:color="auto"/>
                    <w:left w:val="none" w:sz="0" w:space="0" w:color="auto"/>
                    <w:bottom w:val="none" w:sz="0" w:space="0" w:color="auto"/>
                    <w:right w:val="none" w:sz="0" w:space="0" w:color="auto"/>
                  </w:divBdr>
                </w:div>
                <w:div w:id="4896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5602">
          <w:marLeft w:val="0"/>
          <w:marRight w:val="0"/>
          <w:marTop w:val="180"/>
          <w:marBottom w:val="45"/>
          <w:divBdr>
            <w:top w:val="none" w:sz="0" w:space="0" w:color="auto"/>
            <w:left w:val="none" w:sz="0" w:space="0" w:color="auto"/>
            <w:bottom w:val="none" w:sz="0" w:space="0" w:color="auto"/>
            <w:right w:val="none" w:sz="0" w:space="0" w:color="auto"/>
          </w:divBdr>
        </w:div>
        <w:div w:id="705908485">
          <w:marLeft w:val="0"/>
          <w:marRight w:val="0"/>
          <w:marTop w:val="180"/>
          <w:marBottom w:val="45"/>
          <w:divBdr>
            <w:top w:val="none" w:sz="0" w:space="0" w:color="auto"/>
            <w:left w:val="none" w:sz="0" w:space="0" w:color="auto"/>
            <w:bottom w:val="none" w:sz="0" w:space="0" w:color="auto"/>
            <w:right w:val="none" w:sz="0" w:space="0" w:color="auto"/>
          </w:divBdr>
        </w:div>
        <w:div w:id="89669351">
          <w:marLeft w:val="0"/>
          <w:marRight w:val="0"/>
          <w:marTop w:val="0"/>
          <w:marBottom w:val="0"/>
          <w:divBdr>
            <w:top w:val="none" w:sz="0" w:space="0" w:color="auto"/>
            <w:left w:val="none" w:sz="0" w:space="0" w:color="auto"/>
            <w:bottom w:val="none" w:sz="0" w:space="0" w:color="auto"/>
            <w:right w:val="none" w:sz="0" w:space="0" w:color="auto"/>
          </w:divBdr>
        </w:div>
        <w:div w:id="1208760637">
          <w:marLeft w:val="0"/>
          <w:marRight w:val="0"/>
          <w:marTop w:val="0"/>
          <w:marBottom w:val="0"/>
          <w:divBdr>
            <w:top w:val="none" w:sz="0" w:space="0" w:color="auto"/>
            <w:left w:val="none" w:sz="0" w:space="0" w:color="auto"/>
            <w:bottom w:val="none" w:sz="0" w:space="0" w:color="auto"/>
            <w:right w:val="none" w:sz="0" w:space="0" w:color="auto"/>
          </w:divBdr>
        </w:div>
      </w:divsChild>
    </w:div>
    <w:div w:id="1770734731">
      <w:bodyDiv w:val="1"/>
      <w:marLeft w:val="0"/>
      <w:marRight w:val="0"/>
      <w:marTop w:val="0"/>
      <w:marBottom w:val="0"/>
      <w:divBdr>
        <w:top w:val="none" w:sz="0" w:space="0" w:color="auto"/>
        <w:left w:val="none" w:sz="0" w:space="0" w:color="auto"/>
        <w:bottom w:val="none" w:sz="0" w:space="0" w:color="auto"/>
        <w:right w:val="none" w:sz="0" w:space="0" w:color="auto"/>
      </w:divBdr>
      <w:divsChild>
        <w:div w:id="1158304544">
          <w:marLeft w:val="0"/>
          <w:marRight w:val="0"/>
          <w:marTop w:val="180"/>
          <w:marBottom w:val="45"/>
          <w:divBdr>
            <w:top w:val="none" w:sz="0" w:space="0" w:color="auto"/>
            <w:left w:val="none" w:sz="0" w:space="0" w:color="auto"/>
            <w:bottom w:val="none" w:sz="0" w:space="0" w:color="auto"/>
            <w:right w:val="none" w:sz="0" w:space="0" w:color="auto"/>
          </w:divBdr>
        </w:div>
        <w:div w:id="217937119">
          <w:marLeft w:val="0"/>
          <w:marRight w:val="0"/>
          <w:marTop w:val="0"/>
          <w:marBottom w:val="0"/>
          <w:divBdr>
            <w:top w:val="none" w:sz="0" w:space="0" w:color="auto"/>
            <w:left w:val="none" w:sz="0" w:space="0" w:color="auto"/>
            <w:bottom w:val="none" w:sz="0" w:space="0" w:color="auto"/>
            <w:right w:val="none" w:sz="0" w:space="0" w:color="auto"/>
          </w:divBdr>
        </w:div>
        <w:div w:id="942029604">
          <w:marLeft w:val="0"/>
          <w:marRight w:val="0"/>
          <w:marTop w:val="180"/>
          <w:marBottom w:val="45"/>
          <w:divBdr>
            <w:top w:val="none" w:sz="0" w:space="0" w:color="auto"/>
            <w:left w:val="none" w:sz="0" w:space="0" w:color="auto"/>
            <w:bottom w:val="none" w:sz="0" w:space="0" w:color="auto"/>
            <w:right w:val="none" w:sz="0" w:space="0" w:color="auto"/>
          </w:divBdr>
        </w:div>
        <w:div w:id="389815715">
          <w:marLeft w:val="0"/>
          <w:marRight w:val="0"/>
          <w:marTop w:val="0"/>
          <w:marBottom w:val="0"/>
          <w:divBdr>
            <w:top w:val="none" w:sz="0" w:space="0" w:color="auto"/>
            <w:left w:val="none" w:sz="0" w:space="0" w:color="auto"/>
            <w:bottom w:val="none" w:sz="0" w:space="0" w:color="auto"/>
            <w:right w:val="none" w:sz="0" w:space="0" w:color="auto"/>
          </w:divBdr>
        </w:div>
        <w:div w:id="2119643957">
          <w:marLeft w:val="0"/>
          <w:marRight w:val="0"/>
          <w:marTop w:val="0"/>
          <w:marBottom w:val="0"/>
          <w:divBdr>
            <w:top w:val="none" w:sz="0" w:space="0" w:color="auto"/>
            <w:left w:val="none" w:sz="0" w:space="0" w:color="auto"/>
            <w:bottom w:val="none" w:sz="0" w:space="0" w:color="auto"/>
            <w:right w:val="none" w:sz="0" w:space="0" w:color="auto"/>
          </w:divBdr>
        </w:div>
        <w:div w:id="353501612">
          <w:marLeft w:val="0"/>
          <w:marRight w:val="0"/>
          <w:marTop w:val="0"/>
          <w:marBottom w:val="0"/>
          <w:divBdr>
            <w:top w:val="none" w:sz="0" w:space="0" w:color="auto"/>
            <w:left w:val="none" w:sz="0" w:space="0" w:color="auto"/>
            <w:bottom w:val="none" w:sz="0" w:space="0" w:color="auto"/>
            <w:right w:val="none" w:sz="0" w:space="0" w:color="auto"/>
          </w:divBdr>
        </w:div>
        <w:div w:id="794635894">
          <w:marLeft w:val="0"/>
          <w:marRight w:val="0"/>
          <w:marTop w:val="180"/>
          <w:marBottom w:val="45"/>
          <w:divBdr>
            <w:top w:val="none" w:sz="0" w:space="0" w:color="auto"/>
            <w:left w:val="none" w:sz="0" w:space="0" w:color="auto"/>
            <w:bottom w:val="none" w:sz="0" w:space="0" w:color="auto"/>
            <w:right w:val="none" w:sz="0" w:space="0" w:color="auto"/>
          </w:divBdr>
        </w:div>
        <w:div w:id="1747532343">
          <w:marLeft w:val="0"/>
          <w:marRight w:val="0"/>
          <w:marTop w:val="0"/>
          <w:marBottom w:val="0"/>
          <w:divBdr>
            <w:top w:val="none" w:sz="0" w:space="0" w:color="auto"/>
            <w:left w:val="none" w:sz="0" w:space="0" w:color="auto"/>
            <w:bottom w:val="none" w:sz="0" w:space="0" w:color="auto"/>
            <w:right w:val="none" w:sz="0" w:space="0" w:color="auto"/>
          </w:divBdr>
        </w:div>
        <w:div w:id="1782603040">
          <w:marLeft w:val="0"/>
          <w:marRight w:val="0"/>
          <w:marTop w:val="180"/>
          <w:marBottom w:val="45"/>
          <w:divBdr>
            <w:top w:val="none" w:sz="0" w:space="0" w:color="auto"/>
            <w:left w:val="none" w:sz="0" w:space="0" w:color="auto"/>
            <w:bottom w:val="none" w:sz="0" w:space="0" w:color="auto"/>
            <w:right w:val="none" w:sz="0" w:space="0" w:color="auto"/>
          </w:divBdr>
        </w:div>
        <w:div w:id="703479161">
          <w:marLeft w:val="0"/>
          <w:marRight w:val="0"/>
          <w:marTop w:val="180"/>
          <w:marBottom w:val="45"/>
          <w:divBdr>
            <w:top w:val="none" w:sz="0" w:space="0" w:color="auto"/>
            <w:left w:val="none" w:sz="0" w:space="0" w:color="auto"/>
            <w:bottom w:val="none" w:sz="0" w:space="0" w:color="auto"/>
            <w:right w:val="none" w:sz="0" w:space="0" w:color="auto"/>
          </w:divBdr>
        </w:div>
        <w:div w:id="1919754386">
          <w:marLeft w:val="0"/>
          <w:marRight w:val="0"/>
          <w:marTop w:val="0"/>
          <w:marBottom w:val="0"/>
          <w:divBdr>
            <w:top w:val="none" w:sz="0" w:space="0" w:color="auto"/>
            <w:left w:val="none" w:sz="0" w:space="0" w:color="auto"/>
            <w:bottom w:val="none" w:sz="0" w:space="0" w:color="auto"/>
            <w:right w:val="none" w:sz="0" w:space="0" w:color="auto"/>
          </w:divBdr>
        </w:div>
        <w:div w:id="1141389272">
          <w:marLeft w:val="0"/>
          <w:marRight w:val="0"/>
          <w:marTop w:val="0"/>
          <w:marBottom w:val="0"/>
          <w:divBdr>
            <w:top w:val="none" w:sz="0" w:space="0" w:color="auto"/>
            <w:left w:val="none" w:sz="0" w:space="0" w:color="auto"/>
            <w:bottom w:val="none" w:sz="0" w:space="0" w:color="auto"/>
            <w:right w:val="none" w:sz="0" w:space="0" w:color="auto"/>
          </w:divBdr>
        </w:div>
      </w:divsChild>
    </w:div>
    <w:div w:id="1777403579">
      <w:bodyDiv w:val="1"/>
      <w:marLeft w:val="0"/>
      <w:marRight w:val="0"/>
      <w:marTop w:val="0"/>
      <w:marBottom w:val="0"/>
      <w:divBdr>
        <w:top w:val="none" w:sz="0" w:space="0" w:color="auto"/>
        <w:left w:val="none" w:sz="0" w:space="0" w:color="auto"/>
        <w:bottom w:val="none" w:sz="0" w:space="0" w:color="auto"/>
        <w:right w:val="none" w:sz="0" w:space="0" w:color="auto"/>
      </w:divBdr>
      <w:divsChild>
        <w:div w:id="13767955">
          <w:marLeft w:val="0"/>
          <w:marRight w:val="0"/>
          <w:marTop w:val="180"/>
          <w:marBottom w:val="45"/>
          <w:divBdr>
            <w:top w:val="none" w:sz="0" w:space="0" w:color="auto"/>
            <w:left w:val="none" w:sz="0" w:space="0" w:color="auto"/>
            <w:bottom w:val="none" w:sz="0" w:space="0" w:color="auto"/>
            <w:right w:val="none" w:sz="0" w:space="0" w:color="auto"/>
          </w:divBdr>
        </w:div>
        <w:div w:id="212889509">
          <w:marLeft w:val="0"/>
          <w:marRight w:val="0"/>
          <w:marTop w:val="180"/>
          <w:marBottom w:val="45"/>
          <w:divBdr>
            <w:top w:val="none" w:sz="0" w:space="0" w:color="auto"/>
            <w:left w:val="none" w:sz="0" w:space="0" w:color="auto"/>
            <w:bottom w:val="none" w:sz="0" w:space="0" w:color="auto"/>
            <w:right w:val="none" w:sz="0" w:space="0" w:color="auto"/>
          </w:divBdr>
        </w:div>
        <w:div w:id="613102262">
          <w:marLeft w:val="0"/>
          <w:marRight w:val="0"/>
          <w:marTop w:val="0"/>
          <w:marBottom w:val="0"/>
          <w:divBdr>
            <w:top w:val="none" w:sz="0" w:space="0" w:color="auto"/>
            <w:left w:val="none" w:sz="0" w:space="0" w:color="auto"/>
            <w:bottom w:val="none" w:sz="0" w:space="0" w:color="auto"/>
            <w:right w:val="none" w:sz="0" w:space="0" w:color="auto"/>
          </w:divBdr>
        </w:div>
        <w:div w:id="1522233774">
          <w:marLeft w:val="0"/>
          <w:marRight w:val="0"/>
          <w:marTop w:val="0"/>
          <w:marBottom w:val="0"/>
          <w:divBdr>
            <w:top w:val="none" w:sz="0" w:space="0" w:color="auto"/>
            <w:left w:val="none" w:sz="0" w:space="0" w:color="auto"/>
            <w:bottom w:val="none" w:sz="0" w:space="0" w:color="auto"/>
            <w:right w:val="none" w:sz="0" w:space="0" w:color="auto"/>
          </w:divBdr>
          <w:divsChild>
            <w:div w:id="2128311733">
              <w:marLeft w:val="0"/>
              <w:marRight w:val="0"/>
              <w:marTop w:val="0"/>
              <w:marBottom w:val="0"/>
              <w:divBdr>
                <w:top w:val="none" w:sz="0" w:space="0" w:color="auto"/>
                <w:left w:val="none" w:sz="0" w:space="0" w:color="auto"/>
                <w:bottom w:val="none" w:sz="0" w:space="0" w:color="auto"/>
                <w:right w:val="none" w:sz="0" w:space="0" w:color="auto"/>
              </w:divBdr>
            </w:div>
          </w:divsChild>
        </w:div>
        <w:div w:id="1011757577">
          <w:marLeft w:val="0"/>
          <w:marRight w:val="0"/>
          <w:marTop w:val="0"/>
          <w:marBottom w:val="0"/>
          <w:divBdr>
            <w:top w:val="none" w:sz="0" w:space="0" w:color="auto"/>
            <w:left w:val="none" w:sz="0" w:space="0" w:color="auto"/>
            <w:bottom w:val="none" w:sz="0" w:space="0" w:color="auto"/>
            <w:right w:val="none" w:sz="0" w:space="0" w:color="auto"/>
          </w:divBdr>
        </w:div>
        <w:div w:id="636571931">
          <w:marLeft w:val="0"/>
          <w:marRight w:val="0"/>
          <w:marTop w:val="0"/>
          <w:marBottom w:val="0"/>
          <w:divBdr>
            <w:top w:val="none" w:sz="0" w:space="0" w:color="auto"/>
            <w:left w:val="none" w:sz="0" w:space="0" w:color="auto"/>
            <w:bottom w:val="none" w:sz="0" w:space="0" w:color="auto"/>
            <w:right w:val="none" w:sz="0" w:space="0" w:color="auto"/>
          </w:divBdr>
        </w:div>
        <w:div w:id="683019520">
          <w:marLeft w:val="0"/>
          <w:marRight w:val="0"/>
          <w:marTop w:val="0"/>
          <w:marBottom w:val="0"/>
          <w:divBdr>
            <w:top w:val="none" w:sz="0" w:space="0" w:color="auto"/>
            <w:left w:val="none" w:sz="0" w:space="0" w:color="auto"/>
            <w:bottom w:val="none" w:sz="0" w:space="0" w:color="auto"/>
            <w:right w:val="none" w:sz="0" w:space="0" w:color="auto"/>
          </w:divBdr>
        </w:div>
        <w:div w:id="1096557555">
          <w:marLeft w:val="0"/>
          <w:marRight w:val="0"/>
          <w:marTop w:val="0"/>
          <w:marBottom w:val="0"/>
          <w:divBdr>
            <w:top w:val="none" w:sz="0" w:space="0" w:color="auto"/>
            <w:left w:val="none" w:sz="0" w:space="0" w:color="auto"/>
            <w:bottom w:val="none" w:sz="0" w:space="0" w:color="auto"/>
            <w:right w:val="none" w:sz="0" w:space="0" w:color="auto"/>
          </w:divBdr>
        </w:div>
        <w:div w:id="738207950">
          <w:marLeft w:val="0"/>
          <w:marRight w:val="0"/>
          <w:marTop w:val="180"/>
          <w:marBottom w:val="45"/>
          <w:divBdr>
            <w:top w:val="none" w:sz="0" w:space="0" w:color="auto"/>
            <w:left w:val="none" w:sz="0" w:space="0" w:color="auto"/>
            <w:bottom w:val="none" w:sz="0" w:space="0" w:color="auto"/>
            <w:right w:val="none" w:sz="0" w:space="0" w:color="auto"/>
          </w:divBdr>
        </w:div>
        <w:div w:id="2082216795">
          <w:marLeft w:val="0"/>
          <w:marRight w:val="0"/>
          <w:marTop w:val="0"/>
          <w:marBottom w:val="0"/>
          <w:divBdr>
            <w:top w:val="none" w:sz="0" w:space="0" w:color="auto"/>
            <w:left w:val="none" w:sz="0" w:space="0" w:color="auto"/>
            <w:bottom w:val="none" w:sz="0" w:space="0" w:color="auto"/>
            <w:right w:val="none" w:sz="0" w:space="0" w:color="auto"/>
          </w:divBdr>
        </w:div>
        <w:div w:id="2051762179">
          <w:marLeft w:val="0"/>
          <w:marRight w:val="0"/>
          <w:marTop w:val="180"/>
          <w:marBottom w:val="45"/>
          <w:divBdr>
            <w:top w:val="none" w:sz="0" w:space="0" w:color="auto"/>
            <w:left w:val="none" w:sz="0" w:space="0" w:color="auto"/>
            <w:bottom w:val="none" w:sz="0" w:space="0" w:color="auto"/>
            <w:right w:val="none" w:sz="0" w:space="0" w:color="auto"/>
          </w:divBdr>
        </w:div>
        <w:div w:id="1899247320">
          <w:marLeft w:val="0"/>
          <w:marRight w:val="0"/>
          <w:marTop w:val="180"/>
          <w:marBottom w:val="45"/>
          <w:divBdr>
            <w:top w:val="none" w:sz="0" w:space="0" w:color="auto"/>
            <w:left w:val="none" w:sz="0" w:space="0" w:color="auto"/>
            <w:bottom w:val="none" w:sz="0" w:space="0" w:color="auto"/>
            <w:right w:val="none" w:sz="0" w:space="0" w:color="auto"/>
          </w:divBdr>
        </w:div>
        <w:div w:id="627710506">
          <w:marLeft w:val="0"/>
          <w:marRight w:val="0"/>
          <w:marTop w:val="0"/>
          <w:marBottom w:val="0"/>
          <w:divBdr>
            <w:top w:val="none" w:sz="0" w:space="0" w:color="auto"/>
            <w:left w:val="none" w:sz="0" w:space="0" w:color="auto"/>
            <w:bottom w:val="none" w:sz="0" w:space="0" w:color="auto"/>
            <w:right w:val="none" w:sz="0" w:space="0" w:color="auto"/>
          </w:divBdr>
        </w:div>
        <w:div w:id="952635964">
          <w:marLeft w:val="0"/>
          <w:marRight w:val="0"/>
          <w:marTop w:val="0"/>
          <w:marBottom w:val="0"/>
          <w:divBdr>
            <w:top w:val="none" w:sz="0" w:space="0" w:color="auto"/>
            <w:left w:val="none" w:sz="0" w:space="0" w:color="auto"/>
            <w:bottom w:val="none" w:sz="0" w:space="0" w:color="auto"/>
            <w:right w:val="none" w:sz="0" w:space="0" w:color="auto"/>
          </w:divBdr>
        </w:div>
        <w:div w:id="661547494">
          <w:marLeft w:val="0"/>
          <w:marRight w:val="0"/>
          <w:marTop w:val="0"/>
          <w:marBottom w:val="0"/>
          <w:divBdr>
            <w:top w:val="none" w:sz="0" w:space="0" w:color="auto"/>
            <w:left w:val="none" w:sz="0" w:space="0" w:color="auto"/>
            <w:bottom w:val="none" w:sz="0" w:space="0" w:color="auto"/>
            <w:right w:val="none" w:sz="0" w:space="0" w:color="auto"/>
          </w:divBdr>
        </w:div>
        <w:div w:id="1791430686">
          <w:marLeft w:val="0"/>
          <w:marRight w:val="0"/>
          <w:marTop w:val="0"/>
          <w:marBottom w:val="0"/>
          <w:divBdr>
            <w:top w:val="none" w:sz="0" w:space="0" w:color="auto"/>
            <w:left w:val="none" w:sz="0" w:space="0" w:color="auto"/>
            <w:bottom w:val="none" w:sz="0" w:space="0" w:color="auto"/>
            <w:right w:val="none" w:sz="0" w:space="0" w:color="auto"/>
          </w:divBdr>
        </w:div>
        <w:div w:id="1375616343">
          <w:marLeft w:val="0"/>
          <w:marRight w:val="0"/>
          <w:marTop w:val="0"/>
          <w:marBottom w:val="0"/>
          <w:divBdr>
            <w:top w:val="none" w:sz="0" w:space="0" w:color="auto"/>
            <w:left w:val="none" w:sz="0" w:space="0" w:color="auto"/>
            <w:bottom w:val="none" w:sz="0" w:space="0" w:color="auto"/>
            <w:right w:val="none" w:sz="0" w:space="0" w:color="auto"/>
          </w:divBdr>
        </w:div>
        <w:div w:id="495192227">
          <w:marLeft w:val="0"/>
          <w:marRight w:val="0"/>
          <w:marTop w:val="0"/>
          <w:marBottom w:val="0"/>
          <w:divBdr>
            <w:top w:val="none" w:sz="0" w:space="0" w:color="auto"/>
            <w:left w:val="none" w:sz="0" w:space="0" w:color="auto"/>
            <w:bottom w:val="none" w:sz="0" w:space="0" w:color="auto"/>
            <w:right w:val="none" w:sz="0" w:space="0" w:color="auto"/>
          </w:divBdr>
        </w:div>
        <w:div w:id="1450390931">
          <w:marLeft w:val="0"/>
          <w:marRight w:val="0"/>
          <w:marTop w:val="0"/>
          <w:marBottom w:val="0"/>
          <w:divBdr>
            <w:top w:val="none" w:sz="0" w:space="0" w:color="auto"/>
            <w:left w:val="none" w:sz="0" w:space="0" w:color="auto"/>
            <w:bottom w:val="none" w:sz="0" w:space="0" w:color="auto"/>
            <w:right w:val="none" w:sz="0" w:space="0" w:color="auto"/>
          </w:divBdr>
        </w:div>
        <w:div w:id="1933539397">
          <w:marLeft w:val="0"/>
          <w:marRight w:val="0"/>
          <w:marTop w:val="0"/>
          <w:marBottom w:val="0"/>
          <w:divBdr>
            <w:top w:val="none" w:sz="0" w:space="0" w:color="auto"/>
            <w:left w:val="none" w:sz="0" w:space="0" w:color="auto"/>
            <w:bottom w:val="none" w:sz="0" w:space="0" w:color="auto"/>
            <w:right w:val="none" w:sz="0" w:space="0" w:color="auto"/>
          </w:divBdr>
        </w:div>
        <w:div w:id="310256770">
          <w:marLeft w:val="0"/>
          <w:marRight w:val="0"/>
          <w:marTop w:val="0"/>
          <w:marBottom w:val="0"/>
          <w:divBdr>
            <w:top w:val="none" w:sz="0" w:space="0" w:color="auto"/>
            <w:left w:val="none" w:sz="0" w:space="0" w:color="auto"/>
            <w:bottom w:val="none" w:sz="0" w:space="0" w:color="auto"/>
            <w:right w:val="none" w:sz="0" w:space="0" w:color="auto"/>
          </w:divBdr>
        </w:div>
        <w:div w:id="897861536">
          <w:marLeft w:val="0"/>
          <w:marRight w:val="0"/>
          <w:marTop w:val="0"/>
          <w:marBottom w:val="0"/>
          <w:divBdr>
            <w:top w:val="none" w:sz="0" w:space="0" w:color="auto"/>
            <w:left w:val="none" w:sz="0" w:space="0" w:color="auto"/>
            <w:bottom w:val="none" w:sz="0" w:space="0" w:color="auto"/>
            <w:right w:val="none" w:sz="0" w:space="0" w:color="auto"/>
          </w:divBdr>
        </w:div>
      </w:divsChild>
    </w:div>
    <w:div w:id="1830053777">
      <w:bodyDiv w:val="1"/>
      <w:marLeft w:val="0"/>
      <w:marRight w:val="0"/>
      <w:marTop w:val="0"/>
      <w:marBottom w:val="0"/>
      <w:divBdr>
        <w:top w:val="none" w:sz="0" w:space="0" w:color="auto"/>
        <w:left w:val="none" w:sz="0" w:space="0" w:color="auto"/>
        <w:bottom w:val="none" w:sz="0" w:space="0" w:color="auto"/>
        <w:right w:val="none" w:sz="0" w:space="0" w:color="auto"/>
      </w:divBdr>
      <w:divsChild>
        <w:div w:id="1566140885">
          <w:marLeft w:val="0"/>
          <w:marRight w:val="0"/>
          <w:marTop w:val="180"/>
          <w:marBottom w:val="45"/>
          <w:divBdr>
            <w:top w:val="none" w:sz="0" w:space="0" w:color="auto"/>
            <w:left w:val="none" w:sz="0" w:space="0" w:color="auto"/>
            <w:bottom w:val="none" w:sz="0" w:space="0" w:color="auto"/>
            <w:right w:val="none" w:sz="0" w:space="0" w:color="auto"/>
          </w:divBdr>
        </w:div>
        <w:div w:id="1239902021">
          <w:marLeft w:val="0"/>
          <w:marRight w:val="0"/>
          <w:marTop w:val="0"/>
          <w:marBottom w:val="0"/>
          <w:divBdr>
            <w:top w:val="none" w:sz="0" w:space="0" w:color="auto"/>
            <w:left w:val="none" w:sz="0" w:space="0" w:color="auto"/>
            <w:bottom w:val="none" w:sz="0" w:space="0" w:color="auto"/>
            <w:right w:val="none" w:sz="0" w:space="0" w:color="auto"/>
          </w:divBdr>
        </w:div>
        <w:div w:id="1813326921">
          <w:marLeft w:val="0"/>
          <w:marRight w:val="0"/>
          <w:marTop w:val="180"/>
          <w:marBottom w:val="45"/>
          <w:divBdr>
            <w:top w:val="none" w:sz="0" w:space="0" w:color="auto"/>
            <w:left w:val="none" w:sz="0" w:space="0" w:color="auto"/>
            <w:bottom w:val="none" w:sz="0" w:space="0" w:color="auto"/>
            <w:right w:val="none" w:sz="0" w:space="0" w:color="auto"/>
          </w:divBdr>
        </w:div>
        <w:div w:id="2109497084">
          <w:marLeft w:val="0"/>
          <w:marRight w:val="0"/>
          <w:marTop w:val="0"/>
          <w:marBottom w:val="0"/>
          <w:divBdr>
            <w:top w:val="none" w:sz="0" w:space="0" w:color="auto"/>
            <w:left w:val="none" w:sz="0" w:space="0" w:color="auto"/>
            <w:bottom w:val="none" w:sz="0" w:space="0" w:color="auto"/>
            <w:right w:val="none" w:sz="0" w:space="0" w:color="auto"/>
          </w:divBdr>
          <w:divsChild>
            <w:div w:id="861356166">
              <w:marLeft w:val="0"/>
              <w:marRight w:val="0"/>
              <w:marTop w:val="0"/>
              <w:marBottom w:val="0"/>
              <w:divBdr>
                <w:top w:val="none" w:sz="0" w:space="0" w:color="auto"/>
                <w:left w:val="none" w:sz="0" w:space="0" w:color="auto"/>
                <w:bottom w:val="none" w:sz="0" w:space="0" w:color="auto"/>
                <w:right w:val="none" w:sz="0" w:space="0" w:color="auto"/>
              </w:divBdr>
            </w:div>
          </w:divsChild>
        </w:div>
        <w:div w:id="42677494">
          <w:marLeft w:val="0"/>
          <w:marRight w:val="0"/>
          <w:marTop w:val="0"/>
          <w:marBottom w:val="0"/>
          <w:divBdr>
            <w:top w:val="none" w:sz="0" w:space="0" w:color="auto"/>
            <w:left w:val="none" w:sz="0" w:space="0" w:color="auto"/>
            <w:bottom w:val="none" w:sz="0" w:space="0" w:color="auto"/>
            <w:right w:val="none" w:sz="0" w:space="0" w:color="auto"/>
          </w:divBdr>
        </w:div>
        <w:div w:id="1372148113">
          <w:marLeft w:val="0"/>
          <w:marRight w:val="0"/>
          <w:marTop w:val="0"/>
          <w:marBottom w:val="0"/>
          <w:divBdr>
            <w:top w:val="none" w:sz="0" w:space="0" w:color="auto"/>
            <w:left w:val="none" w:sz="0" w:space="0" w:color="auto"/>
            <w:bottom w:val="none" w:sz="0" w:space="0" w:color="auto"/>
            <w:right w:val="none" w:sz="0" w:space="0" w:color="auto"/>
          </w:divBdr>
        </w:div>
        <w:div w:id="1409039999">
          <w:marLeft w:val="0"/>
          <w:marRight w:val="0"/>
          <w:marTop w:val="180"/>
          <w:marBottom w:val="45"/>
          <w:divBdr>
            <w:top w:val="none" w:sz="0" w:space="0" w:color="auto"/>
            <w:left w:val="none" w:sz="0" w:space="0" w:color="auto"/>
            <w:bottom w:val="none" w:sz="0" w:space="0" w:color="auto"/>
            <w:right w:val="none" w:sz="0" w:space="0" w:color="auto"/>
          </w:divBdr>
        </w:div>
        <w:div w:id="1906183933">
          <w:marLeft w:val="0"/>
          <w:marRight w:val="0"/>
          <w:marTop w:val="0"/>
          <w:marBottom w:val="0"/>
          <w:divBdr>
            <w:top w:val="none" w:sz="0" w:space="0" w:color="auto"/>
            <w:left w:val="none" w:sz="0" w:space="0" w:color="auto"/>
            <w:bottom w:val="none" w:sz="0" w:space="0" w:color="auto"/>
            <w:right w:val="none" w:sz="0" w:space="0" w:color="auto"/>
          </w:divBdr>
          <w:divsChild>
            <w:div w:id="730150532">
              <w:marLeft w:val="0"/>
              <w:marRight w:val="0"/>
              <w:marTop w:val="0"/>
              <w:marBottom w:val="0"/>
              <w:divBdr>
                <w:top w:val="none" w:sz="0" w:space="0" w:color="auto"/>
                <w:left w:val="none" w:sz="0" w:space="0" w:color="auto"/>
                <w:bottom w:val="none" w:sz="0" w:space="0" w:color="auto"/>
                <w:right w:val="none" w:sz="0" w:space="0" w:color="auto"/>
              </w:divBdr>
              <w:divsChild>
                <w:div w:id="678511594">
                  <w:marLeft w:val="0"/>
                  <w:marRight w:val="0"/>
                  <w:marTop w:val="180"/>
                  <w:marBottom w:val="45"/>
                  <w:divBdr>
                    <w:top w:val="none" w:sz="0" w:space="0" w:color="auto"/>
                    <w:left w:val="none" w:sz="0" w:space="0" w:color="auto"/>
                    <w:bottom w:val="none" w:sz="0" w:space="0" w:color="auto"/>
                    <w:right w:val="none" w:sz="0" w:space="0" w:color="auto"/>
                  </w:divBdr>
                </w:div>
                <w:div w:id="15546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31297">
          <w:marLeft w:val="0"/>
          <w:marRight w:val="0"/>
          <w:marTop w:val="180"/>
          <w:marBottom w:val="45"/>
          <w:divBdr>
            <w:top w:val="none" w:sz="0" w:space="0" w:color="auto"/>
            <w:left w:val="none" w:sz="0" w:space="0" w:color="auto"/>
            <w:bottom w:val="none" w:sz="0" w:space="0" w:color="auto"/>
            <w:right w:val="none" w:sz="0" w:space="0" w:color="auto"/>
          </w:divBdr>
        </w:div>
        <w:div w:id="442459442">
          <w:marLeft w:val="0"/>
          <w:marRight w:val="0"/>
          <w:marTop w:val="180"/>
          <w:marBottom w:val="45"/>
          <w:divBdr>
            <w:top w:val="none" w:sz="0" w:space="0" w:color="auto"/>
            <w:left w:val="none" w:sz="0" w:space="0" w:color="auto"/>
            <w:bottom w:val="none" w:sz="0" w:space="0" w:color="auto"/>
            <w:right w:val="none" w:sz="0" w:space="0" w:color="auto"/>
          </w:divBdr>
        </w:div>
        <w:div w:id="1679232221">
          <w:marLeft w:val="0"/>
          <w:marRight w:val="0"/>
          <w:marTop w:val="0"/>
          <w:marBottom w:val="0"/>
          <w:divBdr>
            <w:top w:val="none" w:sz="0" w:space="0" w:color="auto"/>
            <w:left w:val="none" w:sz="0" w:space="0" w:color="auto"/>
            <w:bottom w:val="none" w:sz="0" w:space="0" w:color="auto"/>
            <w:right w:val="none" w:sz="0" w:space="0" w:color="auto"/>
          </w:divBdr>
        </w:div>
        <w:div w:id="2067990502">
          <w:marLeft w:val="0"/>
          <w:marRight w:val="0"/>
          <w:marTop w:val="0"/>
          <w:marBottom w:val="0"/>
          <w:divBdr>
            <w:top w:val="none" w:sz="0" w:space="0" w:color="auto"/>
            <w:left w:val="none" w:sz="0" w:space="0" w:color="auto"/>
            <w:bottom w:val="none" w:sz="0" w:space="0" w:color="auto"/>
            <w:right w:val="none" w:sz="0" w:space="0" w:color="auto"/>
          </w:divBdr>
        </w:div>
        <w:div w:id="427972922">
          <w:marLeft w:val="0"/>
          <w:marRight w:val="0"/>
          <w:marTop w:val="0"/>
          <w:marBottom w:val="0"/>
          <w:divBdr>
            <w:top w:val="none" w:sz="0" w:space="0" w:color="auto"/>
            <w:left w:val="none" w:sz="0" w:space="0" w:color="auto"/>
            <w:bottom w:val="none" w:sz="0" w:space="0" w:color="auto"/>
            <w:right w:val="none" w:sz="0" w:space="0" w:color="auto"/>
          </w:divBdr>
        </w:div>
        <w:div w:id="811287192">
          <w:marLeft w:val="0"/>
          <w:marRight w:val="0"/>
          <w:marTop w:val="0"/>
          <w:marBottom w:val="0"/>
          <w:divBdr>
            <w:top w:val="none" w:sz="0" w:space="0" w:color="auto"/>
            <w:left w:val="none" w:sz="0" w:space="0" w:color="auto"/>
            <w:bottom w:val="none" w:sz="0" w:space="0" w:color="auto"/>
            <w:right w:val="none" w:sz="0" w:space="0" w:color="auto"/>
          </w:divBdr>
        </w:div>
      </w:divsChild>
    </w:div>
    <w:div w:id="1868828629">
      <w:bodyDiv w:val="1"/>
      <w:marLeft w:val="0"/>
      <w:marRight w:val="0"/>
      <w:marTop w:val="0"/>
      <w:marBottom w:val="0"/>
      <w:divBdr>
        <w:top w:val="none" w:sz="0" w:space="0" w:color="auto"/>
        <w:left w:val="none" w:sz="0" w:space="0" w:color="auto"/>
        <w:bottom w:val="none" w:sz="0" w:space="0" w:color="auto"/>
        <w:right w:val="none" w:sz="0" w:space="0" w:color="auto"/>
      </w:divBdr>
      <w:divsChild>
        <w:div w:id="728845889">
          <w:marLeft w:val="0"/>
          <w:marRight w:val="0"/>
          <w:marTop w:val="180"/>
          <w:marBottom w:val="45"/>
          <w:divBdr>
            <w:top w:val="none" w:sz="0" w:space="0" w:color="auto"/>
            <w:left w:val="none" w:sz="0" w:space="0" w:color="auto"/>
            <w:bottom w:val="none" w:sz="0" w:space="0" w:color="auto"/>
            <w:right w:val="none" w:sz="0" w:space="0" w:color="auto"/>
          </w:divBdr>
        </w:div>
        <w:div w:id="1051999968">
          <w:marLeft w:val="0"/>
          <w:marRight w:val="0"/>
          <w:marTop w:val="0"/>
          <w:marBottom w:val="0"/>
          <w:divBdr>
            <w:top w:val="none" w:sz="0" w:space="0" w:color="auto"/>
            <w:left w:val="none" w:sz="0" w:space="0" w:color="auto"/>
            <w:bottom w:val="none" w:sz="0" w:space="0" w:color="auto"/>
            <w:right w:val="none" w:sz="0" w:space="0" w:color="auto"/>
          </w:divBdr>
        </w:div>
        <w:div w:id="628435740">
          <w:marLeft w:val="0"/>
          <w:marRight w:val="0"/>
          <w:marTop w:val="180"/>
          <w:marBottom w:val="45"/>
          <w:divBdr>
            <w:top w:val="none" w:sz="0" w:space="0" w:color="auto"/>
            <w:left w:val="none" w:sz="0" w:space="0" w:color="auto"/>
            <w:bottom w:val="none" w:sz="0" w:space="0" w:color="auto"/>
            <w:right w:val="none" w:sz="0" w:space="0" w:color="auto"/>
          </w:divBdr>
        </w:div>
        <w:div w:id="877622691">
          <w:marLeft w:val="0"/>
          <w:marRight w:val="0"/>
          <w:marTop w:val="0"/>
          <w:marBottom w:val="0"/>
          <w:divBdr>
            <w:top w:val="none" w:sz="0" w:space="0" w:color="auto"/>
            <w:left w:val="none" w:sz="0" w:space="0" w:color="auto"/>
            <w:bottom w:val="none" w:sz="0" w:space="0" w:color="auto"/>
            <w:right w:val="none" w:sz="0" w:space="0" w:color="auto"/>
          </w:divBdr>
        </w:div>
        <w:div w:id="608439982">
          <w:marLeft w:val="0"/>
          <w:marRight w:val="0"/>
          <w:marTop w:val="0"/>
          <w:marBottom w:val="0"/>
          <w:divBdr>
            <w:top w:val="none" w:sz="0" w:space="0" w:color="auto"/>
            <w:left w:val="none" w:sz="0" w:space="0" w:color="auto"/>
            <w:bottom w:val="none" w:sz="0" w:space="0" w:color="auto"/>
            <w:right w:val="none" w:sz="0" w:space="0" w:color="auto"/>
          </w:divBdr>
        </w:div>
        <w:div w:id="2073651672">
          <w:marLeft w:val="0"/>
          <w:marRight w:val="0"/>
          <w:marTop w:val="0"/>
          <w:marBottom w:val="0"/>
          <w:divBdr>
            <w:top w:val="none" w:sz="0" w:space="0" w:color="auto"/>
            <w:left w:val="none" w:sz="0" w:space="0" w:color="auto"/>
            <w:bottom w:val="none" w:sz="0" w:space="0" w:color="auto"/>
            <w:right w:val="none" w:sz="0" w:space="0" w:color="auto"/>
          </w:divBdr>
          <w:divsChild>
            <w:div w:id="934359378">
              <w:marLeft w:val="0"/>
              <w:marRight w:val="0"/>
              <w:marTop w:val="180"/>
              <w:marBottom w:val="45"/>
              <w:divBdr>
                <w:top w:val="none" w:sz="0" w:space="0" w:color="auto"/>
                <w:left w:val="none" w:sz="0" w:space="0" w:color="auto"/>
                <w:bottom w:val="none" w:sz="0" w:space="0" w:color="auto"/>
                <w:right w:val="none" w:sz="0" w:space="0" w:color="auto"/>
              </w:divBdr>
            </w:div>
            <w:div w:id="1893346537">
              <w:marLeft w:val="0"/>
              <w:marRight w:val="0"/>
              <w:marTop w:val="0"/>
              <w:marBottom w:val="0"/>
              <w:divBdr>
                <w:top w:val="none" w:sz="0" w:space="0" w:color="auto"/>
                <w:left w:val="none" w:sz="0" w:space="0" w:color="auto"/>
                <w:bottom w:val="none" w:sz="0" w:space="0" w:color="auto"/>
                <w:right w:val="none" w:sz="0" w:space="0" w:color="auto"/>
              </w:divBdr>
              <w:divsChild>
                <w:div w:id="1027491446">
                  <w:marLeft w:val="0"/>
                  <w:marRight w:val="0"/>
                  <w:marTop w:val="0"/>
                  <w:marBottom w:val="0"/>
                  <w:divBdr>
                    <w:top w:val="none" w:sz="0" w:space="0" w:color="auto"/>
                    <w:left w:val="none" w:sz="0" w:space="0" w:color="auto"/>
                    <w:bottom w:val="none" w:sz="0" w:space="0" w:color="auto"/>
                    <w:right w:val="none" w:sz="0" w:space="0" w:color="auto"/>
                  </w:divBdr>
                </w:div>
                <w:div w:id="965891695">
                  <w:marLeft w:val="0"/>
                  <w:marRight w:val="0"/>
                  <w:marTop w:val="0"/>
                  <w:marBottom w:val="0"/>
                  <w:divBdr>
                    <w:top w:val="none" w:sz="0" w:space="0" w:color="auto"/>
                    <w:left w:val="none" w:sz="0" w:space="0" w:color="auto"/>
                    <w:bottom w:val="none" w:sz="0" w:space="0" w:color="auto"/>
                    <w:right w:val="none" w:sz="0" w:space="0" w:color="auto"/>
                  </w:divBdr>
                </w:div>
                <w:div w:id="1523395163">
                  <w:marLeft w:val="0"/>
                  <w:marRight w:val="0"/>
                  <w:marTop w:val="0"/>
                  <w:marBottom w:val="0"/>
                  <w:divBdr>
                    <w:top w:val="none" w:sz="0" w:space="0" w:color="auto"/>
                    <w:left w:val="none" w:sz="0" w:space="0" w:color="auto"/>
                    <w:bottom w:val="none" w:sz="0" w:space="0" w:color="auto"/>
                    <w:right w:val="none" w:sz="0" w:space="0" w:color="auto"/>
                  </w:divBdr>
                </w:div>
                <w:div w:id="198668506">
                  <w:marLeft w:val="0"/>
                  <w:marRight w:val="0"/>
                  <w:marTop w:val="0"/>
                  <w:marBottom w:val="0"/>
                  <w:divBdr>
                    <w:top w:val="none" w:sz="0" w:space="0" w:color="auto"/>
                    <w:left w:val="none" w:sz="0" w:space="0" w:color="auto"/>
                    <w:bottom w:val="none" w:sz="0" w:space="0" w:color="auto"/>
                    <w:right w:val="none" w:sz="0" w:space="0" w:color="auto"/>
                  </w:divBdr>
                </w:div>
                <w:div w:id="155343769">
                  <w:marLeft w:val="0"/>
                  <w:marRight w:val="0"/>
                  <w:marTop w:val="0"/>
                  <w:marBottom w:val="0"/>
                  <w:divBdr>
                    <w:top w:val="none" w:sz="0" w:space="0" w:color="auto"/>
                    <w:left w:val="none" w:sz="0" w:space="0" w:color="auto"/>
                    <w:bottom w:val="none" w:sz="0" w:space="0" w:color="auto"/>
                    <w:right w:val="none" w:sz="0" w:space="0" w:color="auto"/>
                  </w:divBdr>
                </w:div>
                <w:div w:id="2027553652">
                  <w:marLeft w:val="0"/>
                  <w:marRight w:val="0"/>
                  <w:marTop w:val="0"/>
                  <w:marBottom w:val="0"/>
                  <w:divBdr>
                    <w:top w:val="none" w:sz="0" w:space="0" w:color="auto"/>
                    <w:left w:val="none" w:sz="0" w:space="0" w:color="auto"/>
                    <w:bottom w:val="none" w:sz="0" w:space="0" w:color="auto"/>
                    <w:right w:val="none" w:sz="0" w:space="0" w:color="auto"/>
                  </w:divBdr>
                </w:div>
                <w:div w:id="1872298777">
                  <w:marLeft w:val="0"/>
                  <w:marRight w:val="0"/>
                  <w:marTop w:val="0"/>
                  <w:marBottom w:val="0"/>
                  <w:divBdr>
                    <w:top w:val="none" w:sz="0" w:space="0" w:color="auto"/>
                    <w:left w:val="none" w:sz="0" w:space="0" w:color="auto"/>
                    <w:bottom w:val="none" w:sz="0" w:space="0" w:color="auto"/>
                    <w:right w:val="none" w:sz="0" w:space="0" w:color="auto"/>
                  </w:divBdr>
                </w:div>
                <w:div w:id="351684757">
                  <w:marLeft w:val="0"/>
                  <w:marRight w:val="0"/>
                  <w:marTop w:val="0"/>
                  <w:marBottom w:val="0"/>
                  <w:divBdr>
                    <w:top w:val="none" w:sz="0" w:space="0" w:color="auto"/>
                    <w:left w:val="none" w:sz="0" w:space="0" w:color="auto"/>
                    <w:bottom w:val="none" w:sz="0" w:space="0" w:color="auto"/>
                    <w:right w:val="none" w:sz="0" w:space="0" w:color="auto"/>
                  </w:divBdr>
                </w:div>
                <w:div w:id="69736741">
                  <w:marLeft w:val="0"/>
                  <w:marRight w:val="0"/>
                  <w:marTop w:val="0"/>
                  <w:marBottom w:val="0"/>
                  <w:divBdr>
                    <w:top w:val="none" w:sz="0" w:space="0" w:color="auto"/>
                    <w:left w:val="none" w:sz="0" w:space="0" w:color="auto"/>
                    <w:bottom w:val="none" w:sz="0" w:space="0" w:color="auto"/>
                    <w:right w:val="none" w:sz="0" w:space="0" w:color="auto"/>
                  </w:divBdr>
                </w:div>
                <w:div w:id="572786555">
                  <w:marLeft w:val="0"/>
                  <w:marRight w:val="0"/>
                  <w:marTop w:val="0"/>
                  <w:marBottom w:val="0"/>
                  <w:divBdr>
                    <w:top w:val="none" w:sz="0" w:space="0" w:color="auto"/>
                    <w:left w:val="none" w:sz="0" w:space="0" w:color="auto"/>
                    <w:bottom w:val="none" w:sz="0" w:space="0" w:color="auto"/>
                    <w:right w:val="none" w:sz="0" w:space="0" w:color="auto"/>
                  </w:divBdr>
                </w:div>
                <w:div w:id="1207107730">
                  <w:marLeft w:val="0"/>
                  <w:marRight w:val="0"/>
                  <w:marTop w:val="0"/>
                  <w:marBottom w:val="0"/>
                  <w:divBdr>
                    <w:top w:val="none" w:sz="0" w:space="0" w:color="auto"/>
                    <w:left w:val="none" w:sz="0" w:space="0" w:color="auto"/>
                    <w:bottom w:val="none" w:sz="0" w:space="0" w:color="auto"/>
                    <w:right w:val="none" w:sz="0" w:space="0" w:color="auto"/>
                  </w:divBdr>
                </w:div>
                <w:div w:id="1540312056">
                  <w:marLeft w:val="0"/>
                  <w:marRight w:val="0"/>
                  <w:marTop w:val="0"/>
                  <w:marBottom w:val="0"/>
                  <w:divBdr>
                    <w:top w:val="none" w:sz="0" w:space="0" w:color="auto"/>
                    <w:left w:val="none" w:sz="0" w:space="0" w:color="auto"/>
                    <w:bottom w:val="none" w:sz="0" w:space="0" w:color="auto"/>
                    <w:right w:val="none" w:sz="0" w:space="0" w:color="auto"/>
                  </w:divBdr>
                </w:div>
                <w:div w:id="407044124">
                  <w:marLeft w:val="0"/>
                  <w:marRight w:val="0"/>
                  <w:marTop w:val="0"/>
                  <w:marBottom w:val="0"/>
                  <w:divBdr>
                    <w:top w:val="none" w:sz="0" w:space="0" w:color="auto"/>
                    <w:left w:val="none" w:sz="0" w:space="0" w:color="auto"/>
                    <w:bottom w:val="none" w:sz="0" w:space="0" w:color="auto"/>
                    <w:right w:val="none" w:sz="0" w:space="0" w:color="auto"/>
                  </w:divBdr>
                </w:div>
                <w:div w:id="1398942897">
                  <w:marLeft w:val="0"/>
                  <w:marRight w:val="0"/>
                  <w:marTop w:val="0"/>
                  <w:marBottom w:val="0"/>
                  <w:divBdr>
                    <w:top w:val="none" w:sz="0" w:space="0" w:color="auto"/>
                    <w:left w:val="none" w:sz="0" w:space="0" w:color="auto"/>
                    <w:bottom w:val="none" w:sz="0" w:space="0" w:color="auto"/>
                    <w:right w:val="none" w:sz="0" w:space="0" w:color="auto"/>
                  </w:divBdr>
                </w:div>
                <w:div w:id="1322124552">
                  <w:marLeft w:val="0"/>
                  <w:marRight w:val="0"/>
                  <w:marTop w:val="0"/>
                  <w:marBottom w:val="0"/>
                  <w:divBdr>
                    <w:top w:val="none" w:sz="0" w:space="0" w:color="auto"/>
                    <w:left w:val="none" w:sz="0" w:space="0" w:color="auto"/>
                    <w:bottom w:val="none" w:sz="0" w:space="0" w:color="auto"/>
                    <w:right w:val="none" w:sz="0" w:space="0" w:color="auto"/>
                  </w:divBdr>
                </w:div>
                <w:div w:id="2092387475">
                  <w:marLeft w:val="0"/>
                  <w:marRight w:val="0"/>
                  <w:marTop w:val="0"/>
                  <w:marBottom w:val="0"/>
                  <w:divBdr>
                    <w:top w:val="none" w:sz="0" w:space="0" w:color="auto"/>
                    <w:left w:val="none" w:sz="0" w:space="0" w:color="auto"/>
                    <w:bottom w:val="none" w:sz="0" w:space="0" w:color="auto"/>
                    <w:right w:val="none" w:sz="0" w:space="0" w:color="auto"/>
                  </w:divBdr>
                </w:div>
                <w:div w:id="4069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26773">
          <w:marLeft w:val="0"/>
          <w:marRight w:val="0"/>
          <w:marTop w:val="0"/>
          <w:marBottom w:val="0"/>
          <w:divBdr>
            <w:top w:val="none" w:sz="0" w:space="0" w:color="auto"/>
            <w:left w:val="none" w:sz="0" w:space="0" w:color="auto"/>
            <w:bottom w:val="none" w:sz="0" w:space="0" w:color="auto"/>
            <w:right w:val="none" w:sz="0" w:space="0" w:color="auto"/>
          </w:divBdr>
        </w:div>
        <w:div w:id="1849825710">
          <w:marLeft w:val="0"/>
          <w:marRight w:val="0"/>
          <w:marTop w:val="180"/>
          <w:marBottom w:val="45"/>
          <w:divBdr>
            <w:top w:val="none" w:sz="0" w:space="0" w:color="auto"/>
            <w:left w:val="none" w:sz="0" w:space="0" w:color="auto"/>
            <w:bottom w:val="none" w:sz="0" w:space="0" w:color="auto"/>
            <w:right w:val="none" w:sz="0" w:space="0" w:color="auto"/>
          </w:divBdr>
        </w:div>
        <w:div w:id="1179613967">
          <w:marLeft w:val="0"/>
          <w:marRight w:val="0"/>
          <w:marTop w:val="0"/>
          <w:marBottom w:val="0"/>
          <w:divBdr>
            <w:top w:val="none" w:sz="0" w:space="0" w:color="auto"/>
            <w:left w:val="none" w:sz="0" w:space="0" w:color="auto"/>
            <w:bottom w:val="none" w:sz="0" w:space="0" w:color="auto"/>
            <w:right w:val="none" w:sz="0" w:space="0" w:color="auto"/>
          </w:divBdr>
        </w:div>
        <w:div w:id="711423405">
          <w:marLeft w:val="0"/>
          <w:marRight w:val="0"/>
          <w:marTop w:val="180"/>
          <w:marBottom w:val="45"/>
          <w:divBdr>
            <w:top w:val="none" w:sz="0" w:space="0" w:color="auto"/>
            <w:left w:val="none" w:sz="0" w:space="0" w:color="auto"/>
            <w:bottom w:val="none" w:sz="0" w:space="0" w:color="auto"/>
            <w:right w:val="none" w:sz="0" w:space="0" w:color="auto"/>
          </w:divBdr>
        </w:div>
        <w:div w:id="278417084">
          <w:marLeft w:val="0"/>
          <w:marRight w:val="0"/>
          <w:marTop w:val="180"/>
          <w:marBottom w:val="45"/>
          <w:divBdr>
            <w:top w:val="none" w:sz="0" w:space="0" w:color="auto"/>
            <w:left w:val="none" w:sz="0" w:space="0" w:color="auto"/>
            <w:bottom w:val="none" w:sz="0" w:space="0" w:color="auto"/>
            <w:right w:val="none" w:sz="0" w:space="0" w:color="auto"/>
          </w:divBdr>
        </w:div>
        <w:div w:id="329598078">
          <w:marLeft w:val="0"/>
          <w:marRight w:val="0"/>
          <w:marTop w:val="0"/>
          <w:marBottom w:val="0"/>
          <w:divBdr>
            <w:top w:val="none" w:sz="0" w:space="0" w:color="auto"/>
            <w:left w:val="none" w:sz="0" w:space="0" w:color="auto"/>
            <w:bottom w:val="none" w:sz="0" w:space="0" w:color="auto"/>
            <w:right w:val="none" w:sz="0" w:space="0" w:color="auto"/>
          </w:divBdr>
        </w:div>
        <w:div w:id="1741633806">
          <w:marLeft w:val="0"/>
          <w:marRight w:val="0"/>
          <w:marTop w:val="0"/>
          <w:marBottom w:val="0"/>
          <w:divBdr>
            <w:top w:val="none" w:sz="0" w:space="0" w:color="auto"/>
            <w:left w:val="none" w:sz="0" w:space="0" w:color="auto"/>
            <w:bottom w:val="none" w:sz="0" w:space="0" w:color="auto"/>
            <w:right w:val="none" w:sz="0" w:space="0" w:color="auto"/>
          </w:divBdr>
        </w:div>
        <w:div w:id="1437015623">
          <w:marLeft w:val="0"/>
          <w:marRight w:val="0"/>
          <w:marTop w:val="0"/>
          <w:marBottom w:val="0"/>
          <w:divBdr>
            <w:top w:val="none" w:sz="0" w:space="0" w:color="auto"/>
            <w:left w:val="none" w:sz="0" w:space="0" w:color="auto"/>
            <w:bottom w:val="none" w:sz="0" w:space="0" w:color="auto"/>
            <w:right w:val="none" w:sz="0" w:space="0" w:color="auto"/>
          </w:divBdr>
        </w:div>
        <w:div w:id="1569343049">
          <w:marLeft w:val="0"/>
          <w:marRight w:val="0"/>
          <w:marTop w:val="0"/>
          <w:marBottom w:val="0"/>
          <w:divBdr>
            <w:top w:val="none" w:sz="0" w:space="0" w:color="auto"/>
            <w:left w:val="none" w:sz="0" w:space="0" w:color="auto"/>
            <w:bottom w:val="none" w:sz="0" w:space="0" w:color="auto"/>
            <w:right w:val="none" w:sz="0" w:space="0" w:color="auto"/>
          </w:divBdr>
        </w:div>
        <w:div w:id="1858540588">
          <w:marLeft w:val="0"/>
          <w:marRight w:val="0"/>
          <w:marTop w:val="0"/>
          <w:marBottom w:val="0"/>
          <w:divBdr>
            <w:top w:val="none" w:sz="0" w:space="0" w:color="auto"/>
            <w:left w:val="none" w:sz="0" w:space="0" w:color="auto"/>
            <w:bottom w:val="none" w:sz="0" w:space="0" w:color="auto"/>
            <w:right w:val="none" w:sz="0" w:space="0" w:color="auto"/>
          </w:divBdr>
        </w:div>
        <w:div w:id="1231886898">
          <w:marLeft w:val="0"/>
          <w:marRight w:val="0"/>
          <w:marTop w:val="0"/>
          <w:marBottom w:val="0"/>
          <w:divBdr>
            <w:top w:val="none" w:sz="0" w:space="0" w:color="auto"/>
            <w:left w:val="none" w:sz="0" w:space="0" w:color="auto"/>
            <w:bottom w:val="none" w:sz="0" w:space="0" w:color="auto"/>
            <w:right w:val="none" w:sz="0" w:space="0" w:color="auto"/>
          </w:divBdr>
        </w:div>
        <w:div w:id="171723016">
          <w:marLeft w:val="0"/>
          <w:marRight w:val="0"/>
          <w:marTop w:val="0"/>
          <w:marBottom w:val="0"/>
          <w:divBdr>
            <w:top w:val="none" w:sz="0" w:space="0" w:color="auto"/>
            <w:left w:val="none" w:sz="0" w:space="0" w:color="auto"/>
            <w:bottom w:val="none" w:sz="0" w:space="0" w:color="auto"/>
            <w:right w:val="none" w:sz="0" w:space="0" w:color="auto"/>
          </w:divBdr>
        </w:div>
        <w:div w:id="679624739">
          <w:marLeft w:val="0"/>
          <w:marRight w:val="0"/>
          <w:marTop w:val="0"/>
          <w:marBottom w:val="0"/>
          <w:divBdr>
            <w:top w:val="none" w:sz="0" w:space="0" w:color="auto"/>
            <w:left w:val="none" w:sz="0" w:space="0" w:color="auto"/>
            <w:bottom w:val="none" w:sz="0" w:space="0" w:color="auto"/>
            <w:right w:val="none" w:sz="0" w:space="0" w:color="auto"/>
          </w:divBdr>
        </w:div>
        <w:div w:id="398292195">
          <w:marLeft w:val="0"/>
          <w:marRight w:val="0"/>
          <w:marTop w:val="0"/>
          <w:marBottom w:val="0"/>
          <w:divBdr>
            <w:top w:val="none" w:sz="0" w:space="0" w:color="auto"/>
            <w:left w:val="none" w:sz="0" w:space="0" w:color="auto"/>
            <w:bottom w:val="none" w:sz="0" w:space="0" w:color="auto"/>
            <w:right w:val="none" w:sz="0" w:space="0" w:color="auto"/>
          </w:divBdr>
        </w:div>
        <w:div w:id="756484661">
          <w:marLeft w:val="0"/>
          <w:marRight w:val="0"/>
          <w:marTop w:val="0"/>
          <w:marBottom w:val="0"/>
          <w:divBdr>
            <w:top w:val="none" w:sz="0" w:space="0" w:color="auto"/>
            <w:left w:val="none" w:sz="0" w:space="0" w:color="auto"/>
            <w:bottom w:val="none" w:sz="0" w:space="0" w:color="auto"/>
            <w:right w:val="none" w:sz="0" w:space="0" w:color="auto"/>
          </w:divBdr>
        </w:div>
        <w:div w:id="495077964">
          <w:marLeft w:val="0"/>
          <w:marRight w:val="0"/>
          <w:marTop w:val="0"/>
          <w:marBottom w:val="0"/>
          <w:divBdr>
            <w:top w:val="none" w:sz="0" w:space="0" w:color="auto"/>
            <w:left w:val="none" w:sz="0" w:space="0" w:color="auto"/>
            <w:bottom w:val="none" w:sz="0" w:space="0" w:color="auto"/>
            <w:right w:val="none" w:sz="0" w:space="0" w:color="auto"/>
          </w:divBdr>
        </w:div>
        <w:div w:id="34627914">
          <w:marLeft w:val="0"/>
          <w:marRight w:val="0"/>
          <w:marTop w:val="0"/>
          <w:marBottom w:val="0"/>
          <w:divBdr>
            <w:top w:val="none" w:sz="0" w:space="0" w:color="auto"/>
            <w:left w:val="none" w:sz="0" w:space="0" w:color="auto"/>
            <w:bottom w:val="none" w:sz="0" w:space="0" w:color="auto"/>
            <w:right w:val="none" w:sz="0" w:space="0" w:color="auto"/>
          </w:divBdr>
        </w:div>
      </w:divsChild>
    </w:div>
    <w:div w:id="1886286105">
      <w:bodyDiv w:val="1"/>
      <w:marLeft w:val="0"/>
      <w:marRight w:val="0"/>
      <w:marTop w:val="0"/>
      <w:marBottom w:val="0"/>
      <w:divBdr>
        <w:top w:val="none" w:sz="0" w:space="0" w:color="auto"/>
        <w:left w:val="none" w:sz="0" w:space="0" w:color="auto"/>
        <w:bottom w:val="none" w:sz="0" w:space="0" w:color="auto"/>
        <w:right w:val="none" w:sz="0" w:space="0" w:color="auto"/>
      </w:divBdr>
    </w:div>
    <w:div w:id="1915814930">
      <w:bodyDiv w:val="1"/>
      <w:marLeft w:val="0"/>
      <w:marRight w:val="0"/>
      <w:marTop w:val="0"/>
      <w:marBottom w:val="0"/>
      <w:divBdr>
        <w:top w:val="none" w:sz="0" w:space="0" w:color="auto"/>
        <w:left w:val="none" w:sz="0" w:space="0" w:color="auto"/>
        <w:bottom w:val="none" w:sz="0" w:space="0" w:color="auto"/>
        <w:right w:val="none" w:sz="0" w:space="0" w:color="auto"/>
      </w:divBdr>
    </w:div>
    <w:div w:id="1921987877">
      <w:bodyDiv w:val="1"/>
      <w:marLeft w:val="0"/>
      <w:marRight w:val="0"/>
      <w:marTop w:val="0"/>
      <w:marBottom w:val="0"/>
      <w:divBdr>
        <w:top w:val="none" w:sz="0" w:space="0" w:color="auto"/>
        <w:left w:val="none" w:sz="0" w:space="0" w:color="auto"/>
        <w:bottom w:val="none" w:sz="0" w:space="0" w:color="auto"/>
        <w:right w:val="none" w:sz="0" w:space="0" w:color="auto"/>
      </w:divBdr>
      <w:divsChild>
        <w:div w:id="2041540879">
          <w:marLeft w:val="0"/>
          <w:marRight w:val="0"/>
          <w:marTop w:val="180"/>
          <w:marBottom w:val="45"/>
          <w:divBdr>
            <w:top w:val="none" w:sz="0" w:space="0" w:color="auto"/>
            <w:left w:val="none" w:sz="0" w:space="0" w:color="auto"/>
            <w:bottom w:val="none" w:sz="0" w:space="0" w:color="auto"/>
            <w:right w:val="none" w:sz="0" w:space="0" w:color="auto"/>
          </w:divBdr>
        </w:div>
        <w:div w:id="2083788965">
          <w:marLeft w:val="0"/>
          <w:marRight w:val="0"/>
          <w:marTop w:val="0"/>
          <w:marBottom w:val="0"/>
          <w:divBdr>
            <w:top w:val="none" w:sz="0" w:space="0" w:color="auto"/>
            <w:left w:val="none" w:sz="0" w:space="0" w:color="auto"/>
            <w:bottom w:val="none" w:sz="0" w:space="0" w:color="auto"/>
            <w:right w:val="none" w:sz="0" w:space="0" w:color="auto"/>
          </w:divBdr>
        </w:div>
        <w:div w:id="119307593">
          <w:marLeft w:val="0"/>
          <w:marRight w:val="0"/>
          <w:marTop w:val="180"/>
          <w:marBottom w:val="45"/>
          <w:divBdr>
            <w:top w:val="none" w:sz="0" w:space="0" w:color="auto"/>
            <w:left w:val="none" w:sz="0" w:space="0" w:color="auto"/>
            <w:bottom w:val="none" w:sz="0" w:space="0" w:color="auto"/>
            <w:right w:val="none" w:sz="0" w:space="0" w:color="auto"/>
          </w:divBdr>
        </w:div>
        <w:div w:id="1472865232">
          <w:marLeft w:val="0"/>
          <w:marRight w:val="0"/>
          <w:marTop w:val="0"/>
          <w:marBottom w:val="0"/>
          <w:divBdr>
            <w:top w:val="none" w:sz="0" w:space="0" w:color="auto"/>
            <w:left w:val="none" w:sz="0" w:space="0" w:color="auto"/>
            <w:bottom w:val="none" w:sz="0" w:space="0" w:color="auto"/>
            <w:right w:val="none" w:sz="0" w:space="0" w:color="auto"/>
          </w:divBdr>
        </w:div>
        <w:div w:id="1849635943">
          <w:marLeft w:val="0"/>
          <w:marRight w:val="0"/>
          <w:marTop w:val="0"/>
          <w:marBottom w:val="0"/>
          <w:divBdr>
            <w:top w:val="none" w:sz="0" w:space="0" w:color="auto"/>
            <w:left w:val="none" w:sz="0" w:space="0" w:color="auto"/>
            <w:bottom w:val="none" w:sz="0" w:space="0" w:color="auto"/>
            <w:right w:val="none" w:sz="0" w:space="0" w:color="auto"/>
          </w:divBdr>
        </w:div>
        <w:div w:id="1954943081">
          <w:marLeft w:val="0"/>
          <w:marRight w:val="0"/>
          <w:marTop w:val="0"/>
          <w:marBottom w:val="0"/>
          <w:divBdr>
            <w:top w:val="none" w:sz="0" w:space="0" w:color="auto"/>
            <w:left w:val="none" w:sz="0" w:space="0" w:color="auto"/>
            <w:bottom w:val="none" w:sz="0" w:space="0" w:color="auto"/>
            <w:right w:val="none" w:sz="0" w:space="0" w:color="auto"/>
          </w:divBdr>
        </w:div>
        <w:div w:id="715547298">
          <w:marLeft w:val="0"/>
          <w:marRight w:val="0"/>
          <w:marTop w:val="0"/>
          <w:marBottom w:val="0"/>
          <w:divBdr>
            <w:top w:val="none" w:sz="0" w:space="0" w:color="auto"/>
            <w:left w:val="none" w:sz="0" w:space="0" w:color="auto"/>
            <w:bottom w:val="none" w:sz="0" w:space="0" w:color="auto"/>
            <w:right w:val="none" w:sz="0" w:space="0" w:color="auto"/>
          </w:divBdr>
        </w:div>
        <w:div w:id="31542863">
          <w:marLeft w:val="0"/>
          <w:marRight w:val="0"/>
          <w:marTop w:val="180"/>
          <w:marBottom w:val="45"/>
          <w:divBdr>
            <w:top w:val="none" w:sz="0" w:space="0" w:color="auto"/>
            <w:left w:val="none" w:sz="0" w:space="0" w:color="auto"/>
            <w:bottom w:val="none" w:sz="0" w:space="0" w:color="auto"/>
            <w:right w:val="none" w:sz="0" w:space="0" w:color="auto"/>
          </w:divBdr>
        </w:div>
        <w:div w:id="1575823074">
          <w:marLeft w:val="0"/>
          <w:marRight w:val="0"/>
          <w:marTop w:val="0"/>
          <w:marBottom w:val="0"/>
          <w:divBdr>
            <w:top w:val="none" w:sz="0" w:space="0" w:color="auto"/>
            <w:left w:val="none" w:sz="0" w:space="0" w:color="auto"/>
            <w:bottom w:val="none" w:sz="0" w:space="0" w:color="auto"/>
            <w:right w:val="none" w:sz="0" w:space="0" w:color="auto"/>
          </w:divBdr>
          <w:divsChild>
            <w:div w:id="1286086654">
              <w:marLeft w:val="0"/>
              <w:marRight w:val="0"/>
              <w:marTop w:val="0"/>
              <w:marBottom w:val="0"/>
              <w:divBdr>
                <w:top w:val="none" w:sz="0" w:space="0" w:color="auto"/>
                <w:left w:val="none" w:sz="0" w:space="0" w:color="auto"/>
                <w:bottom w:val="none" w:sz="0" w:space="0" w:color="auto"/>
                <w:right w:val="none" w:sz="0" w:space="0" w:color="auto"/>
              </w:divBdr>
              <w:divsChild>
                <w:div w:id="1343319398">
                  <w:marLeft w:val="0"/>
                  <w:marRight w:val="0"/>
                  <w:marTop w:val="180"/>
                  <w:marBottom w:val="45"/>
                  <w:divBdr>
                    <w:top w:val="none" w:sz="0" w:space="0" w:color="auto"/>
                    <w:left w:val="none" w:sz="0" w:space="0" w:color="auto"/>
                    <w:bottom w:val="none" w:sz="0" w:space="0" w:color="auto"/>
                    <w:right w:val="none" w:sz="0" w:space="0" w:color="auto"/>
                  </w:divBdr>
                </w:div>
                <w:div w:id="2964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2206">
          <w:marLeft w:val="0"/>
          <w:marRight w:val="0"/>
          <w:marTop w:val="180"/>
          <w:marBottom w:val="45"/>
          <w:divBdr>
            <w:top w:val="none" w:sz="0" w:space="0" w:color="auto"/>
            <w:left w:val="none" w:sz="0" w:space="0" w:color="auto"/>
            <w:bottom w:val="none" w:sz="0" w:space="0" w:color="auto"/>
            <w:right w:val="none" w:sz="0" w:space="0" w:color="auto"/>
          </w:divBdr>
        </w:div>
        <w:div w:id="1282103044">
          <w:marLeft w:val="0"/>
          <w:marRight w:val="0"/>
          <w:marTop w:val="180"/>
          <w:marBottom w:val="45"/>
          <w:divBdr>
            <w:top w:val="none" w:sz="0" w:space="0" w:color="auto"/>
            <w:left w:val="none" w:sz="0" w:space="0" w:color="auto"/>
            <w:bottom w:val="none" w:sz="0" w:space="0" w:color="auto"/>
            <w:right w:val="none" w:sz="0" w:space="0" w:color="auto"/>
          </w:divBdr>
        </w:div>
        <w:div w:id="1235162889">
          <w:marLeft w:val="0"/>
          <w:marRight w:val="0"/>
          <w:marTop w:val="0"/>
          <w:marBottom w:val="0"/>
          <w:divBdr>
            <w:top w:val="none" w:sz="0" w:space="0" w:color="auto"/>
            <w:left w:val="none" w:sz="0" w:space="0" w:color="auto"/>
            <w:bottom w:val="none" w:sz="0" w:space="0" w:color="auto"/>
            <w:right w:val="none" w:sz="0" w:space="0" w:color="auto"/>
          </w:divBdr>
        </w:div>
        <w:div w:id="890917343">
          <w:marLeft w:val="0"/>
          <w:marRight w:val="0"/>
          <w:marTop w:val="0"/>
          <w:marBottom w:val="0"/>
          <w:divBdr>
            <w:top w:val="none" w:sz="0" w:space="0" w:color="auto"/>
            <w:left w:val="none" w:sz="0" w:space="0" w:color="auto"/>
            <w:bottom w:val="none" w:sz="0" w:space="0" w:color="auto"/>
            <w:right w:val="none" w:sz="0" w:space="0" w:color="auto"/>
          </w:divBdr>
        </w:div>
        <w:div w:id="2075808727">
          <w:marLeft w:val="0"/>
          <w:marRight w:val="0"/>
          <w:marTop w:val="0"/>
          <w:marBottom w:val="0"/>
          <w:divBdr>
            <w:top w:val="none" w:sz="0" w:space="0" w:color="auto"/>
            <w:left w:val="none" w:sz="0" w:space="0" w:color="auto"/>
            <w:bottom w:val="none" w:sz="0" w:space="0" w:color="auto"/>
            <w:right w:val="none" w:sz="0" w:space="0" w:color="auto"/>
          </w:divBdr>
        </w:div>
        <w:div w:id="27338167">
          <w:marLeft w:val="0"/>
          <w:marRight w:val="0"/>
          <w:marTop w:val="0"/>
          <w:marBottom w:val="0"/>
          <w:divBdr>
            <w:top w:val="none" w:sz="0" w:space="0" w:color="auto"/>
            <w:left w:val="none" w:sz="0" w:space="0" w:color="auto"/>
            <w:bottom w:val="none" w:sz="0" w:space="0" w:color="auto"/>
            <w:right w:val="none" w:sz="0" w:space="0" w:color="auto"/>
          </w:divBdr>
        </w:div>
      </w:divsChild>
    </w:div>
    <w:div w:id="1942490712">
      <w:bodyDiv w:val="1"/>
      <w:marLeft w:val="0"/>
      <w:marRight w:val="0"/>
      <w:marTop w:val="0"/>
      <w:marBottom w:val="0"/>
      <w:divBdr>
        <w:top w:val="none" w:sz="0" w:space="0" w:color="auto"/>
        <w:left w:val="none" w:sz="0" w:space="0" w:color="auto"/>
        <w:bottom w:val="none" w:sz="0" w:space="0" w:color="auto"/>
        <w:right w:val="none" w:sz="0" w:space="0" w:color="auto"/>
      </w:divBdr>
      <w:divsChild>
        <w:div w:id="167867828">
          <w:marLeft w:val="0"/>
          <w:marRight w:val="0"/>
          <w:marTop w:val="180"/>
          <w:marBottom w:val="45"/>
          <w:divBdr>
            <w:top w:val="none" w:sz="0" w:space="0" w:color="auto"/>
            <w:left w:val="none" w:sz="0" w:space="0" w:color="auto"/>
            <w:bottom w:val="none" w:sz="0" w:space="0" w:color="auto"/>
            <w:right w:val="none" w:sz="0" w:space="0" w:color="auto"/>
          </w:divBdr>
        </w:div>
        <w:div w:id="473450026">
          <w:marLeft w:val="0"/>
          <w:marRight w:val="0"/>
          <w:marTop w:val="0"/>
          <w:marBottom w:val="0"/>
          <w:divBdr>
            <w:top w:val="none" w:sz="0" w:space="0" w:color="auto"/>
            <w:left w:val="none" w:sz="0" w:space="0" w:color="auto"/>
            <w:bottom w:val="none" w:sz="0" w:space="0" w:color="auto"/>
            <w:right w:val="none" w:sz="0" w:space="0" w:color="auto"/>
          </w:divBdr>
        </w:div>
        <w:div w:id="1370765919">
          <w:marLeft w:val="0"/>
          <w:marRight w:val="0"/>
          <w:marTop w:val="180"/>
          <w:marBottom w:val="45"/>
          <w:divBdr>
            <w:top w:val="none" w:sz="0" w:space="0" w:color="auto"/>
            <w:left w:val="none" w:sz="0" w:space="0" w:color="auto"/>
            <w:bottom w:val="none" w:sz="0" w:space="0" w:color="auto"/>
            <w:right w:val="none" w:sz="0" w:space="0" w:color="auto"/>
          </w:divBdr>
        </w:div>
        <w:div w:id="1876116128">
          <w:marLeft w:val="0"/>
          <w:marRight w:val="0"/>
          <w:marTop w:val="0"/>
          <w:marBottom w:val="0"/>
          <w:divBdr>
            <w:top w:val="none" w:sz="0" w:space="0" w:color="auto"/>
            <w:left w:val="none" w:sz="0" w:space="0" w:color="auto"/>
            <w:bottom w:val="none" w:sz="0" w:space="0" w:color="auto"/>
            <w:right w:val="none" w:sz="0" w:space="0" w:color="auto"/>
          </w:divBdr>
        </w:div>
        <w:div w:id="356007968">
          <w:marLeft w:val="0"/>
          <w:marRight w:val="0"/>
          <w:marTop w:val="0"/>
          <w:marBottom w:val="0"/>
          <w:divBdr>
            <w:top w:val="none" w:sz="0" w:space="0" w:color="auto"/>
            <w:left w:val="none" w:sz="0" w:space="0" w:color="auto"/>
            <w:bottom w:val="none" w:sz="0" w:space="0" w:color="auto"/>
            <w:right w:val="none" w:sz="0" w:space="0" w:color="auto"/>
          </w:divBdr>
        </w:div>
        <w:div w:id="1390231918">
          <w:marLeft w:val="0"/>
          <w:marRight w:val="0"/>
          <w:marTop w:val="0"/>
          <w:marBottom w:val="0"/>
          <w:divBdr>
            <w:top w:val="none" w:sz="0" w:space="0" w:color="auto"/>
            <w:left w:val="none" w:sz="0" w:space="0" w:color="auto"/>
            <w:bottom w:val="none" w:sz="0" w:space="0" w:color="auto"/>
            <w:right w:val="none" w:sz="0" w:space="0" w:color="auto"/>
          </w:divBdr>
          <w:divsChild>
            <w:div w:id="133834463">
              <w:marLeft w:val="0"/>
              <w:marRight w:val="0"/>
              <w:marTop w:val="0"/>
              <w:marBottom w:val="0"/>
              <w:divBdr>
                <w:top w:val="none" w:sz="0" w:space="0" w:color="auto"/>
                <w:left w:val="none" w:sz="0" w:space="0" w:color="auto"/>
                <w:bottom w:val="none" w:sz="0" w:space="0" w:color="auto"/>
                <w:right w:val="none" w:sz="0" w:space="0" w:color="auto"/>
              </w:divBdr>
              <w:divsChild>
                <w:div w:id="694233635">
                  <w:marLeft w:val="0"/>
                  <w:marRight w:val="0"/>
                  <w:marTop w:val="0"/>
                  <w:marBottom w:val="0"/>
                  <w:divBdr>
                    <w:top w:val="none" w:sz="0" w:space="0" w:color="auto"/>
                    <w:left w:val="none" w:sz="0" w:space="0" w:color="auto"/>
                    <w:bottom w:val="none" w:sz="0" w:space="0" w:color="auto"/>
                    <w:right w:val="none" w:sz="0" w:space="0" w:color="auto"/>
                  </w:divBdr>
                </w:div>
                <w:div w:id="49421061">
                  <w:marLeft w:val="0"/>
                  <w:marRight w:val="0"/>
                  <w:marTop w:val="0"/>
                  <w:marBottom w:val="0"/>
                  <w:divBdr>
                    <w:top w:val="none" w:sz="0" w:space="0" w:color="auto"/>
                    <w:left w:val="none" w:sz="0" w:space="0" w:color="auto"/>
                    <w:bottom w:val="none" w:sz="0" w:space="0" w:color="auto"/>
                    <w:right w:val="none" w:sz="0" w:space="0" w:color="auto"/>
                  </w:divBdr>
                </w:div>
                <w:div w:id="102875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4487">
          <w:marLeft w:val="0"/>
          <w:marRight w:val="0"/>
          <w:marTop w:val="0"/>
          <w:marBottom w:val="0"/>
          <w:divBdr>
            <w:top w:val="none" w:sz="0" w:space="0" w:color="auto"/>
            <w:left w:val="none" w:sz="0" w:space="0" w:color="auto"/>
            <w:bottom w:val="none" w:sz="0" w:space="0" w:color="auto"/>
            <w:right w:val="none" w:sz="0" w:space="0" w:color="auto"/>
          </w:divBdr>
        </w:div>
        <w:div w:id="227422501">
          <w:marLeft w:val="0"/>
          <w:marRight w:val="0"/>
          <w:marTop w:val="180"/>
          <w:marBottom w:val="45"/>
          <w:divBdr>
            <w:top w:val="none" w:sz="0" w:space="0" w:color="auto"/>
            <w:left w:val="none" w:sz="0" w:space="0" w:color="auto"/>
            <w:bottom w:val="none" w:sz="0" w:space="0" w:color="auto"/>
            <w:right w:val="none" w:sz="0" w:space="0" w:color="auto"/>
          </w:divBdr>
        </w:div>
        <w:div w:id="2016372909">
          <w:marLeft w:val="0"/>
          <w:marRight w:val="0"/>
          <w:marTop w:val="0"/>
          <w:marBottom w:val="0"/>
          <w:divBdr>
            <w:top w:val="none" w:sz="0" w:space="0" w:color="auto"/>
            <w:left w:val="none" w:sz="0" w:space="0" w:color="auto"/>
            <w:bottom w:val="none" w:sz="0" w:space="0" w:color="auto"/>
            <w:right w:val="none" w:sz="0" w:space="0" w:color="auto"/>
          </w:divBdr>
          <w:divsChild>
            <w:div w:id="395475846">
              <w:marLeft w:val="0"/>
              <w:marRight w:val="0"/>
              <w:marTop w:val="0"/>
              <w:marBottom w:val="0"/>
              <w:divBdr>
                <w:top w:val="none" w:sz="0" w:space="0" w:color="auto"/>
                <w:left w:val="none" w:sz="0" w:space="0" w:color="auto"/>
                <w:bottom w:val="none" w:sz="0" w:space="0" w:color="auto"/>
                <w:right w:val="none" w:sz="0" w:space="0" w:color="auto"/>
              </w:divBdr>
              <w:divsChild>
                <w:div w:id="1562905186">
                  <w:marLeft w:val="0"/>
                  <w:marRight w:val="0"/>
                  <w:marTop w:val="180"/>
                  <w:marBottom w:val="45"/>
                  <w:divBdr>
                    <w:top w:val="none" w:sz="0" w:space="0" w:color="auto"/>
                    <w:left w:val="none" w:sz="0" w:space="0" w:color="auto"/>
                    <w:bottom w:val="none" w:sz="0" w:space="0" w:color="auto"/>
                    <w:right w:val="none" w:sz="0" w:space="0" w:color="auto"/>
                  </w:divBdr>
                </w:div>
                <w:div w:id="146145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82573">
          <w:marLeft w:val="0"/>
          <w:marRight w:val="0"/>
          <w:marTop w:val="180"/>
          <w:marBottom w:val="45"/>
          <w:divBdr>
            <w:top w:val="none" w:sz="0" w:space="0" w:color="auto"/>
            <w:left w:val="none" w:sz="0" w:space="0" w:color="auto"/>
            <w:bottom w:val="none" w:sz="0" w:space="0" w:color="auto"/>
            <w:right w:val="none" w:sz="0" w:space="0" w:color="auto"/>
          </w:divBdr>
        </w:div>
        <w:div w:id="1754543960">
          <w:marLeft w:val="0"/>
          <w:marRight w:val="0"/>
          <w:marTop w:val="180"/>
          <w:marBottom w:val="45"/>
          <w:divBdr>
            <w:top w:val="none" w:sz="0" w:space="0" w:color="auto"/>
            <w:left w:val="none" w:sz="0" w:space="0" w:color="auto"/>
            <w:bottom w:val="none" w:sz="0" w:space="0" w:color="auto"/>
            <w:right w:val="none" w:sz="0" w:space="0" w:color="auto"/>
          </w:divBdr>
        </w:div>
        <w:div w:id="1227494830">
          <w:marLeft w:val="0"/>
          <w:marRight w:val="0"/>
          <w:marTop w:val="0"/>
          <w:marBottom w:val="0"/>
          <w:divBdr>
            <w:top w:val="none" w:sz="0" w:space="0" w:color="auto"/>
            <w:left w:val="none" w:sz="0" w:space="0" w:color="auto"/>
            <w:bottom w:val="none" w:sz="0" w:space="0" w:color="auto"/>
            <w:right w:val="none" w:sz="0" w:space="0" w:color="auto"/>
          </w:divBdr>
        </w:div>
        <w:div w:id="2037581185">
          <w:marLeft w:val="0"/>
          <w:marRight w:val="0"/>
          <w:marTop w:val="0"/>
          <w:marBottom w:val="0"/>
          <w:divBdr>
            <w:top w:val="none" w:sz="0" w:space="0" w:color="auto"/>
            <w:left w:val="none" w:sz="0" w:space="0" w:color="auto"/>
            <w:bottom w:val="none" w:sz="0" w:space="0" w:color="auto"/>
            <w:right w:val="none" w:sz="0" w:space="0" w:color="auto"/>
          </w:divBdr>
        </w:div>
        <w:div w:id="495538825">
          <w:marLeft w:val="0"/>
          <w:marRight w:val="0"/>
          <w:marTop w:val="0"/>
          <w:marBottom w:val="0"/>
          <w:divBdr>
            <w:top w:val="none" w:sz="0" w:space="0" w:color="auto"/>
            <w:left w:val="none" w:sz="0" w:space="0" w:color="auto"/>
            <w:bottom w:val="none" w:sz="0" w:space="0" w:color="auto"/>
            <w:right w:val="none" w:sz="0" w:space="0" w:color="auto"/>
          </w:divBdr>
        </w:div>
        <w:div w:id="332875077">
          <w:marLeft w:val="0"/>
          <w:marRight w:val="0"/>
          <w:marTop w:val="0"/>
          <w:marBottom w:val="0"/>
          <w:divBdr>
            <w:top w:val="none" w:sz="0" w:space="0" w:color="auto"/>
            <w:left w:val="none" w:sz="0" w:space="0" w:color="auto"/>
            <w:bottom w:val="none" w:sz="0" w:space="0" w:color="auto"/>
            <w:right w:val="none" w:sz="0" w:space="0" w:color="auto"/>
          </w:divBdr>
        </w:div>
      </w:divsChild>
    </w:div>
    <w:div w:id="1951158483">
      <w:bodyDiv w:val="1"/>
      <w:marLeft w:val="0"/>
      <w:marRight w:val="0"/>
      <w:marTop w:val="0"/>
      <w:marBottom w:val="0"/>
      <w:divBdr>
        <w:top w:val="none" w:sz="0" w:space="0" w:color="auto"/>
        <w:left w:val="none" w:sz="0" w:space="0" w:color="auto"/>
        <w:bottom w:val="none" w:sz="0" w:space="0" w:color="auto"/>
        <w:right w:val="none" w:sz="0" w:space="0" w:color="auto"/>
      </w:divBdr>
      <w:divsChild>
        <w:div w:id="1151286885">
          <w:marLeft w:val="0"/>
          <w:marRight w:val="0"/>
          <w:marTop w:val="180"/>
          <w:marBottom w:val="45"/>
          <w:divBdr>
            <w:top w:val="none" w:sz="0" w:space="0" w:color="auto"/>
            <w:left w:val="none" w:sz="0" w:space="0" w:color="auto"/>
            <w:bottom w:val="none" w:sz="0" w:space="0" w:color="auto"/>
            <w:right w:val="none" w:sz="0" w:space="0" w:color="auto"/>
          </w:divBdr>
        </w:div>
        <w:div w:id="822548764">
          <w:marLeft w:val="0"/>
          <w:marRight w:val="0"/>
          <w:marTop w:val="0"/>
          <w:marBottom w:val="0"/>
          <w:divBdr>
            <w:top w:val="none" w:sz="0" w:space="0" w:color="auto"/>
            <w:left w:val="none" w:sz="0" w:space="0" w:color="auto"/>
            <w:bottom w:val="none" w:sz="0" w:space="0" w:color="auto"/>
            <w:right w:val="none" w:sz="0" w:space="0" w:color="auto"/>
          </w:divBdr>
        </w:div>
        <w:div w:id="1383095421">
          <w:marLeft w:val="0"/>
          <w:marRight w:val="0"/>
          <w:marTop w:val="180"/>
          <w:marBottom w:val="45"/>
          <w:divBdr>
            <w:top w:val="none" w:sz="0" w:space="0" w:color="auto"/>
            <w:left w:val="none" w:sz="0" w:space="0" w:color="auto"/>
            <w:bottom w:val="none" w:sz="0" w:space="0" w:color="auto"/>
            <w:right w:val="none" w:sz="0" w:space="0" w:color="auto"/>
          </w:divBdr>
        </w:div>
        <w:div w:id="2084066858">
          <w:marLeft w:val="0"/>
          <w:marRight w:val="0"/>
          <w:marTop w:val="0"/>
          <w:marBottom w:val="0"/>
          <w:divBdr>
            <w:top w:val="none" w:sz="0" w:space="0" w:color="auto"/>
            <w:left w:val="none" w:sz="0" w:space="0" w:color="auto"/>
            <w:bottom w:val="none" w:sz="0" w:space="0" w:color="auto"/>
            <w:right w:val="none" w:sz="0" w:space="0" w:color="auto"/>
          </w:divBdr>
        </w:div>
        <w:div w:id="873467938">
          <w:marLeft w:val="0"/>
          <w:marRight w:val="0"/>
          <w:marTop w:val="0"/>
          <w:marBottom w:val="0"/>
          <w:divBdr>
            <w:top w:val="none" w:sz="0" w:space="0" w:color="auto"/>
            <w:left w:val="none" w:sz="0" w:space="0" w:color="auto"/>
            <w:bottom w:val="none" w:sz="0" w:space="0" w:color="auto"/>
            <w:right w:val="none" w:sz="0" w:space="0" w:color="auto"/>
          </w:divBdr>
        </w:div>
        <w:div w:id="2028830325">
          <w:marLeft w:val="0"/>
          <w:marRight w:val="0"/>
          <w:marTop w:val="0"/>
          <w:marBottom w:val="0"/>
          <w:divBdr>
            <w:top w:val="none" w:sz="0" w:space="0" w:color="auto"/>
            <w:left w:val="none" w:sz="0" w:space="0" w:color="auto"/>
            <w:bottom w:val="none" w:sz="0" w:space="0" w:color="auto"/>
            <w:right w:val="none" w:sz="0" w:space="0" w:color="auto"/>
          </w:divBdr>
        </w:div>
        <w:div w:id="1144467848">
          <w:marLeft w:val="0"/>
          <w:marRight w:val="0"/>
          <w:marTop w:val="0"/>
          <w:marBottom w:val="0"/>
          <w:divBdr>
            <w:top w:val="none" w:sz="0" w:space="0" w:color="auto"/>
            <w:left w:val="none" w:sz="0" w:space="0" w:color="auto"/>
            <w:bottom w:val="none" w:sz="0" w:space="0" w:color="auto"/>
            <w:right w:val="none" w:sz="0" w:space="0" w:color="auto"/>
          </w:divBdr>
          <w:divsChild>
            <w:div w:id="1031875695">
              <w:marLeft w:val="0"/>
              <w:marRight w:val="0"/>
              <w:marTop w:val="0"/>
              <w:marBottom w:val="0"/>
              <w:divBdr>
                <w:top w:val="none" w:sz="0" w:space="0" w:color="auto"/>
                <w:left w:val="none" w:sz="0" w:space="0" w:color="auto"/>
                <w:bottom w:val="none" w:sz="0" w:space="0" w:color="auto"/>
                <w:right w:val="none" w:sz="0" w:space="0" w:color="auto"/>
              </w:divBdr>
              <w:divsChild>
                <w:div w:id="1947229509">
                  <w:marLeft w:val="0"/>
                  <w:marRight w:val="0"/>
                  <w:marTop w:val="0"/>
                  <w:marBottom w:val="0"/>
                  <w:divBdr>
                    <w:top w:val="none" w:sz="0" w:space="0" w:color="auto"/>
                    <w:left w:val="none" w:sz="0" w:space="0" w:color="auto"/>
                    <w:bottom w:val="none" w:sz="0" w:space="0" w:color="auto"/>
                    <w:right w:val="none" w:sz="0" w:space="0" w:color="auto"/>
                  </w:divBdr>
                </w:div>
                <w:div w:id="1194801909">
                  <w:marLeft w:val="0"/>
                  <w:marRight w:val="0"/>
                  <w:marTop w:val="0"/>
                  <w:marBottom w:val="0"/>
                  <w:divBdr>
                    <w:top w:val="none" w:sz="0" w:space="0" w:color="auto"/>
                    <w:left w:val="none" w:sz="0" w:space="0" w:color="auto"/>
                    <w:bottom w:val="none" w:sz="0" w:space="0" w:color="auto"/>
                    <w:right w:val="none" w:sz="0" w:space="0" w:color="auto"/>
                  </w:divBdr>
                </w:div>
                <w:div w:id="99372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33258">
          <w:marLeft w:val="0"/>
          <w:marRight w:val="0"/>
          <w:marTop w:val="0"/>
          <w:marBottom w:val="0"/>
          <w:divBdr>
            <w:top w:val="none" w:sz="0" w:space="0" w:color="auto"/>
            <w:left w:val="none" w:sz="0" w:space="0" w:color="auto"/>
            <w:bottom w:val="none" w:sz="0" w:space="0" w:color="auto"/>
            <w:right w:val="none" w:sz="0" w:space="0" w:color="auto"/>
          </w:divBdr>
        </w:div>
        <w:div w:id="76369851">
          <w:marLeft w:val="0"/>
          <w:marRight w:val="0"/>
          <w:marTop w:val="180"/>
          <w:marBottom w:val="45"/>
          <w:divBdr>
            <w:top w:val="none" w:sz="0" w:space="0" w:color="auto"/>
            <w:left w:val="none" w:sz="0" w:space="0" w:color="auto"/>
            <w:bottom w:val="none" w:sz="0" w:space="0" w:color="auto"/>
            <w:right w:val="none" w:sz="0" w:space="0" w:color="auto"/>
          </w:divBdr>
        </w:div>
        <w:div w:id="1652514638">
          <w:marLeft w:val="0"/>
          <w:marRight w:val="0"/>
          <w:marTop w:val="0"/>
          <w:marBottom w:val="0"/>
          <w:divBdr>
            <w:top w:val="none" w:sz="0" w:space="0" w:color="auto"/>
            <w:left w:val="none" w:sz="0" w:space="0" w:color="auto"/>
            <w:bottom w:val="none" w:sz="0" w:space="0" w:color="auto"/>
            <w:right w:val="none" w:sz="0" w:space="0" w:color="auto"/>
          </w:divBdr>
          <w:divsChild>
            <w:div w:id="1143354150">
              <w:marLeft w:val="0"/>
              <w:marRight w:val="0"/>
              <w:marTop w:val="0"/>
              <w:marBottom w:val="0"/>
              <w:divBdr>
                <w:top w:val="none" w:sz="0" w:space="0" w:color="auto"/>
                <w:left w:val="none" w:sz="0" w:space="0" w:color="auto"/>
                <w:bottom w:val="none" w:sz="0" w:space="0" w:color="auto"/>
                <w:right w:val="none" w:sz="0" w:space="0" w:color="auto"/>
              </w:divBdr>
              <w:divsChild>
                <w:div w:id="1372997039">
                  <w:marLeft w:val="0"/>
                  <w:marRight w:val="0"/>
                  <w:marTop w:val="180"/>
                  <w:marBottom w:val="45"/>
                  <w:divBdr>
                    <w:top w:val="none" w:sz="0" w:space="0" w:color="auto"/>
                    <w:left w:val="none" w:sz="0" w:space="0" w:color="auto"/>
                    <w:bottom w:val="none" w:sz="0" w:space="0" w:color="auto"/>
                    <w:right w:val="none" w:sz="0" w:space="0" w:color="auto"/>
                  </w:divBdr>
                </w:div>
                <w:div w:id="166350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77876">
          <w:marLeft w:val="0"/>
          <w:marRight w:val="0"/>
          <w:marTop w:val="180"/>
          <w:marBottom w:val="45"/>
          <w:divBdr>
            <w:top w:val="none" w:sz="0" w:space="0" w:color="auto"/>
            <w:left w:val="none" w:sz="0" w:space="0" w:color="auto"/>
            <w:bottom w:val="none" w:sz="0" w:space="0" w:color="auto"/>
            <w:right w:val="none" w:sz="0" w:space="0" w:color="auto"/>
          </w:divBdr>
        </w:div>
        <w:div w:id="1736275784">
          <w:marLeft w:val="0"/>
          <w:marRight w:val="0"/>
          <w:marTop w:val="180"/>
          <w:marBottom w:val="45"/>
          <w:divBdr>
            <w:top w:val="none" w:sz="0" w:space="0" w:color="auto"/>
            <w:left w:val="none" w:sz="0" w:space="0" w:color="auto"/>
            <w:bottom w:val="none" w:sz="0" w:space="0" w:color="auto"/>
            <w:right w:val="none" w:sz="0" w:space="0" w:color="auto"/>
          </w:divBdr>
        </w:div>
        <w:div w:id="1087382443">
          <w:marLeft w:val="0"/>
          <w:marRight w:val="0"/>
          <w:marTop w:val="0"/>
          <w:marBottom w:val="0"/>
          <w:divBdr>
            <w:top w:val="none" w:sz="0" w:space="0" w:color="auto"/>
            <w:left w:val="none" w:sz="0" w:space="0" w:color="auto"/>
            <w:bottom w:val="none" w:sz="0" w:space="0" w:color="auto"/>
            <w:right w:val="none" w:sz="0" w:space="0" w:color="auto"/>
          </w:divBdr>
        </w:div>
        <w:div w:id="1855722648">
          <w:marLeft w:val="0"/>
          <w:marRight w:val="0"/>
          <w:marTop w:val="0"/>
          <w:marBottom w:val="0"/>
          <w:divBdr>
            <w:top w:val="none" w:sz="0" w:space="0" w:color="auto"/>
            <w:left w:val="none" w:sz="0" w:space="0" w:color="auto"/>
            <w:bottom w:val="none" w:sz="0" w:space="0" w:color="auto"/>
            <w:right w:val="none" w:sz="0" w:space="0" w:color="auto"/>
          </w:divBdr>
        </w:div>
        <w:div w:id="355546929">
          <w:marLeft w:val="0"/>
          <w:marRight w:val="0"/>
          <w:marTop w:val="0"/>
          <w:marBottom w:val="0"/>
          <w:divBdr>
            <w:top w:val="none" w:sz="0" w:space="0" w:color="auto"/>
            <w:left w:val="none" w:sz="0" w:space="0" w:color="auto"/>
            <w:bottom w:val="none" w:sz="0" w:space="0" w:color="auto"/>
            <w:right w:val="none" w:sz="0" w:space="0" w:color="auto"/>
          </w:divBdr>
        </w:div>
        <w:div w:id="1780686605">
          <w:marLeft w:val="0"/>
          <w:marRight w:val="0"/>
          <w:marTop w:val="0"/>
          <w:marBottom w:val="0"/>
          <w:divBdr>
            <w:top w:val="none" w:sz="0" w:space="0" w:color="auto"/>
            <w:left w:val="none" w:sz="0" w:space="0" w:color="auto"/>
            <w:bottom w:val="none" w:sz="0" w:space="0" w:color="auto"/>
            <w:right w:val="none" w:sz="0" w:space="0" w:color="auto"/>
          </w:divBdr>
        </w:div>
        <w:div w:id="1121680748">
          <w:marLeft w:val="0"/>
          <w:marRight w:val="0"/>
          <w:marTop w:val="0"/>
          <w:marBottom w:val="0"/>
          <w:divBdr>
            <w:top w:val="none" w:sz="0" w:space="0" w:color="auto"/>
            <w:left w:val="none" w:sz="0" w:space="0" w:color="auto"/>
            <w:bottom w:val="none" w:sz="0" w:space="0" w:color="auto"/>
            <w:right w:val="none" w:sz="0" w:space="0" w:color="auto"/>
          </w:divBdr>
        </w:div>
        <w:div w:id="401803024">
          <w:marLeft w:val="0"/>
          <w:marRight w:val="0"/>
          <w:marTop w:val="0"/>
          <w:marBottom w:val="0"/>
          <w:divBdr>
            <w:top w:val="none" w:sz="0" w:space="0" w:color="auto"/>
            <w:left w:val="none" w:sz="0" w:space="0" w:color="auto"/>
            <w:bottom w:val="none" w:sz="0" w:space="0" w:color="auto"/>
            <w:right w:val="none" w:sz="0" w:space="0" w:color="auto"/>
          </w:divBdr>
        </w:div>
      </w:divsChild>
    </w:div>
    <w:div w:id="1961455631">
      <w:bodyDiv w:val="1"/>
      <w:marLeft w:val="0"/>
      <w:marRight w:val="0"/>
      <w:marTop w:val="0"/>
      <w:marBottom w:val="0"/>
      <w:divBdr>
        <w:top w:val="none" w:sz="0" w:space="0" w:color="auto"/>
        <w:left w:val="none" w:sz="0" w:space="0" w:color="auto"/>
        <w:bottom w:val="none" w:sz="0" w:space="0" w:color="auto"/>
        <w:right w:val="none" w:sz="0" w:space="0" w:color="auto"/>
      </w:divBdr>
    </w:div>
    <w:div w:id="1967811971">
      <w:bodyDiv w:val="1"/>
      <w:marLeft w:val="0"/>
      <w:marRight w:val="0"/>
      <w:marTop w:val="0"/>
      <w:marBottom w:val="0"/>
      <w:divBdr>
        <w:top w:val="none" w:sz="0" w:space="0" w:color="auto"/>
        <w:left w:val="none" w:sz="0" w:space="0" w:color="auto"/>
        <w:bottom w:val="none" w:sz="0" w:space="0" w:color="auto"/>
        <w:right w:val="none" w:sz="0" w:space="0" w:color="auto"/>
      </w:divBdr>
      <w:divsChild>
        <w:div w:id="420954852">
          <w:marLeft w:val="0"/>
          <w:marRight w:val="0"/>
          <w:marTop w:val="180"/>
          <w:marBottom w:val="45"/>
          <w:divBdr>
            <w:top w:val="none" w:sz="0" w:space="0" w:color="auto"/>
            <w:left w:val="none" w:sz="0" w:space="0" w:color="auto"/>
            <w:bottom w:val="none" w:sz="0" w:space="0" w:color="auto"/>
            <w:right w:val="none" w:sz="0" w:space="0" w:color="auto"/>
          </w:divBdr>
        </w:div>
        <w:div w:id="934171555">
          <w:marLeft w:val="0"/>
          <w:marRight w:val="0"/>
          <w:marTop w:val="0"/>
          <w:marBottom w:val="0"/>
          <w:divBdr>
            <w:top w:val="none" w:sz="0" w:space="0" w:color="auto"/>
            <w:left w:val="none" w:sz="0" w:space="0" w:color="auto"/>
            <w:bottom w:val="none" w:sz="0" w:space="0" w:color="auto"/>
            <w:right w:val="none" w:sz="0" w:space="0" w:color="auto"/>
          </w:divBdr>
        </w:div>
        <w:div w:id="597060324">
          <w:marLeft w:val="0"/>
          <w:marRight w:val="0"/>
          <w:marTop w:val="180"/>
          <w:marBottom w:val="45"/>
          <w:divBdr>
            <w:top w:val="none" w:sz="0" w:space="0" w:color="auto"/>
            <w:left w:val="none" w:sz="0" w:space="0" w:color="auto"/>
            <w:bottom w:val="none" w:sz="0" w:space="0" w:color="auto"/>
            <w:right w:val="none" w:sz="0" w:space="0" w:color="auto"/>
          </w:divBdr>
        </w:div>
        <w:div w:id="1206522587">
          <w:marLeft w:val="0"/>
          <w:marRight w:val="0"/>
          <w:marTop w:val="0"/>
          <w:marBottom w:val="0"/>
          <w:divBdr>
            <w:top w:val="none" w:sz="0" w:space="0" w:color="auto"/>
            <w:left w:val="none" w:sz="0" w:space="0" w:color="auto"/>
            <w:bottom w:val="none" w:sz="0" w:space="0" w:color="auto"/>
            <w:right w:val="none" w:sz="0" w:space="0" w:color="auto"/>
          </w:divBdr>
        </w:div>
        <w:div w:id="1783912771">
          <w:marLeft w:val="0"/>
          <w:marRight w:val="0"/>
          <w:marTop w:val="0"/>
          <w:marBottom w:val="0"/>
          <w:divBdr>
            <w:top w:val="none" w:sz="0" w:space="0" w:color="auto"/>
            <w:left w:val="none" w:sz="0" w:space="0" w:color="auto"/>
            <w:bottom w:val="none" w:sz="0" w:space="0" w:color="auto"/>
            <w:right w:val="none" w:sz="0" w:space="0" w:color="auto"/>
          </w:divBdr>
        </w:div>
        <w:div w:id="156581743">
          <w:marLeft w:val="0"/>
          <w:marRight w:val="0"/>
          <w:marTop w:val="0"/>
          <w:marBottom w:val="0"/>
          <w:divBdr>
            <w:top w:val="none" w:sz="0" w:space="0" w:color="auto"/>
            <w:left w:val="none" w:sz="0" w:space="0" w:color="auto"/>
            <w:bottom w:val="none" w:sz="0" w:space="0" w:color="auto"/>
            <w:right w:val="none" w:sz="0" w:space="0" w:color="auto"/>
          </w:divBdr>
          <w:divsChild>
            <w:div w:id="996148561">
              <w:marLeft w:val="0"/>
              <w:marRight w:val="0"/>
              <w:marTop w:val="0"/>
              <w:marBottom w:val="0"/>
              <w:divBdr>
                <w:top w:val="none" w:sz="0" w:space="0" w:color="auto"/>
                <w:left w:val="none" w:sz="0" w:space="0" w:color="auto"/>
                <w:bottom w:val="none" w:sz="0" w:space="0" w:color="auto"/>
                <w:right w:val="none" w:sz="0" w:space="0" w:color="auto"/>
              </w:divBdr>
              <w:divsChild>
                <w:div w:id="2099132439">
                  <w:marLeft w:val="0"/>
                  <w:marRight w:val="0"/>
                  <w:marTop w:val="0"/>
                  <w:marBottom w:val="0"/>
                  <w:divBdr>
                    <w:top w:val="none" w:sz="0" w:space="0" w:color="auto"/>
                    <w:left w:val="none" w:sz="0" w:space="0" w:color="auto"/>
                    <w:bottom w:val="none" w:sz="0" w:space="0" w:color="auto"/>
                    <w:right w:val="none" w:sz="0" w:space="0" w:color="auto"/>
                  </w:divBdr>
                </w:div>
                <w:div w:id="1200968022">
                  <w:marLeft w:val="0"/>
                  <w:marRight w:val="0"/>
                  <w:marTop w:val="0"/>
                  <w:marBottom w:val="0"/>
                  <w:divBdr>
                    <w:top w:val="none" w:sz="0" w:space="0" w:color="auto"/>
                    <w:left w:val="none" w:sz="0" w:space="0" w:color="auto"/>
                    <w:bottom w:val="none" w:sz="0" w:space="0" w:color="auto"/>
                    <w:right w:val="none" w:sz="0" w:space="0" w:color="auto"/>
                  </w:divBdr>
                </w:div>
                <w:div w:id="22368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05164">
          <w:marLeft w:val="0"/>
          <w:marRight w:val="0"/>
          <w:marTop w:val="0"/>
          <w:marBottom w:val="0"/>
          <w:divBdr>
            <w:top w:val="none" w:sz="0" w:space="0" w:color="auto"/>
            <w:left w:val="none" w:sz="0" w:space="0" w:color="auto"/>
            <w:bottom w:val="none" w:sz="0" w:space="0" w:color="auto"/>
            <w:right w:val="none" w:sz="0" w:space="0" w:color="auto"/>
          </w:divBdr>
        </w:div>
        <w:div w:id="132717825">
          <w:marLeft w:val="0"/>
          <w:marRight w:val="0"/>
          <w:marTop w:val="180"/>
          <w:marBottom w:val="45"/>
          <w:divBdr>
            <w:top w:val="none" w:sz="0" w:space="0" w:color="auto"/>
            <w:left w:val="none" w:sz="0" w:space="0" w:color="auto"/>
            <w:bottom w:val="none" w:sz="0" w:space="0" w:color="auto"/>
            <w:right w:val="none" w:sz="0" w:space="0" w:color="auto"/>
          </w:divBdr>
        </w:div>
        <w:div w:id="545026549">
          <w:marLeft w:val="0"/>
          <w:marRight w:val="0"/>
          <w:marTop w:val="0"/>
          <w:marBottom w:val="0"/>
          <w:divBdr>
            <w:top w:val="none" w:sz="0" w:space="0" w:color="auto"/>
            <w:left w:val="none" w:sz="0" w:space="0" w:color="auto"/>
            <w:bottom w:val="none" w:sz="0" w:space="0" w:color="auto"/>
            <w:right w:val="none" w:sz="0" w:space="0" w:color="auto"/>
          </w:divBdr>
          <w:divsChild>
            <w:div w:id="1171065794">
              <w:marLeft w:val="0"/>
              <w:marRight w:val="0"/>
              <w:marTop w:val="0"/>
              <w:marBottom w:val="0"/>
              <w:divBdr>
                <w:top w:val="none" w:sz="0" w:space="0" w:color="auto"/>
                <w:left w:val="none" w:sz="0" w:space="0" w:color="auto"/>
                <w:bottom w:val="none" w:sz="0" w:space="0" w:color="auto"/>
                <w:right w:val="none" w:sz="0" w:space="0" w:color="auto"/>
              </w:divBdr>
              <w:divsChild>
                <w:div w:id="988440385">
                  <w:marLeft w:val="0"/>
                  <w:marRight w:val="0"/>
                  <w:marTop w:val="180"/>
                  <w:marBottom w:val="45"/>
                  <w:divBdr>
                    <w:top w:val="none" w:sz="0" w:space="0" w:color="auto"/>
                    <w:left w:val="none" w:sz="0" w:space="0" w:color="auto"/>
                    <w:bottom w:val="none" w:sz="0" w:space="0" w:color="auto"/>
                    <w:right w:val="none" w:sz="0" w:space="0" w:color="auto"/>
                  </w:divBdr>
                </w:div>
                <w:div w:id="114085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96708">
          <w:marLeft w:val="0"/>
          <w:marRight w:val="0"/>
          <w:marTop w:val="180"/>
          <w:marBottom w:val="45"/>
          <w:divBdr>
            <w:top w:val="none" w:sz="0" w:space="0" w:color="auto"/>
            <w:left w:val="none" w:sz="0" w:space="0" w:color="auto"/>
            <w:bottom w:val="none" w:sz="0" w:space="0" w:color="auto"/>
            <w:right w:val="none" w:sz="0" w:space="0" w:color="auto"/>
          </w:divBdr>
        </w:div>
        <w:div w:id="1136796886">
          <w:marLeft w:val="0"/>
          <w:marRight w:val="0"/>
          <w:marTop w:val="180"/>
          <w:marBottom w:val="45"/>
          <w:divBdr>
            <w:top w:val="none" w:sz="0" w:space="0" w:color="auto"/>
            <w:left w:val="none" w:sz="0" w:space="0" w:color="auto"/>
            <w:bottom w:val="none" w:sz="0" w:space="0" w:color="auto"/>
            <w:right w:val="none" w:sz="0" w:space="0" w:color="auto"/>
          </w:divBdr>
        </w:div>
        <w:div w:id="1093210682">
          <w:marLeft w:val="0"/>
          <w:marRight w:val="0"/>
          <w:marTop w:val="0"/>
          <w:marBottom w:val="0"/>
          <w:divBdr>
            <w:top w:val="none" w:sz="0" w:space="0" w:color="auto"/>
            <w:left w:val="none" w:sz="0" w:space="0" w:color="auto"/>
            <w:bottom w:val="none" w:sz="0" w:space="0" w:color="auto"/>
            <w:right w:val="none" w:sz="0" w:space="0" w:color="auto"/>
          </w:divBdr>
        </w:div>
        <w:div w:id="1620407042">
          <w:marLeft w:val="0"/>
          <w:marRight w:val="0"/>
          <w:marTop w:val="0"/>
          <w:marBottom w:val="0"/>
          <w:divBdr>
            <w:top w:val="none" w:sz="0" w:space="0" w:color="auto"/>
            <w:left w:val="none" w:sz="0" w:space="0" w:color="auto"/>
            <w:bottom w:val="none" w:sz="0" w:space="0" w:color="auto"/>
            <w:right w:val="none" w:sz="0" w:space="0" w:color="auto"/>
          </w:divBdr>
        </w:div>
        <w:div w:id="984889732">
          <w:marLeft w:val="0"/>
          <w:marRight w:val="0"/>
          <w:marTop w:val="0"/>
          <w:marBottom w:val="0"/>
          <w:divBdr>
            <w:top w:val="none" w:sz="0" w:space="0" w:color="auto"/>
            <w:left w:val="none" w:sz="0" w:space="0" w:color="auto"/>
            <w:bottom w:val="none" w:sz="0" w:space="0" w:color="auto"/>
            <w:right w:val="none" w:sz="0" w:space="0" w:color="auto"/>
          </w:divBdr>
        </w:div>
        <w:div w:id="2101560248">
          <w:marLeft w:val="0"/>
          <w:marRight w:val="0"/>
          <w:marTop w:val="0"/>
          <w:marBottom w:val="0"/>
          <w:divBdr>
            <w:top w:val="none" w:sz="0" w:space="0" w:color="auto"/>
            <w:left w:val="none" w:sz="0" w:space="0" w:color="auto"/>
            <w:bottom w:val="none" w:sz="0" w:space="0" w:color="auto"/>
            <w:right w:val="none" w:sz="0" w:space="0" w:color="auto"/>
          </w:divBdr>
        </w:div>
      </w:divsChild>
    </w:div>
    <w:div w:id="1970092238">
      <w:bodyDiv w:val="1"/>
      <w:marLeft w:val="0"/>
      <w:marRight w:val="0"/>
      <w:marTop w:val="0"/>
      <w:marBottom w:val="0"/>
      <w:divBdr>
        <w:top w:val="none" w:sz="0" w:space="0" w:color="auto"/>
        <w:left w:val="none" w:sz="0" w:space="0" w:color="auto"/>
        <w:bottom w:val="none" w:sz="0" w:space="0" w:color="auto"/>
        <w:right w:val="none" w:sz="0" w:space="0" w:color="auto"/>
      </w:divBdr>
    </w:div>
    <w:div w:id="1976442806">
      <w:bodyDiv w:val="1"/>
      <w:marLeft w:val="0"/>
      <w:marRight w:val="0"/>
      <w:marTop w:val="0"/>
      <w:marBottom w:val="0"/>
      <w:divBdr>
        <w:top w:val="none" w:sz="0" w:space="0" w:color="auto"/>
        <w:left w:val="none" w:sz="0" w:space="0" w:color="auto"/>
        <w:bottom w:val="none" w:sz="0" w:space="0" w:color="auto"/>
        <w:right w:val="none" w:sz="0" w:space="0" w:color="auto"/>
      </w:divBdr>
    </w:div>
    <w:div w:id="1981180917">
      <w:bodyDiv w:val="1"/>
      <w:marLeft w:val="0"/>
      <w:marRight w:val="0"/>
      <w:marTop w:val="0"/>
      <w:marBottom w:val="0"/>
      <w:divBdr>
        <w:top w:val="none" w:sz="0" w:space="0" w:color="auto"/>
        <w:left w:val="none" w:sz="0" w:space="0" w:color="auto"/>
        <w:bottom w:val="none" w:sz="0" w:space="0" w:color="auto"/>
        <w:right w:val="none" w:sz="0" w:space="0" w:color="auto"/>
      </w:divBdr>
    </w:div>
    <w:div w:id="2003777574">
      <w:bodyDiv w:val="1"/>
      <w:marLeft w:val="0"/>
      <w:marRight w:val="0"/>
      <w:marTop w:val="0"/>
      <w:marBottom w:val="0"/>
      <w:divBdr>
        <w:top w:val="none" w:sz="0" w:space="0" w:color="auto"/>
        <w:left w:val="none" w:sz="0" w:space="0" w:color="auto"/>
        <w:bottom w:val="none" w:sz="0" w:space="0" w:color="auto"/>
        <w:right w:val="none" w:sz="0" w:space="0" w:color="auto"/>
      </w:divBdr>
    </w:div>
    <w:div w:id="2029133092">
      <w:bodyDiv w:val="1"/>
      <w:marLeft w:val="0"/>
      <w:marRight w:val="0"/>
      <w:marTop w:val="0"/>
      <w:marBottom w:val="0"/>
      <w:divBdr>
        <w:top w:val="none" w:sz="0" w:space="0" w:color="auto"/>
        <w:left w:val="none" w:sz="0" w:space="0" w:color="auto"/>
        <w:bottom w:val="none" w:sz="0" w:space="0" w:color="auto"/>
        <w:right w:val="none" w:sz="0" w:space="0" w:color="auto"/>
      </w:divBdr>
    </w:div>
    <w:div w:id="2030183948">
      <w:bodyDiv w:val="1"/>
      <w:marLeft w:val="0"/>
      <w:marRight w:val="0"/>
      <w:marTop w:val="0"/>
      <w:marBottom w:val="0"/>
      <w:divBdr>
        <w:top w:val="none" w:sz="0" w:space="0" w:color="auto"/>
        <w:left w:val="none" w:sz="0" w:space="0" w:color="auto"/>
        <w:bottom w:val="none" w:sz="0" w:space="0" w:color="auto"/>
        <w:right w:val="none" w:sz="0" w:space="0" w:color="auto"/>
      </w:divBdr>
    </w:div>
    <w:div w:id="2032610458">
      <w:bodyDiv w:val="1"/>
      <w:marLeft w:val="0"/>
      <w:marRight w:val="0"/>
      <w:marTop w:val="0"/>
      <w:marBottom w:val="0"/>
      <w:divBdr>
        <w:top w:val="none" w:sz="0" w:space="0" w:color="auto"/>
        <w:left w:val="none" w:sz="0" w:space="0" w:color="auto"/>
        <w:bottom w:val="none" w:sz="0" w:space="0" w:color="auto"/>
        <w:right w:val="none" w:sz="0" w:space="0" w:color="auto"/>
      </w:divBdr>
      <w:divsChild>
        <w:div w:id="538863294">
          <w:marLeft w:val="0"/>
          <w:marRight w:val="0"/>
          <w:marTop w:val="180"/>
          <w:marBottom w:val="45"/>
          <w:divBdr>
            <w:top w:val="none" w:sz="0" w:space="0" w:color="auto"/>
            <w:left w:val="none" w:sz="0" w:space="0" w:color="auto"/>
            <w:bottom w:val="none" w:sz="0" w:space="0" w:color="auto"/>
            <w:right w:val="none" w:sz="0" w:space="0" w:color="auto"/>
          </w:divBdr>
        </w:div>
        <w:div w:id="796293770">
          <w:marLeft w:val="0"/>
          <w:marRight w:val="0"/>
          <w:marTop w:val="0"/>
          <w:marBottom w:val="0"/>
          <w:divBdr>
            <w:top w:val="none" w:sz="0" w:space="0" w:color="auto"/>
            <w:left w:val="none" w:sz="0" w:space="0" w:color="auto"/>
            <w:bottom w:val="none" w:sz="0" w:space="0" w:color="auto"/>
            <w:right w:val="none" w:sz="0" w:space="0" w:color="auto"/>
          </w:divBdr>
        </w:div>
        <w:div w:id="886720118">
          <w:marLeft w:val="0"/>
          <w:marRight w:val="0"/>
          <w:marTop w:val="180"/>
          <w:marBottom w:val="45"/>
          <w:divBdr>
            <w:top w:val="none" w:sz="0" w:space="0" w:color="auto"/>
            <w:left w:val="none" w:sz="0" w:space="0" w:color="auto"/>
            <w:bottom w:val="none" w:sz="0" w:space="0" w:color="auto"/>
            <w:right w:val="none" w:sz="0" w:space="0" w:color="auto"/>
          </w:divBdr>
        </w:div>
        <w:div w:id="1769615452">
          <w:marLeft w:val="0"/>
          <w:marRight w:val="0"/>
          <w:marTop w:val="0"/>
          <w:marBottom w:val="0"/>
          <w:divBdr>
            <w:top w:val="none" w:sz="0" w:space="0" w:color="auto"/>
            <w:left w:val="none" w:sz="0" w:space="0" w:color="auto"/>
            <w:bottom w:val="none" w:sz="0" w:space="0" w:color="auto"/>
            <w:right w:val="none" w:sz="0" w:space="0" w:color="auto"/>
          </w:divBdr>
        </w:div>
        <w:div w:id="1218396732">
          <w:marLeft w:val="0"/>
          <w:marRight w:val="0"/>
          <w:marTop w:val="0"/>
          <w:marBottom w:val="0"/>
          <w:divBdr>
            <w:top w:val="none" w:sz="0" w:space="0" w:color="auto"/>
            <w:left w:val="none" w:sz="0" w:space="0" w:color="auto"/>
            <w:bottom w:val="none" w:sz="0" w:space="0" w:color="auto"/>
            <w:right w:val="none" w:sz="0" w:space="0" w:color="auto"/>
          </w:divBdr>
        </w:div>
        <w:div w:id="286662327">
          <w:marLeft w:val="0"/>
          <w:marRight w:val="0"/>
          <w:marTop w:val="0"/>
          <w:marBottom w:val="0"/>
          <w:divBdr>
            <w:top w:val="none" w:sz="0" w:space="0" w:color="auto"/>
            <w:left w:val="none" w:sz="0" w:space="0" w:color="auto"/>
            <w:bottom w:val="none" w:sz="0" w:space="0" w:color="auto"/>
            <w:right w:val="none" w:sz="0" w:space="0" w:color="auto"/>
          </w:divBdr>
        </w:div>
        <w:div w:id="1793523833">
          <w:marLeft w:val="0"/>
          <w:marRight w:val="0"/>
          <w:marTop w:val="180"/>
          <w:marBottom w:val="45"/>
          <w:divBdr>
            <w:top w:val="none" w:sz="0" w:space="0" w:color="auto"/>
            <w:left w:val="none" w:sz="0" w:space="0" w:color="auto"/>
            <w:bottom w:val="none" w:sz="0" w:space="0" w:color="auto"/>
            <w:right w:val="none" w:sz="0" w:space="0" w:color="auto"/>
          </w:divBdr>
        </w:div>
        <w:div w:id="512378412">
          <w:marLeft w:val="0"/>
          <w:marRight w:val="0"/>
          <w:marTop w:val="0"/>
          <w:marBottom w:val="0"/>
          <w:divBdr>
            <w:top w:val="none" w:sz="0" w:space="0" w:color="auto"/>
            <w:left w:val="none" w:sz="0" w:space="0" w:color="auto"/>
            <w:bottom w:val="none" w:sz="0" w:space="0" w:color="auto"/>
            <w:right w:val="none" w:sz="0" w:space="0" w:color="auto"/>
          </w:divBdr>
        </w:div>
        <w:div w:id="613513406">
          <w:marLeft w:val="0"/>
          <w:marRight w:val="0"/>
          <w:marTop w:val="180"/>
          <w:marBottom w:val="45"/>
          <w:divBdr>
            <w:top w:val="none" w:sz="0" w:space="0" w:color="auto"/>
            <w:left w:val="none" w:sz="0" w:space="0" w:color="auto"/>
            <w:bottom w:val="none" w:sz="0" w:space="0" w:color="auto"/>
            <w:right w:val="none" w:sz="0" w:space="0" w:color="auto"/>
          </w:divBdr>
        </w:div>
        <w:div w:id="1029138906">
          <w:marLeft w:val="0"/>
          <w:marRight w:val="0"/>
          <w:marTop w:val="180"/>
          <w:marBottom w:val="45"/>
          <w:divBdr>
            <w:top w:val="none" w:sz="0" w:space="0" w:color="auto"/>
            <w:left w:val="none" w:sz="0" w:space="0" w:color="auto"/>
            <w:bottom w:val="none" w:sz="0" w:space="0" w:color="auto"/>
            <w:right w:val="none" w:sz="0" w:space="0" w:color="auto"/>
          </w:divBdr>
        </w:div>
        <w:div w:id="1924948709">
          <w:marLeft w:val="0"/>
          <w:marRight w:val="0"/>
          <w:marTop w:val="0"/>
          <w:marBottom w:val="0"/>
          <w:divBdr>
            <w:top w:val="none" w:sz="0" w:space="0" w:color="auto"/>
            <w:left w:val="none" w:sz="0" w:space="0" w:color="auto"/>
            <w:bottom w:val="none" w:sz="0" w:space="0" w:color="auto"/>
            <w:right w:val="none" w:sz="0" w:space="0" w:color="auto"/>
          </w:divBdr>
        </w:div>
        <w:div w:id="475992855">
          <w:marLeft w:val="0"/>
          <w:marRight w:val="0"/>
          <w:marTop w:val="0"/>
          <w:marBottom w:val="0"/>
          <w:divBdr>
            <w:top w:val="none" w:sz="0" w:space="0" w:color="auto"/>
            <w:left w:val="none" w:sz="0" w:space="0" w:color="auto"/>
            <w:bottom w:val="none" w:sz="0" w:space="0" w:color="auto"/>
            <w:right w:val="none" w:sz="0" w:space="0" w:color="auto"/>
          </w:divBdr>
        </w:div>
      </w:divsChild>
    </w:div>
    <w:div w:id="2035571054">
      <w:bodyDiv w:val="1"/>
      <w:marLeft w:val="0"/>
      <w:marRight w:val="0"/>
      <w:marTop w:val="0"/>
      <w:marBottom w:val="0"/>
      <w:divBdr>
        <w:top w:val="none" w:sz="0" w:space="0" w:color="auto"/>
        <w:left w:val="none" w:sz="0" w:space="0" w:color="auto"/>
        <w:bottom w:val="none" w:sz="0" w:space="0" w:color="auto"/>
        <w:right w:val="none" w:sz="0" w:space="0" w:color="auto"/>
      </w:divBdr>
    </w:div>
    <w:div w:id="2044741668">
      <w:bodyDiv w:val="1"/>
      <w:marLeft w:val="0"/>
      <w:marRight w:val="0"/>
      <w:marTop w:val="0"/>
      <w:marBottom w:val="0"/>
      <w:divBdr>
        <w:top w:val="none" w:sz="0" w:space="0" w:color="auto"/>
        <w:left w:val="none" w:sz="0" w:space="0" w:color="auto"/>
        <w:bottom w:val="none" w:sz="0" w:space="0" w:color="auto"/>
        <w:right w:val="none" w:sz="0" w:space="0" w:color="auto"/>
      </w:divBdr>
    </w:div>
    <w:div w:id="2050569455">
      <w:bodyDiv w:val="1"/>
      <w:marLeft w:val="0"/>
      <w:marRight w:val="0"/>
      <w:marTop w:val="0"/>
      <w:marBottom w:val="0"/>
      <w:divBdr>
        <w:top w:val="none" w:sz="0" w:space="0" w:color="auto"/>
        <w:left w:val="none" w:sz="0" w:space="0" w:color="auto"/>
        <w:bottom w:val="none" w:sz="0" w:space="0" w:color="auto"/>
        <w:right w:val="none" w:sz="0" w:space="0" w:color="auto"/>
      </w:divBdr>
    </w:div>
    <w:div w:id="2060812013">
      <w:bodyDiv w:val="1"/>
      <w:marLeft w:val="0"/>
      <w:marRight w:val="0"/>
      <w:marTop w:val="0"/>
      <w:marBottom w:val="0"/>
      <w:divBdr>
        <w:top w:val="none" w:sz="0" w:space="0" w:color="auto"/>
        <w:left w:val="none" w:sz="0" w:space="0" w:color="auto"/>
        <w:bottom w:val="none" w:sz="0" w:space="0" w:color="auto"/>
        <w:right w:val="none" w:sz="0" w:space="0" w:color="auto"/>
      </w:divBdr>
      <w:divsChild>
        <w:div w:id="263806303">
          <w:marLeft w:val="0"/>
          <w:marRight w:val="0"/>
          <w:marTop w:val="180"/>
          <w:marBottom w:val="45"/>
          <w:divBdr>
            <w:top w:val="none" w:sz="0" w:space="0" w:color="auto"/>
            <w:left w:val="none" w:sz="0" w:space="0" w:color="auto"/>
            <w:bottom w:val="none" w:sz="0" w:space="0" w:color="auto"/>
            <w:right w:val="none" w:sz="0" w:space="0" w:color="auto"/>
          </w:divBdr>
        </w:div>
        <w:div w:id="425348224">
          <w:marLeft w:val="0"/>
          <w:marRight w:val="0"/>
          <w:marTop w:val="0"/>
          <w:marBottom w:val="0"/>
          <w:divBdr>
            <w:top w:val="none" w:sz="0" w:space="0" w:color="auto"/>
            <w:left w:val="none" w:sz="0" w:space="0" w:color="auto"/>
            <w:bottom w:val="none" w:sz="0" w:space="0" w:color="auto"/>
            <w:right w:val="none" w:sz="0" w:space="0" w:color="auto"/>
          </w:divBdr>
        </w:div>
        <w:div w:id="1540625128">
          <w:marLeft w:val="0"/>
          <w:marRight w:val="0"/>
          <w:marTop w:val="180"/>
          <w:marBottom w:val="45"/>
          <w:divBdr>
            <w:top w:val="none" w:sz="0" w:space="0" w:color="auto"/>
            <w:left w:val="none" w:sz="0" w:space="0" w:color="auto"/>
            <w:bottom w:val="none" w:sz="0" w:space="0" w:color="auto"/>
            <w:right w:val="none" w:sz="0" w:space="0" w:color="auto"/>
          </w:divBdr>
        </w:div>
        <w:div w:id="1762945536">
          <w:marLeft w:val="0"/>
          <w:marRight w:val="0"/>
          <w:marTop w:val="0"/>
          <w:marBottom w:val="0"/>
          <w:divBdr>
            <w:top w:val="none" w:sz="0" w:space="0" w:color="auto"/>
            <w:left w:val="none" w:sz="0" w:space="0" w:color="auto"/>
            <w:bottom w:val="none" w:sz="0" w:space="0" w:color="auto"/>
            <w:right w:val="none" w:sz="0" w:space="0" w:color="auto"/>
          </w:divBdr>
        </w:div>
        <w:div w:id="454107502">
          <w:marLeft w:val="0"/>
          <w:marRight w:val="0"/>
          <w:marTop w:val="0"/>
          <w:marBottom w:val="0"/>
          <w:divBdr>
            <w:top w:val="none" w:sz="0" w:space="0" w:color="auto"/>
            <w:left w:val="none" w:sz="0" w:space="0" w:color="auto"/>
            <w:bottom w:val="none" w:sz="0" w:space="0" w:color="auto"/>
            <w:right w:val="none" w:sz="0" w:space="0" w:color="auto"/>
          </w:divBdr>
        </w:div>
        <w:div w:id="1245146086">
          <w:marLeft w:val="0"/>
          <w:marRight w:val="0"/>
          <w:marTop w:val="0"/>
          <w:marBottom w:val="0"/>
          <w:divBdr>
            <w:top w:val="none" w:sz="0" w:space="0" w:color="auto"/>
            <w:left w:val="none" w:sz="0" w:space="0" w:color="auto"/>
            <w:bottom w:val="none" w:sz="0" w:space="0" w:color="auto"/>
            <w:right w:val="none" w:sz="0" w:space="0" w:color="auto"/>
          </w:divBdr>
          <w:divsChild>
            <w:div w:id="1428650525">
              <w:marLeft w:val="0"/>
              <w:marRight w:val="0"/>
              <w:marTop w:val="0"/>
              <w:marBottom w:val="0"/>
              <w:divBdr>
                <w:top w:val="none" w:sz="0" w:space="0" w:color="auto"/>
                <w:left w:val="none" w:sz="0" w:space="0" w:color="auto"/>
                <w:bottom w:val="none" w:sz="0" w:space="0" w:color="auto"/>
                <w:right w:val="none" w:sz="0" w:space="0" w:color="auto"/>
              </w:divBdr>
              <w:divsChild>
                <w:div w:id="319500936">
                  <w:marLeft w:val="0"/>
                  <w:marRight w:val="0"/>
                  <w:marTop w:val="0"/>
                  <w:marBottom w:val="0"/>
                  <w:divBdr>
                    <w:top w:val="none" w:sz="0" w:space="0" w:color="auto"/>
                    <w:left w:val="none" w:sz="0" w:space="0" w:color="auto"/>
                    <w:bottom w:val="none" w:sz="0" w:space="0" w:color="auto"/>
                    <w:right w:val="none" w:sz="0" w:space="0" w:color="auto"/>
                  </w:divBdr>
                </w:div>
                <w:div w:id="398409996">
                  <w:marLeft w:val="0"/>
                  <w:marRight w:val="0"/>
                  <w:marTop w:val="0"/>
                  <w:marBottom w:val="0"/>
                  <w:divBdr>
                    <w:top w:val="none" w:sz="0" w:space="0" w:color="auto"/>
                    <w:left w:val="none" w:sz="0" w:space="0" w:color="auto"/>
                    <w:bottom w:val="none" w:sz="0" w:space="0" w:color="auto"/>
                    <w:right w:val="none" w:sz="0" w:space="0" w:color="auto"/>
                  </w:divBdr>
                </w:div>
                <w:div w:id="2020112742">
                  <w:marLeft w:val="0"/>
                  <w:marRight w:val="0"/>
                  <w:marTop w:val="0"/>
                  <w:marBottom w:val="0"/>
                  <w:divBdr>
                    <w:top w:val="none" w:sz="0" w:space="0" w:color="auto"/>
                    <w:left w:val="none" w:sz="0" w:space="0" w:color="auto"/>
                    <w:bottom w:val="none" w:sz="0" w:space="0" w:color="auto"/>
                    <w:right w:val="none" w:sz="0" w:space="0" w:color="auto"/>
                  </w:divBdr>
                </w:div>
                <w:div w:id="100768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0495">
          <w:marLeft w:val="0"/>
          <w:marRight w:val="0"/>
          <w:marTop w:val="0"/>
          <w:marBottom w:val="0"/>
          <w:divBdr>
            <w:top w:val="none" w:sz="0" w:space="0" w:color="auto"/>
            <w:left w:val="none" w:sz="0" w:space="0" w:color="auto"/>
            <w:bottom w:val="none" w:sz="0" w:space="0" w:color="auto"/>
            <w:right w:val="none" w:sz="0" w:space="0" w:color="auto"/>
          </w:divBdr>
        </w:div>
        <w:div w:id="299307674">
          <w:marLeft w:val="0"/>
          <w:marRight w:val="0"/>
          <w:marTop w:val="180"/>
          <w:marBottom w:val="45"/>
          <w:divBdr>
            <w:top w:val="none" w:sz="0" w:space="0" w:color="auto"/>
            <w:left w:val="none" w:sz="0" w:space="0" w:color="auto"/>
            <w:bottom w:val="none" w:sz="0" w:space="0" w:color="auto"/>
            <w:right w:val="none" w:sz="0" w:space="0" w:color="auto"/>
          </w:divBdr>
        </w:div>
        <w:div w:id="640041869">
          <w:marLeft w:val="0"/>
          <w:marRight w:val="0"/>
          <w:marTop w:val="0"/>
          <w:marBottom w:val="0"/>
          <w:divBdr>
            <w:top w:val="none" w:sz="0" w:space="0" w:color="auto"/>
            <w:left w:val="none" w:sz="0" w:space="0" w:color="auto"/>
            <w:bottom w:val="none" w:sz="0" w:space="0" w:color="auto"/>
            <w:right w:val="none" w:sz="0" w:space="0" w:color="auto"/>
          </w:divBdr>
        </w:div>
        <w:div w:id="377629006">
          <w:marLeft w:val="0"/>
          <w:marRight w:val="0"/>
          <w:marTop w:val="180"/>
          <w:marBottom w:val="45"/>
          <w:divBdr>
            <w:top w:val="none" w:sz="0" w:space="0" w:color="auto"/>
            <w:left w:val="none" w:sz="0" w:space="0" w:color="auto"/>
            <w:bottom w:val="none" w:sz="0" w:space="0" w:color="auto"/>
            <w:right w:val="none" w:sz="0" w:space="0" w:color="auto"/>
          </w:divBdr>
        </w:div>
        <w:div w:id="597980443">
          <w:marLeft w:val="0"/>
          <w:marRight w:val="0"/>
          <w:marTop w:val="180"/>
          <w:marBottom w:val="45"/>
          <w:divBdr>
            <w:top w:val="none" w:sz="0" w:space="0" w:color="auto"/>
            <w:left w:val="none" w:sz="0" w:space="0" w:color="auto"/>
            <w:bottom w:val="none" w:sz="0" w:space="0" w:color="auto"/>
            <w:right w:val="none" w:sz="0" w:space="0" w:color="auto"/>
          </w:divBdr>
        </w:div>
        <w:div w:id="1128355205">
          <w:marLeft w:val="0"/>
          <w:marRight w:val="0"/>
          <w:marTop w:val="0"/>
          <w:marBottom w:val="0"/>
          <w:divBdr>
            <w:top w:val="none" w:sz="0" w:space="0" w:color="auto"/>
            <w:left w:val="none" w:sz="0" w:space="0" w:color="auto"/>
            <w:bottom w:val="none" w:sz="0" w:space="0" w:color="auto"/>
            <w:right w:val="none" w:sz="0" w:space="0" w:color="auto"/>
          </w:divBdr>
        </w:div>
        <w:div w:id="1679117884">
          <w:marLeft w:val="0"/>
          <w:marRight w:val="0"/>
          <w:marTop w:val="0"/>
          <w:marBottom w:val="0"/>
          <w:divBdr>
            <w:top w:val="none" w:sz="0" w:space="0" w:color="auto"/>
            <w:left w:val="none" w:sz="0" w:space="0" w:color="auto"/>
            <w:bottom w:val="none" w:sz="0" w:space="0" w:color="auto"/>
            <w:right w:val="none" w:sz="0" w:space="0" w:color="auto"/>
          </w:divBdr>
        </w:div>
        <w:div w:id="2146963344">
          <w:marLeft w:val="0"/>
          <w:marRight w:val="0"/>
          <w:marTop w:val="0"/>
          <w:marBottom w:val="0"/>
          <w:divBdr>
            <w:top w:val="none" w:sz="0" w:space="0" w:color="auto"/>
            <w:left w:val="none" w:sz="0" w:space="0" w:color="auto"/>
            <w:bottom w:val="none" w:sz="0" w:space="0" w:color="auto"/>
            <w:right w:val="none" w:sz="0" w:space="0" w:color="auto"/>
          </w:divBdr>
        </w:div>
        <w:div w:id="250235397">
          <w:marLeft w:val="0"/>
          <w:marRight w:val="0"/>
          <w:marTop w:val="0"/>
          <w:marBottom w:val="0"/>
          <w:divBdr>
            <w:top w:val="none" w:sz="0" w:space="0" w:color="auto"/>
            <w:left w:val="none" w:sz="0" w:space="0" w:color="auto"/>
            <w:bottom w:val="none" w:sz="0" w:space="0" w:color="auto"/>
            <w:right w:val="none" w:sz="0" w:space="0" w:color="auto"/>
          </w:divBdr>
        </w:div>
        <w:div w:id="906838642">
          <w:marLeft w:val="0"/>
          <w:marRight w:val="0"/>
          <w:marTop w:val="0"/>
          <w:marBottom w:val="0"/>
          <w:divBdr>
            <w:top w:val="none" w:sz="0" w:space="0" w:color="auto"/>
            <w:left w:val="none" w:sz="0" w:space="0" w:color="auto"/>
            <w:bottom w:val="none" w:sz="0" w:space="0" w:color="auto"/>
            <w:right w:val="none" w:sz="0" w:space="0" w:color="auto"/>
          </w:divBdr>
        </w:div>
        <w:div w:id="175390282">
          <w:marLeft w:val="0"/>
          <w:marRight w:val="0"/>
          <w:marTop w:val="0"/>
          <w:marBottom w:val="0"/>
          <w:divBdr>
            <w:top w:val="none" w:sz="0" w:space="0" w:color="auto"/>
            <w:left w:val="none" w:sz="0" w:space="0" w:color="auto"/>
            <w:bottom w:val="none" w:sz="0" w:space="0" w:color="auto"/>
            <w:right w:val="none" w:sz="0" w:space="0" w:color="auto"/>
          </w:divBdr>
        </w:div>
        <w:div w:id="859507153">
          <w:marLeft w:val="0"/>
          <w:marRight w:val="0"/>
          <w:marTop w:val="0"/>
          <w:marBottom w:val="0"/>
          <w:divBdr>
            <w:top w:val="none" w:sz="0" w:space="0" w:color="auto"/>
            <w:left w:val="none" w:sz="0" w:space="0" w:color="auto"/>
            <w:bottom w:val="none" w:sz="0" w:space="0" w:color="auto"/>
            <w:right w:val="none" w:sz="0" w:space="0" w:color="auto"/>
          </w:divBdr>
        </w:div>
        <w:div w:id="470943284">
          <w:marLeft w:val="0"/>
          <w:marRight w:val="0"/>
          <w:marTop w:val="0"/>
          <w:marBottom w:val="0"/>
          <w:divBdr>
            <w:top w:val="none" w:sz="0" w:space="0" w:color="auto"/>
            <w:left w:val="none" w:sz="0" w:space="0" w:color="auto"/>
            <w:bottom w:val="none" w:sz="0" w:space="0" w:color="auto"/>
            <w:right w:val="none" w:sz="0" w:space="0" w:color="auto"/>
          </w:divBdr>
        </w:div>
      </w:divsChild>
    </w:div>
    <w:div w:id="2066221751">
      <w:bodyDiv w:val="1"/>
      <w:marLeft w:val="0"/>
      <w:marRight w:val="0"/>
      <w:marTop w:val="0"/>
      <w:marBottom w:val="0"/>
      <w:divBdr>
        <w:top w:val="none" w:sz="0" w:space="0" w:color="auto"/>
        <w:left w:val="none" w:sz="0" w:space="0" w:color="auto"/>
        <w:bottom w:val="none" w:sz="0" w:space="0" w:color="auto"/>
        <w:right w:val="none" w:sz="0" w:space="0" w:color="auto"/>
      </w:divBdr>
    </w:div>
    <w:div w:id="2069330637">
      <w:bodyDiv w:val="1"/>
      <w:marLeft w:val="0"/>
      <w:marRight w:val="0"/>
      <w:marTop w:val="0"/>
      <w:marBottom w:val="0"/>
      <w:divBdr>
        <w:top w:val="none" w:sz="0" w:space="0" w:color="auto"/>
        <w:left w:val="none" w:sz="0" w:space="0" w:color="auto"/>
        <w:bottom w:val="none" w:sz="0" w:space="0" w:color="auto"/>
        <w:right w:val="none" w:sz="0" w:space="0" w:color="auto"/>
      </w:divBdr>
      <w:divsChild>
        <w:div w:id="1090471876">
          <w:marLeft w:val="0"/>
          <w:marRight w:val="0"/>
          <w:marTop w:val="180"/>
          <w:marBottom w:val="45"/>
          <w:divBdr>
            <w:top w:val="none" w:sz="0" w:space="0" w:color="auto"/>
            <w:left w:val="none" w:sz="0" w:space="0" w:color="auto"/>
            <w:bottom w:val="none" w:sz="0" w:space="0" w:color="auto"/>
            <w:right w:val="none" w:sz="0" w:space="0" w:color="auto"/>
          </w:divBdr>
        </w:div>
        <w:div w:id="1089933003">
          <w:marLeft w:val="0"/>
          <w:marRight w:val="0"/>
          <w:marTop w:val="0"/>
          <w:marBottom w:val="0"/>
          <w:divBdr>
            <w:top w:val="none" w:sz="0" w:space="0" w:color="auto"/>
            <w:left w:val="none" w:sz="0" w:space="0" w:color="auto"/>
            <w:bottom w:val="none" w:sz="0" w:space="0" w:color="auto"/>
            <w:right w:val="none" w:sz="0" w:space="0" w:color="auto"/>
          </w:divBdr>
        </w:div>
        <w:div w:id="383795037">
          <w:marLeft w:val="0"/>
          <w:marRight w:val="0"/>
          <w:marTop w:val="180"/>
          <w:marBottom w:val="45"/>
          <w:divBdr>
            <w:top w:val="none" w:sz="0" w:space="0" w:color="auto"/>
            <w:left w:val="none" w:sz="0" w:space="0" w:color="auto"/>
            <w:bottom w:val="none" w:sz="0" w:space="0" w:color="auto"/>
            <w:right w:val="none" w:sz="0" w:space="0" w:color="auto"/>
          </w:divBdr>
        </w:div>
        <w:div w:id="1703746574">
          <w:marLeft w:val="0"/>
          <w:marRight w:val="0"/>
          <w:marTop w:val="0"/>
          <w:marBottom w:val="0"/>
          <w:divBdr>
            <w:top w:val="none" w:sz="0" w:space="0" w:color="auto"/>
            <w:left w:val="none" w:sz="0" w:space="0" w:color="auto"/>
            <w:bottom w:val="none" w:sz="0" w:space="0" w:color="auto"/>
            <w:right w:val="none" w:sz="0" w:space="0" w:color="auto"/>
          </w:divBdr>
        </w:div>
        <w:div w:id="1300110940">
          <w:marLeft w:val="0"/>
          <w:marRight w:val="0"/>
          <w:marTop w:val="0"/>
          <w:marBottom w:val="0"/>
          <w:divBdr>
            <w:top w:val="none" w:sz="0" w:space="0" w:color="auto"/>
            <w:left w:val="none" w:sz="0" w:space="0" w:color="auto"/>
            <w:bottom w:val="none" w:sz="0" w:space="0" w:color="auto"/>
            <w:right w:val="none" w:sz="0" w:space="0" w:color="auto"/>
          </w:divBdr>
        </w:div>
        <w:div w:id="1387609334">
          <w:marLeft w:val="0"/>
          <w:marRight w:val="0"/>
          <w:marTop w:val="0"/>
          <w:marBottom w:val="0"/>
          <w:divBdr>
            <w:top w:val="none" w:sz="0" w:space="0" w:color="auto"/>
            <w:left w:val="none" w:sz="0" w:space="0" w:color="auto"/>
            <w:bottom w:val="none" w:sz="0" w:space="0" w:color="auto"/>
            <w:right w:val="none" w:sz="0" w:space="0" w:color="auto"/>
          </w:divBdr>
        </w:div>
        <w:div w:id="947199187">
          <w:marLeft w:val="0"/>
          <w:marRight w:val="0"/>
          <w:marTop w:val="180"/>
          <w:marBottom w:val="45"/>
          <w:divBdr>
            <w:top w:val="none" w:sz="0" w:space="0" w:color="auto"/>
            <w:left w:val="none" w:sz="0" w:space="0" w:color="auto"/>
            <w:bottom w:val="none" w:sz="0" w:space="0" w:color="auto"/>
            <w:right w:val="none" w:sz="0" w:space="0" w:color="auto"/>
          </w:divBdr>
        </w:div>
        <w:div w:id="1618559063">
          <w:marLeft w:val="0"/>
          <w:marRight w:val="0"/>
          <w:marTop w:val="0"/>
          <w:marBottom w:val="0"/>
          <w:divBdr>
            <w:top w:val="none" w:sz="0" w:space="0" w:color="auto"/>
            <w:left w:val="none" w:sz="0" w:space="0" w:color="auto"/>
            <w:bottom w:val="none" w:sz="0" w:space="0" w:color="auto"/>
            <w:right w:val="none" w:sz="0" w:space="0" w:color="auto"/>
          </w:divBdr>
        </w:div>
        <w:div w:id="1451238454">
          <w:marLeft w:val="0"/>
          <w:marRight w:val="0"/>
          <w:marTop w:val="180"/>
          <w:marBottom w:val="45"/>
          <w:divBdr>
            <w:top w:val="none" w:sz="0" w:space="0" w:color="auto"/>
            <w:left w:val="none" w:sz="0" w:space="0" w:color="auto"/>
            <w:bottom w:val="none" w:sz="0" w:space="0" w:color="auto"/>
            <w:right w:val="none" w:sz="0" w:space="0" w:color="auto"/>
          </w:divBdr>
        </w:div>
        <w:div w:id="915625694">
          <w:marLeft w:val="0"/>
          <w:marRight w:val="0"/>
          <w:marTop w:val="180"/>
          <w:marBottom w:val="45"/>
          <w:divBdr>
            <w:top w:val="none" w:sz="0" w:space="0" w:color="auto"/>
            <w:left w:val="none" w:sz="0" w:space="0" w:color="auto"/>
            <w:bottom w:val="none" w:sz="0" w:space="0" w:color="auto"/>
            <w:right w:val="none" w:sz="0" w:space="0" w:color="auto"/>
          </w:divBdr>
        </w:div>
        <w:div w:id="308486355">
          <w:marLeft w:val="0"/>
          <w:marRight w:val="0"/>
          <w:marTop w:val="0"/>
          <w:marBottom w:val="0"/>
          <w:divBdr>
            <w:top w:val="none" w:sz="0" w:space="0" w:color="auto"/>
            <w:left w:val="none" w:sz="0" w:space="0" w:color="auto"/>
            <w:bottom w:val="none" w:sz="0" w:space="0" w:color="auto"/>
            <w:right w:val="none" w:sz="0" w:space="0" w:color="auto"/>
          </w:divBdr>
        </w:div>
        <w:div w:id="1349453948">
          <w:marLeft w:val="0"/>
          <w:marRight w:val="0"/>
          <w:marTop w:val="0"/>
          <w:marBottom w:val="0"/>
          <w:divBdr>
            <w:top w:val="none" w:sz="0" w:space="0" w:color="auto"/>
            <w:left w:val="none" w:sz="0" w:space="0" w:color="auto"/>
            <w:bottom w:val="none" w:sz="0" w:space="0" w:color="auto"/>
            <w:right w:val="none" w:sz="0" w:space="0" w:color="auto"/>
          </w:divBdr>
        </w:div>
      </w:divsChild>
    </w:div>
    <w:div w:id="2091849952">
      <w:bodyDiv w:val="1"/>
      <w:marLeft w:val="0"/>
      <w:marRight w:val="0"/>
      <w:marTop w:val="0"/>
      <w:marBottom w:val="0"/>
      <w:divBdr>
        <w:top w:val="none" w:sz="0" w:space="0" w:color="auto"/>
        <w:left w:val="none" w:sz="0" w:space="0" w:color="auto"/>
        <w:bottom w:val="none" w:sz="0" w:space="0" w:color="auto"/>
        <w:right w:val="none" w:sz="0" w:space="0" w:color="auto"/>
      </w:divBdr>
    </w:div>
    <w:div w:id="2129809721">
      <w:bodyDiv w:val="1"/>
      <w:marLeft w:val="0"/>
      <w:marRight w:val="0"/>
      <w:marTop w:val="0"/>
      <w:marBottom w:val="0"/>
      <w:divBdr>
        <w:top w:val="none" w:sz="0" w:space="0" w:color="auto"/>
        <w:left w:val="none" w:sz="0" w:space="0" w:color="auto"/>
        <w:bottom w:val="none" w:sz="0" w:space="0" w:color="auto"/>
        <w:right w:val="none" w:sz="0" w:space="0" w:color="auto"/>
      </w:divBdr>
      <w:divsChild>
        <w:div w:id="1798138058">
          <w:marLeft w:val="0"/>
          <w:marRight w:val="0"/>
          <w:marTop w:val="180"/>
          <w:marBottom w:val="45"/>
          <w:divBdr>
            <w:top w:val="none" w:sz="0" w:space="0" w:color="auto"/>
            <w:left w:val="none" w:sz="0" w:space="0" w:color="auto"/>
            <w:bottom w:val="none" w:sz="0" w:space="0" w:color="auto"/>
            <w:right w:val="none" w:sz="0" w:space="0" w:color="auto"/>
          </w:divBdr>
        </w:div>
        <w:div w:id="714426776">
          <w:marLeft w:val="0"/>
          <w:marRight w:val="0"/>
          <w:marTop w:val="0"/>
          <w:marBottom w:val="0"/>
          <w:divBdr>
            <w:top w:val="none" w:sz="0" w:space="0" w:color="auto"/>
            <w:left w:val="none" w:sz="0" w:space="0" w:color="auto"/>
            <w:bottom w:val="none" w:sz="0" w:space="0" w:color="auto"/>
            <w:right w:val="none" w:sz="0" w:space="0" w:color="auto"/>
          </w:divBdr>
        </w:div>
        <w:div w:id="2033066810">
          <w:marLeft w:val="0"/>
          <w:marRight w:val="0"/>
          <w:marTop w:val="180"/>
          <w:marBottom w:val="45"/>
          <w:divBdr>
            <w:top w:val="none" w:sz="0" w:space="0" w:color="auto"/>
            <w:left w:val="none" w:sz="0" w:space="0" w:color="auto"/>
            <w:bottom w:val="none" w:sz="0" w:space="0" w:color="auto"/>
            <w:right w:val="none" w:sz="0" w:space="0" w:color="auto"/>
          </w:divBdr>
        </w:div>
        <w:div w:id="494537700">
          <w:marLeft w:val="0"/>
          <w:marRight w:val="0"/>
          <w:marTop w:val="0"/>
          <w:marBottom w:val="0"/>
          <w:divBdr>
            <w:top w:val="none" w:sz="0" w:space="0" w:color="auto"/>
            <w:left w:val="none" w:sz="0" w:space="0" w:color="auto"/>
            <w:bottom w:val="none" w:sz="0" w:space="0" w:color="auto"/>
            <w:right w:val="none" w:sz="0" w:space="0" w:color="auto"/>
          </w:divBdr>
        </w:div>
        <w:div w:id="961837025">
          <w:marLeft w:val="0"/>
          <w:marRight w:val="0"/>
          <w:marTop w:val="0"/>
          <w:marBottom w:val="0"/>
          <w:divBdr>
            <w:top w:val="none" w:sz="0" w:space="0" w:color="auto"/>
            <w:left w:val="none" w:sz="0" w:space="0" w:color="auto"/>
            <w:bottom w:val="none" w:sz="0" w:space="0" w:color="auto"/>
            <w:right w:val="none" w:sz="0" w:space="0" w:color="auto"/>
          </w:divBdr>
        </w:div>
        <w:div w:id="1113749101">
          <w:marLeft w:val="0"/>
          <w:marRight w:val="0"/>
          <w:marTop w:val="0"/>
          <w:marBottom w:val="0"/>
          <w:divBdr>
            <w:top w:val="none" w:sz="0" w:space="0" w:color="auto"/>
            <w:left w:val="none" w:sz="0" w:space="0" w:color="auto"/>
            <w:bottom w:val="none" w:sz="0" w:space="0" w:color="auto"/>
            <w:right w:val="none" w:sz="0" w:space="0" w:color="auto"/>
          </w:divBdr>
          <w:divsChild>
            <w:div w:id="297035238">
              <w:marLeft w:val="0"/>
              <w:marRight w:val="0"/>
              <w:marTop w:val="180"/>
              <w:marBottom w:val="45"/>
              <w:divBdr>
                <w:top w:val="none" w:sz="0" w:space="0" w:color="auto"/>
                <w:left w:val="none" w:sz="0" w:space="0" w:color="auto"/>
                <w:bottom w:val="none" w:sz="0" w:space="0" w:color="auto"/>
                <w:right w:val="none" w:sz="0" w:space="0" w:color="auto"/>
              </w:divBdr>
            </w:div>
            <w:div w:id="2112821555">
              <w:marLeft w:val="0"/>
              <w:marRight w:val="0"/>
              <w:marTop w:val="0"/>
              <w:marBottom w:val="0"/>
              <w:divBdr>
                <w:top w:val="none" w:sz="0" w:space="0" w:color="auto"/>
                <w:left w:val="none" w:sz="0" w:space="0" w:color="auto"/>
                <w:bottom w:val="none" w:sz="0" w:space="0" w:color="auto"/>
                <w:right w:val="none" w:sz="0" w:space="0" w:color="auto"/>
              </w:divBdr>
              <w:divsChild>
                <w:div w:id="1633289986">
                  <w:marLeft w:val="0"/>
                  <w:marRight w:val="0"/>
                  <w:marTop w:val="0"/>
                  <w:marBottom w:val="0"/>
                  <w:divBdr>
                    <w:top w:val="none" w:sz="0" w:space="0" w:color="auto"/>
                    <w:left w:val="none" w:sz="0" w:space="0" w:color="auto"/>
                    <w:bottom w:val="none" w:sz="0" w:space="0" w:color="auto"/>
                    <w:right w:val="none" w:sz="0" w:space="0" w:color="auto"/>
                  </w:divBdr>
                </w:div>
                <w:div w:id="1457288918">
                  <w:marLeft w:val="0"/>
                  <w:marRight w:val="0"/>
                  <w:marTop w:val="0"/>
                  <w:marBottom w:val="0"/>
                  <w:divBdr>
                    <w:top w:val="none" w:sz="0" w:space="0" w:color="auto"/>
                    <w:left w:val="none" w:sz="0" w:space="0" w:color="auto"/>
                    <w:bottom w:val="none" w:sz="0" w:space="0" w:color="auto"/>
                    <w:right w:val="none" w:sz="0" w:space="0" w:color="auto"/>
                  </w:divBdr>
                </w:div>
                <w:div w:id="334308925">
                  <w:marLeft w:val="0"/>
                  <w:marRight w:val="0"/>
                  <w:marTop w:val="0"/>
                  <w:marBottom w:val="0"/>
                  <w:divBdr>
                    <w:top w:val="none" w:sz="0" w:space="0" w:color="auto"/>
                    <w:left w:val="none" w:sz="0" w:space="0" w:color="auto"/>
                    <w:bottom w:val="none" w:sz="0" w:space="0" w:color="auto"/>
                    <w:right w:val="none" w:sz="0" w:space="0" w:color="auto"/>
                  </w:divBdr>
                </w:div>
                <w:div w:id="27342968">
                  <w:marLeft w:val="0"/>
                  <w:marRight w:val="0"/>
                  <w:marTop w:val="0"/>
                  <w:marBottom w:val="0"/>
                  <w:divBdr>
                    <w:top w:val="none" w:sz="0" w:space="0" w:color="auto"/>
                    <w:left w:val="none" w:sz="0" w:space="0" w:color="auto"/>
                    <w:bottom w:val="none" w:sz="0" w:space="0" w:color="auto"/>
                    <w:right w:val="none" w:sz="0" w:space="0" w:color="auto"/>
                  </w:divBdr>
                </w:div>
                <w:div w:id="1817642902">
                  <w:marLeft w:val="0"/>
                  <w:marRight w:val="0"/>
                  <w:marTop w:val="0"/>
                  <w:marBottom w:val="0"/>
                  <w:divBdr>
                    <w:top w:val="none" w:sz="0" w:space="0" w:color="auto"/>
                    <w:left w:val="none" w:sz="0" w:space="0" w:color="auto"/>
                    <w:bottom w:val="none" w:sz="0" w:space="0" w:color="auto"/>
                    <w:right w:val="none" w:sz="0" w:space="0" w:color="auto"/>
                  </w:divBdr>
                </w:div>
                <w:div w:id="52508883">
                  <w:marLeft w:val="0"/>
                  <w:marRight w:val="0"/>
                  <w:marTop w:val="0"/>
                  <w:marBottom w:val="0"/>
                  <w:divBdr>
                    <w:top w:val="none" w:sz="0" w:space="0" w:color="auto"/>
                    <w:left w:val="none" w:sz="0" w:space="0" w:color="auto"/>
                    <w:bottom w:val="none" w:sz="0" w:space="0" w:color="auto"/>
                    <w:right w:val="none" w:sz="0" w:space="0" w:color="auto"/>
                  </w:divBdr>
                </w:div>
                <w:div w:id="1414814822">
                  <w:marLeft w:val="0"/>
                  <w:marRight w:val="0"/>
                  <w:marTop w:val="0"/>
                  <w:marBottom w:val="0"/>
                  <w:divBdr>
                    <w:top w:val="none" w:sz="0" w:space="0" w:color="auto"/>
                    <w:left w:val="none" w:sz="0" w:space="0" w:color="auto"/>
                    <w:bottom w:val="none" w:sz="0" w:space="0" w:color="auto"/>
                    <w:right w:val="none" w:sz="0" w:space="0" w:color="auto"/>
                  </w:divBdr>
                </w:div>
                <w:div w:id="2082364089">
                  <w:marLeft w:val="0"/>
                  <w:marRight w:val="0"/>
                  <w:marTop w:val="0"/>
                  <w:marBottom w:val="0"/>
                  <w:divBdr>
                    <w:top w:val="none" w:sz="0" w:space="0" w:color="auto"/>
                    <w:left w:val="none" w:sz="0" w:space="0" w:color="auto"/>
                    <w:bottom w:val="none" w:sz="0" w:space="0" w:color="auto"/>
                    <w:right w:val="none" w:sz="0" w:space="0" w:color="auto"/>
                  </w:divBdr>
                </w:div>
                <w:div w:id="514850903">
                  <w:marLeft w:val="0"/>
                  <w:marRight w:val="0"/>
                  <w:marTop w:val="0"/>
                  <w:marBottom w:val="0"/>
                  <w:divBdr>
                    <w:top w:val="none" w:sz="0" w:space="0" w:color="auto"/>
                    <w:left w:val="none" w:sz="0" w:space="0" w:color="auto"/>
                    <w:bottom w:val="none" w:sz="0" w:space="0" w:color="auto"/>
                    <w:right w:val="none" w:sz="0" w:space="0" w:color="auto"/>
                  </w:divBdr>
                </w:div>
                <w:div w:id="908543653">
                  <w:marLeft w:val="0"/>
                  <w:marRight w:val="0"/>
                  <w:marTop w:val="0"/>
                  <w:marBottom w:val="0"/>
                  <w:divBdr>
                    <w:top w:val="none" w:sz="0" w:space="0" w:color="auto"/>
                    <w:left w:val="none" w:sz="0" w:space="0" w:color="auto"/>
                    <w:bottom w:val="none" w:sz="0" w:space="0" w:color="auto"/>
                    <w:right w:val="none" w:sz="0" w:space="0" w:color="auto"/>
                  </w:divBdr>
                </w:div>
                <w:div w:id="2074084307">
                  <w:marLeft w:val="0"/>
                  <w:marRight w:val="0"/>
                  <w:marTop w:val="0"/>
                  <w:marBottom w:val="0"/>
                  <w:divBdr>
                    <w:top w:val="none" w:sz="0" w:space="0" w:color="auto"/>
                    <w:left w:val="none" w:sz="0" w:space="0" w:color="auto"/>
                    <w:bottom w:val="none" w:sz="0" w:space="0" w:color="auto"/>
                    <w:right w:val="none" w:sz="0" w:space="0" w:color="auto"/>
                  </w:divBdr>
                </w:div>
                <w:div w:id="765347293">
                  <w:marLeft w:val="0"/>
                  <w:marRight w:val="0"/>
                  <w:marTop w:val="0"/>
                  <w:marBottom w:val="0"/>
                  <w:divBdr>
                    <w:top w:val="none" w:sz="0" w:space="0" w:color="auto"/>
                    <w:left w:val="none" w:sz="0" w:space="0" w:color="auto"/>
                    <w:bottom w:val="none" w:sz="0" w:space="0" w:color="auto"/>
                    <w:right w:val="none" w:sz="0" w:space="0" w:color="auto"/>
                  </w:divBdr>
                </w:div>
                <w:div w:id="141122762">
                  <w:marLeft w:val="0"/>
                  <w:marRight w:val="0"/>
                  <w:marTop w:val="0"/>
                  <w:marBottom w:val="0"/>
                  <w:divBdr>
                    <w:top w:val="none" w:sz="0" w:space="0" w:color="auto"/>
                    <w:left w:val="none" w:sz="0" w:space="0" w:color="auto"/>
                    <w:bottom w:val="none" w:sz="0" w:space="0" w:color="auto"/>
                    <w:right w:val="none" w:sz="0" w:space="0" w:color="auto"/>
                  </w:divBdr>
                </w:div>
                <w:div w:id="370151019">
                  <w:marLeft w:val="0"/>
                  <w:marRight w:val="0"/>
                  <w:marTop w:val="0"/>
                  <w:marBottom w:val="0"/>
                  <w:divBdr>
                    <w:top w:val="none" w:sz="0" w:space="0" w:color="auto"/>
                    <w:left w:val="none" w:sz="0" w:space="0" w:color="auto"/>
                    <w:bottom w:val="none" w:sz="0" w:space="0" w:color="auto"/>
                    <w:right w:val="none" w:sz="0" w:space="0" w:color="auto"/>
                  </w:divBdr>
                </w:div>
                <w:div w:id="487597710">
                  <w:marLeft w:val="0"/>
                  <w:marRight w:val="0"/>
                  <w:marTop w:val="0"/>
                  <w:marBottom w:val="0"/>
                  <w:divBdr>
                    <w:top w:val="none" w:sz="0" w:space="0" w:color="auto"/>
                    <w:left w:val="none" w:sz="0" w:space="0" w:color="auto"/>
                    <w:bottom w:val="none" w:sz="0" w:space="0" w:color="auto"/>
                    <w:right w:val="none" w:sz="0" w:space="0" w:color="auto"/>
                  </w:divBdr>
                </w:div>
                <w:div w:id="129523285">
                  <w:marLeft w:val="0"/>
                  <w:marRight w:val="0"/>
                  <w:marTop w:val="0"/>
                  <w:marBottom w:val="0"/>
                  <w:divBdr>
                    <w:top w:val="none" w:sz="0" w:space="0" w:color="auto"/>
                    <w:left w:val="none" w:sz="0" w:space="0" w:color="auto"/>
                    <w:bottom w:val="none" w:sz="0" w:space="0" w:color="auto"/>
                    <w:right w:val="none" w:sz="0" w:space="0" w:color="auto"/>
                  </w:divBdr>
                </w:div>
                <w:div w:id="98765209">
                  <w:marLeft w:val="0"/>
                  <w:marRight w:val="0"/>
                  <w:marTop w:val="0"/>
                  <w:marBottom w:val="0"/>
                  <w:divBdr>
                    <w:top w:val="none" w:sz="0" w:space="0" w:color="auto"/>
                    <w:left w:val="none" w:sz="0" w:space="0" w:color="auto"/>
                    <w:bottom w:val="none" w:sz="0" w:space="0" w:color="auto"/>
                    <w:right w:val="none" w:sz="0" w:space="0" w:color="auto"/>
                  </w:divBdr>
                </w:div>
                <w:div w:id="938028968">
                  <w:marLeft w:val="0"/>
                  <w:marRight w:val="0"/>
                  <w:marTop w:val="0"/>
                  <w:marBottom w:val="0"/>
                  <w:divBdr>
                    <w:top w:val="none" w:sz="0" w:space="0" w:color="auto"/>
                    <w:left w:val="none" w:sz="0" w:space="0" w:color="auto"/>
                    <w:bottom w:val="none" w:sz="0" w:space="0" w:color="auto"/>
                    <w:right w:val="none" w:sz="0" w:space="0" w:color="auto"/>
                  </w:divBdr>
                </w:div>
                <w:div w:id="1827043864">
                  <w:marLeft w:val="0"/>
                  <w:marRight w:val="0"/>
                  <w:marTop w:val="0"/>
                  <w:marBottom w:val="0"/>
                  <w:divBdr>
                    <w:top w:val="none" w:sz="0" w:space="0" w:color="auto"/>
                    <w:left w:val="none" w:sz="0" w:space="0" w:color="auto"/>
                    <w:bottom w:val="none" w:sz="0" w:space="0" w:color="auto"/>
                    <w:right w:val="none" w:sz="0" w:space="0" w:color="auto"/>
                  </w:divBdr>
                </w:div>
                <w:div w:id="1586839874">
                  <w:marLeft w:val="0"/>
                  <w:marRight w:val="0"/>
                  <w:marTop w:val="0"/>
                  <w:marBottom w:val="0"/>
                  <w:divBdr>
                    <w:top w:val="none" w:sz="0" w:space="0" w:color="auto"/>
                    <w:left w:val="none" w:sz="0" w:space="0" w:color="auto"/>
                    <w:bottom w:val="none" w:sz="0" w:space="0" w:color="auto"/>
                    <w:right w:val="none" w:sz="0" w:space="0" w:color="auto"/>
                  </w:divBdr>
                </w:div>
                <w:div w:id="712854405">
                  <w:marLeft w:val="0"/>
                  <w:marRight w:val="0"/>
                  <w:marTop w:val="0"/>
                  <w:marBottom w:val="0"/>
                  <w:divBdr>
                    <w:top w:val="none" w:sz="0" w:space="0" w:color="auto"/>
                    <w:left w:val="none" w:sz="0" w:space="0" w:color="auto"/>
                    <w:bottom w:val="none" w:sz="0" w:space="0" w:color="auto"/>
                    <w:right w:val="none" w:sz="0" w:space="0" w:color="auto"/>
                  </w:divBdr>
                </w:div>
                <w:div w:id="173134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34068">
          <w:marLeft w:val="0"/>
          <w:marRight w:val="0"/>
          <w:marTop w:val="0"/>
          <w:marBottom w:val="0"/>
          <w:divBdr>
            <w:top w:val="none" w:sz="0" w:space="0" w:color="auto"/>
            <w:left w:val="none" w:sz="0" w:space="0" w:color="auto"/>
            <w:bottom w:val="none" w:sz="0" w:space="0" w:color="auto"/>
            <w:right w:val="none" w:sz="0" w:space="0" w:color="auto"/>
          </w:divBdr>
        </w:div>
        <w:div w:id="673338184">
          <w:marLeft w:val="0"/>
          <w:marRight w:val="0"/>
          <w:marTop w:val="180"/>
          <w:marBottom w:val="45"/>
          <w:divBdr>
            <w:top w:val="none" w:sz="0" w:space="0" w:color="auto"/>
            <w:left w:val="none" w:sz="0" w:space="0" w:color="auto"/>
            <w:bottom w:val="none" w:sz="0" w:space="0" w:color="auto"/>
            <w:right w:val="none" w:sz="0" w:space="0" w:color="auto"/>
          </w:divBdr>
        </w:div>
        <w:div w:id="399904684">
          <w:marLeft w:val="0"/>
          <w:marRight w:val="0"/>
          <w:marTop w:val="0"/>
          <w:marBottom w:val="0"/>
          <w:divBdr>
            <w:top w:val="none" w:sz="0" w:space="0" w:color="auto"/>
            <w:left w:val="none" w:sz="0" w:space="0" w:color="auto"/>
            <w:bottom w:val="none" w:sz="0" w:space="0" w:color="auto"/>
            <w:right w:val="none" w:sz="0" w:space="0" w:color="auto"/>
          </w:divBdr>
        </w:div>
        <w:div w:id="916548800">
          <w:marLeft w:val="0"/>
          <w:marRight w:val="0"/>
          <w:marTop w:val="180"/>
          <w:marBottom w:val="45"/>
          <w:divBdr>
            <w:top w:val="none" w:sz="0" w:space="0" w:color="auto"/>
            <w:left w:val="none" w:sz="0" w:space="0" w:color="auto"/>
            <w:bottom w:val="none" w:sz="0" w:space="0" w:color="auto"/>
            <w:right w:val="none" w:sz="0" w:space="0" w:color="auto"/>
          </w:divBdr>
        </w:div>
        <w:div w:id="463042591">
          <w:marLeft w:val="0"/>
          <w:marRight w:val="0"/>
          <w:marTop w:val="180"/>
          <w:marBottom w:val="45"/>
          <w:divBdr>
            <w:top w:val="none" w:sz="0" w:space="0" w:color="auto"/>
            <w:left w:val="none" w:sz="0" w:space="0" w:color="auto"/>
            <w:bottom w:val="none" w:sz="0" w:space="0" w:color="auto"/>
            <w:right w:val="none" w:sz="0" w:space="0" w:color="auto"/>
          </w:divBdr>
        </w:div>
        <w:div w:id="1808543242">
          <w:marLeft w:val="0"/>
          <w:marRight w:val="0"/>
          <w:marTop w:val="0"/>
          <w:marBottom w:val="0"/>
          <w:divBdr>
            <w:top w:val="none" w:sz="0" w:space="0" w:color="auto"/>
            <w:left w:val="none" w:sz="0" w:space="0" w:color="auto"/>
            <w:bottom w:val="none" w:sz="0" w:space="0" w:color="auto"/>
            <w:right w:val="none" w:sz="0" w:space="0" w:color="auto"/>
          </w:divBdr>
        </w:div>
        <w:div w:id="212273568">
          <w:marLeft w:val="0"/>
          <w:marRight w:val="0"/>
          <w:marTop w:val="0"/>
          <w:marBottom w:val="0"/>
          <w:divBdr>
            <w:top w:val="none" w:sz="0" w:space="0" w:color="auto"/>
            <w:left w:val="none" w:sz="0" w:space="0" w:color="auto"/>
            <w:bottom w:val="none" w:sz="0" w:space="0" w:color="auto"/>
            <w:right w:val="none" w:sz="0" w:space="0" w:color="auto"/>
          </w:divBdr>
        </w:div>
        <w:div w:id="1394888214">
          <w:marLeft w:val="0"/>
          <w:marRight w:val="0"/>
          <w:marTop w:val="0"/>
          <w:marBottom w:val="0"/>
          <w:divBdr>
            <w:top w:val="none" w:sz="0" w:space="0" w:color="auto"/>
            <w:left w:val="none" w:sz="0" w:space="0" w:color="auto"/>
            <w:bottom w:val="none" w:sz="0" w:space="0" w:color="auto"/>
            <w:right w:val="none" w:sz="0" w:space="0" w:color="auto"/>
          </w:divBdr>
        </w:div>
        <w:div w:id="1316031832">
          <w:marLeft w:val="0"/>
          <w:marRight w:val="0"/>
          <w:marTop w:val="0"/>
          <w:marBottom w:val="0"/>
          <w:divBdr>
            <w:top w:val="none" w:sz="0" w:space="0" w:color="auto"/>
            <w:left w:val="none" w:sz="0" w:space="0" w:color="auto"/>
            <w:bottom w:val="none" w:sz="0" w:space="0" w:color="auto"/>
            <w:right w:val="none" w:sz="0" w:space="0" w:color="auto"/>
          </w:divBdr>
        </w:div>
        <w:div w:id="2071923824">
          <w:marLeft w:val="0"/>
          <w:marRight w:val="0"/>
          <w:marTop w:val="0"/>
          <w:marBottom w:val="0"/>
          <w:divBdr>
            <w:top w:val="none" w:sz="0" w:space="0" w:color="auto"/>
            <w:left w:val="none" w:sz="0" w:space="0" w:color="auto"/>
            <w:bottom w:val="none" w:sz="0" w:space="0" w:color="auto"/>
            <w:right w:val="none" w:sz="0" w:space="0" w:color="auto"/>
          </w:divBdr>
        </w:div>
        <w:div w:id="368531642">
          <w:marLeft w:val="0"/>
          <w:marRight w:val="0"/>
          <w:marTop w:val="0"/>
          <w:marBottom w:val="0"/>
          <w:divBdr>
            <w:top w:val="none" w:sz="0" w:space="0" w:color="auto"/>
            <w:left w:val="none" w:sz="0" w:space="0" w:color="auto"/>
            <w:bottom w:val="none" w:sz="0" w:space="0" w:color="auto"/>
            <w:right w:val="none" w:sz="0" w:space="0" w:color="auto"/>
          </w:divBdr>
        </w:div>
        <w:div w:id="2102990286">
          <w:marLeft w:val="0"/>
          <w:marRight w:val="0"/>
          <w:marTop w:val="0"/>
          <w:marBottom w:val="0"/>
          <w:divBdr>
            <w:top w:val="none" w:sz="0" w:space="0" w:color="auto"/>
            <w:left w:val="none" w:sz="0" w:space="0" w:color="auto"/>
            <w:bottom w:val="none" w:sz="0" w:space="0" w:color="auto"/>
            <w:right w:val="none" w:sz="0" w:space="0" w:color="auto"/>
          </w:divBdr>
        </w:div>
        <w:div w:id="286664604">
          <w:marLeft w:val="0"/>
          <w:marRight w:val="0"/>
          <w:marTop w:val="0"/>
          <w:marBottom w:val="0"/>
          <w:divBdr>
            <w:top w:val="none" w:sz="0" w:space="0" w:color="auto"/>
            <w:left w:val="none" w:sz="0" w:space="0" w:color="auto"/>
            <w:bottom w:val="none" w:sz="0" w:space="0" w:color="auto"/>
            <w:right w:val="none" w:sz="0" w:space="0" w:color="auto"/>
          </w:divBdr>
        </w:div>
        <w:div w:id="792134366">
          <w:marLeft w:val="0"/>
          <w:marRight w:val="0"/>
          <w:marTop w:val="0"/>
          <w:marBottom w:val="0"/>
          <w:divBdr>
            <w:top w:val="none" w:sz="0" w:space="0" w:color="auto"/>
            <w:left w:val="none" w:sz="0" w:space="0" w:color="auto"/>
            <w:bottom w:val="none" w:sz="0" w:space="0" w:color="auto"/>
            <w:right w:val="none" w:sz="0" w:space="0" w:color="auto"/>
          </w:divBdr>
        </w:div>
        <w:div w:id="1731077023">
          <w:marLeft w:val="0"/>
          <w:marRight w:val="0"/>
          <w:marTop w:val="0"/>
          <w:marBottom w:val="0"/>
          <w:divBdr>
            <w:top w:val="none" w:sz="0" w:space="0" w:color="auto"/>
            <w:left w:val="none" w:sz="0" w:space="0" w:color="auto"/>
            <w:bottom w:val="none" w:sz="0" w:space="0" w:color="auto"/>
            <w:right w:val="none" w:sz="0" w:space="0" w:color="auto"/>
          </w:divBdr>
        </w:div>
        <w:div w:id="288511892">
          <w:marLeft w:val="0"/>
          <w:marRight w:val="0"/>
          <w:marTop w:val="0"/>
          <w:marBottom w:val="0"/>
          <w:divBdr>
            <w:top w:val="none" w:sz="0" w:space="0" w:color="auto"/>
            <w:left w:val="none" w:sz="0" w:space="0" w:color="auto"/>
            <w:bottom w:val="none" w:sz="0" w:space="0" w:color="auto"/>
            <w:right w:val="none" w:sz="0" w:space="0" w:color="auto"/>
          </w:divBdr>
        </w:div>
        <w:div w:id="2073964005">
          <w:marLeft w:val="0"/>
          <w:marRight w:val="0"/>
          <w:marTop w:val="0"/>
          <w:marBottom w:val="0"/>
          <w:divBdr>
            <w:top w:val="none" w:sz="0" w:space="0" w:color="auto"/>
            <w:left w:val="none" w:sz="0" w:space="0" w:color="auto"/>
            <w:bottom w:val="none" w:sz="0" w:space="0" w:color="auto"/>
            <w:right w:val="none" w:sz="0" w:space="0" w:color="auto"/>
          </w:divBdr>
        </w:div>
        <w:div w:id="1306156557">
          <w:marLeft w:val="0"/>
          <w:marRight w:val="0"/>
          <w:marTop w:val="0"/>
          <w:marBottom w:val="0"/>
          <w:divBdr>
            <w:top w:val="none" w:sz="0" w:space="0" w:color="auto"/>
            <w:left w:val="none" w:sz="0" w:space="0" w:color="auto"/>
            <w:bottom w:val="none" w:sz="0" w:space="0" w:color="auto"/>
            <w:right w:val="none" w:sz="0" w:space="0" w:color="auto"/>
          </w:divBdr>
        </w:div>
        <w:div w:id="1036196532">
          <w:marLeft w:val="0"/>
          <w:marRight w:val="0"/>
          <w:marTop w:val="0"/>
          <w:marBottom w:val="0"/>
          <w:divBdr>
            <w:top w:val="none" w:sz="0" w:space="0" w:color="auto"/>
            <w:left w:val="none" w:sz="0" w:space="0" w:color="auto"/>
            <w:bottom w:val="none" w:sz="0" w:space="0" w:color="auto"/>
            <w:right w:val="none" w:sz="0" w:space="0" w:color="auto"/>
          </w:divBdr>
        </w:div>
      </w:divsChild>
    </w:div>
    <w:div w:id="2133396678">
      <w:bodyDiv w:val="1"/>
      <w:marLeft w:val="0"/>
      <w:marRight w:val="0"/>
      <w:marTop w:val="0"/>
      <w:marBottom w:val="0"/>
      <w:divBdr>
        <w:top w:val="none" w:sz="0" w:space="0" w:color="auto"/>
        <w:left w:val="none" w:sz="0" w:space="0" w:color="auto"/>
        <w:bottom w:val="none" w:sz="0" w:space="0" w:color="auto"/>
        <w:right w:val="none" w:sz="0" w:space="0" w:color="auto"/>
      </w:divBdr>
      <w:divsChild>
        <w:div w:id="2052224836">
          <w:marLeft w:val="0"/>
          <w:marRight w:val="0"/>
          <w:marTop w:val="180"/>
          <w:marBottom w:val="45"/>
          <w:divBdr>
            <w:top w:val="none" w:sz="0" w:space="0" w:color="auto"/>
            <w:left w:val="none" w:sz="0" w:space="0" w:color="auto"/>
            <w:bottom w:val="none" w:sz="0" w:space="0" w:color="auto"/>
            <w:right w:val="none" w:sz="0" w:space="0" w:color="auto"/>
          </w:divBdr>
        </w:div>
        <w:div w:id="131407571">
          <w:marLeft w:val="0"/>
          <w:marRight w:val="0"/>
          <w:marTop w:val="0"/>
          <w:marBottom w:val="0"/>
          <w:divBdr>
            <w:top w:val="none" w:sz="0" w:space="0" w:color="auto"/>
            <w:left w:val="none" w:sz="0" w:space="0" w:color="auto"/>
            <w:bottom w:val="none" w:sz="0" w:space="0" w:color="auto"/>
            <w:right w:val="none" w:sz="0" w:space="0" w:color="auto"/>
          </w:divBdr>
        </w:div>
        <w:div w:id="619265479">
          <w:marLeft w:val="0"/>
          <w:marRight w:val="0"/>
          <w:marTop w:val="180"/>
          <w:marBottom w:val="45"/>
          <w:divBdr>
            <w:top w:val="none" w:sz="0" w:space="0" w:color="auto"/>
            <w:left w:val="none" w:sz="0" w:space="0" w:color="auto"/>
            <w:bottom w:val="none" w:sz="0" w:space="0" w:color="auto"/>
            <w:right w:val="none" w:sz="0" w:space="0" w:color="auto"/>
          </w:divBdr>
        </w:div>
        <w:div w:id="758647700">
          <w:marLeft w:val="0"/>
          <w:marRight w:val="0"/>
          <w:marTop w:val="0"/>
          <w:marBottom w:val="0"/>
          <w:divBdr>
            <w:top w:val="none" w:sz="0" w:space="0" w:color="auto"/>
            <w:left w:val="none" w:sz="0" w:space="0" w:color="auto"/>
            <w:bottom w:val="none" w:sz="0" w:space="0" w:color="auto"/>
            <w:right w:val="none" w:sz="0" w:space="0" w:color="auto"/>
          </w:divBdr>
        </w:div>
        <w:div w:id="986393419">
          <w:marLeft w:val="0"/>
          <w:marRight w:val="0"/>
          <w:marTop w:val="0"/>
          <w:marBottom w:val="0"/>
          <w:divBdr>
            <w:top w:val="none" w:sz="0" w:space="0" w:color="auto"/>
            <w:left w:val="none" w:sz="0" w:space="0" w:color="auto"/>
            <w:bottom w:val="none" w:sz="0" w:space="0" w:color="auto"/>
            <w:right w:val="none" w:sz="0" w:space="0" w:color="auto"/>
          </w:divBdr>
        </w:div>
        <w:div w:id="728459592">
          <w:marLeft w:val="0"/>
          <w:marRight w:val="0"/>
          <w:marTop w:val="0"/>
          <w:marBottom w:val="0"/>
          <w:divBdr>
            <w:top w:val="none" w:sz="0" w:space="0" w:color="auto"/>
            <w:left w:val="none" w:sz="0" w:space="0" w:color="auto"/>
            <w:bottom w:val="none" w:sz="0" w:space="0" w:color="auto"/>
            <w:right w:val="none" w:sz="0" w:space="0" w:color="auto"/>
          </w:divBdr>
          <w:divsChild>
            <w:div w:id="138806543">
              <w:marLeft w:val="0"/>
              <w:marRight w:val="0"/>
              <w:marTop w:val="0"/>
              <w:marBottom w:val="0"/>
              <w:divBdr>
                <w:top w:val="none" w:sz="0" w:space="0" w:color="auto"/>
                <w:left w:val="none" w:sz="0" w:space="0" w:color="auto"/>
                <w:bottom w:val="none" w:sz="0" w:space="0" w:color="auto"/>
                <w:right w:val="none" w:sz="0" w:space="0" w:color="auto"/>
              </w:divBdr>
              <w:divsChild>
                <w:div w:id="1920401498">
                  <w:marLeft w:val="0"/>
                  <w:marRight w:val="0"/>
                  <w:marTop w:val="0"/>
                  <w:marBottom w:val="0"/>
                  <w:divBdr>
                    <w:top w:val="none" w:sz="0" w:space="0" w:color="auto"/>
                    <w:left w:val="none" w:sz="0" w:space="0" w:color="auto"/>
                    <w:bottom w:val="none" w:sz="0" w:space="0" w:color="auto"/>
                    <w:right w:val="none" w:sz="0" w:space="0" w:color="auto"/>
                  </w:divBdr>
                </w:div>
                <w:div w:id="742600938">
                  <w:marLeft w:val="0"/>
                  <w:marRight w:val="0"/>
                  <w:marTop w:val="0"/>
                  <w:marBottom w:val="0"/>
                  <w:divBdr>
                    <w:top w:val="none" w:sz="0" w:space="0" w:color="auto"/>
                    <w:left w:val="none" w:sz="0" w:space="0" w:color="auto"/>
                    <w:bottom w:val="none" w:sz="0" w:space="0" w:color="auto"/>
                    <w:right w:val="none" w:sz="0" w:space="0" w:color="auto"/>
                  </w:divBdr>
                </w:div>
                <w:div w:id="297347931">
                  <w:marLeft w:val="0"/>
                  <w:marRight w:val="0"/>
                  <w:marTop w:val="0"/>
                  <w:marBottom w:val="0"/>
                  <w:divBdr>
                    <w:top w:val="none" w:sz="0" w:space="0" w:color="auto"/>
                    <w:left w:val="none" w:sz="0" w:space="0" w:color="auto"/>
                    <w:bottom w:val="none" w:sz="0" w:space="0" w:color="auto"/>
                    <w:right w:val="none" w:sz="0" w:space="0" w:color="auto"/>
                  </w:divBdr>
                </w:div>
                <w:div w:id="1531457141">
                  <w:marLeft w:val="0"/>
                  <w:marRight w:val="0"/>
                  <w:marTop w:val="0"/>
                  <w:marBottom w:val="0"/>
                  <w:divBdr>
                    <w:top w:val="none" w:sz="0" w:space="0" w:color="auto"/>
                    <w:left w:val="none" w:sz="0" w:space="0" w:color="auto"/>
                    <w:bottom w:val="none" w:sz="0" w:space="0" w:color="auto"/>
                    <w:right w:val="none" w:sz="0" w:space="0" w:color="auto"/>
                  </w:divBdr>
                </w:div>
                <w:div w:id="5566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4797">
          <w:marLeft w:val="0"/>
          <w:marRight w:val="0"/>
          <w:marTop w:val="0"/>
          <w:marBottom w:val="0"/>
          <w:divBdr>
            <w:top w:val="none" w:sz="0" w:space="0" w:color="auto"/>
            <w:left w:val="none" w:sz="0" w:space="0" w:color="auto"/>
            <w:bottom w:val="none" w:sz="0" w:space="0" w:color="auto"/>
            <w:right w:val="none" w:sz="0" w:space="0" w:color="auto"/>
          </w:divBdr>
        </w:div>
        <w:div w:id="1417093469">
          <w:marLeft w:val="0"/>
          <w:marRight w:val="0"/>
          <w:marTop w:val="180"/>
          <w:marBottom w:val="45"/>
          <w:divBdr>
            <w:top w:val="none" w:sz="0" w:space="0" w:color="auto"/>
            <w:left w:val="none" w:sz="0" w:space="0" w:color="auto"/>
            <w:bottom w:val="none" w:sz="0" w:space="0" w:color="auto"/>
            <w:right w:val="none" w:sz="0" w:space="0" w:color="auto"/>
          </w:divBdr>
        </w:div>
        <w:div w:id="2121759792">
          <w:marLeft w:val="0"/>
          <w:marRight w:val="0"/>
          <w:marTop w:val="0"/>
          <w:marBottom w:val="0"/>
          <w:divBdr>
            <w:top w:val="none" w:sz="0" w:space="0" w:color="auto"/>
            <w:left w:val="none" w:sz="0" w:space="0" w:color="auto"/>
            <w:bottom w:val="none" w:sz="0" w:space="0" w:color="auto"/>
            <w:right w:val="none" w:sz="0" w:space="0" w:color="auto"/>
          </w:divBdr>
        </w:div>
        <w:div w:id="1648970834">
          <w:marLeft w:val="0"/>
          <w:marRight w:val="0"/>
          <w:marTop w:val="180"/>
          <w:marBottom w:val="45"/>
          <w:divBdr>
            <w:top w:val="none" w:sz="0" w:space="0" w:color="auto"/>
            <w:left w:val="none" w:sz="0" w:space="0" w:color="auto"/>
            <w:bottom w:val="none" w:sz="0" w:space="0" w:color="auto"/>
            <w:right w:val="none" w:sz="0" w:space="0" w:color="auto"/>
          </w:divBdr>
        </w:div>
        <w:div w:id="2047945437">
          <w:marLeft w:val="0"/>
          <w:marRight w:val="0"/>
          <w:marTop w:val="180"/>
          <w:marBottom w:val="45"/>
          <w:divBdr>
            <w:top w:val="none" w:sz="0" w:space="0" w:color="auto"/>
            <w:left w:val="none" w:sz="0" w:space="0" w:color="auto"/>
            <w:bottom w:val="none" w:sz="0" w:space="0" w:color="auto"/>
            <w:right w:val="none" w:sz="0" w:space="0" w:color="auto"/>
          </w:divBdr>
        </w:div>
        <w:div w:id="5787997">
          <w:marLeft w:val="0"/>
          <w:marRight w:val="0"/>
          <w:marTop w:val="0"/>
          <w:marBottom w:val="0"/>
          <w:divBdr>
            <w:top w:val="none" w:sz="0" w:space="0" w:color="auto"/>
            <w:left w:val="none" w:sz="0" w:space="0" w:color="auto"/>
            <w:bottom w:val="none" w:sz="0" w:space="0" w:color="auto"/>
            <w:right w:val="none" w:sz="0" w:space="0" w:color="auto"/>
          </w:divBdr>
        </w:div>
        <w:div w:id="872306004">
          <w:marLeft w:val="0"/>
          <w:marRight w:val="0"/>
          <w:marTop w:val="0"/>
          <w:marBottom w:val="0"/>
          <w:divBdr>
            <w:top w:val="none" w:sz="0" w:space="0" w:color="auto"/>
            <w:left w:val="none" w:sz="0" w:space="0" w:color="auto"/>
            <w:bottom w:val="none" w:sz="0" w:space="0" w:color="auto"/>
            <w:right w:val="none" w:sz="0" w:space="0" w:color="auto"/>
          </w:divBdr>
        </w:div>
        <w:div w:id="540359149">
          <w:marLeft w:val="0"/>
          <w:marRight w:val="0"/>
          <w:marTop w:val="0"/>
          <w:marBottom w:val="0"/>
          <w:divBdr>
            <w:top w:val="none" w:sz="0" w:space="0" w:color="auto"/>
            <w:left w:val="none" w:sz="0" w:space="0" w:color="auto"/>
            <w:bottom w:val="none" w:sz="0" w:space="0" w:color="auto"/>
            <w:right w:val="none" w:sz="0" w:space="0" w:color="auto"/>
          </w:divBdr>
        </w:div>
        <w:div w:id="1662780666">
          <w:marLeft w:val="0"/>
          <w:marRight w:val="0"/>
          <w:marTop w:val="0"/>
          <w:marBottom w:val="0"/>
          <w:divBdr>
            <w:top w:val="none" w:sz="0" w:space="0" w:color="auto"/>
            <w:left w:val="none" w:sz="0" w:space="0" w:color="auto"/>
            <w:bottom w:val="none" w:sz="0" w:space="0" w:color="auto"/>
            <w:right w:val="none" w:sz="0" w:space="0" w:color="auto"/>
          </w:divBdr>
        </w:div>
      </w:divsChild>
    </w:div>
    <w:div w:id="2142729812">
      <w:bodyDiv w:val="1"/>
      <w:marLeft w:val="0"/>
      <w:marRight w:val="0"/>
      <w:marTop w:val="0"/>
      <w:marBottom w:val="0"/>
      <w:divBdr>
        <w:top w:val="none" w:sz="0" w:space="0" w:color="auto"/>
        <w:left w:val="none" w:sz="0" w:space="0" w:color="auto"/>
        <w:bottom w:val="none" w:sz="0" w:space="0" w:color="auto"/>
        <w:right w:val="none" w:sz="0" w:space="0" w:color="auto"/>
      </w:divBdr>
      <w:divsChild>
        <w:div w:id="1591161841">
          <w:marLeft w:val="0"/>
          <w:marRight w:val="0"/>
          <w:marTop w:val="180"/>
          <w:marBottom w:val="45"/>
          <w:divBdr>
            <w:top w:val="none" w:sz="0" w:space="0" w:color="auto"/>
            <w:left w:val="none" w:sz="0" w:space="0" w:color="auto"/>
            <w:bottom w:val="none" w:sz="0" w:space="0" w:color="auto"/>
            <w:right w:val="none" w:sz="0" w:space="0" w:color="auto"/>
          </w:divBdr>
        </w:div>
        <w:div w:id="1253317688">
          <w:marLeft w:val="0"/>
          <w:marRight w:val="0"/>
          <w:marTop w:val="0"/>
          <w:marBottom w:val="0"/>
          <w:divBdr>
            <w:top w:val="none" w:sz="0" w:space="0" w:color="auto"/>
            <w:left w:val="none" w:sz="0" w:space="0" w:color="auto"/>
            <w:bottom w:val="none" w:sz="0" w:space="0" w:color="auto"/>
            <w:right w:val="none" w:sz="0" w:space="0" w:color="auto"/>
          </w:divBdr>
        </w:div>
        <w:div w:id="814637612">
          <w:marLeft w:val="0"/>
          <w:marRight w:val="0"/>
          <w:marTop w:val="180"/>
          <w:marBottom w:val="45"/>
          <w:divBdr>
            <w:top w:val="none" w:sz="0" w:space="0" w:color="auto"/>
            <w:left w:val="none" w:sz="0" w:space="0" w:color="auto"/>
            <w:bottom w:val="none" w:sz="0" w:space="0" w:color="auto"/>
            <w:right w:val="none" w:sz="0" w:space="0" w:color="auto"/>
          </w:divBdr>
        </w:div>
        <w:div w:id="317346451">
          <w:marLeft w:val="0"/>
          <w:marRight w:val="0"/>
          <w:marTop w:val="0"/>
          <w:marBottom w:val="0"/>
          <w:divBdr>
            <w:top w:val="none" w:sz="0" w:space="0" w:color="auto"/>
            <w:left w:val="none" w:sz="0" w:space="0" w:color="auto"/>
            <w:bottom w:val="none" w:sz="0" w:space="0" w:color="auto"/>
            <w:right w:val="none" w:sz="0" w:space="0" w:color="auto"/>
          </w:divBdr>
        </w:div>
        <w:div w:id="2135243646">
          <w:marLeft w:val="0"/>
          <w:marRight w:val="0"/>
          <w:marTop w:val="0"/>
          <w:marBottom w:val="0"/>
          <w:divBdr>
            <w:top w:val="none" w:sz="0" w:space="0" w:color="auto"/>
            <w:left w:val="none" w:sz="0" w:space="0" w:color="auto"/>
            <w:bottom w:val="none" w:sz="0" w:space="0" w:color="auto"/>
            <w:right w:val="none" w:sz="0" w:space="0" w:color="auto"/>
          </w:divBdr>
        </w:div>
        <w:div w:id="2061128225">
          <w:marLeft w:val="0"/>
          <w:marRight w:val="0"/>
          <w:marTop w:val="0"/>
          <w:marBottom w:val="0"/>
          <w:divBdr>
            <w:top w:val="none" w:sz="0" w:space="0" w:color="auto"/>
            <w:left w:val="none" w:sz="0" w:space="0" w:color="auto"/>
            <w:bottom w:val="none" w:sz="0" w:space="0" w:color="auto"/>
            <w:right w:val="none" w:sz="0" w:space="0" w:color="auto"/>
          </w:divBdr>
        </w:div>
        <w:div w:id="1250239556">
          <w:marLeft w:val="0"/>
          <w:marRight w:val="0"/>
          <w:marTop w:val="0"/>
          <w:marBottom w:val="0"/>
          <w:divBdr>
            <w:top w:val="none" w:sz="0" w:space="0" w:color="auto"/>
            <w:left w:val="none" w:sz="0" w:space="0" w:color="auto"/>
            <w:bottom w:val="none" w:sz="0" w:space="0" w:color="auto"/>
            <w:right w:val="none" w:sz="0" w:space="0" w:color="auto"/>
          </w:divBdr>
          <w:divsChild>
            <w:div w:id="1444299235">
              <w:marLeft w:val="0"/>
              <w:marRight w:val="0"/>
              <w:marTop w:val="0"/>
              <w:marBottom w:val="0"/>
              <w:divBdr>
                <w:top w:val="none" w:sz="0" w:space="0" w:color="auto"/>
                <w:left w:val="none" w:sz="0" w:space="0" w:color="auto"/>
                <w:bottom w:val="none" w:sz="0" w:space="0" w:color="auto"/>
                <w:right w:val="none" w:sz="0" w:space="0" w:color="auto"/>
              </w:divBdr>
              <w:divsChild>
                <w:div w:id="1688480756">
                  <w:marLeft w:val="0"/>
                  <w:marRight w:val="0"/>
                  <w:marTop w:val="0"/>
                  <w:marBottom w:val="0"/>
                  <w:divBdr>
                    <w:top w:val="none" w:sz="0" w:space="0" w:color="auto"/>
                    <w:left w:val="none" w:sz="0" w:space="0" w:color="auto"/>
                    <w:bottom w:val="none" w:sz="0" w:space="0" w:color="auto"/>
                    <w:right w:val="none" w:sz="0" w:space="0" w:color="auto"/>
                  </w:divBdr>
                </w:div>
                <w:div w:id="2021659622">
                  <w:marLeft w:val="0"/>
                  <w:marRight w:val="0"/>
                  <w:marTop w:val="0"/>
                  <w:marBottom w:val="0"/>
                  <w:divBdr>
                    <w:top w:val="none" w:sz="0" w:space="0" w:color="auto"/>
                    <w:left w:val="none" w:sz="0" w:space="0" w:color="auto"/>
                    <w:bottom w:val="none" w:sz="0" w:space="0" w:color="auto"/>
                    <w:right w:val="none" w:sz="0" w:space="0" w:color="auto"/>
                  </w:divBdr>
                </w:div>
                <w:div w:id="1883712115">
                  <w:marLeft w:val="0"/>
                  <w:marRight w:val="0"/>
                  <w:marTop w:val="0"/>
                  <w:marBottom w:val="0"/>
                  <w:divBdr>
                    <w:top w:val="none" w:sz="0" w:space="0" w:color="auto"/>
                    <w:left w:val="none" w:sz="0" w:space="0" w:color="auto"/>
                    <w:bottom w:val="none" w:sz="0" w:space="0" w:color="auto"/>
                    <w:right w:val="none" w:sz="0" w:space="0" w:color="auto"/>
                  </w:divBdr>
                </w:div>
                <w:div w:id="78631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66603">
          <w:marLeft w:val="0"/>
          <w:marRight w:val="0"/>
          <w:marTop w:val="0"/>
          <w:marBottom w:val="0"/>
          <w:divBdr>
            <w:top w:val="none" w:sz="0" w:space="0" w:color="auto"/>
            <w:left w:val="none" w:sz="0" w:space="0" w:color="auto"/>
            <w:bottom w:val="none" w:sz="0" w:space="0" w:color="auto"/>
            <w:right w:val="none" w:sz="0" w:space="0" w:color="auto"/>
          </w:divBdr>
          <w:divsChild>
            <w:div w:id="1757479767">
              <w:marLeft w:val="0"/>
              <w:marRight w:val="0"/>
              <w:marTop w:val="180"/>
              <w:marBottom w:val="45"/>
              <w:divBdr>
                <w:top w:val="none" w:sz="0" w:space="0" w:color="auto"/>
                <w:left w:val="none" w:sz="0" w:space="0" w:color="auto"/>
                <w:bottom w:val="none" w:sz="0" w:space="0" w:color="auto"/>
                <w:right w:val="none" w:sz="0" w:space="0" w:color="auto"/>
              </w:divBdr>
            </w:div>
            <w:div w:id="1385790594">
              <w:marLeft w:val="0"/>
              <w:marRight w:val="0"/>
              <w:marTop w:val="0"/>
              <w:marBottom w:val="0"/>
              <w:divBdr>
                <w:top w:val="none" w:sz="0" w:space="0" w:color="auto"/>
                <w:left w:val="none" w:sz="0" w:space="0" w:color="auto"/>
                <w:bottom w:val="none" w:sz="0" w:space="0" w:color="auto"/>
                <w:right w:val="none" w:sz="0" w:space="0" w:color="auto"/>
              </w:divBdr>
              <w:divsChild>
                <w:div w:id="484277620">
                  <w:marLeft w:val="0"/>
                  <w:marRight w:val="0"/>
                  <w:marTop w:val="0"/>
                  <w:marBottom w:val="0"/>
                  <w:divBdr>
                    <w:top w:val="none" w:sz="0" w:space="0" w:color="auto"/>
                    <w:left w:val="none" w:sz="0" w:space="0" w:color="auto"/>
                    <w:bottom w:val="none" w:sz="0" w:space="0" w:color="auto"/>
                    <w:right w:val="none" w:sz="0" w:space="0" w:color="auto"/>
                  </w:divBdr>
                </w:div>
                <w:div w:id="161548573">
                  <w:marLeft w:val="0"/>
                  <w:marRight w:val="0"/>
                  <w:marTop w:val="0"/>
                  <w:marBottom w:val="0"/>
                  <w:divBdr>
                    <w:top w:val="none" w:sz="0" w:space="0" w:color="auto"/>
                    <w:left w:val="none" w:sz="0" w:space="0" w:color="auto"/>
                    <w:bottom w:val="none" w:sz="0" w:space="0" w:color="auto"/>
                    <w:right w:val="none" w:sz="0" w:space="0" w:color="auto"/>
                  </w:divBdr>
                </w:div>
                <w:div w:id="349843477">
                  <w:marLeft w:val="0"/>
                  <w:marRight w:val="0"/>
                  <w:marTop w:val="0"/>
                  <w:marBottom w:val="0"/>
                  <w:divBdr>
                    <w:top w:val="none" w:sz="0" w:space="0" w:color="auto"/>
                    <w:left w:val="none" w:sz="0" w:space="0" w:color="auto"/>
                    <w:bottom w:val="none" w:sz="0" w:space="0" w:color="auto"/>
                    <w:right w:val="none" w:sz="0" w:space="0" w:color="auto"/>
                  </w:divBdr>
                </w:div>
                <w:div w:id="483550797">
                  <w:marLeft w:val="0"/>
                  <w:marRight w:val="0"/>
                  <w:marTop w:val="0"/>
                  <w:marBottom w:val="0"/>
                  <w:divBdr>
                    <w:top w:val="none" w:sz="0" w:space="0" w:color="auto"/>
                    <w:left w:val="none" w:sz="0" w:space="0" w:color="auto"/>
                    <w:bottom w:val="none" w:sz="0" w:space="0" w:color="auto"/>
                    <w:right w:val="none" w:sz="0" w:space="0" w:color="auto"/>
                  </w:divBdr>
                </w:div>
                <w:div w:id="494685169">
                  <w:marLeft w:val="0"/>
                  <w:marRight w:val="0"/>
                  <w:marTop w:val="0"/>
                  <w:marBottom w:val="0"/>
                  <w:divBdr>
                    <w:top w:val="none" w:sz="0" w:space="0" w:color="auto"/>
                    <w:left w:val="none" w:sz="0" w:space="0" w:color="auto"/>
                    <w:bottom w:val="none" w:sz="0" w:space="0" w:color="auto"/>
                    <w:right w:val="none" w:sz="0" w:space="0" w:color="auto"/>
                  </w:divBdr>
                </w:div>
                <w:div w:id="725226594">
                  <w:marLeft w:val="0"/>
                  <w:marRight w:val="0"/>
                  <w:marTop w:val="0"/>
                  <w:marBottom w:val="0"/>
                  <w:divBdr>
                    <w:top w:val="none" w:sz="0" w:space="0" w:color="auto"/>
                    <w:left w:val="none" w:sz="0" w:space="0" w:color="auto"/>
                    <w:bottom w:val="none" w:sz="0" w:space="0" w:color="auto"/>
                    <w:right w:val="none" w:sz="0" w:space="0" w:color="auto"/>
                  </w:divBdr>
                </w:div>
                <w:div w:id="226965833">
                  <w:marLeft w:val="0"/>
                  <w:marRight w:val="0"/>
                  <w:marTop w:val="0"/>
                  <w:marBottom w:val="0"/>
                  <w:divBdr>
                    <w:top w:val="none" w:sz="0" w:space="0" w:color="auto"/>
                    <w:left w:val="none" w:sz="0" w:space="0" w:color="auto"/>
                    <w:bottom w:val="none" w:sz="0" w:space="0" w:color="auto"/>
                    <w:right w:val="none" w:sz="0" w:space="0" w:color="auto"/>
                  </w:divBdr>
                </w:div>
                <w:div w:id="18315561">
                  <w:marLeft w:val="0"/>
                  <w:marRight w:val="0"/>
                  <w:marTop w:val="0"/>
                  <w:marBottom w:val="0"/>
                  <w:divBdr>
                    <w:top w:val="none" w:sz="0" w:space="0" w:color="auto"/>
                    <w:left w:val="none" w:sz="0" w:space="0" w:color="auto"/>
                    <w:bottom w:val="none" w:sz="0" w:space="0" w:color="auto"/>
                    <w:right w:val="none" w:sz="0" w:space="0" w:color="auto"/>
                  </w:divBdr>
                </w:div>
                <w:div w:id="114105998">
                  <w:marLeft w:val="0"/>
                  <w:marRight w:val="0"/>
                  <w:marTop w:val="0"/>
                  <w:marBottom w:val="0"/>
                  <w:divBdr>
                    <w:top w:val="none" w:sz="0" w:space="0" w:color="auto"/>
                    <w:left w:val="none" w:sz="0" w:space="0" w:color="auto"/>
                    <w:bottom w:val="none" w:sz="0" w:space="0" w:color="auto"/>
                    <w:right w:val="none" w:sz="0" w:space="0" w:color="auto"/>
                  </w:divBdr>
                </w:div>
                <w:div w:id="915090784">
                  <w:marLeft w:val="0"/>
                  <w:marRight w:val="0"/>
                  <w:marTop w:val="0"/>
                  <w:marBottom w:val="0"/>
                  <w:divBdr>
                    <w:top w:val="none" w:sz="0" w:space="0" w:color="auto"/>
                    <w:left w:val="none" w:sz="0" w:space="0" w:color="auto"/>
                    <w:bottom w:val="none" w:sz="0" w:space="0" w:color="auto"/>
                    <w:right w:val="none" w:sz="0" w:space="0" w:color="auto"/>
                  </w:divBdr>
                </w:div>
                <w:div w:id="93525109">
                  <w:marLeft w:val="0"/>
                  <w:marRight w:val="0"/>
                  <w:marTop w:val="0"/>
                  <w:marBottom w:val="0"/>
                  <w:divBdr>
                    <w:top w:val="none" w:sz="0" w:space="0" w:color="auto"/>
                    <w:left w:val="none" w:sz="0" w:space="0" w:color="auto"/>
                    <w:bottom w:val="none" w:sz="0" w:space="0" w:color="auto"/>
                    <w:right w:val="none" w:sz="0" w:space="0" w:color="auto"/>
                  </w:divBdr>
                </w:div>
                <w:div w:id="540165693">
                  <w:marLeft w:val="0"/>
                  <w:marRight w:val="0"/>
                  <w:marTop w:val="0"/>
                  <w:marBottom w:val="0"/>
                  <w:divBdr>
                    <w:top w:val="none" w:sz="0" w:space="0" w:color="auto"/>
                    <w:left w:val="none" w:sz="0" w:space="0" w:color="auto"/>
                    <w:bottom w:val="none" w:sz="0" w:space="0" w:color="auto"/>
                    <w:right w:val="none" w:sz="0" w:space="0" w:color="auto"/>
                  </w:divBdr>
                </w:div>
                <w:div w:id="1060636465">
                  <w:marLeft w:val="0"/>
                  <w:marRight w:val="0"/>
                  <w:marTop w:val="0"/>
                  <w:marBottom w:val="0"/>
                  <w:divBdr>
                    <w:top w:val="none" w:sz="0" w:space="0" w:color="auto"/>
                    <w:left w:val="none" w:sz="0" w:space="0" w:color="auto"/>
                    <w:bottom w:val="none" w:sz="0" w:space="0" w:color="auto"/>
                    <w:right w:val="none" w:sz="0" w:space="0" w:color="auto"/>
                  </w:divBdr>
                </w:div>
                <w:div w:id="141852236">
                  <w:marLeft w:val="0"/>
                  <w:marRight w:val="0"/>
                  <w:marTop w:val="0"/>
                  <w:marBottom w:val="0"/>
                  <w:divBdr>
                    <w:top w:val="none" w:sz="0" w:space="0" w:color="auto"/>
                    <w:left w:val="none" w:sz="0" w:space="0" w:color="auto"/>
                    <w:bottom w:val="none" w:sz="0" w:space="0" w:color="auto"/>
                    <w:right w:val="none" w:sz="0" w:space="0" w:color="auto"/>
                  </w:divBdr>
                </w:div>
                <w:div w:id="701125169">
                  <w:marLeft w:val="0"/>
                  <w:marRight w:val="0"/>
                  <w:marTop w:val="0"/>
                  <w:marBottom w:val="0"/>
                  <w:divBdr>
                    <w:top w:val="none" w:sz="0" w:space="0" w:color="auto"/>
                    <w:left w:val="none" w:sz="0" w:space="0" w:color="auto"/>
                    <w:bottom w:val="none" w:sz="0" w:space="0" w:color="auto"/>
                    <w:right w:val="none" w:sz="0" w:space="0" w:color="auto"/>
                  </w:divBdr>
                </w:div>
                <w:div w:id="1100370226">
                  <w:marLeft w:val="0"/>
                  <w:marRight w:val="0"/>
                  <w:marTop w:val="0"/>
                  <w:marBottom w:val="0"/>
                  <w:divBdr>
                    <w:top w:val="none" w:sz="0" w:space="0" w:color="auto"/>
                    <w:left w:val="none" w:sz="0" w:space="0" w:color="auto"/>
                    <w:bottom w:val="none" w:sz="0" w:space="0" w:color="auto"/>
                    <w:right w:val="none" w:sz="0" w:space="0" w:color="auto"/>
                  </w:divBdr>
                </w:div>
                <w:div w:id="75617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52934">
          <w:marLeft w:val="0"/>
          <w:marRight w:val="0"/>
          <w:marTop w:val="0"/>
          <w:marBottom w:val="0"/>
          <w:divBdr>
            <w:top w:val="none" w:sz="0" w:space="0" w:color="auto"/>
            <w:left w:val="none" w:sz="0" w:space="0" w:color="auto"/>
            <w:bottom w:val="none" w:sz="0" w:space="0" w:color="auto"/>
            <w:right w:val="none" w:sz="0" w:space="0" w:color="auto"/>
          </w:divBdr>
        </w:div>
        <w:div w:id="234315087">
          <w:marLeft w:val="0"/>
          <w:marRight w:val="0"/>
          <w:marTop w:val="180"/>
          <w:marBottom w:val="45"/>
          <w:divBdr>
            <w:top w:val="none" w:sz="0" w:space="0" w:color="auto"/>
            <w:left w:val="none" w:sz="0" w:space="0" w:color="auto"/>
            <w:bottom w:val="none" w:sz="0" w:space="0" w:color="auto"/>
            <w:right w:val="none" w:sz="0" w:space="0" w:color="auto"/>
          </w:divBdr>
        </w:div>
        <w:div w:id="1171214633">
          <w:marLeft w:val="0"/>
          <w:marRight w:val="0"/>
          <w:marTop w:val="0"/>
          <w:marBottom w:val="0"/>
          <w:divBdr>
            <w:top w:val="none" w:sz="0" w:space="0" w:color="auto"/>
            <w:left w:val="none" w:sz="0" w:space="0" w:color="auto"/>
            <w:bottom w:val="none" w:sz="0" w:space="0" w:color="auto"/>
            <w:right w:val="none" w:sz="0" w:space="0" w:color="auto"/>
          </w:divBdr>
        </w:div>
        <w:div w:id="1081872349">
          <w:marLeft w:val="0"/>
          <w:marRight w:val="0"/>
          <w:marTop w:val="180"/>
          <w:marBottom w:val="45"/>
          <w:divBdr>
            <w:top w:val="none" w:sz="0" w:space="0" w:color="auto"/>
            <w:left w:val="none" w:sz="0" w:space="0" w:color="auto"/>
            <w:bottom w:val="none" w:sz="0" w:space="0" w:color="auto"/>
            <w:right w:val="none" w:sz="0" w:space="0" w:color="auto"/>
          </w:divBdr>
        </w:div>
        <w:div w:id="184026779">
          <w:marLeft w:val="0"/>
          <w:marRight w:val="0"/>
          <w:marTop w:val="180"/>
          <w:marBottom w:val="45"/>
          <w:divBdr>
            <w:top w:val="none" w:sz="0" w:space="0" w:color="auto"/>
            <w:left w:val="none" w:sz="0" w:space="0" w:color="auto"/>
            <w:bottom w:val="none" w:sz="0" w:space="0" w:color="auto"/>
            <w:right w:val="none" w:sz="0" w:space="0" w:color="auto"/>
          </w:divBdr>
        </w:div>
        <w:div w:id="2058620954">
          <w:marLeft w:val="0"/>
          <w:marRight w:val="0"/>
          <w:marTop w:val="0"/>
          <w:marBottom w:val="0"/>
          <w:divBdr>
            <w:top w:val="none" w:sz="0" w:space="0" w:color="auto"/>
            <w:left w:val="none" w:sz="0" w:space="0" w:color="auto"/>
            <w:bottom w:val="none" w:sz="0" w:space="0" w:color="auto"/>
            <w:right w:val="none" w:sz="0" w:space="0" w:color="auto"/>
          </w:divBdr>
        </w:div>
        <w:div w:id="404963119">
          <w:marLeft w:val="0"/>
          <w:marRight w:val="0"/>
          <w:marTop w:val="0"/>
          <w:marBottom w:val="0"/>
          <w:divBdr>
            <w:top w:val="none" w:sz="0" w:space="0" w:color="auto"/>
            <w:left w:val="none" w:sz="0" w:space="0" w:color="auto"/>
            <w:bottom w:val="none" w:sz="0" w:space="0" w:color="auto"/>
            <w:right w:val="none" w:sz="0" w:space="0" w:color="auto"/>
          </w:divBdr>
        </w:div>
        <w:div w:id="253906802">
          <w:marLeft w:val="0"/>
          <w:marRight w:val="0"/>
          <w:marTop w:val="0"/>
          <w:marBottom w:val="0"/>
          <w:divBdr>
            <w:top w:val="none" w:sz="0" w:space="0" w:color="auto"/>
            <w:left w:val="none" w:sz="0" w:space="0" w:color="auto"/>
            <w:bottom w:val="none" w:sz="0" w:space="0" w:color="auto"/>
            <w:right w:val="none" w:sz="0" w:space="0" w:color="auto"/>
          </w:divBdr>
        </w:div>
        <w:div w:id="780222770">
          <w:marLeft w:val="0"/>
          <w:marRight w:val="0"/>
          <w:marTop w:val="0"/>
          <w:marBottom w:val="0"/>
          <w:divBdr>
            <w:top w:val="none" w:sz="0" w:space="0" w:color="auto"/>
            <w:left w:val="none" w:sz="0" w:space="0" w:color="auto"/>
            <w:bottom w:val="none" w:sz="0" w:space="0" w:color="auto"/>
            <w:right w:val="none" w:sz="0" w:space="0" w:color="auto"/>
          </w:divBdr>
        </w:div>
        <w:div w:id="1077167384">
          <w:marLeft w:val="0"/>
          <w:marRight w:val="0"/>
          <w:marTop w:val="0"/>
          <w:marBottom w:val="0"/>
          <w:divBdr>
            <w:top w:val="none" w:sz="0" w:space="0" w:color="auto"/>
            <w:left w:val="none" w:sz="0" w:space="0" w:color="auto"/>
            <w:bottom w:val="none" w:sz="0" w:space="0" w:color="auto"/>
            <w:right w:val="none" w:sz="0" w:space="0" w:color="auto"/>
          </w:divBdr>
        </w:div>
        <w:div w:id="476725875">
          <w:marLeft w:val="0"/>
          <w:marRight w:val="0"/>
          <w:marTop w:val="0"/>
          <w:marBottom w:val="0"/>
          <w:divBdr>
            <w:top w:val="none" w:sz="0" w:space="0" w:color="auto"/>
            <w:left w:val="none" w:sz="0" w:space="0" w:color="auto"/>
            <w:bottom w:val="none" w:sz="0" w:space="0" w:color="auto"/>
            <w:right w:val="none" w:sz="0" w:space="0" w:color="auto"/>
          </w:divBdr>
        </w:div>
        <w:div w:id="1337419141">
          <w:marLeft w:val="0"/>
          <w:marRight w:val="0"/>
          <w:marTop w:val="0"/>
          <w:marBottom w:val="0"/>
          <w:divBdr>
            <w:top w:val="none" w:sz="0" w:space="0" w:color="auto"/>
            <w:left w:val="none" w:sz="0" w:space="0" w:color="auto"/>
            <w:bottom w:val="none" w:sz="0" w:space="0" w:color="auto"/>
            <w:right w:val="none" w:sz="0" w:space="0" w:color="auto"/>
          </w:divBdr>
        </w:div>
        <w:div w:id="1643971689">
          <w:marLeft w:val="0"/>
          <w:marRight w:val="0"/>
          <w:marTop w:val="0"/>
          <w:marBottom w:val="0"/>
          <w:divBdr>
            <w:top w:val="none" w:sz="0" w:space="0" w:color="auto"/>
            <w:left w:val="none" w:sz="0" w:space="0" w:color="auto"/>
            <w:bottom w:val="none" w:sz="0" w:space="0" w:color="auto"/>
            <w:right w:val="none" w:sz="0" w:space="0" w:color="auto"/>
          </w:divBdr>
        </w:div>
        <w:div w:id="923958484">
          <w:marLeft w:val="0"/>
          <w:marRight w:val="0"/>
          <w:marTop w:val="0"/>
          <w:marBottom w:val="0"/>
          <w:divBdr>
            <w:top w:val="none" w:sz="0" w:space="0" w:color="auto"/>
            <w:left w:val="none" w:sz="0" w:space="0" w:color="auto"/>
            <w:bottom w:val="none" w:sz="0" w:space="0" w:color="auto"/>
            <w:right w:val="none" w:sz="0" w:space="0" w:color="auto"/>
          </w:divBdr>
        </w:div>
        <w:div w:id="1785266676">
          <w:marLeft w:val="0"/>
          <w:marRight w:val="0"/>
          <w:marTop w:val="0"/>
          <w:marBottom w:val="0"/>
          <w:divBdr>
            <w:top w:val="none" w:sz="0" w:space="0" w:color="auto"/>
            <w:left w:val="none" w:sz="0" w:space="0" w:color="auto"/>
            <w:bottom w:val="none" w:sz="0" w:space="0" w:color="auto"/>
            <w:right w:val="none" w:sz="0" w:space="0" w:color="auto"/>
          </w:divBdr>
        </w:div>
        <w:div w:id="2037344169">
          <w:marLeft w:val="0"/>
          <w:marRight w:val="0"/>
          <w:marTop w:val="0"/>
          <w:marBottom w:val="0"/>
          <w:divBdr>
            <w:top w:val="none" w:sz="0" w:space="0" w:color="auto"/>
            <w:left w:val="none" w:sz="0" w:space="0" w:color="auto"/>
            <w:bottom w:val="none" w:sz="0" w:space="0" w:color="auto"/>
            <w:right w:val="none" w:sz="0" w:space="0" w:color="auto"/>
          </w:divBdr>
        </w:div>
        <w:div w:id="1566987877">
          <w:marLeft w:val="0"/>
          <w:marRight w:val="0"/>
          <w:marTop w:val="0"/>
          <w:marBottom w:val="0"/>
          <w:divBdr>
            <w:top w:val="none" w:sz="0" w:space="0" w:color="auto"/>
            <w:left w:val="none" w:sz="0" w:space="0" w:color="auto"/>
            <w:bottom w:val="none" w:sz="0" w:space="0" w:color="auto"/>
            <w:right w:val="none" w:sz="0" w:space="0" w:color="auto"/>
          </w:divBdr>
        </w:div>
        <w:div w:id="1987464332">
          <w:marLeft w:val="0"/>
          <w:marRight w:val="0"/>
          <w:marTop w:val="0"/>
          <w:marBottom w:val="0"/>
          <w:divBdr>
            <w:top w:val="none" w:sz="0" w:space="0" w:color="auto"/>
            <w:left w:val="none" w:sz="0" w:space="0" w:color="auto"/>
            <w:bottom w:val="none" w:sz="0" w:space="0" w:color="auto"/>
            <w:right w:val="none" w:sz="0" w:space="0" w:color="auto"/>
          </w:divBdr>
        </w:div>
        <w:div w:id="906644792">
          <w:marLeft w:val="0"/>
          <w:marRight w:val="0"/>
          <w:marTop w:val="0"/>
          <w:marBottom w:val="0"/>
          <w:divBdr>
            <w:top w:val="none" w:sz="0" w:space="0" w:color="auto"/>
            <w:left w:val="none" w:sz="0" w:space="0" w:color="auto"/>
            <w:bottom w:val="none" w:sz="0" w:space="0" w:color="auto"/>
            <w:right w:val="none" w:sz="0" w:space="0" w:color="auto"/>
          </w:divBdr>
        </w:div>
      </w:divsChild>
    </w:div>
    <w:div w:id="21463111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hdsi.org"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github.com/OHDSI/CommonDataModel" TargetMode="External"/><Relationship Id="rId4" Type="http://schemas.openxmlformats.org/officeDocument/2006/relationships/settings" Target="settings.xml"/><Relationship Id="rId9" Type="http://schemas.openxmlformats.org/officeDocument/2006/relationships/hyperlink" Target="http://omop.org/cdm"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378D5C-70BE-4BDB-A580-43C873CE7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115</Pages>
  <Words>29060</Words>
  <Characters>165644</Characters>
  <Application>Microsoft Office Word</Application>
  <DocSecurity>0</DocSecurity>
  <Lines>1380</Lines>
  <Paragraphs>388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Hardin, Jill [JRDUS]</dc:creator>
  <cp:keywords/>
  <dc:description/>
  <cp:lastModifiedBy>Anand, Tara V.</cp:lastModifiedBy>
  <cp:revision>4</cp:revision>
  <dcterms:created xsi:type="dcterms:W3CDTF">2023-01-17T18:13:00Z</dcterms:created>
  <dcterms:modified xsi:type="dcterms:W3CDTF">2023-01-17T19:30:00Z</dcterms:modified>
</cp:coreProperties>
</file>