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2891C" w14:textId="54C3C78A" w:rsidR="007B2E8E" w:rsidRDefault="002D039D" w:rsidP="000D4021">
      <w:pPr>
        <w:pStyle w:val="Title"/>
        <w:jc w:val="center"/>
        <w:rPr>
          <w:sz w:val="44"/>
        </w:rPr>
      </w:pPr>
      <w:r>
        <w:rPr>
          <w:sz w:val="44"/>
        </w:rPr>
        <w:t>Patients Like Mine Project Outline</w:t>
      </w:r>
      <w:r w:rsidR="00AE434D">
        <w:rPr>
          <w:sz w:val="44"/>
        </w:rPr>
        <w:t>:</w:t>
      </w:r>
    </w:p>
    <w:p w14:paraId="24C0A7C0" w14:textId="4DA1A5EA" w:rsidR="00AE434D" w:rsidRDefault="00AE434D" w:rsidP="001339D6">
      <w:pPr>
        <w:pStyle w:val="Title"/>
        <w:jc w:val="center"/>
        <w:rPr>
          <w:sz w:val="28"/>
        </w:rPr>
      </w:pPr>
      <w:r w:rsidRPr="00AE434D">
        <w:rPr>
          <w:sz w:val="28"/>
        </w:rPr>
        <w:t>Real-Time, Relevant, Patient-Specific Clinical Insight</w:t>
      </w:r>
    </w:p>
    <w:p w14:paraId="7D468E6D" w14:textId="77777777" w:rsidR="001339D6" w:rsidRPr="004A3E94" w:rsidRDefault="001339D6" w:rsidP="001339D6">
      <w:pPr>
        <w:jc w:val="center"/>
        <w:rPr>
          <w:rStyle w:val="Heading1Char"/>
          <w:rFonts w:ascii="Calibri" w:eastAsiaTheme="minorEastAsia" w:hAnsi="Calibri" w:cs="Times New Roman"/>
          <w:b w:val="0"/>
          <w:bCs w:val="0"/>
          <w:color w:val="0E0E0E"/>
          <w:sz w:val="22"/>
          <w:szCs w:val="24"/>
        </w:rPr>
      </w:pPr>
      <w:r w:rsidRPr="007316CB">
        <w:rPr>
          <w:rFonts w:ascii="Calibri" w:hAnsi="Calibri" w:cs="Times New Roman"/>
          <w:color w:val="0E0E0E"/>
        </w:rPr>
        <w:t>Tara Salehpour</w:t>
      </w:r>
      <w:bookmarkStart w:id="0" w:name="_GoBack"/>
      <w:bookmarkEnd w:id="0"/>
    </w:p>
    <w:p w14:paraId="16D2D4CD" w14:textId="11F6D05C" w:rsidR="001339D6" w:rsidRPr="00561BE9" w:rsidRDefault="001339D6" w:rsidP="001339D6">
      <w:pPr>
        <w:jc w:val="center"/>
        <w:rPr>
          <w:rStyle w:val="Heading1Char"/>
          <w:rFonts w:ascii="Calibri" w:hAnsi="Calibri"/>
          <w:b w:val="0"/>
          <w:color w:val="0D0D0D" w:themeColor="text1" w:themeTint="F2"/>
          <w:sz w:val="24"/>
        </w:rPr>
      </w:pPr>
      <w:r w:rsidRPr="00561BE9">
        <w:rPr>
          <w:rStyle w:val="Heading1Char"/>
          <w:rFonts w:ascii="Calibri" w:hAnsi="Calibri"/>
          <w:b w:val="0"/>
          <w:color w:val="0D0D0D" w:themeColor="text1" w:themeTint="F2"/>
          <w:sz w:val="24"/>
        </w:rPr>
        <w:t>BMI 506</w:t>
      </w:r>
    </w:p>
    <w:p w14:paraId="4D66D6AD" w14:textId="498890F6" w:rsidR="001339D6" w:rsidRPr="001545D5" w:rsidRDefault="001339D6" w:rsidP="001545D5">
      <w:pPr>
        <w:jc w:val="center"/>
        <w:rPr>
          <w:rFonts w:ascii="Calibri" w:hAnsi="Calibri" w:cs="Times New Roman"/>
          <w:color w:val="0E0E0E"/>
        </w:rPr>
      </w:pPr>
      <w:r>
        <w:rPr>
          <w:rFonts w:ascii="Calibri" w:hAnsi="Calibri" w:cs="Times New Roman"/>
          <w:color w:val="0E0E0E"/>
        </w:rPr>
        <w:t>02/03/2015</w:t>
      </w:r>
    </w:p>
    <w:p w14:paraId="71FCF596" w14:textId="10665E53" w:rsidR="000D4021" w:rsidRDefault="000D4021" w:rsidP="00FC5C27">
      <w:pPr>
        <w:pStyle w:val="Heading1"/>
      </w:pPr>
      <w:r>
        <w:t>Objective</w:t>
      </w:r>
    </w:p>
    <w:p w14:paraId="70F53F7E" w14:textId="1C10C3C4" w:rsidR="00794B01" w:rsidRPr="00007B9E" w:rsidRDefault="00E36A03" w:rsidP="004C0854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i/>
          <w:iCs/>
          <w:color w:val="0E0E0E"/>
        </w:rPr>
      </w:pPr>
      <w:r>
        <w:rPr>
          <w:rFonts w:asciiTheme="majorHAnsi" w:hAnsiTheme="majorHAnsi" w:cs="Arial"/>
          <w:b/>
          <w:bCs/>
          <w:i/>
          <w:iCs/>
          <w:color w:val="0E0E0E"/>
          <w:lang w:val="en"/>
        </w:rPr>
        <w:t>Patient-Specific P</w:t>
      </w:r>
      <w:r w:rsidRPr="00E36A03">
        <w:rPr>
          <w:rFonts w:asciiTheme="majorHAnsi" w:hAnsiTheme="majorHAnsi" w:cs="Arial"/>
          <w:b/>
          <w:bCs/>
          <w:i/>
          <w:iCs/>
          <w:color w:val="0E0E0E"/>
          <w:lang w:val="en"/>
        </w:rPr>
        <w:t xml:space="preserve">redictions </w:t>
      </w:r>
      <w:r w:rsidR="00007B9E" w:rsidRPr="00007B9E">
        <w:rPr>
          <w:rFonts w:asciiTheme="majorHAnsi" w:hAnsiTheme="majorHAnsi" w:cs="Arial"/>
          <w:b/>
          <w:bCs/>
          <w:i/>
          <w:iCs/>
          <w:color w:val="0E0E0E"/>
        </w:rPr>
        <w:t>Derived</w:t>
      </w:r>
      <w:r w:rsidR="00007B9E">
        <w:rPr>
          <w:rFonts w:asciiTheme="majorHAnsi" w:hAnsiTheme="majorHAnsi" w:cs="Arial"/>
          <w:b/>
          <w:bCs/>
          <w:i/>
          <w:iCs/>
          <w:color w:val="0E0E0E"/>
        </w:rPr>
        <w:t xml:space="preserve"> </w:t>
      </w:r>
      <w:r w:rsidR="001C4AC1" w:rsidRPr="00007B9E">
        <w:rPr>
          <w:rFonts w:asciiTheme="majorHAnsi" w:hAnsiTheme="majorHAnsi" w:cs="Arial"/>
          <w:b/>
          <w:bCs/>
          <w:i/>
          <w:iCs/>
          <w:color w:val="0E0E0E"/>
          <w:lang w:val="en"/>
        </w:rPr>
        <w:t xml:space="preserve">from </w:t>
      </w:r>
      <w:r w:rsidR="001C4AC1" w:rsidRPr="00007B9E">
        <w:rPr>
          <w:rFonts w:asciiTheme="majorHAnsi" w:hAnsiTheme="majorHAnsi" w:cs="Arial"/>
          <w:b/>
          <w:bCs/>
          <w:i/>
          <w:iCs/>
          <w:color w:val="0E0E0E"/>
        </w:rPr>
        <w:t xml:space="preserve">Comparative Cohort </w:t>
      </w:r>
      <w:r w:rsidR="001C4AC1" w:rsidRPr="00007B9E">
        <w:rPr>
          <w:rFonts w:asciiTheme="majorHAnsi" w:hAnsiTheme="majorHAnsi" w:cs="Arial"/>
          <w:b/>
          <w:bCs/>
          <w:i/>
          <w:iCs/>
          <w:color w:val="0E0E0E"/>
        </w:rPr>
        <w:t>Query</w:t>
      </w:r>
    </w:p>
    <w:p w14:paraId="04BA9704" w14:textId="5A6D468C" w:rsidR="00DF2E38" w:rsidRPr="00DF2E38" w:rsidRDefault="00DF2E38" w:rsidP="00DF2E38">
      <w:pPr>
        <w:numPr>
          <w:ilvl w:val="0"/>
          <w:numId w:val="16"/>
        </w:numPr>
        <w:tabs>
          <w:tab w:val="num" w:pos="1440"/>
        </w:tabs>
      </w:pPr>
      <w:r>
        <w:t xml:space="preserve">Build model </w:t>
      </w:r>
      <w:r w:rsidR="00E36A03">
        <w:t>with</w:t>
      </w:r>
      <w:r>
        <w:t xml:space="preserve"> search parameters, normal range(s), </w:t>
      </w:r>
      <w:r w:rsidR="00D07201">
        <w:t xml:space="preserve">and </w:t>
      </w:r>
      <w:r>
        <w:t>variability</w:t>
      </w:r>
      <w:r w:rsidR="006132A3">
        <w:t xml:space="preserve"> </w:t>
      </w:r>
      <w:r w:rsidR="00323FC7">
        <w:t>limits</w:t>
      </w:r>
    </w:p>
    <w:p w14:paraId="215C544A" w14:textId="7E6F97B9" w:rsidR="00E36A03" w:rsidRDefault="00E36A03" w:rsidP="00E36A03">
      <w:pPr>
        <w:numPr>
          <w:ilvl w:val="1"/>
          <w:numId w:val="16"/>
        </w:numPr>
        <w:ind w:left="648"/>
      </w:pPr>
      <w:r>
        <w:t>Include time and trend as search parameters</w:t>
      </w:r>
    </w:p>
    <w:p w14:paraId="1A1C929D" w14:textId="2B3C72C5" w:rsidR="00E36A03" w:rsidRPr="00E36A03" w:rsidRDefault="00E36A03" w:rsidP="00E36A03">
      <w:pPr>
        <w:numPr>
          <w:ilvl w:val="1"/>
          <w:numId w:val="16"/>
        </w:numPr>
        <w:ind w:left="648"/>
      </w:pPr>
      <w:r>
        <w:t>Patient-specific, contex</w:t>
      </w:r>
      <w:r w:rsidR="00007B9E">
        <w:t xml:space="preserve">t specific search template </w:t>
      </w:r>
      <w:r>
        <w:t>generated from model</w:t>
      </w:r>
    </w:p>
    <w:p w14:paraId="0CEF009E" w14:textId="78B27665" w:rsidR="0020208A" w:rsidRDefault="002222D0" w:rsidP="00FC5C27">
      <w:pPr>
        <w:pStyle w:val="Heading1"/>
      </w:pPr>
      <w:r>
        <w:t>Assignment 1</w:t>
      </w:r>
    </w:p>
    <w:p w14:paraId="297E57ED" w14:textId="2A8A2F66" w:rsidR="00333A16" w:rsidRPr="007316CB" w:rsidRDefault="00AE434D" w:rsidP="00FC5C27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E0E0E"/>
        </w:rPr>
      </w:pPr>
      <w:r>
        <w:rPr>
          <w:rFonts w:asciiTheme="majorHAnsi" w:hAnsiTheme="majorHAnsi" w:cs="Arial"/>
          <w:b/>
          <w:bCs/>
          <w:i/>
          <w:iCs/>
          <w:color w:val="0E0E0E"/>
        </w:rPr>
        <w:t>Literature Review</w:t>
      </w:r>
      <w:r w:rsidR="004926AB">
        <w:rPr>
          <w:rFonts w:asciiTheme="majorHAnsi" w:hAnsiTheme="majorHAnsi" w:cs="Arial"/>
          <w:b/>
          <w:bCs/>
          <w:i/>
          <w:iCs/>
          <w:color w:val="0E0E0E"/>
        </w:rPr>
        <w:t xml:space="preserve"> Focus</w:t>
      </w:r>
    </w:p>
    <w:p w14:paraId="1AB6F40D" w14:textId="47A710C9" w:rsidR="00AE434D" w:rsidRDefault="004926AB" w:rsidP="00AE434D">
      <w:pPr>
        <w:numPr>
          <w:ilvl w:val="0"/>
          <w:numId w:val="16"/>
        </w:numPr>
        <w:tabs>
          <w:tab w:val="num" w:pos="1440"/>
        </w:tabs>
      </w:pPr>
      <w:r>
        <w:t>Cohort similarity clinical decision support tools; population health clinical decision support</w:t>
      </w:r>
      <w:r w:rsidR="00D22698">
        <w:t xml:space="preserve"> systems</w:t>
      </w:r>
    </w:p>
    <w:p w14:paraId="2BF35C52" w14:textId="0317794E" w:rsidR="00A17C7C" w:rsidRPr="007316CB" w:rsidRDefault="00247EA7" w:rsidP="00FC5C27">
      <w:pPr>
        <w:pStyle w:val="Heading1"/>
      </w:pPr>
      <w:r>
        <w:t>Agenda</w:t>
      </w:r>
    </w:p>
    <w:p w14:paraId="7D693F24" w14:textId="6588ED03" w:rsidR="00D94CF4" w:rsidRPr="004C0854" w:rsidRDefault="00CC11C4" w:rsidP="004C0854">
      <w:pPr>
        <w:numPr>
          <w:ilvl w:val="0"/>
          <w:numId w:val="16"/>
        </w:numPr>
        <w:tabs>
          <w:tab w:val="num" w:pos="1440"/>
        </w:tabs>
        <w:rPr>
          <w:lang w:val="en"/>
        </w:rPr>
      </w:pPr>
      <w:r>
        <w:rPr>
          <w:lang w:val="en"/>
        </w:rPr>
        <w:t>Team m</w:t>
      </w:r>
      <w:r w:rsidR="00B547B6" w:rsidRPr="004C0854">
        <w:rPr>
          <w:lang w:val="en"/>
        </w:rPr>
        <w:t>eet</w:t>
      </w:r>
      <w:r>
        <w:rPr>
          <w:lang w:val="en"/>
        </w:rPr>
        <w:t>ing</w:t>
      </w:r>
      <w:r w:rsidR="00B547B6" w:rsidRPr="004C0854">
        <w:rPr>
          <w:lang w:val="en"/>
        </w:rPr>
        <w:t xml:space="preserve"> with Dr. Peter Li</w:t>
      </w:r>
    </w:p>
    <w:p w14:paraId="309A72B0" w14:textId="5E66F56E" w:rsidR="00FC5C27" w:rsidRPr="004C0854" w:rsidRDefault="00B547B6" w:rsidP="004C0854">
      <w:pPr>
        <w:numPr>
          <w:ilvl w:val="0"/>
          <w:numId w:val="16"/>
        </w:numPr>
        <w:tabs>
          <w:tab w:val="num" w:pos="1440"/>
        </w:tabs>
        <w:rPr>
          <w:lang w:val="en"/>
        </w:rPr>
      </w:pPr>
      <w:r w:rsidRPr="004C0854">
        <w:rPr>
          <w:lang w:val="en"/>
        </w:rPr>
        <w:t>Define project outline for BMI 59</w:t>
      </w:r>
      <w:r w:rsidR="004348AA" w:rsidRPr="004C0854">
        <w:rPr>
          <w:lang w:val="en"/>
        </w:rPr>
        <w:t>1</w:t>
      </w:r>
    </w:p>
    <w:p w14:paraId="6D5D63AC" w14:textId="77777777" w:rsidR="004C0854" w:rsidRPr="00E36A03" w:rsidRDefault="004C0854" w:rsidP="004C0854">
      <w:pPr>
        <w:numPr>
          <w:ilvl w:val="1"/>
          <w:numId w:val="16"/>
        </w:numPr>
        <w:ind w:left="648"/>
      </w:pPr>
      <w:r>
        <w:rPr>
          <w:lang w:val="en"/>
        </w:rPr>
        <w:t xml:space="preserve">Model-driven treatment outcome analytics </w:t>
      </w:r>
    </w:p>
    <w:p w14:paraId="32C5ACAE" w14:textId="77777777" w:rsidR="004C0854" w:rsidRDefault="004C0854" w:rsidP="004C0854">
      <w:pPr>
        <w:numPr>
          <w:ilvl w:val="1"/>
          <w:numId w:val="16"/>
        </w:numPr>
        <w:ind w:left="648"/>
      </w:pPr>
      <w:r>
        <w:t>Authoring tool</w:t>
      </w:r>
    </w:p>
    <w:p w14:paraId="63F2384E" w14:textId="77777777" w:rsidR="004348AA" w:rsidRPr="004348AA" w:rsidRDefault="004348AA" w:rsidP="004C0854">
      <w:pPr>
        <w:pStyle w:val="ListParagraph"/>
        <w:rPr>
          <w:rFonts w:asciiTheme="majorHAnsi" w:hAnsiTheme="majorHAnsi" w:cs="Times New Roman"/>
          <w:color w:val="0E0E0E"/>
        </w:rPr>
      </w:pPr>
    </w:p>
    <w:sectPr w:rsidR="004348AA" w:rsidRPr="004348AA" w:rsidSect="008B1B8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6D91F" w14:textId="77777777" w:rsidR="00E36A03" w:rsidRDefault="00E36A03" w:rsidP="008B1B88">
      <w:r>
        <w:separator/>
      </w:r>
    </w:p>
  </w:endnote>
  <w:endnote w:type="continuationSeparator" w:id="0">
    <w:p w14:paraId="1B573748" w14:textId="77777777" w:rsidR="00E36A03" w:rsidRDefault="00E36A03" w:rsidP="008B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3"/>
      <w:gridCol w:w="375"/>
    </w:tblGrid>
    <w:tr w:rsidR="00E36A03" w:rsidRPr="00BE5695" w14:paraId="56777C24" w14:textId="77777777" w:rsidTr="00A53781">
      <w:tc>
        <w:tcPr>
          <w:tcW w:w="9090" w:type="dxa"/>
          <w:shd w:val="clear" w:color="auto" w:fill="DBE5F1" w:themeFill="accent1" w:themeFillTint="33"/>
        </w:tcPr>
        <w:p w14:paraId="3A6E269A" w14:textId="671AE7AB" w:rsidR="00E36A03" w:rsidRPr="00BE5695" w:rsidRDefault="00E36A03" w:rsidP="00A7029B">
          <w:pPr>
            <w:rPr>
              <w:rFonts w:ascii="Calibri" w:hAnsi="Calibri"/>
              <w:b/>
            </w:rPr>
          </w:pPr>
        </w:p>
      </w:tc>
      <w:tc>
        <w:tcPr>
          <w:tcW w:w="378" w:type="dxa"/>
          <w:shd w:val="clear" w:color="auto" w:fill="DBE5F1" w:themeFill="accent1" w:themeFillTint="33"/>
        </w:tcPr>
        <w:p w14:paraId="2ECBAB4D" w14:textId="77777777" w:rsidR="00E36A03" w:rsidRPr="00BE5695" w:rsidRDefault="00E36A03" w:rsidP="00A53781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 w:rsidR="00A66FB7">
            <w:rPr>
              <w:rFonts w:ascii="Calibri" w:hAnsi="Calibri"/>
              <w:b/>
              <w:noProof/>
              <w:sz w:val="24"/>
              <w:szCs w:val="24"/>
            </w:rPr>
            <w:t>1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</w:tr>
  </w:tbl>
  <w:p w14:paraId="0D2B12FE" w14:textId="77777777" w:rsidR="00E36A03" w:rsidRDefault="00E36A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3B655" w14:textId="77777777" w:rsidR="00E36A03" w:rsidRDefault="00E36A03" w:rsidP="008B1B88">
      <w:r>
        <w:separator/>
      </w:r>
    </w:p>
  </w:footnote>
  <w:footnote w:type="continuationSeparator" w:id="0">
    <w:p w14:paraId="4BE48406" w14:textId="77777777" w:rsidR="00E36A03" w:rsidRDefault="00E36A03" w:rsidP="008B1B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373BE" w14:textId="64034F83" w:rsidR="007A3E74" w:rsidRDefault="007A3E74">
    <w:pPr>
      <w:pStyle w:val="Header"/>
    </w:pPr>
    <w:r>
      <w:t xml:space="preserve">BMI 506: </w:t>
    </w:r>
    <w:r w:rsidR="00E36A03">
      <w:t>P</w:t>
    </w:r>
    <w:r>
      <w:t>LM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8D6091"/>
    <w:multiLevelType w:val="hybridMultilevel"/>
    <w:tmpl w:val="AEC66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9D6247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>
    <w:nsid w:val="037312AE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>
    <w:nsid w:val="05581EAE"/>
    <w:multiLevelType w:val="hybridMultilevel"/>
    <w:tmpl w:val="7842EEC8"/>
    <w:name w:val="WW8Num12222"/>
    <w:lvl w:ilvl="0" w:tplc="5CFA80D2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462F9"/>
    <w:multiLevelType w:val="hybridMultilevel"/>
    <w:tmpl w:val="440AC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532420"/>
    <w:multiLevelType w:val="hybridMultilevel"/>
    <w:tmpl w:val="40B86560"/>
    <w:name w:val="WW8Num1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AB02A5"/>
    <w:multiLevelType w:val="hybridMultilevel"/>
    <w:tmpl w:val="4F5272C8"/>
    <w:lvl w:ilvl="0" w:tplc="F9CE0C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2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083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82E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C638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633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ED2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23B1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074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81B2177"/>
    <w:multiLevelType w:val="multilevel"/>
    <w:tmpl w:val="D1CC2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9">
    <w:nsid w:val="38D92D27"/>
    <w:multiLevelType w:val="hybridMultilevel"/>
    <w:tmpl w:val="EC0C4B24"/>
    <w:name w:val="WW8Num1222"/>
    <w:lvl w:ilvl="0" w:tplc="CBDAE18A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A4E0D"/>
    <w:multiLevelType w:val="multilevel"/>
    <w:tmpl w:val="EC0C4B24"/>
    <w:lvl w:ilvl="0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11DA8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2">
    <w:nsid w:val="576578F7"/>
    <w:multiLevelType w:val="hybridMultilevel"/>
    <w:tmpl w:val="6248F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C74C0F"/>
    <w:multiLevelType w:val="hybridMultilevel"/>
    <w:tmpl w:val="A02067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F21096"/>
    <w:multiLevelType w:val="multilevel"/>
    <w:tmpl w:val="745677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A0F3D"/>
    <w:multiLevelType w:val="hybridMultilevel"/>
    <w:tmpl w:val="7456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65920"/>
    <w:multiLevelType w:val="multilevel"/>
    <w:tmpl w:val="D1CC2818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7">
    <w:nsid w:val="7F787B8A"/>
    <w:multiLevelType w:val="multilevel"/>
    <w:tmpl w:val="40B8656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CC7DD4"/>
    <w:multiLevelType w:val="hybridMultilevel"/>
    <w:tmpl w:val="103ACD76"/>
    <w:name w:val="WW8Num122222"/>
    <w:lvl w:ilvl="0" w:tplc="A8068C1E">
      <w:start w:val="1"/>
      <w:numFmt w:val="bullet"/>
      <w:lvlText w:val=""/>
      <w:lvlJc w:val="left"/>
      <w:pPr>
        <w:ind w:left="64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16"/>
  </w:num>
  <w:num w:numId="11">
    <w:abstractNumId w:val="8"/>
  </w:num>
  <w:num w:numId="12">
    <w:abstractNumId w:val="6"/>
  </w:num>
  <w:num w:numId="13">
    <w:abstractNumId w:val="17"/>
  </w:num>
  <w:num w:numId="14">
    <w:abstractNumId w:val="9"/>
  </w:num>
  <w:num w:numId="15">
    <w:abstractNumId w:val="10"/>
  </w:num>
  <w:num w:numId="16">
    <w:abstractNumId w:val="4"/>
  </w:num>
  <w:num w:numId="17">
    <w:abstractNumId w:val="14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4D"/>
    <w:rsid w:val="00007B9E"/>
    <w:rsid w:val="00045614"/>
    <w:rsid w:val="000C630E"/>
    <w:rsid w:val="000D4021"/>
    <w:rsid w:val="000F3FBB"/>
    <w:rsid w:val="001339D6"/>
    <w:rsid w:val="001545D5"/>
    <w:rsid w:val="001C4AC1"/>
    <w:rsid w:val="001E20BE"/>
    <w:rsid w:val="0020208A"/>
    <w:rsid w:val="002222D0"/>
    <w:rsid w:val="00235A97"/>
    <w:rsid w:val="00247EA7"/>
    <w:rsid w:val="00271C4D"/>
    <w:rsid w:val="00276526"/>
    <w:rsid w:val="002D039D"/>
    <w:rsid w:val="002D4E31"/>
    <w:rsid w:val="002E43F9"/>
    <w:rsid w:val="002F0BE5"/>
    <w:rsid w:val="002F2734"/>
    <w:rsid w:val="0030188F"/>
    <w:rsid w:val="00313201"/>
    <w:rsid w:val="00323FC7"/>
    <w:rsid w:val="00333A16"/>
    <w:rsid w:val="00335C31"/>
    <w:rsid w:val="00371E85"/>
    <w:rsid w:val="003A2F55"/>
    <w:rsid w:val="003B681B"/>
    <w:rsid w:val="003D6908"/>
    <w:rsid w:val="003F36B2"/>
    <w:rsid w:val="003F4738"/>
    <w:rsid w:val="004057A8"/>
    <w:rsid w:val="004142CC"/>
    <w:rsid w:val="004348AA"/>
    <w:rsid w:val="0045363C"/>
    <w:rsid w:val="00457DC8"/>
    <w:rsid w:val="00462322"/>
    <w:rsid w:val="00472976"/>
    <w:rsid w:val="00475CFF"/>
    <w:rsid w:val="004926AB"/>
    <w:rsid w:val="0049555B"/>
    <w:rsid w:val="004A3E94"/>
    <w:rsid w:val="004C0854"/>
    <w:rsid w:val="004D2E29"/>
    <w:rsid w:val="004D7EA4"/>
    <w:rsid w:val="004E2D61"/>
    <w:rsid w:val="00516761"/>
    <w:rsid w:val="005170F6"/>
    <w:rsid w:val="005357B4"/>
    <w:rsid w:val="00561BE9"/>
    <w:rsid w:val="0056279A"/>
    <w:rsid w:val="005742CF"/>
    <w:rsid w:val="005E57E7"/>
    <w:rsid w:val="00604FEA"/>
    <w:rsid w:val="006132A3"/>
    <w:rsid w:val="006527FA"/>
    <w:rsid w:val="006A1684"/>
    <w:rsid w:val="006A220F"/>
    <w:rsid w:val="006F719F"/>
    <w:rsid w:val="007316CB"/>
    <w:rsid w:val="00731880"/>
    <w:rsid w:val="007422BF"/>
    <w:rsid w:val="00747F61"/>
    <w:rsid w:val="00761E30"/>
    <w:rsid w:val="00794B01"/>
    <w:rsid w:val="007A0D59"/>
    <w:rsid w:val="007A3E74"/>
    <w:rsid w:val="007B2E8E"/>
    <w:rsid w:val="007B45C8"/>
    <w:rsid w:val="007E3647"/>
    <w:rsid w:val="008164E7"/>
    <w:rsid w:val="00855B73"/>
    <w:rsid w:val="008B1B88"/>
    <w:rsid w:val="009013FD"/>
    <w:rsid w:val="00927AF8"/>
    <w:rsid w:val="0094780C"/>
    <w:rsid w:val="009545DC"/>
    <w:rsid w:val="009552EA"/>
    <w:rsid w:val="009608B7"/>
    <w:rsid w:val="00984048"/>
    <w:rsid w:val="0098484F"/>
    <w:rsid w:val="009A769A"/>
    <w:rsid w:val="009C078E"/>
    <w:rsid w:val="009D123D"/>
    <w:rsid w:val="009D63FA"/>
    <w:rsid w:val="00A17C7C"/>
    <w:rsid w:val="00A4418C"/>
    <w:rsid w:val="00A53781"/>
    <w:rsid w:val="00A66FB7"/>
    <w:rsid w:val="00A7029B"/>
    <w:rsid w:val="00A730C9"/>
    <w:rsid w:val="00A75F07"/>
    <w:rsid w:val="00A82C98"/>
    <w:rsid w:val="00AE0349"/>
    <w:rsid w:val="00AE434D"/>
    <w:rsid w:val="00B547B6"/>
    <w:rsid w:val="00B6282A"/>
    <w:rsid w:val="00C50A18"/>
    <w:rsid w:val="00C7086C"/>
    <w:rsid w:val="00C843F7"/>
    <w:rsid w:val="00CB1FC3"/>
    <w:rsid w:val="00CB7FBE"/>
    <w:rsid w:val="00CC11C4"/>
    <w:rsid w:val="00CC557B"/>
    <w:rsid w:val="00CF597A"/>
    <w:rsid w:val="00D07201"/>
    <w:rsid w:val="00D22698"/>
    <w:rsid w:val="00D34D1A"/>
    <w:rsid w:val="00D7035B"/>
    <w:rsid w:val="00D7683D"/>
    <w:rsid w:val="00D94CF4"/>
    <w:rsid w:val="00DA35D8"/>
    <w:rsid w:val="00DA4CBE"/>
    <w:rsid w:val="00DC0887"/>
    <w:rsid w:val="00DF2E38"/>
    <w:rsid w:val="00E36A03"/>
    <w:rsid w:val="00E86BB9"/>
    <w:rsid w:val="00EE6AD9"/>
    <w:rsid w:val="00F37D10"/>
    <w:rsid w:val="00F57D47"/>
    <w:rsid w:val="00F60E1F"/>
    <w:rsid w:val="00F70E0B"/>
    <w:rsid w:val="00FB3183"/>
    <w:rsid w:val="00FB4C87"/>
    <w:rsid w:val="00FC5C27"/>
    <w:rsid w:val="00FE73F8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89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A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2E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2E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B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B88"/>
  </w:style>
  <w:style w:type="paragraph" w:styleId="Footer">
    <w:name w:val="footer"/>
    <w:basedOn w:val="Normal"/>
    <w:link w:val="FooterChar"/>
    <w:uiPriority w:val="99"/>
    <w:unhideWhenUsed/>
    <w:rsid w:val="008B1B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B88"/>
  </w:style>
  <w:style w:type="paragraph" w:styleId="NoSpacing">
    <w:name w:val="No Spacing"/>
    <w:link w:val="NoSpacingChar"/>
    <w:qFormat/>
    <w:rsid w:val="008B1B8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B1B88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8B1B88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C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C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C27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F71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A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2E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2E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B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B88"/>
  </w:style>
  <w:style w:type="paragraph" w:styleId="Footer">
    <w:name w:val="footer"/>
    <w:basedOn w:val="Normal"/>
    <w:link w:val="FooterChar"/>
    <w:uiPriority w:val="99"/>
    <w:unhideWhenUsed/>
    <w:rsid w:val="008B1B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B88"/>
  </w:style>
  <w:style w:type="paragraph" w:styleId="NoSpacing">
    <w:name w:val="No Spacing"/>
    <w:link w:val="NoSpacingChar"/>
    <w:qFormat/>
    <w:rsid w:val="008B1B8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B1B88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8B1B88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C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C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C27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F71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365D3-D581-D144-8F49-973120F1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</dc:creator>
  <cp:keywords/>
  <dc:description/>
  <cp:lastModifiedBy>Tara S</cp:lastModifiedBy>
  <cp:revision>2</cp:revision>
  <cp:lastPrinted>2015-01-21T09:14:00Z</cp:lastPrinted>
  <dcterms:created xsi:type="dcterms:W3CDTF">2015-02-03T10:01:00Z</dcterms:created>
  <dcterms:modified xsi:type="dcterms:W3CDTF">2015-02-03T10:01:00Z</dcterms:modified>
</cp:coreProperties>
</file>