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  <w:u w:val="single"/>
        </w:rPr>
        <w:t>Первое лицо</w:t>
      </w:r>
      <w:r>
        <w:rPr>
          <w:rFonts w:ascii="Arial" w:hAnsi="Arial"/>
          <w:sz w:val="20"/>
          <w:szCs w:val="20"/>
        </w:rPr>
        <w:br/>
      </w:r>
      <w:r>
        <w:rPr>
          <w:rFonts w:ascii="Arial" w:hAnsi="Arial"/>
          <w:b/>
          <w:bCs/>
          <w:i/>
          <w:iCs/>
          <w:sz w:val="20"/>
          <w:szCs w:val="20"/>
        </w:rPr>
        <w:t/>
      </w:r>
      <w:r>
        <w:rPr>
          <w:rFonts w:ascii="Arial" w:hAnsi="Arial"/>
          <w:sz w:val="20"/>
          <w:szCs w:val="20"/>
        </w:rPr>
        <w:br/>
        <w:br/>
      </w:r>
    </w:p>
    <w:p>
      <w:pPr>
        <w:pStyle w:val="Normal"/>
        <w:rPr>
          <w:rFonts w:ascii="Arial" w:hAnsi="Arial"/>
          <w:b/>
          <w:bCs/>
          <w:i/>
          <w:iCs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Сайт: </w:t>
        <w:br/>
        <w:t>E-mail: </w:t>
      </w:r>
    </w:p>
    <w:p>
      <w:pPr>
        <w:pStyle w:val="Style1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Arial" w:ascii="Arial" w:hAnsi="Arial"/>
          <w:b/>
          <w:bCs/>
          <w:sz w:val="28"/>
          <w:szCs w:val="28"/>
          <w:lang w:eastAsia="ru-RU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ru-RU"/>
        </w:rPr>
        <w:t>Акт № 123 от 2015-10-07</w:t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eastAsia="Times New Roman" w:cs="Arial" w:ascii="Arial" w:hAnsi="Arial"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Заказчик: ооо карлсон</w:t>
        <w:br/>
        <w:t>Договор № ${contractNumber} от ${contractDate}</w:t>
        <w:br/>
        <w:t>Р/сч: asdfasd в fasdfa код sdfasdf, УНП:gfsds</w:t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eastAsia="Times New Roman" w:cs="Arial" w:ascii="Arial" w:hAnsi="Arial"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Адрес: asdfasdfasdfafd</w:t>
        <w:br/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eastAsia="Times New Roman" w:cs="Arial" w:ascii="Arial" w:hAnsi="Arial"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E-mail: </w:t>
        <w:br/>
        <w:t>Веб-сайт: </w:t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eastAsia="Times New Roman" w:cs="Arial" w:ascii="Arial" w:hAnsi="Arial"/>
          <w:b w:val="false"/>
          <w:bCs w:val="false"/>
          <w:sz w:val="18"/>
          <w:szCs w:val="18"/>
          <w:lang w:eastAsia="ru-RU"/>
        </w:rPr>
      </w:pPr>
      <w:r>
        <w:rPr>
          <w:rFonts w:eastAsia="Times New Roman" w:cs="Arial" w:ascii="Arial" w:hAnsi="Arial"/>
          <w:b w:val="false"/>
          <w:bCs w:val="false"/>
          <w:sz w:val="18"/>
          <w:szCs w:val="18"/>
          <w:lang w:eastAsia="ru-RU"/>
        </w:rPr>
        <w:t>Мы, нижеподписавшиеся, составили настоящий Акт о том, что Исполнителем выполнены следующие работы (оказаны услуги)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512"/>
        <w:gridCol w:w="2555"/>
        <w:gridCol w:w="737"/>
        <w:gridCol w:w="804"/>
        <w:gridCol w:w="1311"/>
        <w:gridCol w:w="1184"/>
        <w:gridCol w:w="948"/>
        <w:gridCol w:w="1421"/>
        <w:gridCol w:w="1189"/>
      </w:tblGrid>
      <w:tr>
        <w:trPr>
          <w:cantSplit w:val="false"/>
        </w:trPr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2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№</w:t>
            </w:r>
          </w:p>
        </w:tc>
        <w:tc>
          <w:tcPr>
            <w:tcW w:w="2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Наименование работы (услуги)</w:t>
            </w:r>
          </w:p>
        </w:tc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2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Кол-во</w:t>
            </w:r>
          </w:p>
        </w:tc>
        <w:tc>
          <w:tcPr>
            <w:tcW w:w="1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2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Цена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2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Сумма</w:t>
            </w:r>
          </w:p>
        </w:tc>
        <w:tc>
          <w:tcPr>
            <w:tcW w:w="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2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Ставка НДС, %</w:t>
            </w:r>
          </w:p>
        </w:tc>
        <w:tc>
          <w:tcPr>
            <w:tcW w:w="14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2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Сумма НДС</w:t>
            </w:r>
          </w:p>
        </w:tc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Стоимость</w:t>
            </w:r>
          </w:p>
          <w:p>
            <w:pPr>
              <w:pStyle w:val="Normal"/>
              <w:jc w:val="center"/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с НДС</w:t>
            </w:r>
          </w:p>
        </w:tc>
      </w:tr>
      <w:tr>
        <w:trPr>
          <w:cantSplit w:val="false"/>
        </w:trPr>
        <w:tc>
          <w:tcPr>
            <w:tcW w:w="5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25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Услуги кампании</w:t>
            </w:r>
          </w:p>
        </w:tc>
        <w:tc>
          <w:tcPr>
            <w:tcW w:w="7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услуга</w:t>
            </w:r>
          </w:p>
        </w:tc>
        <w:tc>
          <w:tcPr>
            <w:tcW w:w="8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3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20000</w:t>
            </w:r>
          </w:p>
        </w:tc>
        <w:tc>
          <w:tcPr>
            <w:tcW w:w="11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20000</w:t>
            </w:r>
          </w:p>
        </w:tc>
        <w:tc>
          <w:tcPr>
            <w:tcW w:w="9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--</w:t>
            </w:r>
          </w:p>
        </w:tc>
        <w:tc>
          <w:tcPr>
            <w:tcW w:w="1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--</w:t>
            </w:r>
          </w:p>
        </w:tc>
        <w:tc>
          <w:tcPr>
            <w:tcW w:w="11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20000</w:t>
            </w:r>
          </w:p>
        </w:tc>
      </w:tr>
      <w:tr>
        <w:trPr>
          <w:cantSplit w:val="false"/>
        </w:trPr>
        <w:tc>
          <w:tcPr>
            <w:tcW w:w="306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ИТОГО</w:t>
            </w:r>
          </w:p>
        </w:tc>
        <w:tc>
          <w:tcPr>
            <w:tcW w:w="7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3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9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eastAsia="Times New Roman" w:cs="Arial" w:ascii="Arial" w:hAnsi="Arial"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 w:val="false"/>
          <w:bCs w:val="false"/>
          <w:sz w:val="18"/>
          <w:szCs w:val="18"/>
          <w:lang w:eastAsia="ru-RU"/>
        </w:rPr>
        <w:tab/>
        <w:tab/>
        <w:tab/>
        <w:tab/>
      </w: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 xml:space="preserve">Всего(с учетом НДС): {fullAmount} </w:t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eastAsia="Times New Roman" w:cs="Arial" w:ascii="Arial" w:hAnsi="Arial"/>
          <w:b w:val="false"/>
          <w:bCs w:val="false"/>
          <w:i/>
          <w:iCs/>
          <w:sz w:val="20"/>
          <w:szCs w:val="20"/>
          <w:lang w:eastAsia="ru-RU"/>
        </w:rPr>
      </w:pPr>
      <w:r>
        <w:rPr>
          <w:rFonts w:eastAsia="Times New Roman" w:cs="Arial" w:ascii="Arial" w:hAnsi="Arial"/>
          <w:b w:val="false"/>
          <w:bCs w:val="false"/>
          <w:i/>
          <w:iCs/>
          <w:sz w:val="20"/>
          <w:szCs w:val="20"/>
          <w:lang w:eastAsia="ru-RU"/>
        </w:rPr>
        <w:t>Всего оказано услуг на сумму: двадцать тысяч  белорусских рублей без НДС</w:t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i w:val="false"/>
          <w:iCs w:val="false"/>
          <w:sz w:val="20"/>
          <w:szCs w:val="20"/>
          <w:lang w:eastAsia="ru-RU"/>
        </w:rPr>
      </w:pPr>
      <w:r>
        <w:rPr>
          <w:rFonts w:eastAsia="Times New Roman" w:cs="Arial" w:ascii="Arial" w:hAnsi="Arial"/>
          <w:i w:val="false"/>
          <w:iCs w:val="false"/>
          <w:sz w:val="20"/>
          <w:szCs w:val="20"/>
          <w:lang w:eastAsia="ru-RU"/>
        </w:rPr>
        <w:t xml:space="preserve">Вышеперечисленные услуги выполнены полностью и в срок. Заказчик претензий по объему, </w:t>
      </w:r>
    </w:p>
    <w:p>
      <w:pPr>
        <w:pStyle w:val="Normal"/>
        <w:tabs>
          <w:tab w:val="left" w:pos="4200" w:leader="none"/>
        </w:tabs>
        <w:spacing w:lineRule="auto" w:line="240" w:before="0" w:after="0"/>
        <w:jc w:val="both"/>
        <w:rPr>
          <w:rFonts w:eastAsia="Times New Roman" w:cs="Arial" w:ascii="Arial" w:hAnsi="Arial"/>
          <w:b w:val="false"/>
          <w:bCs w:val="false"/>
          <w:i w:val="false"/>
          <w:iCs w:val="false"/>
          <w:sz w:val="20"/>
          <w:szCs w:val="20"/>
          <w:lang w:eastAsia="ru-RU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sz w:val="20"/>
          <w:szCs w:val="20"/>
          <w:lang w:eastAsia="ru-RU"/>
        </w:rPr>
        <w:t>качеству и срокам оказания услуг не имеет.</w:t>
      </w:r>
    </w:p>
    <w:p>
      <w:pPr>
        <w:pStyle w:val="Normal"/>
        <w:tabs>
          <w:tab w:val="left" w:pos="4200" w:leader="none"/>
        </w:tabs>
        <w:spacing w:lineRule="auto" w:line="240" w:before="0" w:after="0"/>
        <w:jc w:val="both"/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both"/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both"/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eastAsia="Times New Roman" w:cs="Arial" w:ascii="Arial" w:hAnsi="Arial"/>
          <w:b/>
          <w:bCs/>
          <w:i w:val="false"/>
          <w:iCs w:val="false"/>
          <w:sz w:val="22"/>
          <w:szCs w:val="20"/>
          <w:u w:val="single"/>
          <w:lang w:eastAsia="ru-RU"/>
        </w:rPr>
      </w:pPr>
      <w:r>
        <w:rPr>
          <w:rFonts w:eastAsia="Times New Roman" w:cs="Arial" w:ascii="Arial" w:hAnsi="Arial"/>
          <w:b/>
          <w:bCs/>
          <w:i w:val="false"/>
          <w:iCs w:val="false"/>
          <w:sz w:val="22"/>
          <w:szCs w:val="20"/>
          <w:u w:val="single"/>
          <w:lang w:eastAsia="ru-RU"/>
        </w:rPr>
        <w:t>Акт действителен с факсимильной подписью и печатью.</w:t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eastAsia="Times New Roman" w:cs="Arial" w:ascii="Arial" w:hAnsi="Arial"/>
          <w:b w:val="false"/>
          <w:bCs w:val="false"/>
          <w:i w:val="false"/>
          <w:iCs w:val="false"/>
          <w:sz w:val="18"/>
          <w:szCs w:val="18"/>
          <w:u w:val="none"/>
          <w:lang w:eastAsia="ru-RU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sz w:val="18"/>
          <w:szCs w:val="18"/>
          <w:u w:val="none"/>
          <w:lang w:eastAsia="ru-RU"/>
        </w:rPr>
        <w:t>Исполнитель:</w:t>
        <w:tab/>
        <w:tab/>
        <w:tab/>
        <w:tab/>
        <w:tab/>
        <w:tab/>
        <w:t>Заказчик:</w:t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 xml:space="preserve">                         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>М.П.</w:t>
        <w:tab/>
        <w:tab/>
        <w:tab/>
        <w:tab/>
        <w:tab/>
        <w:tab/>
        <w:tab/>
        <w:tab/>
        <w:t>М.П.</w:t>
        <w:tab/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/>
      </w:pPr>
      <w:r>
        <w:rPr/>
      </w:r>
    </w:p>
    <w:sectPr>
      <w:type w:val="nextPage"/>
      <w:pgSz w:w="11906" w:h="16838"/>
      <w:pgMar w:left="583" w:right="660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1">
    <w:name w:val="Заголовок 1"/>
    <w:pPr>
      <w:widowControl w:val="false"/>
      <w:suppressAutoHyphens w:val="true"/>
      <w:spacing w:before="240" w:after="120"/>
      <w:outlineLvl w:val="0"/>
    </w:pPr>
    <w:rPr>
      <w:rFonts w:ascii="Liberation Serif" w:hAnsi="Liberation Serif" w:eastAsia="Droid Sans Fallback" w:cs="FreeSans"/>
      <w:b/>
      <w:bCs/>
      <w:color w:val="auto"/>
      <w:sz w:val="36"/>
      <w:szCs w:val="36"/>
      <w:lang w:val="ru-RU" w:eastAsia="zh-CN" w:bidi="hi-IN"/>
    </w:rPr>
  </w:style>
  <w:style w:type="paragraph" w:styleId="2">
    <w:name w:val="Заголовок 2"/>
    <w:pPr>
      <w:widowControl w:val="false"/>
      <w:suppressAutoHyphens w:val="true"/>
      <w:spacing w:before="200" w:after="120"/>
      <w:outlineLvl w:val="1"/>
    </w:pPr>
    <w:rPr>
      <w:rFonts w:ascii="Liberation Serif" w:hAnsi="Liberation Serif" w:eastAsia="Droid Sans Fallback" w:cs="FreeSans"/>
      <w:b/>
      <w:bCs/>
      <w:color w:val="auto"/>
      <w:sz w:val="32"/>
      <w:szCs w:val="32"/>
      <w:lang w:val="ru-RU" w:eastAsia="zh-CN" w:bidi="hi-IN"/>
    </w:rPr>
  </w:style>
  <w:style w:type="paragraph" w:styleId="3">
    <w:name w:val="Заголовок 3"/>
    <w:pPr>
      <w:widowControl w:val="false"/>
      <w:suppressAutoHyphens w:val="true"/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ru-RU" w:eastAsia="zh-CN" w:bidi="hi-IN"/>
    </w:rPr>
  </w:style>
  <w:style w:type="paragraph" w:styleId="Style14">
    <w:name w:val="Заголовок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20">
    <w:name w:val="Цитата"/>
    <w:basedOn w:val="Normal"/>
    <w:pPr>
      <w:spacing w:before="0" w:after="283"/>
      <w:ind w:left="567" w:right="567" w:hanging="0"/>
    </w:pPr>
    <w:rPr/>
  </w:style>
  <w:style w:type="paragraph" w:styleId="Style21">
    <w:name w:val="Заглавие"/>
    <w:basedOn w:val="Style14"/>
    <w:pPr>
      <w:jc w:val="center"/>
    </w:pPr>
    <w:rPr>
      <w:b/>
      <w:bCs/>
      <w:sz w:val="56"/>
      <w:szCs w:val="56"/>
    </w:rPr>
  </w:style>
  <w:style w:type="paragraph" w:styleId="Style22">
    <w:name w:val="Подзаголовок"/>
    <w:basedOn w:val="Style14"/>
    <w:pPr>
      <w:spacing w:before="60" w:after="120"/>
      <w:jc w:val="center"/>
    </w:pPr>
    <w:rPr>
      <w:sz w:val="36"/>
      <w:szCs w:val="36"/>
    </w:rPr>
  </w:style>
  <w:style w:type="paragraph" w:styleId="Style23">
    <w:name w:val="Содержимое таблицы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lastPrinted>2015-10-31T10:59:52Z</cp:lastPrinted>
  <cp:revision>0</cp:revision>
</cp:coreProperties>
</file>