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14A3" w14:textId="12527C94" w:rsidR="00D425DE" w:rsidRPr="0002573A" w:rsidRDefault="00D425DE" w:rsidP="001E14F9">
      <w:pPr>
        <w:spacing w:line="480" w:lineRule="auto"/>
        <w:ind w:left="720" w:hanging="720"/>
        <w:jc w:val="center"/>
        <w:rPr>
          <w:rFonts w:ascii="Arial" w:hAnsi="Arial" w:cs="Arial"/>
          <w:b/>
          <w:bCs/>
          <w:color w:val="000000" w:themeColor="text1"/>
          <w:sz w:val="24"/>
          <w:szCs w:val="24"/>
          <w:shd w:val="clear" w:color="auto" w:fill="F7F7F8"/>
        </w:rPr>
      </w:pPr>
    </w:p>
    <w:p w14:paraId="7FB1735F" w14:textId="77777777" w:rsidR="00D425DE" w:rsidRPr="0002573A" w:rsidRDefault="00D425DE" w:rsidP="001E14F9">
      <w:pPr>
        <w:spacing w:line="480" w:lineRule="auto"/>
        <w:ind w:left="720" w:hanging="720"/>
        <w:jc w:val="center"/>
        <w:rPr>
          <w:rFonts w:ascii="Arial" w:hAnsi="Arial" w:cs="Arial"/>
          <w:b/>
          <w:bCs/>
          <w:color w:val="000000" w:themeColor="text1"/>
          <w:sz w:val="24"/>
          <w:szCs w:val="24"/>
          <w:shd w:val="clear" w:color="auto" w:fill="F7F7F8"/>
        </w:rPr>
      </w:pPr>
    </w:p>
    <w:p w14:paraId="55A412A0" w14:textId="77777777" w:rsidR="00D425DE" w:rsidRPr="0002573A" w:rsidRDefault="00D425DE" w:rsidP="001E14F9">
      <w:pPr>
        <w:spacing w:line="480" w:lineRule="auto"/>
        <w:ind w:left="720" w:hanging="720"/>
        <w:jc w:val="center"/>
        <w:rPr>
          <w:rFonts w:ascii="Arial" w:hAnsi="Arial" w:cs="Arial"/>
          <w:b/>
          <w:bCs/>
          <w:color w:val="000000" w:themeColor="text1"/>
          <w:sz w:val="24"/>
          <w:szCs w:val="24"/>
          <w:shd w:val="clear" w:color="auto" w:fill="F7F7F8"/>
        </w:rPr>
      </w:pPr>
    </w:p>
    <w:p w14:paraId="126B5B92" w14:textId="77777777" w:rsidR="00D425DE" w:rsidRPr="0002573A" w:rsidRDefault="00D425DE" w:rsidP="001E14F9">
      <w:pPr>
        <w:spacing w:line="480" w:lineRule="auto"/>
        <w:ind w:left="720" w:hanging="720"/>
        <w:jc w:val="center"/>
        <w:rPr>
          <w:rFonts w:ascii="Arial" w:hAnsi="Arial" w:cs="Arial"/>
          <w:b/>
          <w:bCs/>
          <w:color w:val="000000" w:themeColor="text1"/>
          <w:sz w:val="24"/>
          <w:szCs w:val="24"/>
          <w:shd w:val="clear" w:color="auto" w:fill="F7F7F8"/>
        </w:rPr>
      </w:pPr>
    </w:p>
    <w:p w14:paraId="3BA4A28B" w14:textId="77777777" w:rsidR="00D425DE" w:rsidRPr="0002573A" w:rsidRDefault="00D425DE" w:rsidP="001E14F9">
      <w:pPr>
        <w:spacing w:line="480" w:lineRule="auto"/>
        <w:ind w:left="720" w:hanging="720"/>
        <w:jc w:val="center"/>
        <w:rPr>
          <w:rFonts w:ascii="Arial" w:hAnsi="Arial" w:cs="Arial"/>
          <w:b/>
          <w:bCs/>
          <w:color w:val="000000" w:themeColor="text1"/>
          <w:sz w:val="24"/>
          <w:szCs w:val="24"/>
          <w:shd w:val="clear" w:color="auto" w:fill="F7F7F8"/>
        </w:rPr>
      </w:pPr>
    </w:p>
    <w:p w14:paraId="35FC724F" w14:textId="77777777" w:rsidR="001E14F9" w:rsidRPr="0002573A" w:rsidRDefault="003E65E9" w:rsidP="001E14F9">
      <w:pPr>
        <w:spacing w:line="480" w:lineRule="auto"/>
        <w:ind w:left="720" w:hanging="720"/>
        <w:jc w:val="center"/>
        <w:rPr>
          <w:rFonts w:ascii="Arial" w:hAnsi="Arial" w:cs="Arial"/>
          <w:b/>
          <w:bCs/>
          <w:color w:val="000000" w:themeColor="text1"/>
          <w:sz w:val="24"/>
          <w:szCs w:val="24"/>
        </w:rPr>
      </w:pPr>
      <w:r w:rsidRPr="0002573A">
        <w:rPr>
          <w:rFonts w:ascii="Arial" w:hAnsi="Arial" w:cs="Arial"/>
          <w:b/>
          <w:bCs/>
          <w:color w:val="000000" w:themeColor="text1"/>
          <w:sz w:val="24"/>
          <w:szCs w:val="24"/>
          <w:shd w:val="clear" w:color="auto" w:fill="F7F7F8"/>
        </w:rPr>
        <w:t>John Brenkus's Speech on Sports and Gender</w:t>
      </w:r>
    </w:p>
    <w:p w14:paraId="30BA02F0" w14:textId="77777777" w:rsidR="001E14F9" w:rsidRPr="0002573A" w:rsidRDefault="001E14F9" w:rsidP="001E14F9">
      <w:pPr>
        <w:spacing w:line="480" w:lineRule="auto"/>
        <w:ind w:left="720" w:hanging="720"/>
        <w:jc w:val="center"/>
        <w:rPr>
          <w:rFonts w:ascii="Arial" w:hAnsi="Arial" w:cs="Arial"/>
          <w:sz w:val="24"/>
          <w:szCs w:val="24"/>
        </w:rPr>
      </w:pPr>
      <w:r w:rsidRPr="0002573A">
        <w:rPr>
          <w:rFonts w:ascii="Arial" w:hAnsi="Arial" w:cs="Arial"/>
          <w:sz w:val="24"/>
          <w:szCs w:val="24"/>
        </w:rPr>
        <w:t>Tarandeep Singh (200514751)</w:t>
      </w:r>
    </w:p>
    <w:p w14:paraId="6B0F7A8A" w14:textId="77777777" w:rsidR="001E14F9" w:rsidRPr="0002573A" w:rsidRDefault="001E14F9" w:rsidP="001E14F9">
      <w:pPr>
        <w:spacing w:line="480" w:lineRule="auto"/>
        <w:ind w:left="720" w:hanging="720"/>
        <w:jc w:val="center"/>
        <w:rPr>
          <w:rFonts w:ascii="Arial" w:hAnsi="Arial" w:cs="Arial"/>
          <w:sz w:val="24"/>
          <w:szCs w:val="24"/>
        </w:rPr>
      </w:pPr>
      <w:r w:rsidRPr="0002573A">
        <w:rPr>
          <w:rFonts w:ascii="Arial" w:hAnsi="Arial" w:cs="Arial"/>
          <w:sz w:val="24"/>
          <w:szCs w:val="24"/>
        </w:rPr>
        <w:t>Liberal Arts, Georgian College</w:t>
      </w:r>
    </w:p>
    <w:p w14:paraId="4BDCF9AB" w14:textId="77777777" w:rsidR="001E14F9" w:rsidRPr="0002573A" w:rsidRDefault="001E14F9" w:rsidP="001E14F9">
      <w:pPr>
        <w:spacing w:line="480" w:lineRule="auto"/>
        <w:ind w:left="720" w:hanging="720"/>
        <w:jc w:val="center"/>
        <w:rPr>
          <w:rFonts w:ascii="Arial" w:hAnsi="Arial" w:cs="Arial"/>
          <w:sz w:val="24"/>
          <w:szCs w:val="24"/>
        </w:rPr>
      </w:pPr>
      <w:r w:rsidRPr="0002573A">
        <w:rPr>
          <w:rFonts w:ascii="Arial" w:hAnsi="Arial" w:cs="Arial"/>
          <w:sz w:val="24"/>
          <w:szCs w:val="24"/>
        </w:rPr>
        <w:t>GNED 2011: Canada and World Affairs</w:t>
      </w:r>
    </w:p>
    <w:p w14:paraId="7762E092" w14:textId="77777777" w:rsidR="001E14F9" w:rsidRPr="0002573A" w:rsidRDefault="001E14F9" w:rsidP="001E14F9">
      <w:pPr>
        <w:spacing w:line="480" w:lineRule="auto"/>
        <w:ind w:left="720" w:hanging="720"/>
        <w:jc w:val="center"/>
        <w:rPr>
          <w:rFonts w:ascii="Arial" w:hAnsi="Arial" w:cs="Arial"/>
          <w:sz w:val="24"/>
          <w:szCs w:val="24"/>
        </w:rPr>
      </w:pPr>
      <w:r w:rsidRPr="0002573A">
        <w:rPr>
          <w:rFonts w:ascii="Arial" w:hAnsi="Arial" w:cs="Arial"/>
          <w:sz w:val="24"/>
          <w:szCs w:val="24"/>
        </w:rPr>
        <w:t>Prof. Sean 0’ Hara</w:t>
      </w:r>
    </w:p>
    <w:p w14:paraId="274E3DDF" w14:textId="77777777" w:rsidR="00AD6F54" w:rsidRPr="0002573A" w:rsidRDefault="001E14F9" w:rsidP="001E14F9">
      <w:pPr>
        <w:spacing w:line="480" w:lineRule="auto"/>
        <w:ind w:left="720" w:hanging="720"/>
        <w:jc w:val="center"/>
        <w:rPr>
          <w:rFonts w:ascii="Arial" w:hAnsi="Arial" w:cs="Arial"/>
          <w:sz w:val="24"/>
          <w:szCs w:val="24"/>
        </w:rPr>
      </w:pPr>
      <w:r w:rsidRPr="0002573A">
        <w:rPr>
          <w:rFonts w:ascii="Arial" w:hAnsi="Arial" w:cs="Arial"/>
          <w:sz w:val="24"/>
          <w:szCs w:val="24"/>
        </w:rPr>
        <w:t>September 19, 2023</w:t>
      </w:r>
    </w:p>
    <w:p w14:paraId="7FA85F29" w14:textId="77777777" w:rsidR="00AD6F54" w:rsidRPr="0002573A" w:rsidRDefault="00AD6F54">
      <w:pPr>
        <w:rPr>
          <w:rFonts w:ascii="Arial" w:hAnsi="Arial" w:cs="Arial"/>
          <w:sz w:val="24"/>
          <w:szCs w:val="24"/>
        </w:rPr>
      </w:pPr>
      <w:r w:rsidRPr="0002573A">
        <w:rPr>
          <w:rFonts w:ascii="Arial" w:hAnsi="Arial" w:cs="Arial"/>
          <w:sz w:val="24"/>
          <w:szCs w:val="24"/>
        </w:rPr>
        <w:br w:type="page"/>
      </w:r>
    </w:p>
    <w:p w14:paraId="7957AF36" w14:textId="77777777" w:rsidR="001E14F9" w:rsidRPr="0002573A" w:rsidRDefault="00386EA3" w:rsidP="00386EA3">
      <w:pPr>
        <w:spacing w:line="480" w:lineRule="auto"/>
        <w:ind w:left="720" w:hanging="720"/>
        <w:jc w:val="center"/>
        <w:rPr>
          <w:rFonts w:ascii="Arial" w:hAnsi="Arial" w:cs="Arial"/>
          <w:b/>
          <w:bCs/>
          <w:color w:val="000000" w:themeColor="text1"/>
          <w:sz w:val="24"/>
          <w:szCs w:val="24"/>
        </w:rPr>
      </w:pPr>
      <w:r w:rsidRPr="0002573A">
        <w:rPr>
          <w:rFonts w:ascii="Arial" w:hAnsi="Arial" w:cs="Arial"/>
          <w:b/>
          <w:bCs/>
          <w:color w:val="000000" w:themeColor="text1"/>
          <w:sz w:val="24"/>
          <w:szCs w:val="24"/>
          <w:shd w:val="clear" w:color="auto" w:fill="F7F7F8"/>
        </w:rPr>
        <w:lastRenderedPageBreak/>
        <w:t>John Brenkus's Speech on Sports and Gender</w:t>
      </w:r>
    </w:p>
    <w:p w14:paraId="33E9AC9E" w14:textId="7A974536" w:rsidR="00386EA3" w:rsidRPr="0002573A" w:rsidRDefault="00B01538" w:rsidP="00386EA3">
      <w:pPr>
        <w:spacing w:line="480" w:lineRule="auto"/>
        <w:ind w:left="720" w:hanging="720"/>
        <w:rPr>
          <w:rFonts w:ascii="Arial" w:hAnsi="Arial" w:cs="Arial"/>
          <w:color w:val="000000" w:themeColor="text1"/>
          <w:sz w:val="24"/>
          <w:szCs w:val="24"/>
        </w:rPr>
      </w:pPr>
      <w:r w:rsidRPr="0002573A">
        <w:rPr>
          <w:rFonts w:ascii="Arial" w:hAnsi="Arial" w:cs="Arial"/>
          <w:color w:val="000000" w:themeColor="text1"/>
          <w:sz w:val="24"/>
          <w:szCs w:val="24"/>
        </w:rPr>
        <w:t xml:space="preserve">Hey, </w:t>
      </w:r>
      <w:r w:rsidR="006369D4">
        <w:rPr>
          <w:rFonts w:ascii="Arial" w:hAnsi="Arial" w:cs="Arial"/>
          <w:color w:val="000000" w:themeColor="text1"/>
          <w:sz w:val="24"/>
          <w:szCs w:val="24"/>
        </w:rPr>
        <w:t>Fadlullah Durojaiye</w:t>
      </w:r>
      <w:r w:rsidRPr="0002573A">
        <w:rPr>
          <w:rFonts w:ascii="Arial" w:hAnsi="Arial" w:cs="Arial"/>
          <w:color w:val="000000" w:themeColor="text1"/>
          <w:sz w:val="24"/>
          <w:szCs w:val="24"/>
        </w:rPr>
        <w:t>,</w:t>
      </w:r>
    </w:p>
    <w:p w14:paraId="2003E31F" w14:textId="7B0DB7DD" w:rsidR="00B01538" w:rsidRPr="0002573A" w:rsidRDefault="00D728B0" w:rsidP="00D728B0">
      <w:pPr>
        <w:spacing w:line="480" w:lineRule="auto"/>
        <w:ind w:left="720"/>
        <w:rPr>
          <w:rFonts w:ascii="Arial" w:hAnsi="Arial" w:cs="Arial"/>
          <w:color w:val="000000" w:themeColor="text1"/>
          <w:sz w:val="24"/>
          <w:szCs w:val="24"/>
        </w:rPr>
      </w:pPr>
      <w:r w:rsidRPr="0002573A">
        <w:rPr>
          <w:rFonts w:ascii="Arial" w:hAnsi="Arial" w:cs="Arial"/>
          <w:color w:val="000000" w:themeColor="text1"/>
          <w:sz w:val="24"/>
          <w:szCs w:val="24"/>
        </w:rPr>
        <w:t>I hope you are in good health as you read this message. I recently watched John Brenkus' fascinating speech about sports and gender, and I wanted to share some of the main points he talked about and request your feedback.</w:t>
      </w:r>
      <w:r w:rsidR="00BC3856">
        <w:rPr>
          <w:rFonts w:ascii="Arial" w:hAnsi="Arial" w:cs="Arial"/>
          <w:color w:val="000000" w:themeColor="text1"/>
          <w:sz w:val="24"/>
          <w:szCs w:val="24"/>
        </w:rPr>
        <w:t xml:space="preserve"> </w:t>
      </w:r>
    </w:p>
    <w:p w14:paraId="31C52C3C" w14:textId="61C423FE"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Fonts w:ascii="Arial" w:hAnsi="Arial" w:cs="Arial"/>
          <w:sz w:val="24"/>
          <w:szCs w:val="24"/>
        </w:rPr>
        <w:t>(Brenkus, 2018)</w:t>
      </w:r>
      <w:r w:rsidRPr="0076152C">
        <w:rPr>
          <w:rStyle w:val="Strong"/>
          <w:rFonts w:ascii="Arial" w:hAnsi="Arial" w:cs="Arial"/>
          <w:b w:val="0"/>
          <w:bCs w:val="0"/>
          <w:sz w:val="24"/>
          <w:szCs w:val="24"/>
          <w:bdr w:val="single" w:sz="2" w:space="0" w:color="D9D9E3" w:frame="1"/>
          <w:shd w:val="clear" w:color="auto" w:fill="F7F7F8"/>
        </w:rPr>
        <w:t xml:space="preserve"> Brenkus’s Main Points Mainly Revolve around the question of whether having a more extensive and stronger body or Physical appearance is the main criteria to determine success in sports. He claims this idea is not accurate in his perception, and that is not true for everyone. His other points are that training from a younger age should be considered because he believes that experience and training matter the most. The reason of argument is that to ensure that there is no gender discrimination or unfair restrictions to prevent any individual on the basis of their gender. Basically, he is more in support of women who face unfair restrictions. </w:t>
      </w:r>
    </w:p>
    <w:p w14:paraId="743ED941" w14:textId="77777777"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ab/>
        <w:t xml:space="preserve">To support his claims, he gives some examples where women are performing and improving every day in the sports that are traditionally dominated by men. He took the example of female boxes who can hit more harder than the men and second he choose the golf, as I listen the video he mentions that women has the same potential as </w:t>
      </w:r>
      <w:proofErr w:type="gramStart"/>
      <w:r w:rsidRPr="0076152C">
        <w:rPr>
          <w:rStyle w:val="Strong"/>
          <w:rFonts w:ascii="Arial" w:hAnsi="Arial" w:cs="Arial"/>
          <w:b w:val="0"/>
          <w:bCs w:val="0"/>
          <w:sz w:val="24"/>
          <w:szCs w:val="24"/>
          <w:bdr w:val="single" w:sz="2" w:space="0" w:color="D9D9E3" w:frame="1"/>
          <w:shd w:val="clear" w:color="auto" w:fill="F7F7F8"/>
        </w:rPr>
        <w:t>men ,</w:t>
      </w:r>
      <w:proofErr w:type="gramEnd"/>
      <w:r w:rsidRPr="0076152C">
        <w:rPr>
          <w:rStyle w:val="Strong"/>
          <w:rFonts w:ascii="Arial" w:hAnsi="Arial" w:cs="Arial"/>
          <w:b w:val="0"/>
          <w:bCs w:val="0"/>
          <w:sz w:val="24"/>
          <w:szCs w:val="24"/>
          <w:bdr w:val="single" w:sz="2" w:space="0" w:color="D9D9E3" w:frame="1"/>
          <w:shd w:val="clear" w:color="auto" w:fill="F7F7F8"/>
        </w:rPr>
        <w:t xml:space="preserve"> only thing they need a fair chances,. </w:t>
      </w:r>
    </w:p>
    <w:p w14:paraId="2A217C30" w14:textId="77777777"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ab/>
        <w:t xml:space="preserve">My experience related this is that the example he gives in the video is impressive but one point that you can neglect that physical differences between genders. As </w:t>
      </w:r>
      <w:proofErr w:type="spellStart"/>
      <w:r w:rsidRPr="0076152C">
        <w:rPr>
          <w:rStyle w:val="Strong"/>
          <w:rFonts w:ascii="Arial" w:hAnsi="Arial" w:cs="Arial"/>
          <w:b w:val="0"/>
          <w:bCs w:val="0"/>
          <w:sz w:val="24"/>
          <w:szCs w:val="24"/>
          <w:bdr w:val="single" w:sz="2" w:space="0" w:color="D9D9E3" w:frame="1"/>
          <w:shd w:val="clear" w:color="auto" w:fill="F7F7F8"/>
        </w:rPr>
        <w:t>I m</w:t>
      </w:r>
      <w:proofErr w:type="spellEnd"/>
      <w:r w:rsidRPr="0076152C">
        <w:rPr>
          <w:rStyle w:val="Strong"/>
          <w:rFonts w:ascii="Arial" w:hAnsi="Arial" w:cs="Arial"/>
          <w:b w:val="0"/>
          <w:bCs w:val="0"/>
          <w:sz w:val="24"/>
          <w:szCs w:val="24"/>
          <w:bdr w:val="single" w:sz="2" w:space="0" w:color="D9D9E3" w:frame="1"/>
          <w:shd w:val="clear" w:color="auto" w:fill="F7F7F8"/>
        </w:rPr>
        <w:t xml:space="preserve"> growing up watching the sports like wrestling, cricket and football. I these types of sports I believe the body apparency really matter. Yes, we cannot deny that there were times when boys and girls played together, and it appeared to be an uneven playing field but Physiological differences cannot be denied, and in some cases, separating genders in sports allowed for fairer and more competitive matches. Without disrespecting the women, I would like to mention that </w:t>
      </w:r>
      <w:r w:rsidRPr="0076152C">
        <w:rPr>
          <w:rStyle w:val="Strong"/>
          <w:rFonts w:ascii="Arial" w:hAnsi="Arial" w:cs="Arial"/>
          <w:b w:val="0"/>
          <w:bCs w:val="0"/>
          <w:sz w:val="24"/>
          <w:szCs w:val="24"/>
          <w:bdr w:val="single" w:sz="2" w:space="0" w:color="D9D9E3" w:frame="1"/>
          <w:shd w:val="clear" w:color="auto" w:fill="F7F7F8"/>
        </w:rPr>
        <w:lastRenderedPageBreak/>
        <w:t>equality is ok but mixing up genders in sports is not a good idea. in sports like wrestling, cricket, weight-lifting and sports in which physical strength matters that can be backfire if you said this. Moreover, these differences are especially noticeable in sports like high jump and pole vault, where the athlete's technique and body mechanics are crucial. But This doesn't mean that women cannot excel in these sports.</w:t>
      </w:r>
    </w:p>
    <w:p w14:paraId="61A614BA" w14:textId="77777777"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 xml:space="preserve">My point of views on this matter that I am disagree with Brenkus's points I believe that </w:t>
      </w:r>
      <w:proofErr w:type="gramStart"/>
      <w:r w:rsidRPr="0076152C">
        <w:rPr>
          <w:rStyle w:val="Strong"/>
          <w:rFonts w:ascii="Arial" w:hAnsi="Arial" w:cs="Arial"/>
          <w:b w:val="0"/>
          <w:bCs w:val="0"/>
          <w:sz w:val="24"/>
          <w:szCs w:val="24"/>
          <w:bdr w:val="single" w:sz="2" w:space="0" w:color="D9D9E3" w:frame="1"/>
          <w:shd w:val="clear" w:color="auto" w:fill="F7F7F8"/>
        </w:rPr>
        <w:t>For</w:t>
      </w:r>
      <w:proofErr w:type="gramEnd"/>
      <w:r w:rsidRPr="0076152C">
        <w:rPr>
          <w:rStyle w:val="Strong"/>
          <w:rFonts w:ascii="Arial" w:hAnsi="Arial" w:cs="Arial"/>
          <w:b w:val="0"/>
          <w:bCs w:val="0"/>
          <w:sz w:val="24"/>
          <w:szCs w:val="24"/>
          <w:bdr w:val="single" w:sz="2" w:space="0" w:color="D9D9E3" w:frame="1"/>
          <w:shd w:val="clear" w:color="auto" w:fill="F7F7F8"/>
        </w:rPr>
        <w:t xml:space="preserve"> example, in combat sports, the physical strength and power differences between males and females could pose safety risks if they were allowed to compete against each other without restrictions. Moreover Personally, I am concerned about sports that ignore gender differences. It's not about limiting anyone's potential; rather, it's about accepting that natural physical characteristics can influence individual abilities.</w:t>
      </w:r>
    </w:p>
    <w:p w14:paraId="3B7614DD" w14:textId="77777777"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p>
    <w:p w14:paraId="3C0B2E57" w14:textId="7659BB30"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 xml:space="preserve">I'd like to hear your thoughts on this, as well as whether you've encountered instances where gender division in sports was required for fairness. Do you agree with my concerns, or do you prefer Brenkus'? Let us have a thoughtful discussion about this when we have the chance. I've included a link to a video that you can watch if you want. </w:t>
      </w:r>
      <w:r w:rsidR="009C6993">
        <w:rPr>
          <w:rStyle w:val="Strong"/>
          <w:rFonts w:ascii="Arial" w:hAnsi="Arial" w:cs="Arial"/>
          <w:b w:val="0"/>
          <w:bCs w:val="0"/>
          <w:sz w:val="24"/>
          <w:szCs w:val="24"/>
          <w:bdr w:val="single" w:sz="2" w:space="0" w:color="D9D9E3" w:frame="1"/>
          <w:shd w:val="clear" w:color="auto" w:fill="F7F7F8"/>
        </w:rPr>
        <w:t xml:space="preserve">   </w:t>
      </w:r>
    </w:p>
    <w:p w14:paraId="13FD8119" w14:textId="77777777"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Take care,</w:t>
      </w:r>
    </w:p>
    <w:p w14:paraId="7F4E461D" w14:textId="77777777" w:rsid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Tarandeep Singh.</w:t>
      </w:r>
    </w:p>
    <w:p w14:paraId="38FD48E4" w14:textId="77777777" w:rsid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p>
    <w:p w14:paraId="674EF687" w14:textId="77777777" w:rsid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p>
    <w:p w14:paraId="56880311" w14:textId="77777777" w:rsid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p>
    <w:p w14:paraId="53F28FC9" w14:textId="77777777" w:rsidR="0076152C" w:rsidRPr="0076152C"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p>
    <w:p w14:paraId="26DC1722" w14:textId="78E4C2EA" w:rsidR="00F51268" w:rsidRDefault="0076152C" w:rsidP="0076152C">
      <w:pPr>
        <w:spacing w:line="480" w:lineRule="auto"/>
        <w:ind w:left="720"/>
        <w:rPr>
          <w:rStyle w:val="Strong"/>
          <w:rFonts w:ascii="Arial" w:hAnsi="Arial" w:cs="Arial"/>
          <w:b w:val="0"/>
          <w:bCs w:val="0"/>
          <w:sz w:val="24"/>
          <w:szCs w:val="24"/>
          <w:bdr w:val="single" w:sz="2" w:space="0" w:color="D9D9E3" w:frame="1"/>
          <w:shd w:val="clear" w:color="auto" w:fill="F7F7F8"/>
        </w:rPr>
      </w:pPr>
      <w:r w:rsidRPr="0076152C">
        <w:rPr>
          <w:rStyle w:val="Strong"/>
          <w:rFonts w:ascii="Arial" w:hAnsi="Arial" w:cs="Arial"/>
          <w:b w:val="0"/>
          <w:bCs w:val="0"/>
          <w:sz w:val="24"/>
          <w:szCs w:val="24"/>
          <w:bdr w:val="single" w:sz="2" w:space="0" w:color="D9D9E3" w:frame="1"/>
          <w:shd w:val="clear" w:color="auto" w:fill="F7F7F8"/>
        </w:rPr>
        <w:t> </w:t>
      </w:r>
    </w:p>
    <w:p w14:paraId="11CEC171" w14:textId="1C80DBB1" w:rsidR="00BC3856" w:rsidRDefault="00BC3856" w:rsidP="00BC3856">
      <w:pPr>
        <w:spacing w:line="480" w:lineRule="auto"/>
        <w:ind w:left="720"/>
        <w:jc w:val="center"/>
        <w:rPr>
          <w:rStyle w:val="Strong"/>
          <w:rFonts w:ascii="Arial" w:hAnsi="Arial" w:cs="Arial"/>
          <w:sz w:val="36"/>
          <w:szCs w:val="36"/>
          <w:bdr w:val="single" w:sz="2" w:space="0" w:color="D9D9E3" w:frame="1"/>
          <w:shd w:val="clear" w:color="auto" w:fill="F7F7F8"/>
        </w:rPr>
      </w:pPr>
      <w:r w:rsidRPr="00BC3856">
        <w:rPr>
          <w:rStyle w:val="Strong"/>
          <w:rFonts w:ascii="Arial" w:hAnsi="Arial" w:cs="Arial"/>
          <w:sz w:val="36"/>
          <w:szCs w:val="36"/>
          <w:bdr w:val="single" w:sz="2" w:space="0" w:color="D9D9E3" w:frame="1"/>
          <w:shd w:val="clear" w:color="auto" w:fill="F7F7F8"/>
        </w:rPr>
        <w:lastRenderedPageBreak/>
        <w:t>Reference page</w:t>
      </w:r>
    </w:p>
    <w:p w14:paraId="6AF767B9" w14:textId="440AC692" w:rsidR="00B35C12" w:rsidRDefault="00B35C12" w:rsidP="00B35C12">
      <w:pPr>
        <w:pStyle w:val="NormalWeb"/>
        <w:spacing w:before="0" w:beforeAutospacing="0" w:after="0" w:afterAutospacing="0" w:line="480" w:lineRule="auto"/>
        <w:ind w:left="720" w:hanging="720"/>
      </w:pPr>
      <w:r>
        <w:t xml:space="preserve">Brenkus, J., [TEDx Talks]. (2018, February 7). </w:t>
      </w:r>
      <w:r>
        <w:rPr>
          <w:i/>
          <w:iCs/>
        </w:rPr>
        <w:t xml:space="preserve">Why girls and boys should compete with each other in sports | john Brenkus | </w:t>
      </w:r>
      <w:proofErr w:type="spellStart"/>
      <w:r>
        <w:rPr>
          <w:i/>
          <w:iCs/>
        </w:rPr>
        <w:t>TEDxUniversityofNevada</w:t>
      </w:r>
      <w:proofErr w:type="spellEnd"/>
      <w:r>
        <w:t xml:space="preserve"> [Video]. YouTube. Retrieved September 11, 2023, from </w:t>
      </w:r>
      <w:hyperlink r:id="rId6" w:history="1">
        <w:r w:rsidRPr="00465FF5">
          <w:rPr>
            <w:rStyle w:val="Hyperlink"/>
          </w:rPr>
          <w:t>https://www.youtube.com/watch?v=XFDDeajNP9k</w:t>
        </w:r>
      </w:hyperlink>
      <w:r>
        <w:t xml:space="preserve"> </w:t>
      </w:r>
    </w:p>
    <w:p w14:paraId="35534E17" w14:textId="77777777" w:rsidR="00BC3856" w:rsidRPr="00BC3856" w:rsidRDefault="00BC3856" w:rsidP="00BC3856">
      <w:pPr>
        <w:spacing w:line="480" w:lineRule="auto"/>
        <w:ind w:left="720"/>
        <w:rPr>
          <w:rStyle w:val="Strong"/>
          <w:rFonts w:ascii="Arial" w:hAnsi="Arial" w:cs="Arial"/>
          <w:sz w:val="36"/>
          <w:szCs w:val="36"/>
          <w:bdr w:val="single" w:sz="2" w:space="0" w:color="D9D9E3" w:frame="1"/>
          <w:shd w:val="clear" w:color="auto" w:fill="F7F7F8"/>
        </w:rPr>
      </w:pPr>
    </w:p>
    <w:p w14:paraId="1BF14657" w14:textId="72A07C55" w:rsidR="00BF4336" w:rsidRDefault="00BF4336" w:rsidP="00B245FA">
      <w:pPr>
        <w:spacing w:line="480" w:lineRule="auto"/>
        <w:ind w:left="720"/>
        <w:rPr>
          <w:rStyle w:val="Strong"/>
          <w:rFonts w:ascii="Arial" w:hAnsi="Arial" w:cs="Arial"/>
          <w:b w:val="0"/>
          <w:bCs w:val="0"/>
          <w:sz w:val="24"/>
          <w:szCs w:val="24"/>
          <w:bdr w:val="single" w:sz="2" w:space="0" w:color="D9D9E3" w:frame="1"/>
          <w:shd w:val="clear" w:color="auto" w:fill="F7F7F8"/>
        </w:rPr>
      </w:pPr>
      <w:r>
        <w:rPr>
          <w:rStyle w:val="Strong"/>
          <w:rFonts w:ascii="Arial" w:hAnsi="Arial" w:cs="Arial"/>
          <w:b w:val="0"/>
          <w:bCs w:val="0"/>
          <w:sz w:val="24"/>
          <w:szCs w:val="24"/>
          <w:bdr w:val="single" w:sz="2" w:space="0" w:color="D9D9E3" w:frame="1"/>
          <w:shd w:val="clear" w:color="auto" w:fill="F7F7F8"/>
        </w:rPr>
        <w:tab/>
      </w:r>
    </w:p>
    <w:p w14:paraId="7BBE6B39" w14:textId="77777777" w:rsidR="00BF4336" w:rsidRDefault="00BF4336" w:rsidP="00B245FA">
      <w:pPr>
        <w:spacing w:line="480" w:lineRule="auto"/>
        <w:ind w:left="720"/>
        <w:rPr>
          <w:rStyle w:val="Strong"/>
          <w:rFonts w:ascii="Arial" w:hAnsi="Arial" w:cs="Arial"/>
          <w:b w:val="0"/>
          <w:bCs w:val="0"/>
          <w:sz w:val="24"/>
          <w:szCs w:val="24"/>
          <w:bdr w:val="single" w:sz="2" w:space="0" w:color="D9D9E3" w:frame="1"/>
          <w:shd w:val="clear" w:color="auto" w:fill="F7F7F8"/>
        </w:rPr>
      </w:pPr>
    </w:p>
    <w:p w14:paraId="6411A3A4" w14:textId="77777777" w:rsidR="001571C1" w:rsidRPr="0002573A" w:rsidRDefault="001571C1" w:rsidP="00D728B0">
      <w:pPr>
        <w:spacing w:line="480" w:lineRule="auto"/>
        <w:ind w:left="720"/>
        <w:rPr>
          <w:rFonts w:ascii="Arial" w:hAnsi="Arial" w:cs="Arial"/>
          <w:b/>
          <w:bCs/>
          <w:color w:val="000000" w:themeColor="text1"/>
          <w:sz w:val="24"/>
          <w:szCs w:val="24"/>
        </w:rPr>
      </w:pPr>
    </w:p>
    <w:p w14:paraId="35DFC1D3" w14:textId="77777777" w:rsidR="00B01538" w:rsidRPr="0002573A" w:rsidRDefault="00B01538" w:rsidP="00386EA3">
      <w:pPr>
        <w:spacing w:line="480" w:lineRule="auto"/>
        <w:ind w:left="720" w:hanging="720"/>
        <w:rPr>
          <w:rFonts w:ascii="Arial" w:hAnsi="Arial" w:cs="Arial"/>
          <w:color w:val="000000" w:themeColor="text1"/>
          <w:sz w:val="24"/>
          <w:szCs w:val="24"/>
        </w:rPr>
      </w:pPr>
    </w:p>
    <w:sectPr w:rsidR="00B01538" w:rsidRPr="0002573A" w:rsidSect="001E14F9">
      <w:headerReference w:type="default" r:id="rId7"/>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D74D" w14:textId="77777777" w:rsidR="00473E48" w:rsidRDefault="00473E48" w:rsidP="001E14F9">
      <w:pPr>
        <w:spacing w:after="0" w:line="240" w:lineRule="auto"/>
      </w:pPr>
      <w:r>
        <w:separator/>
      </w:r>
    </w:p>
  </w:endnote>
  <w:endnote w:type="continuationSeparator" w:id="0">
    <w:p w14:paraId="7925D7FB" w14:textId="77777777" w:rsidR="00473E48" w:rsidRDefault="00473E48" w:rsidP="001E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A29C" w14:textId="77777777" w:rsidR="00473E48" w:rsidRDefault="00473E48" w:rsidP="001E14F9">
      <w:pPr>
        <w:spacing w:after="0" w:line="240" w:lineRule="auto"/>
      </w:pPr>
      <w:r>
        <w:separator/>
      </w:r>
    </w:p>
  </w:footnote>
  <w:footnote w:type="continuationSeparator" w:id="0">
    <w:p w14:paraId="0A67634B" w14:textId="77777777" w:rsidR="00473E48" w:rsidRDefault="00473E48" w:rsidP="001E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675029"/>
      <w:docPartObj>
        <w:docPartGallery w:val="Page Numbers (Top of Page)"/>
        <w:docPartUnique/>
      </w:docPartObj>
    </w:sdtPr>
    <w:sdtEndPr>
      <w:rPr>
        <w:noProof/>
      </w:rPr>
    </w:sdtEndPr>
    <w:sdtContent>
      <w:p w14:paraId="388D8112" w14:textId="77777777" w:rsidR="001E14F9" w:rsidRDefault="001E14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9D6988" w14:textId="77777777" w:rsidR="001E14F9" w:rsidRDefault="001E14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F9"/>
    <w:rsid w:val="000218FB"/>
    <w:rsid w:val="0002573A"/>
    <w:rsid w:val="000C51D7"/>
    <w:rsid w:val="001571C1"/>
    <w:rsid w:val="00197D28"/>
    <w:rsid w:val="001E14F9"/>
    <w:rsid w:val="002715F5"/>
    <w:rsid w:val="002E5E6A"/>
    <w:rsid w:val="00376557"/>
    <w:rsid w:val="00386EA3"/>
    <w:rsid w:val="003B0E3E"/>
    <w:rsid w:val="003E65E9"/>
    <w:rsid w:val="00454EA5"/>
    <w:rsid w:val="00473E48"/>
    <w:rsid w:val="00613CB4"/>
    <w:rsid w:val="006369D4"/>
    <w:rsid w:val="006B36D3"/>
    <w:rsid w:val="0076152C"/>
    <w:rsid w:val="0086095D"/>
    <w:rsid w:val="0096175C"/>
    <w:rsid w:val="009C6993"/>
    <w:rsid w:val="00A17FEA"/>
    <w:rsid w:val="00AD6F54"/>
    <w:rsid w:val="00B01538"/>
    <w:rsid w:val="00B056CA"/>
    <w:rsid w:val="00B2104A"/>
    <w:rsid w:val="00B245FA"/>
    <w:rsid w:val="00B35C12"/>
    <w:rsid w:val="00B56CCF"/>
    <w:rsid w:val="00BC3856"/>
    <w:rsid w:val="00BF4336"/>
    <w:rsid w:val="00C5747A"/>
    <w:rsid w:val="00D425DE"/>
    <w:rsid w:val="00D50C45"/>
    <w:rsid w:val="00D728B0"/>
    <w:rsid w:val="00F51268"/>
    <w:rsid w:val="00F76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F0CA0"/>
  <w15:chartTrackingRefBased/>
  <w15:docId w15:val="{EB12F890-8961-476A-91E8-5CC90B50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4F9"/>
  </w:style>
  <w:style w:type="paragraph" w:styleId="Footer">
    <w:name w:val="footer"/>
    <w:basedOn w:val="Normal"/>
    <w:link w:val="FooterChar"/>
    <w:uiPriority w:val="99"/>
    <w:unhideWhenUsed/>
    <w:rsid w:val="001E1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4F9"/>
  </w:style>
  <w:style w:type="character" w:styleId="Strong">
    <w:name w:val="Strong"/>
    <w:basedOn w:val="DefaultParagraphFont"/>
    <w:uiPriority w:val="22"/>
    <w:qFormat/>
    <w:rsid w:val="0002573A"/>
    <w:rPr>
      <w:b/>
      <w:bCs/>
    </w:rPr>
  </w:style>
  <w:style w:type="character" w:styleId="Hyperlink">
    <w:name w:val="Hyperlink"/>
    <w:basedOn w:val="DefaultParagraphFont"/>
    <w:uiPriority w:val="99"/>
    <w:unhideWhenUsed/>
    <w:rsid w:val="00F51268"/>
    <w:rPr>
      <w:color w:val="0563C1" w:themeColor="hyperlink"/>
      <w:u w:val="single"/>
    </w:rPr>
  </w:style>
  <w:style w:type="character" w:styleId="UnresolvedMention">
    <w:name w:val="Unresolved Mention"/>
    <w:basedOn w:val="DefaultParagraphFont"/>
    <w:uiPriority w:val="99"/>
    <w:semiHidden/>
    <w:unhideWhenUsed/>
    <w:rsid w:val="00F51268"/>
    <w:rPr>
      <w:color w:val="605E5C"/>
      <w:shd w:val="clear" w:color="auto" w:fill="E1DFDD"/>
    </w:rPr>
  </w:style>
  <w:style w:type="character" w:styleId="FollowedHyperlink">
    <w:name w:val="FollowedHyperlink"/>
    <w:basedOn w:val="DefaultParagraphFont"/>
    <w:uiPriority w:val="99"/>
    <w:semiHidden/>
    <w:unhideWhenUsed/>
    <w:rsid w:val="00F51268"/>
    <w:rPr>
      <w:color w:val="954F72" w:themeColor="followedHyperlink"/>
      <w:u w:val="single"/>
    </w:rPr>
  </w:style>
  <w:style w:type="paragraph" w:styleId="NormalWeb">
    <w:name w:val="Normal (Web)"/>
    <w:basedOn w:val="Normal"/>
    <w:uiPriority w:val="99"/>
    <w:semiHidden/>
    <w:unhideWhenUsed/>
    <w:rsid w:val="00B35C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FDDeajNP9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 Gurpreet Singh</dc:creator>
  <cp:keywords/>
  <dc:description/>
  <cp:lastModifiedBy>Tarandeep Singh Tarandeep Singh</cp:lastModifiedBy>
  <cp:revision>32</cp:revision>
  <dcterms:created xsi:type="dcterms:W3CDTF">2023-09-11T18:37:00Z</dcterms:created>
  <dcterms:modified xsi:type="dcterms:W3CDTF">2023-09-28T17:45:00Z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b0ad79d4-c131-48cc-b760-f7c69c4be72c</vt:lpwstr>
  </property>
</Properties>
</file>