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03F" w:rsidRPr="00B95EFF" w:rsidRDefault="00D8203F" w:rsidP="00D8203F">
      <w:pPr>
        <w:pStyle w:val="a3"/>
        <w:widowControl w:val="0"/>
        <w:numPr>
          <w:ilvl w:val="0"/>
          <w:numId w:val="1"/>
        </w:numPr>
        <w:rPr>
          <w:b/>
          <w:i/>
          <w:lang w:val="uk-UA"/>
        </w:rPr>
      </w:pPr>
      <w:r w:rsidRPr="00B95EFF">
        <w:rPr>
          <w:b/>
          <w:i/>
          <w:lang w:val="uk-UA"/>
        </w:rPr>
        <w:t>Які основні завдання фінансово-аналітичної роботи на малому підприємстві Вам відомі?</w:t>
      </w:r>
    </w:p>
    <w:p w:rsidR="00D8203F" w:rsidRDefault="00D8203F" w:rsidP="00823058">
      <w:pPr>
        <w:widowControl w:val="0"/>
        <w:rPr>
          <w:lang w:val="uk-UA"/>
        </w:rPr>
      </w:pPr>
    </w:p>
    <w:p w:rsidR="00D8203F" w:rsidRDefault="00823058" w:rsidP="00823058">
      <w:pPr>
        <w:widowControl w:val="0"/>
        <w:rPr>
          <w:rFonts w:cs="Arial"/>
          <w:lang w:val="uk-UA"/>
        </w:rPr>
      </w:pPr>
      <w:r>
        <w:rPr>
          <w:lang w:val="uk-UA"/>
        </w:rPr>
        <w:t>До</w:t>
      </w:r>
      <w:r>
        <w:rPr>
          <w:rFonts w:cs="Arial"/>
          <w:lang w:val="uk-UA"/>
        </w:rPr>
        <w:t xml:space="preserve"> </w:t>
      </w:r>
      <w:r w:rsidRPr="00B95EFF">
        <w:rPr>
          <w:b/>
          <w:lang w:val="uk-UA"/>
        </w:rPr>
        <w:t>основних</w:t>
      </w:r>
      <w:r w:rsidRPr="00B95EFF">
        <w:rPr>
          <w:rFonts w:cs="Arial"/>
          <w:b/>
          <w:lang w:val="uk-UA"/>
        </w:rPr>
        <w:t xml:space="preserve"> </w:t>
      </w:r>
      <w:r w:rsidRPr="00B95EFF">
        <w:rPr>
          <w:b/>
          <w:lang w:val="uk-UA"/>
        </w:rPr>
        <w:t>завдань</w:t>
      </w:r>
      <w:r>
        <w:rPr>
          <w:rFonts w:cs="Arial"/>
          <w:lang w:val="uk-UA"/>
        </w:rPr>
        <w:t xml:space="preserve"> </w:t>
      </w:r>
      <w:r>
        <w:rPr>
          <w:lang w:val="uk-UA"/>
        </w:rPr>
        <w:t>фінансової</w:t>
      </w:r>
      <w:r>
        <w:rPr>
          <w:rFonts w:cs="Arial"/>
          <w:lang w:val="uk-UA"/>
        </w:rPr>
        <w:t xml:space="preserve"> </w:t>
      </w:r>
      <w:r>
        <w:rPr>
          <w:lang w:val="uk-UA"/>
        </w:rPr>
        <w:t>роботи</w:t>
      </w:r>
      <w:r>
        <w:rPr>
          <w:rFonts w:cs="Arial"/>
          <w:lang w:val="uk-UA"/>
        </w:rPr>
        <w:t xml:space="preserve"> на малому підприємстві </w:t>
      </w:r>
      <w:r>
        <w:rPr>
          <w:lang w:val="uk-UA"/>
        </w:rPr>
        <w:t>можна віднести</w:t>
      </w:r>
      <w:r>
        <w:rPr>
          <w:rFonts w:cs="Arial"/>
          <w:lang w:val="uk-UA"/>
        </w:rPr>
        <w:t xml:space="preserve">: </w:t>
      </w:r>
    </w:p>
    <w:p w:rsidR="00D8203F" w:rsidRDefault="00D8203F" w:rsidP="00823058">
      <w:pPr>
        <w:widowControl w:val="0"/>
        <w:rPr>
          <w:rFonts w:cs="Arial"/>
          <w:lang w:val="uk-UA"/>
        </w:rPr>
      </w:pPr>
      <w:r>
        <w:rPr>
          <w:rFonts w:cs="Arial"/>
          <w:lang w:val="uk-UA"/>
        </w:rPr>
        <w:t xml:space="preserve">- </w:t>
      </w:r>
      <w:r w:rsidR="00823058">
        <w:rPr>
          <w:lang w:val="uk-UA"/>
        </w:rPr>
        <w:t>пошук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шляхів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збільшення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прибутку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і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підвищення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рентабель</w:t>
      </w:r>
      <w:r w:rsidR="00823058">
        <w:rPr>
          <w:lang w:val="uk-UA"/>
        </w:rPr>
        <w:softHyphen/>
        <w:t>ності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виробництва</w:t>
      </w:r>
      <w:r w:rsidR="00823058">
        <w:rPr>
          <w:rFonts w:cs="Arial"/>
          <w:lang w:val="uk-UA"/>
        </w:rPr>
        <w:t xml:space="preserve">; </w:t>
      </w:r>
    </w:p>
    <w:p w:rsidR="00D8203F" w:rsidRDefault="00D8203F" w:rsidP="00823058">
      <w:pPr>
        <w:widowControl w:val="0"/>
        <w:rPr>
          <w:rFonts w:cs="Arial"/>
          <w:lang w:val="uk-UA"/>
        </w:rPr>
      </w:pPr>
      <w:r>
        <w:rPr>
          <w:rFonts w:cs="Arial"/>
          <w:lang w:val="uk-UA"/>
        </w:rPr>
        <w:t xml:space="preserve">- </w:t>
      </w:r>
      <w:r w:rsidR="00823058">
        <w:rPr>
          <w:lang w:val="uk-UA"/>
        </w:rPr>
        <w:t>своєчасне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виконання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зобов</w:t>
      </w:r>
      <w:r w:rsidR="00823058" w:rsidRPr="00E75CF6">
        <w:rPr>
          <w:rFonts w:cs="Arial"/>
          <w:lang w:val="uk-UA"/>
        </w:rPr>
        <w:t>’</w:t>
      </w:r>
      <w:r w:rsidR="00823058">
        <w:rPr>
          <w:lang w:val="uk-UA"/>
        </w:rPr>
        <w:t>язань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перед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фінансово</w:t>
      </w:r>
      <w:r w:rsidR="00823058">
        <w:rPr>
          <w:rFonts w:cs="Arial"/>
          <w:lang w:val="uk-UA"/>
        </w:rPr>
        <w:t>-</w:t>
      </w:r>
      <w:r>
        <w:rPr>
          <w:lang w:val="uk-UA"/>
        </w:rPr>
        <w:t>кре</w:t>
      </w:r>
      <w:r>
        <w:rPr>
          <w:lang w:val="uk-UA"/>
        </w:rPr>
        <w:softHyphen/>
        <w:t>дитними</w:t>
      </w:r>
      <w:r w:rsidR="00823058">
        <w:rPr>
          <w:rFonts w:cs="Arial"/>
          <w:lang w:val="uk-UA"/>
        </w:rPr>
        <w:t xml:space="preserve"> </w:t>
      </w:r>
      <w:r>
        <w:rPr>
          <w:lang w:val="uk-UA"/>
        </w:rPr>
        <w:t>установами</w:t>
      </w:r>
      <w:r w:rsidR="00823058">
        <w:rPr>
          <w:rFonts w:cs="Arial"/>
          <w:lang w:val="uk-UA"/>
        </w:rPr>
        <w:t xml:space="preserve">; </w:t>
      </w:r>
    </w:p>
    <w:p w:rsidR="00D8203F" w:rsidRDefault="00D8203F" w:rsidP="00823058">
      <w:pPr>
        <w:widowControl w:val="0"/>
        <w:rPr>
          <w:rFonts w:cs="Arial"/>
          <w:lang w:val="uk-UA"/>
        </w:rPr>
      </w:pPr>
      <w:r>
        <w:rPr>
          <w:rFonts w:cs="Arial"/>
          <w:lang w:val="uk-UA"/>
        </w:rPr>
        <w:t xml:space="preserve">- </w:t>
      </w:r>
      <w:r w:rsidR="00823058">
        <w:rPr>
          <w:lang w:val="uk-UA"/>
        </w:rPr>
        <w:t>своєчасне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виконання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зобов’язань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перед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постачальниками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з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оп</w:t>
      </w:r>
      <w:r w:rsidR="00823058">
        <w:rPr>
          <w:lang w:val="uk-UA"/>
        </w:rPr>
        <w:softHyphen/>
        <w:t>лати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товарно</w:t>
      </w:r>
      <w:r w:rsidR="00823058">
        <w:rPr>
          <w:rFonts w:cs="Arial"/>
          <w:lang w:val="uk-UA"/>
        </w:rPr>
        <w:t>-</w:t>
      </w:r>
      <w:r w:rsidR="00823058">
        <w:rPr>
          <w:lang w:val="uk-UA"/>
        </w:rPr>
        <w:t>матеріальних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цінностей</w:t>
      </w:r>
      <w:r w:rsidR="00823058">
        <w:rPr>
          <w:rFonts w:cs="Arial"/>
          <w:lang w:val="uk-UA"/>
        </w:rPr>
        <w:t xml:space="preserve">, </w:t>
      </w:r>
      <w:r w:rsidR="00823058">
        <w:rPr>
          <w:lang w:val="uk-UA"/>
        </w:rPr>
        <w:t>перед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працівниками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– з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оплати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праці</w:t>
      </w:r>
      <w:r w:rsidR="00823058">
        <w:rPr>
          <w:rFonts w:cs="Arial"/>
          <w:lang w:val="uk-UA"/>
        </w:rPr>
        <w:t>;</w:t>
      </w:r>
    </w:p>
    <w:p w:rsidR="00823058" w:rsidRPr="00134091" w:rsidRDefault="00D8203F" w:rsidP="00823058">
      <w:pPr>
        <w:widowControl w:val="0"/>
        <w:rPr>
          <w:rFonts w:cs="Arial"/>
          <w:lang w:val="uk-UA"/>
        </w:rPr>
      </w:pPr>
      <w:r>
        <w:rPr>
          <w:rFonts w:cs="Arial"/>
          <w:lang w:val="uk-UA"/>
        </w:rPr>
        <w:t>-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контроль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за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раціональним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і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цільовим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використанням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фінансо</w:t>
      </w:r>
      <w:r w:rsidR="00823058">
        <w:rPr>
          <w:lang w:val="uk-UA"/>
        </w:rPr>
        <w:softHyphen/>
        <w:t>вих</w:t>
      </w:r>
      <w:r w:rsidR="00823058">
        <w:rPr>
          <w:rFonts w:cs="Arial"/>
          <w:lang w:val="uk-UA"/>
        </w:rPr>
        <w:t xml:space="preserve"> </w:t>
      </w:r>
      <w:r w:rsidR="00823058">
        <w:rPr>
          <w:lang w:val="uk-UA"/>
        </w:rPr>
        <w:t>ресурсів</w:t>
      </w:r>
      <w:r>
        <w:rPr>
          <w:rFonts w:cs="Arial"/>
          <w:lang w:val="uk-UA"/>
        </w:rPr>
        <w:t>, тощо</w:t>
      </w:r>
    </w:p>
    <w:p w:rsidR="009A1F5D" w:rsidRPr="00D8203F" w:rsidRDefault="009A1F5D">
      <w:pPr>
        <w:rPr>
          <w:lang w:val="uk-UA"/>
        </w:rPr>
      </w:pPr>
    </w:p>
    <w:p w:rsidR="00823058" w:rsidRDefault="00823058">
      <w:pPr>
        <w:rPr>
          <w:lang w:val="uk-UA"/>
        </w:rPr>
      </w:pPr>
    </w:p>
    <w:p w:rsidR="00B95EFF" w:rsidRDefault="00B95EFF">
      <w:pPr>
        <w:rPr>
          <w:lang w:val="uk-UA"/>
        </w:rPr>
      </w:pPr>
    </w:p>
    <w:p w:rsidR="00B95EFF" w:rsidRDefault="00B95EFF">
      <w:pPr>
        <w:rPr>
          <w:lang w:val="uk-UA"/>
        </w:rPr>
      </w:pPr>
    </w:p>
    <w:p w:rsidR="00B95EFF" w:rsidRPr="00D8203F" w:rsidRDefault="00B95EFF">
      <w:pPr>
        <w:rPr>
          <w:lang w:val="uk-UA"/>
        </w:rPr>
      </w:pPr>
    </w:p>
    <w:p w:rsidR="00823058" w:rsidRPr="00B95EFF" w:rsidRDefault="00B95EFF" w:rsidP="00B95EFF">
      <w:pPr>
        <w:pStyle w:val="a3"/>
        <w:numPr>
          <w:ilvl w:val="0"/>
          <w:numId w:val="1"/>
        </w:numPr>
        <w:rPr>
          <w:b/>
          <w:i/>
          <w:lang w:val="uk-UA"/>
        </w:rPr>
      </w:pPr>
      <w:r w:rsidRPr="00B95EFF">
        <w:rPr>
          <w:b/>
          <w:i/>
          <w:lang w:val="uk-UA"/>
        </w:rPr>
        <w:t>Які основні тенденції спостерігаються на підприємстві за досліджуваний період?</w:t>
      </w:r>
    </w:p>
    <w:p w:rsidR="00B95EFF" w:rsidRDefault="00B95EFF" w:rsidP="00823058">
      <w:pPr>
        <w:widowControl w:val="0"/>
        <w:tabs>
          <w:tab w:val="left" w:pos="709"/>
        </w:tabs>
      </w:pPr>
    </w:p>
    <w:p w:rsidR="00823058" w:rsidRDefault="00823058" w:rsidP="00823058">
      <w:pPr>
        <w:widowControl w:val="0"/>
        <w:tabs>
          <w:tab w:val="left" w:pos="709"/>
        </w:tabs>
      </w:pPr>
      <w:r>
        <w:t xml:space="preserve">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проведеного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фінансових</w:t>
      </w:r>
      <w:proofErr w:type="spellEnd"/>
      <w:r>
        <w:t xml:space="preserve"> </w:t>
      </w:r>
      <w:proofErr w:type="spellStart"/>
      <w:r>
        <w:t>показників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r w:rsidR="00B95EFF">
        <w:rPr>
          <w:lang w:val="uk-UA"/>
        </w:rPr>
        <w:t>фермерського господарства</w:t>
      </w:r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говорити</w:t>
      </w:r>
      <w:proofErr w:type="spellEnd"/>
      <w:r>
        <w:t xml:space="preserve"> про </w:t>
      </w:r>
      <w:proofErr w:type="spellStart"/>
      <w:r>
        <w:t>наявність</w:t>
      </w:r>
      <w:proofErr w:type="spellEnd"/>
      <w:r>
        <w:t xml:space="preserve"> </w:t>
      </w:r>
      <w:proofErr w:type="spellStart"/>
      <w:r w:rsidRPr="00B95EFF">
        <w:rPr>
          <w:b/>
        </w:rPr>
        <w:t>негативних</w:t>
      </w:r>
      <w:proofErr w:type="spellEnd"/>
      <w:r w:rsidRPr="00B95EFF">
        <w:rPr>
          <w:b/>
        </w:rPr>
        <w:t xml:space="preserve"> </w:t>
      </w:r>
      <w:proofErr w:type="spellStart"/>
      <w:r w:rsidRPr="00B95EFF">
        <w:rPr>
          <w:b/>
        </w:rPr>
        <w:t>тенденцій</w:t>
      </w:r>
      <w:proofErr w:type="spellEnd"/>
      <w:r>
        <w:t xml:space="preserve"> 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. </w:t>
      </w:r>
      <w:r>
        <w:rPr>
          <w:lang w:val="uk-UA"/>
        </w:rPr>
        <w:t>О</w:t>
      </w:r>
      <w:proofErr w:type="spellStart"/>
      <w:r>
        <w:t>дночасно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зростанням</w:t>
      </w:r>
      <w:proofErr w:type="spellEnd"/>
      <w:r>
        <w:t xml:space="preserve"> </w:t>
      </w:r>
      <w:proofErr w:type="spellStart"/>
      <w:r>
        <w:t>вартості</w:t>
      </w:r>
      <w:proofErr w:type="spellEnd"/>
      <w:r>
        <w:t xml:space="preserve"> </w:t>
      </w:r>
      <w:proofErr w:type="spellStart"/>
      <w:r>
        <w:t>необоротних</w:t>
      </w:r>
      <w:proofErr w:type="spellEnd"/>
      <w:r>
        <w:t xml:space="preserve"> та </w:t>
      </w:r>
      <w:proofErr w:type="spellStart"/>
      <w:r>
        <w:t>оборотних</w:t>
      </w:r>
      <w:proofErr w:type="spellEnd"/>
      <w:r>
        <w:t xml:space="preserve"> </w:t>
      </w:r>
      <w:proofErr w:type="spellStart"/>
      <w:r>
        <w:t>активів</w:t>
      </w:r>
      <w:proofErr w:type="spellEnd"/>
      <w:r>
        <w:t xml:space="preserve"> не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відповідного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прибутку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пояснюється</w:t>
      </w:r>
      <w:proofErr w:type="spellEnd"/>
      <w:r>
        <w:t xml:space="preserve"> </w:t>
      </w:r>
      <w:proofErr w:type="spellStart"/>
      <w:r>
        <w:t>швидкими</w:t>
      </w:r>
      <w:proofErr w:type="spellEnd"/>
      <w:r>
        <w:t xml:space="preserve"> темпами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 та </w:t>
      </w:r>
      <w:proofErr w:type="spellStart"/>
      <w:r>
        <w:t>відображається</w:t>
      </w:r>
      <w:proofErr w:type="spellEnd"/>
      <w:r>
        <w:t xml:space="preserve"> у </w:t>
      </w:r>
      <w:proofErr w:type="spellStart"/>
      <w:r>
        <w:t>незадовільному</w:t>
      </w:r>
      <w:proofErr w:type="spellEnd"/>
      <w:r>
        <w:t xml:space="preserve"> </w:t>
      </w:r>
      <w:proofErr w:type="spellStart"/>
      <w:r>
        <w:t>стані</w:t>
      </w:r>
      <w:proofErr w:type="spellEnd"/>
      <w:r>
        <w:t xml:space="preserve"> </w:t>
      </w:r>
      <w:proofErr w:type="spellStart"/>
      <w:r>
        <w:t>показників</w:t>
      </w:r>
      <w:proofErr w:type="spellEnd"/>
      <w:r>
        <w:t xml:space="preserve"> </w:t>
      </w:r>
      <w:proofErr w:type="spellStart"/>
      <w:r>
        <w:t>рентабельності</w:t>
      </w:r>
      <w:proofErr w:type="spellEnd"/>
      <w:r>
        <w:t xml:space="preserve">. </w:t>
      </w:r>
      <w:proofErr w:type="spellStart"/>
      <w:r>
        <w:t>Показники</w:t>
      </w:r>
      <w:proofErr w:type="spellEnd"/>
      <w:r>
        <w:t xml:space="preserve"> </w:t>
      </w:r>
      <w:proofErr w:type="spellStart"/>
      <w:r>
        <w:t>ліквідності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свідчать</w:t>
      </w:r>
      <w:proofErr w:type="spellEnd"/>
      <w:r>
        <w:t xml:space="preserve"> про </w:t>
      </w:r>
      <w:proofErr w:type="spellStart"/>
      <w:r>
        <w:t>неспроможність</w:t>
      </w:r>
      <w:proofErr w:type="spellEnd"/>
      <w:r>
        <w:t xml:space="preserve"> ФГ «</w:t>
      </w:r>
      <w:proofErr w:type="spellStart"/>
      <w:r>
        <w:t>Іщук</w:t>
      </w:r>
      <w:proofErr w:type="spellEnd"/>
      <w:r>
        <w:t xml:space="preserve"> О.С.» </w:t>
      </w:r>
      <w:proofErr w:type="spellStart"/>
      <w:r>
        <w:t>розрахуватися</w:t>
      </w:r>
      <w:proofErr w:type="spellEnd"/>
      <w:r>
        <w:t xml:space="preserve"> з </w:t>
      </w:r>
      <w:proofErr w:type="spellStart"/>
      <w:r>
        <w:t>власними</w:t>
      </w:r>
      <w:proofErr w:type="spellEnd"/>
      <w:r>
        <w:t xml:space="preserve"> </w:t>
      </w:r>
      <w:r w:rsidR="00B95EFF">
        <w:rPr>
          <w:lang w:val="uk-UA"/>
        </w:rPr>
        <w:t>боргами</w:t>
      </w:r>
      <w:r>
        <w:t xml:space="preserve">, при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показник</w:t>
      </w:r>
      <w:proofErr w:type="spellEnd"/>
      <w:r>
        <w:t xml:space="preserve">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ліквідності</w:t>
      </w:r>
      <w:proofErr w:type="spellEnd"/>
      <w:r>
        <w:t xml:space="preserve"> у 2021 </w:t>
      </w:r>
      <w:proofErr w:type="spellStart"/>
      <w:r>
        <w:t>році</w:t>
      </w:r>
      <w:proofErr w:type="spellEnd"/>
      <w:r>
        <w:t xml:space="preserve"> не </w:t>
      </w:r>
      <w:proofErr w:type="spellStart"/>
      <w:r>
        <w:t>відповідає</w:t>
      </w:r>
      <w:proofErr w:type="spellEnd"/>
      <w:r>
        <w:t xml:space="preserve"> нормативному </w:t>
      </w:r>
      <w:proofErr w:type="spellStart"/>
      <w:r>
        <w:t>значенню</w:t>
      </w:r>
      <w:proofErr w:type="spellEnd"/>
      <w:r>
        <w:t xml:space="preserve">. </w:t>
      </w:r>
    </w:p>
    <w:p w:rsidR="00D8203F" w:rsidRPr="00B95EFF" w:rsidRDefault="00B95EFF" w:rsidP="00D8203F">
      <w:pPr>
        <w:ind w:left="360"/>
        <w:rPr>
          <w:b/>
          <w:i/>
          <w:szCs w:val="28"/>
          <w:lang w:val="uk-UA"/>
        </w:rPr>
      </w:pPr>
      <w:bookmarkStart w:id="0" w:name="_GoBack"/>
      <w:bookmarkEnd w:id="0"/>
      <w:r w:rsidRPr="00B95EFF">
        <w:rPr>
          <w:b/>
          <w:i/>
          <w:szCs w:val="28"/>
          <w:lang w:val="uk-UA"/>
        </w:rPr>
        <w:lastRenderedPageBreak/>
        <w:t>3</w:t>
      </w:r>
      <w:r w:rsidR="00D8203F" w:rsidRPr="00B95EFF">
        <w:rPr>
          <w:b/>
          <w:i/>
          <w:szCs w:val="28"/>
          <w:lang w:val="uk-UA"/>
        </w:rPr>
        <w:t>. Назвіть сильні та слабкі сторони діяльності досліджуваного підприємства у сфері фінансів</w:t>
      </w:r>
    </w:p>
    <w:p w:rsidR="00D8203F" w:rsidRDefault="00D8203F" w:rsidP="00D8203F">
      <w:pPr>
        <w:ind w:left="360"/>
        <w:rPr>
          <w:szCs w:val="28"/>
          <w:lang w:val="uk-UA"/>
        </w:rPr>
      </w:pPr>
    </w:p>
    <w:p w:rsidR="00D8203F" w:rsidRDefault="00D8203F" w:rsidP="00D8203F">
      <w:pPr>
        <w:ind w:left="360"/>
        <w:rPr>
          <w:szCs w:val="28"/>
          <w:lang w:val="uk-UA"/>
        </w:rPr>
      </w:pPr>
    </w:p>
    <w:p w:rsidR="00D8203F" w:rsidRPr="00D8203F" w:rsidRDefault="00D8203F" w:rsidP="00D8203F">
      <w:pPr>
        <w:ind w:left="360"/>
        <w:rPr>
          <w:szCs w:val="28"/>
          <w:lang w:val="uk-UA"/>
        </w:rPr>
      </w:pPr>
      <w:r w:rsidRPr="00D8203F">
        <w:rPr>
          <w:szCs w:val="28"/>
          <w:lang w:val="uk-UA"/>
        </w:rPr>
        <w:t xml:space="preserve">До </w:t>
      </w:r>
      <w:r w:rsidRPr="00D8203F">
        <w:rPr>
          <w:b/>
          <w:szCs w:val="28"/>
          <w:lang w:val="uk-UA"/>
        </w:rPr>
        <w:t xml:space="preserve">сильних </w:t>
      </w:r>
      <w:r w:rsidRPr="00D8203F">
        <w:rPr>
          <w:szCs w:val="28"/>
          <w:lang w:val="uk-UA"/>
        </w:rPr>
        <w:t>сторін можна віднести:</w:t>
      </w:r>
    </w:p>
    <w:p w:rsidR="00D8203F" w:rsidRPr="00D8203F" w:rsidRDefault="00D8203F" w:rsidP="00D8203F">
      <w:pPr>
        <w:jc w:val="left"/>
        <w:rPr>
          <w:szCs w:val="28"/>
          <w:lang w:val="uk-UA"/>
        </w:rPr>
      </w:pPr>
      <w:r w:rsidRPr="00D8203F">
        <w:rPr>
          <w:szCs w:val="28"/>
          <w:lang w:val="uk-UA"/>
        </w:rPr>
        <w:t>- наявність досвідченого працівника бухгалтерії, що бере на себе, в певній мірі, вирішення фінансових питань</w:t>
      </w:r>
    </w:p>
    <w:p w:rsidR="00D8203F" w:rsidRPr="00D8203F" w:rsidRDefault="00D8203F" w:rsidP="00D8203F">
      <w:pPr>
        <w:ind w:left="360"/>
        <w:rPr>
          <w:szCs w:val="28"/>
          <w:lang w:val="uk-UA"/>
        </w:rPr>
      </w:pPr>
      <w:r w:rsidRPr="00D8203F">
        <w:rPr>
          <w:szCs w:val="28"/>
          <w:lang w:val="uk-UA"/>
        </w:rPr>
        <w:t xml:space="preserve">До </w:t>
      </w:r>
      <w:r w:rsidRPr="00D8203F">
        <w:rPr>
          <w:b/>
          <w:szCs w:val="28"/>
          <w:lang w:val="uk-UA"/>
        </w:rPr>
        <w:t>слабких</w:t>
      </w:r>
      <w:r w:rsidRPr="00D8203F">
        <w:rPr>
          <w:szCs w:val="28"/>
          <w:lang w:val="uk-UA"/>
        </w:rPr>
        <w:t xml:space="preserve"> сторін </w:t>
      </w:r>
      <w:r>
        <w:rPr>
          <w:szCs w:val="28"/>
          <w:lang w:val="uk-UA"/>
        </w:rPr>
        <w:t>відносять</w:t>
      </w:r>
      <w:r w:rsidRPr="00D8203F">
        <w:rPr>
          <w:szCs w:val="28"/>
          <w:lang w:val="uk-UA"/>
        </w:rPr>
        <w:t>:</w:t>
      </w:r>
    </w:p>
    <w:p w:rsidR="00D8203F" w:rsidRPr="00D8203F" w:rsidRDefault="00B95EFF" w:rsidP="00D8203F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- </w:t>
      </w:r>
      <w:r w:rsidR="00D8203F" w:rsidRPr="00D8203F">
        <w:rPr>
          <w:szCs w:val="28"/>
          <w:lang w:val="uk-UA"/>
        </w:rPr>
        <w:t>низька рентабельність виробництва;</w:t>
      </w:r>
    </w:p>
    <w:p w:rsidR="00D8203F" w:rsidRPr="00D8203F" w:rsidRDefault="00D8203F" w:rsidP="00D8203F">
      <w:pPr>
        <w:jc w:val="left"/>
        <w:rPr>
          <w:szCs w:val="28"/>
          <w:lang w:val="uk-UA"/>
        </w:rPr>
      </w:pPr>
      <w:r w:rsidRPr="00D8203F">
        <w:rPr>
          <w:szCs w:val="28"/>
          <w:lang w:val="uk-UA"/>
        </w:rPr>
        <w:t>- низька ліквідність та платоспроможність;</w:t>
      </w:r>
    </w:p>
    <w:p w:rsidR="00D8203F" w:rsidRPr="00D8203F" w:rsidRDefault="00D8203F" w:rsidP="00D8203F">
      <w:pPr>
        <w:jc w:val="left"/>
        <w:rPr>
          <w:szCs w:val="28"/>
          <w:lang w:val="uk-UA"/>
        </w:rPr>
      </w:pPr>
      <w:r w:rsidRPr="00D8203F">
        <w:rPr>
          <w:szCs w:val="28"/>
          <w:lang w:val="uk-UA"/>
        </w:rPr>
        <w:t xml:space="preserve">- постійне зростання </w:t>
      </w:r>
      <w:r w:rsidR="00B95EFF">
        <w:rPr>
          <w:szCs w:val="28"/>
          <w:lang w:val="uk-UA"/>
        </w:rPr>
        <w:t xml:space="preserve">поточної </w:t>
      </w:r>
      <w:r w:rsidRPr="00D8203F">
        <w:rPr>
          <w:szCs w:val="28"/>
          <w:lang w:val="uk-UA"/>
        </w:rPr>
        <w:t>заборгованості підприємства;</w:t>
      </w:r>
    </w:p>
    <w:p w:rsidR="00D8203F" w:rsidRPr="00D8203F" w:rsidRDefault="00D8203F" w:rsidP="00D8203F">
      <w:pPr>
        <w:jc w:val="left"/>
        <w:rPr>
          <w:szCs w:val="28"/>
          <w:lang w:val="uk-UA"/>
        </w:rPr>
      </w:pPr>
      <w:r w:rsidRPr="00D8203F">
        <w:rPr>
          <w:szCs w:val="28"/>
          <w:lang w:val="uk-UA"/>
        </w:rPr>
        <w:t>- нераціональне використання наявних фінансових ресурсів;</w:t>
      </w:r>
    </w:p>
    <w:p w:rsidR="00823058" w:rsidRPr="00B95EFF" w:rsidRDefault="00D8203F" w:rsidP="00D8203F">
      <w:pPr>
        <w:rPr>
          <w:szCs w:val="28"/>
          <w:lang w:val="uk-UA"/>
        </w:rPr>
      </w:pPr>
      <w:r w:rsidRPr="00D8203F">
        <w:rPr>
          <w:szCs w:val="28"/>
        </w:rPr>
        <w:t xml:space="preserve">- </w:t>
      </w:r>
      <w:proofErr w:type="spellStart"/>
      <w:r w:rsidRPr="00D8203F">
        <w:rPr>
          <w:szCs w:val="28"/>
        </w:rPr>
        <w:t>зростання</w:t>
      </w:r>
      <w:proofErr w:type="spellEnd"/>
      <w:r w:rsidRPr="00D8203F">
        <w:rPr>
          <w:szCs w:val="28"/>
        </w:rPr>
        <w:t xml:space="preserve"> </w:t>
      </w:r>
      <w:proofErr w:type="spellStart"/>
      <w:r w:rsidRPr="00D8203F">
        <w:rPr>
          <w:szCs w:val="28"/>
        </w:rPr>
        <w:t>дебіторської</w:t>
      </w:r>
      <w:proofErr w:type="spellEnd"/>
      <w:r w:rsidRPr="00D8203F">
        <w:rPr>
          <w:szCs w:val="28"/>
        </w:rPr>
        <w:t xml:space="preserve"> </w:t>
      </w:r>
      <w:proofErr w:type="spellStart"/>
      <w:r w:rsidRPr="00D8203F">
        <w:rPr>
          <w:szCs w:val="28"/>
        </w:rPr>
        <w:t>заборгованості</w:t>
      </w:r>
      <w:proofErr w:type="spellEnd"/>
      <w:r w:rsidRPr="00D8203F">
        <w:rPr>
          <w:szCs w:val="28"/>
        </w:rPr>
        <w:t xml:space="preserve"> за </w:t>
      </w:r>
      <w:proofErr w:type="spellStart"/>
      <w:r w:rsidRPr="00D8203F">
        <w:rPr>
          <w:szCs w:val="28"/>
        </w:rPr>
        <w:t>рахунок</w:t>
      </w:r>
      <w:proofErr w:type="spellEnd"/>
      <w:r w:rsidRPr="00D8203F">
        <w:rPr>
          <w:szCs w:val="28"/>
        </w:rPr>
        <w:t xml:space="preserve"> </w:t>
      </w:r>
      <w:proofErr w:type="spellStart"/>
      <w:r w:rsidRPr="00D8203F">
        <w:rPr>
          <w:szCs w:val="28"/>
        </w:rPr>
        <w:t>накопичення</w:t>
      </w:r>
      <w:proofErr w:type="spellEnd"/>
      <w:r w:rsidRPr="00D8203F">
        <w:rPr>
          <w:szCs w:val="28"/>
        </w:rPr>
        <w:t xml:space="preserve"> резерву </w:t>
      </w:r>
      <w:proofErr w:type="spellStart"/>
      <w:r w:rsidRPr="00D8203F">
        <w:rPr>
          <w:szCs w:val="28"/>
        </w:rPr>
        <w:t>сумнівних</w:t>
      </w:r>
      <w:proofErr w:type="spellEnd"/>
      <w:r w:rsidRPr="00D8203F">
        <w:rPr>
          <w:szCs w:val="28"/>
        </w:rPr>
        <w:t xml:space="preserve"> </w:t>
      </w:r>
      <w:proofErr w:type="spellStart"/>
      <w:r w:rsidRPr="00D8203F">
        <w:rPr>
          <w:szCs w:val="28"/>
        </w:rPr>
        <w:t>боргів</w:t>
      </w:r>
      <w:proofErr w:type="spellEnd"/>
      <w:r w:rsidR="00B95EFF">
        <w:rPr>
          <w:szCs w:val="28"/>
          <w:lang w:val="uk-UA"/>
        </w:rPr>
        <w:t>.</w:t>
      </w:r>
    </w:p>
    <w:sectPr w:rsidR="00823058" w:rsidRPr="00B95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535FE"/>
    <w:multiLevelType w:val="hybridMultilevel"/>
    <w:tmpl w:val="A4B6824E"/>
    <w:lvl w:ilvl="0" w:tplc="F0F2F8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97"/>
    <w:rsid w:val="004B1A97"/>
    <w:rsid w:val="00823058"/>
    <w:rsid w:val="009A1F5D"/>
    <w:rsid w:val="00B95EFF"/>
    <w:rsid w:val="00D8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7771"/>
  <w15:chartTrackingRefBased/>
  <w15:docId w15:val="{915262C9-AE3F-4177-B7EC-C4FA7120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tt"/>
    <w:qFormat/>
    <w:rsid w:val="0082305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2022-12-15T12:39:00Z</dcterms:created>
  <dcterms:modified xsi:type="dcterms:W3CDTF">2022-12-16T07:00:00Z</dcterms:modified>
</cp:coreProperties>
</file>