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91E49" w14:textId="16EF58B2" w:rsidR="00DE7998" w:rsidRDefault="00DE7998" w:rsidP="00DE7998">
      <w:pPr>
        <w:pStyle w:val="ListParagraph"/>
        <w:numPr>
          <w:ilvl w:val="0"/>
          <w:numId w:val="1"/>
        </w:numPr>
      </w:pPr>
      <w:r>
        <w:t>P(E|F) * P(F) = P(E</w:t>
      </w:r>
      <w:r w:rsidRPr="00261F5A">
        <w:rPr>
          <w:b/>
          <w:bCs/>
          <w:color w:val="202122"/>
          <w:sz w:val="25"/>
          <w:szCs w:val="25"/>
          <w:shd w:val="clear" w:color="auto" w:fill="FFFFFF"/>
        </w:rPr>
        <w:t>∩</w:t>
      </w:r>
      <w:r w:rsidRPr="00DE7998">
        <w:rPr>
          <w:color w:val="202122"/>
          <w:sz w:val="25"/>
          <w:szCs w:val="25"/>
          <w:shd w:val="clear" w:color="auto" w:fill="FFFFFF"/>
        </w:rPr>
        <w:t>F</w:t>
      </w:r>
      <w:r>
        <w:t>)</w:t>
      </w:r>
    </w:p>
    <w:p w14:paraId="40255856" w14:textId="4AE4ACEE" w:rsidR="00765439" w:rsidRDefault="00765439" w:rsidP="00765439">
      <w:pPr>
        <w:pStyle w:val="ListParagraph"/>
        <w:numPr>
          <w:ilvl w:val="0"/>
          <w:numId w:val="1"/>
        </w:numPr>
      </w:pPr>
      <w:r>
        <w:t>If E and F are independent events, P(E) * P(F) = P(E</w:t>
      </w:r>
      <w:r w:rsidRPr="00261F5A">
        <w:rPr>
          <w:b/>
          <w:bCs/>
          <w:color w:val="202122"/>
          <w:sz w:val="25"/>
          <w:szCs w:val="25"/>
          <w:shd w:val="clear" w:color="auto" w:fill="FFFFFF"/>
        </w:rPr>
        <w:t>∩</w:t>
      </w:r>
      <w:r w:rsidRPr="00DE7998">
        <w:rPr>
          <w:color w:val="202122"/>
          <w:sz w:val="25"/>
          <w:szCs w:val="25"/>
          <w:shd w:val="clear" w:color="auto" w:fill="FFFFFF"/>
        </w:rPr>
        <w:t>F</w:t>
      </w:r>
      <w:r>
        <w:t>)</w:t>
      </w:r>
    </w:p>
    <w:p w14:paraId="772A6CD1" w14:textId="60AC1269" w:rsidR="00765439" w:rsidRDefault="00765439" w:rsidP="00765439">
      <w:pPr>
        <w:ind w:firstLine="360"/>
      </w:pPr>
      <w:r>
        <w:t xml:space="preserve">In other words, when E and F are independent events, P(E|F) = P(E).  </w:t>
      </w:r>
    </w:p>
    <w:p w14:paraId="2A0F09F0" w14:textId="41E06B14" w:rsidR="00280E4A" w:rsidRDefault="00280E4A" w:rsidP="00280E4A">
      <w:pPr>
        <w:pStyle w:val="ListParagraph"/>
        <w:numPr>
          <w:ilvl w:val="0"/>
          <w:numId w:val="1"/>
        </w:numPr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Three events </w:t>
      </w:r>
      <w:r>
        <w:rPr>
          <w:rFonts w:ascii="CMSSI10" w:hAnsi="CMSSI10" w:cs="CMSSI10"/>
          <w:color w:val="000000"/>
        </w:rPr>
        <w:t xml:space="preserve">E, F and G </w:t>
      </w:r>
      <w:r>
        <w:rPr>
          <w:rFonts w:ascii="CMSS10" w:hAnsi="CMSS10" w:cs="CMSS10"/>
          <w:color w:val="000000"/>
        </w:rPr>
        <w:t>are said to be independent if</w:t>
      </w:r>
    </w:p>
    <w:p w14:paraId="1DFCFB0E" w14:textId="4B17F513" w:rsidR="00280E4A" w:rsidRPr="00B10035" w:rsidRDefault="00280E4A" w:rsidP="00B100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E</w:t>
      </w:r>
      <w:r w:rsidRPr="00B10035">
        <w:rPr>
          <w:b/>
          <w:bCs/>
          <w:color w:val="202122"/>
          <w:sz w:val="25"/>
          <w:szCs w:val="25"/>
          <w:shd w:val="clear" w:color="auto" w:fill="FFFFFF"/>
        </w:rPr>
        <w:t>∩</w:t>
      </w:r>
      <w:r w:rsidRPr="00B10035">
        <w:rPr>
          <w:rFonts w:ascii="CMSSI10" w:hAnsi="CMSSI10" w:cs="CMSSI10"/>
          <w:color w:val="000000"/>
        </w:rPr>
        <w:t>F</w:t>
      </w:r>
      <w:r w:rsidRPr="00B10035">
        <w:rPr>
          <w:b/>
          <w:bCs/>
          <w:color w:val="202122"/>
          <w:sz w:val="25"/>
          <w:szCs w:val="25"/>
          <w:shd w:val="clear" w:color="auto" w:fill="FFFFFF"/>
        </w:rPr>
        <w:t>∩</w:t>
      </w:r>
      <w:r w:rsidRPr="00B10035">
        <w:rPr>
          <w:rFonts w:ascii="CMSSI10" w:hAnsi="CMSSI10" w:cs="CMSSI10"/>
          <w:color w:val="000000"/>
        </w:rPr>
        <w:t>G</w:t>
      </w:r>
      <w:r w:rsidRPr="00B10035">
        <w:rPr>
          <w:rFonts w:ascii="CMSS10" w:hAnsi="CMSS10" w:cs="CMSS10"/>
          <w:color w:val="000000"/>
        </w:rPr>
        <w:t xml:space="preserve">) = </w:t>
      </w: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E</w:t>
      </w:r>
      <w:r w:rsidRPr="00B10035">
        <w:rPr>
          <w:rFonts w:ascii="CMSS10" w:hAnsi="CMSS10" w:cs="CMSS10"/>
          <w:color w:val="000000"/>
        </w:rPr>
        <w:t xml:space="preserve">) </w:t>
      </w:r>
      <w:r w:rsidRPr="00B10035">
        <w:rPr>
          <w:rFonts w:ascii="CMSY10" w:hAnsi="CMSY10" w:cs="CMSY10"/>
          <w:color w:val="000000"/>
        </w:rPr>
        <w:t xml:space="preserve">* </w:t>
      </w: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F</w:t>
      </w:r>
      <w:r w:rsidRPr="00B10035">
        <w:rPr>
          <w:rFonts w:ascii="CMSS10" w:hAnsi="CMSS10" w:cs="CMSS10"/>
          <w:color w:val="000000"/>
        </w:rPr>
        <w:t xml:space="preserve">) </w:t>
      </w:r>
      <w:r w:rsidRPr="00B10035">
        <w:rPr>
          <w:rFonts w:ascii="CMSY10" w:hAnsi="CMSY10" w:cs="CMSY10"/>
          <w:color w:val="000000"/>
        </w:rPr>
        <w:t xml:space="preserve">* </w:t>
      </w: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G</w:t>
      </w:r>
      <w:r w:rsidRPr="00B10035">
        <w:rPr>
          <w:rFonts w:ascii="CMSS10" w:hAnsi="CMSS10" w:cs="CMSS10"/>
          <w:color w:val="000000"/>
        </w:rPr>
        <w:t>)</w:t>
      </w:r>
    </w:p>
    <w:p w14:paraId="0D380AC7" w14:textId="4CF85961" w:rsidR="00280E4A" w:rsidRPr="00B10035" w:rsidRDefault="00280E4A" w:rsidP="00B100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E</w:t>
      </w:r>
      <w:r w:rsidRPr="00B10035">
        <w:rPr>
          <w:b/>
          <w:bCs/>
          <w:color w:val="202122"/>
          <w:sz w:val="25"/>
          <w:szCs w:val="25"/>
          <w:shd w:val="clear" w:color="auto" w:fill="FFFFFF"/>
        </w:rPr>
        <w:t>∩</w:t>
      </w:r>
      <w:r w:rsidRPr="00B10035">
        <w:rPr>
          <w:rFonts w:ascii="CMSSI10" w:hAnsi="CMSSI10" w:cs="CMSSI10"/>
          <w:color w:val="000000"/>
        </w:rPr>
        <w:t>F</w:t>
      </w:r>
      <w:r w:rsidRPr="00B10035">
        <w:rPr>
          <w:rFonts w:ascii="CMSS10" w:hAnsi="CMSS10" w:cs="CMSS10"/>
          <w:color w:val="000000"/>
        </w:rPr>
        <w:t xml:space="preserve">) = </w:t>
      </w: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E</w:t>
      </w:r>
      <w:r w:rsidRPr="00B10035">
        <w:rPr>
          <w:rFonts w:ascii="CMSS10" w:hAnsi="CMSS10" w:cs="CMSS10"/>
          <w:color w:val="000000"/>
        </w:rPr>
        <w:t xml:space="preserve">) </w:t>
      </w:r>
      <w:r w:rsidRPr="00B10035">
        <w:rPr>
          <w:rFonts w:ascii="CMSY10" w:hAnsi="CMSY10" w:cs="CMSY10"/>
          <w:color w:val="000000"/>
        </w:rPr>
        <w:t xml:space="preserve">* </w:t>
      </w: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F</w:t>
      </w:r>
      <w:r w:rsidRPr="00B10035">
        <w:rPr>
          <w:rFonts w:ascii="CMSS10" w:hAnsi="CMSS10" w:cs="CMSS10"/>
          <w:color w:val="000000"/>
        </w:rPr>
        <w:t>)</w:t>
      </w:r>
    </w:p>
    <w:p w14:paraId="3A021ABB" w14:textId="6D5572EB" w:rsidR="00280E4A" w:rsidRPr="00B10035" w:rsidRDefault="00280E4A" w:rsidP="00B100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E</w:t>
      </w:r>
      <w:r w:rsidRPr="00B10035">
        <w:rPr>
          <w:b/>
          <w:bCs/>
          <w:color w:val="202122"/>
          <w:sz w:val="25"/>
          <w:szCs w:val="25"/>
          <w:shd w:val="clear" w:color="auto" w:fill="FFFFFF"/>
        </w:rPr>
        <w:t>∩</w:t>
      </w:r>
      <w:r w:rsidRPr="00B10035">
        <w:rPr>
          <w:rFonts w:ascii="CMSSI10" w:hAnsi="CMSSI10" w:cs="CMSSI10"/>
          <w:color w:val="000000"/>
        </w:rPr>
        <w:t>G</w:t>
      </w:r>
      <w:r w:rsidRPr="00B10035">
        <w:rPr>
          <w:rFonts w:ascii="CMSS10" w:hAnsi="CMSS10" w:cs="CMSS10"/>
          <w:color w:val="000000"/>
        </w:rPr>
        <w:t xml:space="preserve">) = </w:t>
      </w: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E</w:t>
      </w:r>
      <w:r w:rsidRPr="00B10035">
        <w:rPr>
          <w:rFonts w:ascii="CMSS10" w:hAnsi="CMSS10" w:cs="CMSS10"/>
          <w:color w:val="000000"/>
        </w:rPr>
        <w:t xml:space="preserve">) </w:t>
      </w:r>
      <w:r w:rsidRPr="00B10035">
        <w:rPr>
          <w:rFonts w:ascii="CMSY10" w:hAnsi="CMSY10" w:cs="CMSY10"/>
          <w:color w:val="000000"/>
        </w:rPr>
        <w:t xml:space="preserve">* </w:t>
      </w: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G</w:t>
      </w:r>
      <w:r w:rsidRPr="00B10035">
        <w:rPr>
          <w:rFonts w:ascii="CMSS10" w:hAnsi="CMSS10" w:cs="CMSS10"/>
          <w:color w:val="000000"/>
        </w:rPr>
        <w:t>)</w:t>
      </w:r>
    </w:p>
    <w:p w14:paraId="444B22AE" w14:textId="5888E908" w:rsidR="00280E4A" w:rsidRDefault="00280E4A" w:rsidP="00B10035">
      <w:pPr>
        <w:pStyle w:val="ListParagraph"/>
        <w:numPr>
          <w:ilvl w:val="0"/>
          <w:numId w:val="3"/>
        </w:numPr>
      </w:pP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F</w:t>
      </w:r>
      <w:r w:rsidRPr="00B10035">
        <w:rPr>
          <w:b/>
          <w:bCs/>
          <w:color w:val="202122"/>
          <w:sz w:val="25"/>
          <w:szCs w:val="25"/>
          <w:shd w:val="clear" w:color="auto" w:fill="FFFFFF"/>
        </w:rPr>
        <w:t>∩</w:t>
      </w:r>
      <w:r w:rsidRPr="00B10035">
        <w:rPr>
          <w:rFonts w:ascii="CMSSI10" w:hAnsi="CMSSI10" w:cs="CMSSI10"/>
          <w:color w:val="000000"/>
        </w:rPr>
        <w:t>G</w:t>
      </w:r>
      <w:r w:rsidRPr="00B10035">
        <w:rPr>
          <w:rFonts w:ascii="CMSS10" w:hAnsi="CMSS10" w:cs="CMSS10"/>
          <w:color w:val="000000"/>
        </w:rPr>
        <w:t xml:space="preserve">) = </w:t>
      </w: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F</w:t>
      </w:r>
      <w:r w:rsidRPr="00B10035">
        <w:rPr>
          <w:rFonts w:ascii="CMSS10" w:hAnsi="CMSS10" w:cs="CMSS10"/>
          <w:color w:val="000000"/>
        </w:rPr>
        <w:t xml:space="preserve">) </w:t>
      </w:r>
      <w:r w:rsidRPr="00B10035">
        <w:rPr>
          <w:rFonts w:ascii="CMSY10" w:hAnsi="CMSY10" w:cs="CMSY10"/>
          <w:color w:val="000000"/>
        </w:rPr>
        <w:t xml:space="preserve">* </w:t>
      </w:r>
      <w:r w:rsidRPr="00B10035">
        <w:rPr>
          <w:rFonts w:ascii="CMSSI10" w:hAnsi="CMSSI10" w:cs="CMSSI10"/>
          <w:color w:val="000000"/>
        </w:rPr>
        <w:t>P</w:t>
      </w:r>
      <w:r w:rsidRPr="00B10035">
        <w:rPr>
          <w:rFonts w:ascii="CMSS10" w:hAnsi="CMSS10" w:cs="CMSS10"/>
          <w:color w:val="000000"/>
        </w:rPr>
        <w:t>(</w:t>
      </w:r>
      <w:r w:rsidRPr="00B10035">
        <w:rPr>
          <w:rFonts w:ascii="CMSSI10" w:hAnsi="CMSSI10" w:cs="CMSSI10"/>
          <w:color w:val="000000"/>
        </w:rPr>
        <w:t>G</w:t>
      </w:r>
      <w:r w:rsidRPr="00B10035">
        <w:rPr>
          <w:rFonts w:ascii="CMSS10" w:hAnsi="CMSS10" w:cs="CMSS10"/>
          <w:color w:val="000000"/>
        </w:rPr>
        <w:t>)</w:t>
      </w:r>
    </w:p>
    <w:p w14:paraId="1F6BA9CA" w14:textId="6B7535F6" w:rsidR="00BD0028" w:rsidRDefault="00A6627D" w:rsidP="00A6627D">
      <w:pPr>
        <w:pStyle w:val="ListParagraph"/>
        <w:numPr>
          <w:ilvl w:val="0"/>
          <w:numId w:val="1"/>
        </w:numPr>
      </w:pPr>
      <w:r>
        <w:t>P(E) = P(E</w:t>
      </w:r>
      <w:r w:rsidRPr="00261F5A">
        <w:rPr>
          <w:b/>
          <w:bCs/>
          <w:color w:val="202122"/>
          <w:sz w:val="25"/>
          <w:szCs w:val="25"/>
          <w:shd w:val="clear" w:color="auto" w:fill="FFFFFF"/>
        </w:rPr>
        <w:t>∩</w:t>
      </w:r>
      <w:r w:rsidRPr="00A6627D">
        <w:rPr>
          <w:color w:val="202122"/>
          <w:sz w:val="25"/>
          <w:szCs w:val="25"/>
          <w:shd w:val="clear" w:color="auto" w:fill="FFFFFF"/>
        </w:rPr>
        <w:t>F</w:t>
      </w:r>
      <w:r>
        <w:t>) U P(E</w:t>
      </w:r>
      <w:r>
        <w:rPr>
          <w:rFonts w:ascii="CMSS8" w:hAnsi="CMSS8" w:cs="CMSS8"/>
          <w:sz w:val="16"/>
          <w:szCs w:val="16"/>
        </w:rPr>
        <w:t xml:space="preserve"> </w:t>
      </w:r>
      <w:r w:rsidRPr="00261F5A">
        <w:rPr>
          <w:b/>
          <w:bCs/>
          <w:color w:val="202122"/>
          <w:sz w:val="25"/>
          <w:szCs w:val="25"/>
          <w:shd w:val="clear" w:color="auto" w:fill="FFFFFF"/>
        </w:rPr>
        <w:t>∩</w:t>
      </w:r>
      <w:r>
        <w:rPr>
          <w:b/>
          <w:bCs/>
          <w:color w:val="202122"/>
          <w:sz w:val="25"/>
          <w:szCs w:val="25"/>
          <w:shd w:val="clear" w:color="auto" w:fill="FFFFFF"/>
        </w:rPr>
        <w:t xml:space="preserve"> </w:t>
      </w:r>
      <w:r>
        <w:rPr>
          <w:rFonts w:ascii="CMSSI10" w:hAnsi="CMSSI10" w:cs="CMSSI10"/>
          <w:sz w:val="20"/>
          <w:szCs w:val="20"/>
        </w:rPr>
        <w:t>F</w:t>
      </w:r>
      <w:r w:rsidRPr="001352B1">
        <w:rPr>
          <w:rFonts w:ascii="CMSSI8" w:hAnsi="CMSSI8" w:cs="CMSSI8"/>
          <w:sz w:val="14"/>
          <w:szCs w:val="14"/>
        </w:rPr>
        <w:t>c</w:t>
      </w:r>
      <w:r>
        <w:t>)</w:t>
      </w:r>
    </w:p>
    <w:p w14:paraId="0AA41C2D" w14:textId="3B840A45" w:rsidR="00FB7724" w:rsidRDefault="00FB7724" w:rsidP="00FB7724">
      <w:pPr>
        <w:autoSpaceDE w:val="0"/>
        <w:autoSpaceDN w:val="0"/>
        <w:adjustRightInd w:val="0"/>
        <w:spacing w:after="0" w:line="240" w:lineRule="auto"/>
        <w:ind w:left="360"/>
      </w:pPr>
      <w:r>
        <w:rPr>
          <w:rFonts w:ascii="CMSS10" w:hAnsi="CMSS10" w:cs="CMSS10"/>
        </w:rPr>
        <w:t>In the above formula, e</w:t>
      </w:r>
      <w:r w:rsidRPr="00FB7724">
        <w:rPr>
          <w:rFonts w:ascii="CMSS10" w:hAnsi="CMSS10" w:cs="CMSS10"/>
        </w:rPr>
        <w:t>ach conditional probability is weighted by the probability of</w:t>
      </w:r>
      <w:r>
        <w:rPr>
          <w:rFonts w:ascii="CMSS10" w:hAnsi="CMSS10" w:cs="CMSS10"/>
        </w:rPr>
        <w:t xml:space="preserve"> </w:t>
      </w:r>
      <w:r w:rsidRPr="00FB7724">
        <w:rPr>
          <w:rFonts w:ascii="CMSS10" w:hAnsi="CMSS10" w:cs="CMSS10"/>
        </w:rPr>
        <w:t>the event on which it is conditioned.</w:t>
      </w:r>
    </w:p>
    <w:p w14:paraId="06077BDA" w14:textId="630F675B" w:rsidR="00A6627D" w:rsidRDefault="00A6627D" w:rsidP="00FB7724"/>
    <w:p w14:paraId="030712C9" w14:textId="77777777" w:rsidR="007635B0" w:rsidRPr="007635B0" w:rsidRDefault="00765439" w:rsidP="007635B0">
      <w:pPr>
        <w:pStyle w:val="ListParagraph"/>
        <w:numPr>
          <w:ilvl w:val="0"/>
          <w:numId w:val="1"/>
        </w:numPr>
      </w:pPr>
      <w:r>
        <w:rPr>
          <w:rFonts w:ascii="CMSSI10" w:hAnsi="CMSSI10" w:cs="CMSSI10"/>
        </w:rPr>
        <w:t>P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E</w:t>
      </w:r>
      <w:r>
        <w:rPr>
          <w:rFonts w:ascii="CMSS10" w:hAnsi="CMSS10" w:cs="CMSS10"/>
        </w:rPr>
        <w:t xml:space="preserve">) = </w:t>
      </w:r>
      <w:r>
        <w:rPr>
          <w:rFonts w:ascii="CMSSI10" w:hAnsi="CMSSI10" w:cs="CMSSI10"/>
        </w:rPr>
        <w:t>P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E</w:t>
      </w:r>
      <w:r>
        <w:rPr>
          <w:rFonts w:ascii="CMSY10" w:hAnsi="CMSY10" w:cs="CMSY10"/>
        </w:rPr>
        <w:t>|</w:t>
      </w:r>
      <w:r>
        <w:rPr>
          <w:rFonts w:ascii="CMSSI10" w:hAnsi="CMSSI10" w:cs="CMSSI10"/>
        </w:rPr>
        <w:t>F</w:t>
      </w:r>
      <w:r>
        <w:rPr>
          <w:rFonts w:ascii="CMSS8" w:hAnsi="CMSS8" w:cs="CMSS8"/>
          <w:sz w:val="16"/>
          <w:szCs w:val="16"/>
        </w:rPr>
        <w:t>1</w:t>
      </w:r>
      <w:r>
        <w:rPr>
          <w:rFonts w:ascii="CMSS10" w:hAnsi="CMSS10" w:cs="CMSS10"/>
        </w:rPr>
        <w:t>)*</w:t>
      </w:r>
      <w:r>
        <w:rPr>
          <w:rFonts w:ascii="CMSSI10" w:hAnsi="CMSSI10" w:cs="CMSSI10"/>
        </w:rPr>
        <w:t>P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F</w:t>
      </w:r>
      <w:r>
        <w:rPr>
          <w:rFonts w:ascii="CMSS8" w:hAnsi="CMSS8" w:cs="CMSS8"/>
          <w:sz w:val="16"/>
          <w:szCs w:val="16"/>
        </w:rPr>
        <w:t>1</w:t>
      </w:r>
      <w:r>
        <w:rPr>
          <w:rFonts w:ascii="CMSS10" w:hAnsi="CMSS10" w:cs="CMSS10"/>
        </w:rPr>
        <w:t xml:space="preserve">) + </w:t>
      </w:r>
      <w:r>
        <w:rPr>
          <w:rFonts w:ascii="CMSSI10" w:hAnsi="CMSSI10" w:cs="CMSSI10"/>
        </w:rPr>
        <w:t>P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E</w:t>
      </w:r>
      <w:r>
        <w:rPr>
          <w:rFonts w:ascii="CMSY10" w:hAnsi="CMSY10" w:cs="CMSY10"/>
        </w:rPr>
        <w:t>|</w:t>
      </w:r>
      <w:r>
        <w:rPr>
          <w:rFonts w:ascii="CMSSI10" w:hAnsi="CMSSI10" w:cs="CMSSI10"/>
        </w:rPr>
        <w:t>F</w:t>
      </w:r>
      <w:r>
        <w:rPr>
          <w:rFonts w:ascii="CMSS8" w:hAnsi="CMSS8" w:cs="CMSS8"/>
          <w:sz w:val="16"/>
          <w:szCs w:val="16"/>
        </w:rPr>
        <w:t>2</w:t>
      </w:r>
      <w:r>
        <w:rPr>
          <w:rFonts w:ascii="CMSS10" w:hAnsi="CMSS10" w:cs="CMSS10"/>
        </w:rPr>
        <w:t>)*</w:t>
      </w:r>
      <w:r>
        <w:rPr>
          <w:rFonts w:ascii="CMSSI10" w:hAnsi="CMSSI10" w:cs="CMSSI10"/>
        </w:rPr>
        <w:t>P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F</w:t>
      </w:r>
      <w:r>
        <w:rPr>
          <w:rFonts w:ascii="CMSS8" w:hAnsi="CMSS8" w:cs="CMSS8"/>
          <w:sz w:val="16"/>
          <w:szCs w:val="16"/>
        </w:rPr>
        <w:t>2</w:t>
      </w:r>
      <w:r>
        <w:rPr>
          <w:rFonts w:ascii="CMSS10" w:hAnsi="CMSS10" w:cs="CMSS10"/>
        </w:rPr>
        <w:t xml:space="preserve">) + </w:t>
      </w:r>
      <w:r>
        <w:rPr>
          <w:rFonts w:ascii="CMMI10" w:hAnsi="CMMI10" w:cs="CMMI10"/>
        </w:rPr>
        <w:t xml:space="preserve">… </w:t>
      </w:r>
      <w:r>
        <w:rPr>
          <w:rFonts w:ascii="CMSS10" w:hAnsi="CMSS10" w:cs="CMSS10"/>
        </w:rPr>
        <w:t xml:space="preserve">+ </w:t>
      </w:r>
      <w:r>
        <w:rPr>
          <w:rFonts w:ascii="CMSSI10" w:hAnsi="CMSSI10" w:cs="CMSSI10"/>
        </w:rPr>
        <w:t>P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E</w:t>
      </w:r>
      <w:r>
        <w:rPr>
          <w:rFonts w:ascii="CMSY10" w:hAnsi="CMSY10" w:cs="CMSY10"/>
        </w:rPr>
        <w:t>|</w:t>
      </w:r>
      <w:r>
        <w:rPr>
          <w:rFonts w:ascii="CMSSI10" w:hAnsi="CMSSI10" w:cs="CMSSI10"/>
        </w:rPr>
        <w:t>F</w:t>
      </w:r>
      <w:r>
        <w:rPr>
          <w:rFonts w:ascii="CMSSI8" w:hAnsi="CMSSI8" w:cs="CMSSI8"/>
          <w:sz w:val="16"/>
          <w:szCs w:val="16"/>
        </w:rPr>
        <w:t xml:space="preserve">k </w:t>
      </w:r>
      <w:r>
        <w:rPr>
          <w:rFonts w:ascii="CMSS10" w:hAnsi="CMSS10" w:cs="CMSS10"/>
        </w:rPr>
        <w:t>)*</w:t>
      </w:r>
      <w:r>
        <w:rPr>
          <w:rFonts w:ascii="CMSSI10" w:hAnsi="CMSSI10" w:cs="CMSSI10"/>
        </w:rPr>
        <w:t>P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F</w:t>
      </w:r>
      <w:r>
        <w:rPr>
          <w:rFonts w:ascii="CMSSI8" w:hAnsi="CMSSI8" w:cs="CMSSI8"/>
          <w:sz w:val="16"/>
          <w:szCs w:val="16"/>
        </w:rPr>
        <w:t xml:space="preserve">k </w:t>
      </w:r>
      <w:r>
        <w:rPr>
          <w:rFonts w:ascii="CMSS10" w:hAnsi="CMSS10" w:cs="CMSS10"/>
        </w:rPr>
        <w:t>)</w:t>
      </w:r>
    </w:p>
    <w:p w14:paraId="0FDF4952" w14:textId="77777777" w:rsidR="007635B0" w:rsidRPr="007635B0" w:rsidRDefault="007635B0" w:rsidP="007635B0">
      <w:pPr>
        <w:pStyle w:val="ListParagraph"/>
        <w:numPr>
          <w:ilvl w:val="0"/>
          <w:numId w:val="1"/>
        </w:numPr>
      </w:pPr>
      <w:r>
        <w:rPr>
          <w:rFonts w:ascii="CMSS10" w:hAnsi="CMSS10" w:cs="CMSS10"/>
        </w:rPr>
        <w:t xml:space="preserve">For mutually exclusive and exhaustive events, </w:t>
      </w:r>
      <w:r w:rsidRPr="007635B0">
        <w:rPr>
          <w:rFonts w:ascii="CMSSI10" w:hAnsi="CMSSI10" w:cs="CMSSI10"/>
        </w:rPr>
        <w:t>F</w:t>
      </w:r>
      <w:r w:rsidRPr="007635B0">
        <w:rPr>
          <w:rFonts w:ascii="CMSS8" w:hAnsi="CMSS8" w:cs="CMSS8"/>
          <w:sz w:val="16"/>
          <w:szCs w:val="16"/>
        </w:rPr>
        <w:t>1</w:t>
      </w:r>
      <w:r>
        <w:rPr>
          <w:rFonts w:ascii="CMMI10" w:hAnsi="CMMI10" w:cs="CMMI10"/>
        </w:rPr>
        <w:t xml:space="preserve">, </w:t>
      </w:r>
      <w:r w:rsidRPr="007635B0">
        <w:rPr>
          <w:rFonts w:ascii="CMSSI10" w:hAnsi="CMSSI10" w:cs="CMSSI10"/>
        </w:rPr>
        <w:t>F</w:t>
      </w:r>
      <w:r w:rsidRPr="007635B0">
        <w:rPr>
          <w:rFonts w:ascii="CMSS8" w:hAnsi="CMSS8" w:cs="CMSS8"/>
          <w:sz w:val="16"/>
          <w:szCs w:val="16"/>
        </w:rPr>
        <w:t>2</w:t>
      </w:r>
      <w:r>
        <w:rPr>
          <w:rFonts w:ascii="CMMI10" w:hAnsi="CMMI10" w:cs="CMMI10"/>
        </w:rPr>
        <w:t>…</w:t>
      </w:r>
      <w:r w:rsidRPr="007635B0">
        <w:rPr>
          <w:rFonts w:ascii="CMSSI10" w:hAnsi="CMSSI10" w:cs="CMSSI10"/>
        </w:rPr>
        <w:t>F</w:t>
      </w:r>
      <w:r w:rsidRPr="007635B0">
        <w:rPr>
          <w:rFonts w:ascii="CMSSI8" w:hAnsi="CMSSI8" w:cs="CMSSI8"/>
          <w:sz w:val="16"/>
          <w:szCs w:val="16"/>
        </w:rPr>
        <w:t xml:space="preserve">k </w:t>
      </w:r>
      <w:r>
        <w:rPr>
          <w:rFonts w:ascii="CMSS10" w:hAnsi="CMSS10" w:cs="CMSS10"/>
        </w:rPr>
        <w:t xml:space="preserve"> </w:t>
      </w:r>
    </w:p>
    <w:p w14:paraId="4C166D21" w14:textId="402A993E" w:rsidR="007635B0" w:rsidRPr="007635B0" w:rsidRDefault="007635B0" w:rsidP="007635B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MSSI10"/>
            </w:rPr>
            <m:t>P(F</m:t>
          </m:r>
          <m:r>
            <m:rPr>
              <m:sty m:val="p"/>
            </m:rPr>
            <w:rPr>
              <w:rFonts w:ascii="Cambria Math" w:hAnsi="Cambria Math" w:cs="CMSS8"/>
              <w:sz w:val="16"/>
              <w:szCs w:val="16"/>
            </w:rPr>
            <m:t>1</m:t>
          </m:r>
          <m:r>
            <m:rPr>
              <m:sty m:val="p"/>
            </m:rPr>
            <w:rPr>
              <w:rFonts w:ascii="Cambria Math" w:hAnsi="Cambria Math" w:cs="CMSSI10"/>
            </w:rPr>
            <m:t>|E)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SSI10"/>
                </w:rPr>
                <m:t xml:space="preserve"> P(E|F</m:t>
              </m:r>
              <m:r>
                <m:rPr>
                  <m:sty m:val="p"/>
                </m:rPr>
                <w:rPr>
                  <w:rFonts w:ascii="Cambria Math" w:hAnsi="Cambria Math" w:cs="CMSS8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)*P(F</m:t>
              </m:r>
              <m:r>
                <m:rPr>
                  <m:sty m:val="p"/>
                </m:rPr>
                <w:rPr>
                  <w:rFonts w:ascii="Cambria Math" w:hAnsi="Cambria Math" w:cs="CMSS8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MSSI1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MSY10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MSS8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MSS8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 xml:space="preserve">) + 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MSY10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MSS8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MSS8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 xml:space="preserve">) + </m:t>
              </m:r>
              <m:r>
                <m:rPr>
                  <m:sty m:val="p"/>
                </m:rPr>
                <w:rPr>
                  <w:rFonts w:ascii="Cambria Math" w:hAnsi="Cambria Math" w:cs="CMMI10"/>
                </w:rPr>
                <m:t xml:space="preserve">… 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MSY10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MSSI8"/>
                  <w:sz w:val="16"/>
                  <w:szCs w:val="16"/>
                </w:rPr>
                <m:t xml:space="preserve">k 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MSSI1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MSSI8"/>
                  <w:sz w:val="16"/>
                  <w:szCs w:val="16"/>
                </w:rPr>
                <m:t xml:space="preserve">k </m:t>
              </m:r>
              <m:r>
                <m:rPr>
                  <m:sty m:val="p"/>
                </m:rPr>
                <w:rPr>
                  <w:rFonts w:ascii="Cambria Math" w:hAnsi="Cambria Math" w:cs="CMSS10"/>
                </w:rPr>
                <m:t>)</m:t>
              </m:r>
            </m:den>
          </m:f>
        </m:oMath>
      </m:oMathPara>
    </w:p>
    <w:p w14:paraId="3D45A548" w14:textId="33E2991E" w:rsidR="007635B0" w:rsidRDefault="007635B0" w:rsidP="007635B0">
      <w:pPr>
        <w:rPr>
          <w:rFonts w:eastAsiaTheme="minorEastAsia"/>
        </w:rPr>
      </w:pPr>
    </w:p>
    <w:p w14:paraId="1718E533" w14:textId="1C9CC495" w:rsidR="007635B0" w:rsidRDefault="007635B0" w:rsidP="007635B0">
      <w:pPr>
        <w:rPr>
          <w:rFonts w:eastAsiaTheme="minorEastAsia"/>
        </w:rPr>
      </w:pPr>
      <w:r>
        <w:rPr>
          <w:rFonts w:eastAsiaTheme="minorEastAsia"/>
        </w:rPr>
        <w:tab/>
        <w:t>This is known as Baye’s rule/theorem.</w:t>
      </w:r>
    </w:p>
    <w:p w14:paraId="452E401A" w14:textId="40DFE011" w:rsidR="00137BD6" w:rsidRDefault="00137BD6" w:rsidP="00137BD6">
      <w:pPr>
        <w:pStyle w:val="ListParagraph"/>
        <w:numPr>
          <w:ilvl w:val="0"/>
          <w:numId w:val="1"/>
        </w:numPr>
        <w:rPr>
          <w:rFonts w:ascii="CMSS10" w:hAnsi="CMSS10" w:cs="CMSS10"/>
        </w:rPr>
      </w:pPr>
      <w:r w:rsidRPr="00137BD6">
        <w:rPr>
          <w:rFonts w:ascii="CMSS10" w:hAnsi="CMSS10" w:cs="CMSS10"/>
        </w:rPr>
        <w:t>If P(A</w:t>
      </w:r>
      <w:r>
        <w:rPr>
          <w:rFonts w:ascii="CMSS10" w:hAnsi="CMSS10" w:cs="CMSS10"/>
        </w:rPr>
        <w:t>|</w:t>
      </w:r>
      <w:r w:rsidRPr="00137BD6">
        <w:rPr>
          <w:rFonts w:ascii="CMSS10" w:hAnsi="CMSS10" w:cs="CMSS10"/>
        </w:rPr>
        <w:t>B) &gt; P(A) then P(B</w:t>
      </w:r>
      <w:r>
        <w:rPr>
          <w:rFonts w:ascii="CMSS10" w:hAnsi="CMSS10" w:cs="CMSS10"/>
        </w:rPr>
        <w:t>|</w:t>
      </w:r>
      <w:r w:rsidRPr="00137BD6">
        <w:rPr>
          <w:rFonts w:ascii="CMSS10" w:hAnsi="CMSS10" w:cs="CMSS10"/>
        </w:rPr>
        <w:t>A) &gt; P(B)</w:t>
      </w:r>
    </w:p>
    <w:p w14:paraId="67A3B322" w14:textId="5A0A34E8" w:rsidR="00137BD6" w:rsidRDefault="00137BD6" w:rsidP="00137BD6">
      <w:pPr>
        <w:pStyle w:val="ListParagraph"/>
        <w:numPr>
          <w:ilvl w:val="0"/>
          <w:numId w:val="1"/>
        </w:numPr>
        <w:rPr>
          <w:rFonts w:ascii="CMSS10" w:hAnsi="CMSS10" w:cs="CMSS10"/>
        </w:rPr>
      </w:pPr>
      <w:r w:rsidRPr="00137BD6">
        <w:rPr>
          <w:rFonts w:ascii="CMSS10" w:hAnsi="CMSS10" w:cs="CMSS10"/>
        </w:rPr>
        <w:t xml:space="preserve">If A </w:t>
      </w:r>
      <w:r w:rsidRPr="00137BD6">
        <w:rPr>
          <w:rFonts w:ascii="Cambria Math" w:hAnsi="Cambria Math" w:cs="Cambria Math"/>
        </w:rPr>
        <w:t>⊂</w:t>
      </w:r>
      <w:r w:rsidRPr="00137BD6">
        <w:rPr>
          <w:rFonts w:ascii="CMSS10" w:hAnsi="CMSS10" w:cs="CMSS10"/>
        </w:rPr>
        <w:t xml:space="preserve"> B then P(B</w:t>
      </w:r>
      <w:r w:rsidRPr="00137BD6">
        <w:rPr>
          <w:rFonts w:ascii="CMSS10" w:hAnsi="CMSS10" w:cs="CMSS10"/>
        </w:rPr>
        <w:t>|</w:t>
      </w:r>
      <w:r w:rsidRPr="00137BD6">
        <w:rPr>
          <w:rFonts w:ascii="CMSS10" w:hAnsi="CMSS10" w:cs="CMSS10"/>
        </w:rPr>
        <w:t>A) = 1</w:t>
      </w:r>
    </w:p>
    <w:p w14:paraId="549C7DC6" w14:textId="77D08A20" w:rsidR="00686B37" w:rsidRPr="00686B37" w:rsidRDefault="00686B37" w:rsidP="00686B37">
      <w:pPr>
        <w:pStyle w:val="ListParagraph"/>
        <w:numPr>
          <w:ilvl w:val="0"/>
          <w:numId w:val="1"/>
        </w:numPr>
        <w:rPr>
          <w:rFonts w:ascii="CMSS10" w:hAnsi="CMSS10" w:cs="CMSS10"/>
        </w:rPr>
      </w:pPr>
      <w:r w:rsidRPr="00686B37">
        <w:rPr>
          <w:rFonts w:ascii="CMSS10" w:hAnsi="CMSS10" w:cs="CMSS10"/>
        </w:rPr>
        <w:t>If two events A and B are independent events of a random experiment</w:t>
      </w:r>
      <w:r>
        <w:rPr>
          <w:rFonts w:ascii="CMSS10" w:hAnsi="CMSS10" w:cs="CMSS10"/>
        </w:rPr>
        <w:t xml:space="preserve">, </w:t>
      </w:r>
      <w:r w:rsidRPr="00686B37">
        <w:rPr>
          <w:rFonts w:ascii="CMSS10" w:hAnsi="CMSS10" w:cs="CMSS10"/>
        </w:rPr>
        <w:t>then A and B cannot be disjoint</w:t>
      </w:r>
      <w:r>
        <w:rPr>
          <w:rFonts w:ascii="CMSS10" w:hAnsi="CMSS10" w:cs="CMSS10"/>
        </w:rPr>
        <w:t xml:space="preserve">, unless </w:t>
      </w:r>
      <w:r w:rsidRPr="00686B37">
        <w:rPr>
          <w:rFonts w:ascii="CMSS10" w:hAnsi="CMSS10" w:cs="CMSS10"/>
        </w:rPr>
        <w:t>P(A)=0</w:t>
      </w:r>
      <w:r>
        <w:rPr>
          <w:rFonts w:ascii="CMSS10" w:hAnsi="CMSS10" w:cs="CMSS10"/>
        </w:rPr>
        <w:t xml:space="preserve"> </w:t>
      </w:r>
      <w:r w:rsidRPr="00686B37">
        <w:rPr>
          <w:rFonts w:ascii="CMSS10" w:hAnsi="CMSS10" w:cs="CMSS10"/>
        </w:rPr>
        <w:t>and P(B)=0</w:t>
      </w:r>
    </w:p>
    <w:sectPr w:rsidR="00686B37" w:rsidRPr="0068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1714F"/>
    <w:multiLevelType w:val="hybridMultilevel"/>
    <w:tmpl w:val="7130D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12AFD"/>
    <w:multiLevelType w:val="hybridMultilevel"/>
    <w:tmpl w:val="384A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A61C1"/>
    <w:multiLevelType w:val="hybridMultilevel"/>
    <w:tmpl w:val="384A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44D90"/>
    <w:multiLevelType w:val="hybridMultilevel"/>
    <w:tmpl w:val="384A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32F3"/>
    <w:multiLevelType w:val="hybridMultilevel"/>
    <w:tmpl w:val="CD0E3DE4"/>
    <w:lvl w:ilvl="0" w:tplc="CCBCC2C6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B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45"/>
    <w:rsid w:val="00137BD6"/>
    <w:rsid w:val="00280E4A"/>
    <w:rsid w:val="005D1945"/>
    <w:rsid w:val="00686B37"/>
    <w:rsid w:val="007635B0"/>
    <w:rsid w:val="00765439"/>
    <w:rsid w:val="00A6627D"/>
    <w:rsid w:val="00B10035"/>
    <w:rsid w:val="00BD0028"/>
    <w:rsid w:val="00DE7998"/>
    <w:rsid w:val="00F65679"/>
    <w:rsid w:val="00F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C4"/>
  <w15:chartTrackingRefBased/>
  <w15:docId w15:val="{3F0DABB8-7734-4BAF-9B9F-74611A6A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10</cp:revision>
  <dcterms:created xsi:type="dcterms:W3CDTF">2021-03-03T05:46:00Z</dcterms:created>
  <dcterms:modified xsi:type="dcterms:W3CDTF">2021-03-09T05:56:00Z</dcterms:modified>
</cp:coreProperties>
</file>