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E2536" w14:textId="72ABEFE0" w:rsidR="006E030F" w:rsidRDefault="00000000">
      <w:pPr>
        <w:spacing w:after="18" w:line="259" w:lineRule="auto"/>
        <w:ind w:left="-5" w:right="0"/>
        <w:jc w:val="left"/>
      </w:pPr>
      <w:r>
        <w:rPr>
          <w:rFonts w:ascii="Arial" w:eastAsia="Arial" w:hAnsi="Arial" w:cs="Arial"/>
        </w:rPr>
        <w:t xml:space="preserve">NAME: </w:t>
      </w:r>
      <w:r w:rsidR="00582966">
        <w:rPr>
          <w:rFonts w:ascii="Arial" w:eastAsia="Arial" w:hAnsi="Arial" w:cs="Arial"/>
        </w:rPr>
        <w:t xml:space="preserve">Tarani </w:t>
      </w:r>
      <w:proofErr w:type="spellStart"/>
      <w:r w:rsidR="00582966">
        <w:rPr>
          <w:rFonts w:ascii="Arial" w:eastAsia="Arial" w:hAnsi="Arial" w:cs="Arial"/>
        </w:rPr>
        <w:t>Chilamkoti</w:t>
      </w:r>
      <w:proofErr w:type="spellEnd"/>
    </w:p>
    <w:p w14:paraId="6DD639EB" w14:textId="16B143F1" w:rsidR="006E030F" w:rsidRDefault="00000000">
      <w:pPr>
        <w:spacing w:after="18" w:line="259" w:lineRule="auto"/>
        <w:ind w:left="-5" w:right="0"/>
        <w:jc w:val="left"/>
      </w:pPr>
      <w:r>
        <w:rPr>
          <w:rFonts w:ascii="Arial" w:eastAsia="Arial" w:hAnsi="Arial" w:cs="Arial"/>
        </w:rPr>
        <w:t xml:space="preserve">NJIT UCID: </w:t>
      </w:r>
      <w:r w:rsidR="00582966">
        <w:rPr>
          <w:rFonts w:ascii="Arial" w:eastAsia="Arial" w:hAnsi="Arial" w:cs="Arial"/>
        </w:rPr>
        <w:t>tc533</w:t>
      </w:r>
    </w:p>
    <w:p w14:paraId="4E78DA25" w14:textId="7196B57D" w:rsidR="006E030F" w:rsidRDefault="00000000">
      <w:pPr>
        <w:spacing w:after="18" w:line="259" w:lineRule="auto"/>
        <w:ind w:left="-5" w:right="0"/>
        <w:jc w:val="left"/>
      </w:pPr>
      <w:r>
        <w:rPr>
          <w:rFonts w:ascii="Arial" w:eastAsia="Arial" w:hAnsi="Arial" w:cs="Arial"/>
        </w:rPr>
        <w:t xml:space="preserve">Email Address: </w:t>
      </w:r>
      <w:r w:rsidR="00582966">
        <w:rPr>
          <w:rFonts w:ascii="Arial" w:eastAsia="Arial" w:hAnsi="Arial" w:cs="Arial"/>
          <w:color w:val="1155CC"/>
          <w:u w:val="single" w:color="1155CC"/>
        </w:rPr>
        <w:t>tc533@njit.edu</w:t>
      </w:r>
    </w:p>
    <w:p w14:paraId="0D558BE5" w14:textId="73F1EACF" w:rsidR="006E030F" w:rsidRDefault="00996AC7">
      <w:pPr>
        <w:spacing w:after="18" w:line="259" w:lineRule="auto"/>
        <w:ind w:left="-5" w:right="0"/>
        <w:jc w:val="left"/>
      </w:pPr>
      <w:r>
        <w:rPr>
          <w:rFonts w:ascii="Arial" w:eastAsia="Arial" w:hAnsi="Arial" w:cs="Arial"/>
        </w:rPr>
        <w:t>Data: 28</w:t>
      </w:r>
      <w:r w:rsidRPr="00996AC7">
        <w:rPr>
          <w:rFonts w:ascii="Arial" w:eastAsia="Arial" w:hAnsi="Arial" w:cs="Arial"/>
          <w:vertAlign w:val="superscript"/>
        </w:rPr>
        <w:t>th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feb</w:t>
      </w:r>
      <w:proofErr w:type="spellEnd"/>
      <w:r>
        <w:rPr>
          <w:rFonts w:ascii="Arial" w:eastAsia="Arial" w:hAnsi="Arial" w:cs="Arial"/>
        </w:rPr>
        <w:t xml:space="preserve"> 2025</w:t>
      </w:r>
    </w:p>
    <w:p w14:paraId="25E48A7D" w14:textId="77777777" w:rsidR="006E030F" w:rsidRDefault="00000000">
      <w:pPr>
        <w:spacing w:after="18" w:line="259" w:lineRule="auto"/>
        <w:ind w:left="-5" w:right="0"/>
        <w:jc w:val="left"/>
      </w:pPr>
      <w:r>
        <w:rPr>
          <w:rFonts w:ascii="Arial" w:eastAsia="Arial" w:hAnsi="Arial" w:cs="Arial"/>
        </w:rPr>
        <w:t xml:space="preserve">Professor: Yasser </w:t>
      </w:r>
      <w:proofErr w:type="spellStart"/>
      <w:r>
        <w:rPr>
          <w:rFonts w:ascii="Arial" w:eastAsia="Arial" w:hAnsi="Arial" w:cs="Arial"/>
        </w:rPr>
        <w:t>Abduallah</w:t>
      </w:r>
      <w:proofErr w:type="spellEnd"/>
      <w:r>
        <w:rPr>
          <w:rFonts w:ascii="Arial" w:eastAsia="Arial" w:hAnsi="Arial" w:cs="Arial"/>
        </w:rPr>
        <w:t xml:space="preserve"> </w:t>
      </w:r>
    </w:p>
    <w:p w14:paraId="4BA19D06" w14:textId="40F43BA0" w:rsidR="006E030F" w:rsidRDefault="00987236">
      <w:pPr>
        <w:spacing w:after="309" w:line="259" w:lineRule="auto"/>
        <w:ind w:left="-5" w:right="0"/>
        <w:jc w:val="left"/>
      </w:pPr>
      <w:r>
        <w:rPr>
          <w:rFonts w:ascii="Arial" w:eastAsia="Arial" w:hAnsi="Arial" w:cs="Arial"/>
        </w:rPr>
        <w:t>SP25-CS634854 Data Mining</w:t>
      </w:r>
    </w:p>
    <w:p w14:paraId="1211D130" w14:textId="77777777" w:rsidR="006E030F" w:rsidRDefault="00000000">
      <w:pPr>
        <w:spacing w:after="164" w:line="259" w:lineRule="auto"/>
        <w:ind w:left="0" w:right="334" w:firstLine="0"/>
        <w:jc w:val="center"/>
      </w:pPr>
      <w:r>
        <w:rPr>
          <w:rFonts w:ascii="Arial" w:eastAsia="Arial" w:hAnsi="Arial" w:cs="Arial"/>
          <w:b/>
        </w:rPr>
        <w:t>Midterm Project Report</w:t>
      </w:r>
    </w:p>
    <w:p w14:paraId="5092E864" w14:textId="77777777" w:rsidR="006E030F" w:rsidRDefault="00000000">
      <w:pPr>
        <w:spacing w:after="0" w:line="259" w:lineRule="auto"/>
        <w:ind w:left="122" w:right="0" w:firstLine="0"/>
        <w:jc w:val="left"/>
      </w:pPr>
      <w:r>
        <w:rPr>
          <w:rFonts w:ascii="Arial" w:eastAsia="Arial" w:hAnsi="Arial" w:cs="Arial"/>
          <w:i/>
        </w:rPr>
        <w:t>Implementation and Code Usage</w:t>
      </w:r>
    </w:p>
    <w:p w14:paraId="2EEA28E2" w14:textId="77777777" w:rsidR="006E030F" w:rsidRDefault="00000000">
      <w:pPr>
        <w:spacing w:after="392" w:line="259" w:lineRule="auto"/>
        <w:ind w:left="60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4CE9B73" wp14:editId="752E4F55">
                <wp:extent cx="5867400" cy="12697"/>
                <wp:effectExtent l="0" t="0" r="0" b="0"/>
                <wp:docPr id="5057" name="Group 5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697"/>
                          <a:chOff x="0" y="0"/>
                          <a:chExt cx="5867400" cy="12697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697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57" style="width:462pt;height:0.99975pt;mso-position-horizontal-relative:char;mso-position-vertical-relative:line" coordsize="58674,126">
                <v:shape id="Shape 36" style="position:absolute;width:58674;height:0;left:0;top:0;" coordsize="5867400,0" path="m0,0l5867400,0">
                  <v:stroke weight="0.9997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7FEFC113" w14:textId="4688856B" w:rsidR="003303CF" w:rsidRPr="003303CF" w:rsidRDefault="00000000">
      <w:pPr>
        <w:spacing w:after="0" w:line="521" w:lineRule="auto"/>
        <w:ind w:left="0" w:right="3070" w:firstLine="0"/>
        <w:jc w:val="left"/>
        <w:rPr>
          <w:b/>
          <w:sz w:val="24"/>
          <w:shd w:val="clear" w:color="auto" w:fill="FFFF00"/>
        </w:rPr>
      </w:pPr>
      <w:proofErr w:type="spellStart"/>
      <w:r w:rsidRPr="003303CF">
        <w:rPr>
          <w:b/>
          <w:sz w:val="24"/>
          <w:shd w:val="clear" w:color="auto" w:fill="FFFF00"/>
        </w:rPr>
        <w:t>Apriori</w:t>
      </w:r>
      <w:proofErr w:type="spellEnd"/>
      <w:r w:rsidRPr="003303CF">
        <w:rPr>
          <w:b/>
          <w:sz w:val="24"/>
          <w:shd w:val="clear" w:color="auto" w:fill="FFFF00"/>
        </w:rPr>
        <w:t xml:space="preserve"> Algorithm Implementation in Retail Data Mining </w:t>
      </w:r>
    </w:p>
    <w:p w14:paraId="682F36CC" w14:textId="09F62B7E" w:rsidR="006E030F" w:rsidRDefault="00000000">
      <w:pPr>
        <w:spacing w:after="0" w:line="521" w:lineRule="auto"/>
        <w:ind w:left="0" w:right="3070" w:firstLine="0"/>
        <w:jc w:val="left"/>
        <w:rPr>
          <w:b/>
        </w:rPr>
      </w:pPr>
      <w:r>
        <w:rPr>
          <w:b/>
        </w:rPr>
        <w:t>Abstract:</w:t>
      </w:r>
    </w:p>
    <w:p w14:paraId="5A5E03FA" w14:textId="0FA01CB7" w:rsidR="00215B27" w:rsidRDefault="00215B27" w:rsidP="00215B27">
      <w:pPr>
        <w:pStyle w:val="NormalWeb"/>
        <w:rPr>
          <w:color w:val="000000"/>
        </w:rPr>
      </w:pPr>
      <w:r w:rsidRPr="00215B27">
        <w:rPr>
          <w:color w:val="000000"/>
        </w:rPr>
        <w:t xml:space="preserve">This </w:t>
      </w:r>
      <w:r>
        <w:rPr>
          <w:color w:val="000000"/>
        </w:rPr>
        <w:t>project</w:t>
      </w:r>
      <w:r w:rsidRPr="00215B27">
        <w:rPr>
          <w:color w:val="000000"/>
        </w:rPr>
        <w:t xml:space="preserve"> investigates frequent itemset mining and association rule building using both brute-force methods and the </w:t>
      </w:r>
      <w:proofErr w:type="spellStart"/>
      <w:r w:rsidRPr="00215B27">
        <w:rPr>
          <w:color w:val="000000"/>
        </w:rPr>
        <w:t>Apriori</w:t>
      </w:r>
      <w:proofErr w:type="spellEnd"/>
      <w:r w:rsidRPr="00215B27">
        <w:rPr>
          <w:color w:val="000000"/>
        </w:rPr>
        <w:t xml:space="preserve"> algorithm. The idea is to analyze retail transaction data to discover significant relationships between items. The performance of the two approaches is compared using execution time and output </w:t>
      </w:r>
      <w:r w:rsidR="00AD4A74" w:rsidRPr="00215B27">
        <w:rPr>
          <w:color w:val="000000"/>
        </w:rPr>
        <w:t>similarity</w:t>
      </w:r>
      <w:r>
        <w:rPr>
          <w:color w:val="000000"/>
        </w:rPr>
        <w:t>.</w:t>
      </w:r>
    </w:p>
    <w:p w14:paraId="579273D6" w14:textId="77777777" w:rsidR="00002FEC" w:rsidRDefault="00002FEC" w:rsidP="00215B27">
      <w:pPr>
        <w:pStyle w:val="NormalWeb"/>
        <w:rPr>
          <w:color w:val="000000"/>
        </w:rPr>
      </w:pPr>
    </w:p>
    <w:p w14:paraId="6163376F" w14:textId="02F3B471" w:rsidR="006E030F" w:rsidRDefault="00000000" w:rsidP="00215B27">
      <w:pPr>
        <w:pStyle w:val="NormalWeb"/>
        <w:rPr>
          <w:b/>
        </w:rPr>
      </w:pPr>
      <w:r>
        <w:rPr>
          <w:b/>
        </w:rPr>
        <w:t>Introduction:</w:t>
      </w:r>
    </w:p>
    <w:p w14:paraId="10D85E98" w14:textId="229F1DD3" w:rsidR="00215B27" w:rsidRDefault="00002FEC" w:rsidP="00002FEC">
      <w:pPr>
        <w:pStyle w:val="NormalWeb"/>
        <w:rPr>
          <w:color w:val="000000"/>
        </w:rPr>
      </w:pPr>
      <w:r w:rsidRPr="00002FEC">
        <w:rPr>
          <w:color w:val="000000"/>
        </w:rPr>
        <w:t xml:space="preserve">Hidden patterns in large datasets can be discovered using data mining techniques. The </w:t>
      </w:r>
      <w:proofErr w:type="spellStart"/>
      <w:r w:rsidRPr="00002FEC">
        <w:rPr>
          <w:color w:val="000000"/>
        </w:rPr>
        <w:t>Apriori</w:t>
      </w:r>
      <w:proofErr w:type="spellEnd"/>
      <w:r w:rsidRPr="00002FEC">
        <w:rPr>
          <w:color w:val="000000"/>
        </w:rPr>
        <w:t xml:space="preserve"> algorithm is a popular method for association rule mining. In this project, we </w:t>
      </w:r>
      <w:proofErr w:type="spellStart"/>
      <w:proofErr w:type="gramStart"/>
      <w:r w:rsidRPr="00002FEC">
        <w:rPr>
          <w:color w:val="000000"/>
        </w:rPr>
        <w:t>implemented:A</w:t>
      </w:r>
      <w:proofErr w:type="spellEnd"/>
      <w:proofErr w:type="gramEnd"/>
      <w:r w:rsidRPr="00002FEC">
        <w:rPr>
          <w:color w:val="000000"/>
        </w:rPr>
        <w:t xml:space="preserve"> brute-force approach for frequent item set </w:t>
      </w:r>
      <w:proofErr w:type="spellStart"/>
      <w:r w:rsidRPr="00002FEC">
        <w:rPr>
          <w:color w:val="000000"/>
        </w:rPr>
        <w:t>mining.The</w:t>
      </w:r>
      <w:proofErr w:type="spellEnd"/>
      <w:r w:rsidRPr="00002FEC">
        <w:rPr>
          <w:color w:val="000000"/>
        </w:rPr>
        <w:t xml:space="preserve"> </w:t>
      </w:r>
      <w:proofErr w:type="spellStart"/>
      <w:r w:rsidRPr="00002FEC">
        <w:rPr>
          <w:color w:val="000000"/>
        </w:rPr>
        <w:t>Apriori</w:t>
      </w:r>
      <w:proofErr w:type="spellEnd"/>
      <w:r w:rsidRPr="00002FEC">
        <w:rPr>
          <w:color w:val="000000"/>
        </w:rPr>
        <w:t xml:space="preserve"> algorithm is implemented using the </w:t>
      </w:r>
      <w:r w:rsidR="00AD4A74" w:rsidRPr="00002FEC">
        <w:rPr>
          <w:color w:val="000000"/>
        </w:rPr>
        <w:t>MLX tend</w:t>
      </w:r>
      <w:r w:rsidRPr="00002FEC">
        <w:rPr>
          <w:color w:val="000000"/>
        </w:rPr>
        <w:t xml:space="preserve"> Python </w:t>
      </w:r>
      <w:proofErr w:type="spellStart"/>
      <w:r w:rsidRPr="00002FEC">
        <w:rPr>
          <w:color w:val="000000"/>
        </w:rPr>
        <w:t>library.Performance</w:t>
      </w:r>
      <w:proofErr w:type="spellEnd"/>
      <w:r w:rsidRPr="00002FEC">
        <w:rPr>
          <w:color w:val="000000"/>
        </w:rPr>
        <w:t xml:space="preserve"> analysis and comparison of the two </w:t>
      </w:r>
      <w:proofErr w:type="spellStart"/>
      <w:r w:rsidRPr="00002FEC">
        <w:rPr>
          <w:color w:val="000000"/>
        </w:rPr>
        <w:t>approaches.Datasets</w:t>
      </w:r>
      <w:proofErr w:type="spellEnd"/>
      <w:r w:rsidRPr="00002FEC">
        <w:rPr>
          <w:color w:val="000000"/>
        </w:rPr>
        <w:t xml:space="preserve"> are manually built and saved as CSV files including transactional data from various retail establishments.</w:t>
      </w:r>
    </w:p>
    <w:p w14:paraId="44C4E2CA" w14:textId="77777777" w:rsidR="00002FEC" w:rsidRPr="00215B27" w:rsidRDefault="00002FEC" w:rsidP="00002FEC">
      <w:pPr>
        <w:pStyle w:val="NormalWeb"/>
        <w:rPr>
          <w:color w:val="000000"/>
        </w:rPr>
      </w:pPr>
    </w:p>
    <w:p w14:paraId="05C14A6D" w14:textId="77777777" w:rsidR="00002FEC" w:rsidRDefault="00000000" w:rsidP="00002FEC">
      <w:pPr>
        <w:spacing w:after="314" w:line="259" w:lineRule="auto"/>
        <w:ind w:left="-5" w:right="0"/>
        <w:jc w:val="left"/>
        <w:rPr>
          <w:b/>
        </w:rPr>
      </w:pPr>
      <w:r>
        <w:rPr>
          <w:b/>
        </w:rPr>
        <w:t>Core Concepts and Principles:</w:t>
      </w:r>
    </w:p>
    <w:p w14:paraId="3C99F079" w14:textId="04DE11A4" w:rsidR="009913B3" w:rsidRPr="00DB2020" w:rsidRDefault="00467249" w:rsidP="00DB2020">
      <w:pPr>
        <w:spacing w:after="314" w:line="259" w:lineRule="auto"/>
        <w:ind w:left="-5" w:right="0"/>
        <w:jc w:val="left"/>
        <w:rPr>
          <w:b/>
        </w:rPr>
      </w:pPr>
      <w:r w:rsidRPr="00467249">
        <w:rPr>
          <w:b/>
        </w:rPr>
        <w:t xml:space="preserve">Frequent Itemset </w:t>
      </w:r>
      <w:proofErr w:type="spellStart"/>
      <w:r w:rsidRPr="00467249">
        <w:rPr>
          <w:b/>
        </w:rPr>
        <w:t>Discovery</w:t>
      </w:r>
      <w:r w:rsidRPr="00467249">
        <w:rPr>
          <w:bCs/>
        </w:rPr>
        <w:t>Frequent</w:t>
      </w:r>
      <w:proofErr w:type="spellEnd"/>
      <w:r w:rsidRPr="00467249">
        <w:rPr>
          <w:bCs/>
        </w:rPr>
        <w:t xml:space="preserve"> itemset discovery entails recognizing groups of items that frequently appear together in transactions. This allows firms to better identify purchasing habits and optimize inventory or marketing efforts</w:t>
      </w:r>
      <w:r w:rsidR="009913B3">
        <w:rPr>
          <w:bCs/>
        </w:rPr>
        <w:t>.</w:t>
      </w:r>
    </w:p>
    <w:p w14:paraId="2B6CF61F" w14:textId="65064535" w:rsidR="006E030F" w:rsidRPr="009913B3" w:rsidRDefault="00000000" w:rsidP="009913B3">
      <w:pPr>
        <w:spacing w:after="314" w:line="259" w:lineRule="auto"/>
        <w:ind w:left="-5" w:right="0"/>
        <w:jc w:val="left"/>
        <w:rPr>
          <w:bCs/>
        </w:rPr>
      </w:pPr>
      <w:r>
        <w:rPr>
          <w:b/>
        </w:rPr>
        <w:t>Project Workflow:</w:t>
      </w:r>
    </w:p>
    <w:p w14:paraId="78C335D3" w14:textId="77777777" w:rsidR="009913B3" w:rsidRDefault="009913B3" w:rsidP="009913B3">
      <w:pPr>
        <w:ind w:left="-5" w:right="0"/>
      </w:pPr>
      <w:r>
        <w:t>Data Loading and Preprocessing: </w:t>
      </w:r>
    </w:p>
    <w:p w14:paraId="75467C31" w14:textId="5B7D80CE" w:rsidR="009913B3" w:rsidRDefault="009913B3" w:rsidP="009913B3">
      <w:pPr>
        <w:ind w:left="-5" w:right="0"/>
      </w:pPr>
      <w:r>
        <w:t xml:space="preserve">Data is loaded from CSV files of various retail retailers. Each dataset contains transactions where numerous goods were purchased together. </w:t>
      </w:r>
    </w:p>
    <w:p w14:paraId="2C175ED6" w14:textId="77777777" w:rsidR="009913B3" w:rsidRDefault="009913B3" w:rsidP="009913B3">
      <w:pPr>
        <w:ind w:left="-5" w:right="0"/>
      </w:pPr>
      <w:r>
        <w:lastRenderedPageBreak/>
        <w:t>The preprocessing phase guarantees that:</w:t>
      </w:r>
    </w:p>
    <w:p w14:paraId="179DF4F6" w14:textId="77777777" w:rsidR="009913B3" w:rsidRDefault="009913B3" w:rsidP="009913B3">
      <w:pPr>
        <w:ind w:left="-5" w:right="0"/>
      </w:pPr>
      <w:r>
        <w:t>Duplicate transactions were removed.</w:t>
      </w:r>
    </w:p>
    <w:p w14:paraId="21CB4435" w14:textId="77777777" w:rsidR="009913B3" w:rsidRDefault="009913B3" w:rsidP="009913B3">
      <w:pPr>
        <w:ind w:left="-5" w:right="0"/>
      </w:pPr>
      <w:r>
        <w:t>Formatting consistency.</w:t>
      </w:r>
    </w:p>
    <w:p w14:paraId="0E0459A2" w14:textId="77777777" w:rsidR="009913B3" w:rsidRDefault="009913B3" w:rsidP="009913B3">
      <w:pPr>
        <w:ind w:left="-5" w:right="0"/>
      </w:pPr>
      <w:r>
        <w:t>If there are any missing values, they will be handled.</w:t>
      </w:r>
    </w:p>
    <w:p w14:paraId="6EA3C95B" w14:textId="77777777" w:rsidR="00FF03FE" w:rsidRDefault="00FF03FE">
      <w:pPr>
        <w:spacing w:after="11" w:line="259" w:lineRule="auto"/>
        <w:ind w:left="-5" w:right="0"/>
        <w:jc w:val="left"/>
      </w:pPr>
    </w:p>
    <w:p w14:paraId="592FE272" w14:textId="77777777" w:rsidR="006E030F" w:rsidRDefault="00000000">
      <w:pPr>
        <w:spacing w:after="11" w:line="259" w:lineRule="auto"/>
        <w:ind w:left="-5" w:right="0"/>
        <w:jc w:val="left"/>
        <w:rPr>
          <w:b/>
        </w:rPr>
      </w:pPr>
      <w:r>
        <w:rPr>
          <w:b/>
        </w:rPr>
        <w:t>Determination of Minimum Support and Confidence:</w:t>
      </w:r>
    </w:p>
    <w:p w14:paraId="737F5D5A" w14:textId="77777777" w:rsidR="009913B3" w:rsidRDefault="009913B3">
      <w:pPr>
        <w:spacing w:after="11" w:line="259" w:lineRule="auto"/>
        <w:ind w:left="-5" w:right="0"/>
        <w:jc w:val="left"/>
      </w:pPr>
    </w:p>
    <w:p w14:paraId="460B7D6D" w14:textId="77777777" w:rsidR="009913B3" w:rsidRDefault="009913B3" w:rsidP="009913B3">
      <w:pPr>
        <w:ind w:left="-5" w:right="0"/>
      </w:pPr>
      <w:r>
        <w:t xml:space="preserve">Data is loaded from CSV files of various retail retailers. Each dataset contains transactions where numerous goods were purchased together. </w:t>
      </w:r>
    </w:p>
    <w:p w14:paraId="41D7A147" w14:textId="77777777" w:rsidR="009913B3" w:rsidRDefault="009913B3" w:rsidP="009913B3">
      <w:pPr>
        <w:ind w:left="-5" w:right="0"/>
      </w:pPr>
      <w:r>
        <w:t>The preprocessing phase guarantees</w:t>
      </w:r>
    </w:p>
    <w:p w14:paraId="0853031A" w14:textId="77777777" w:rsidR="009913B3" w:rsidRDefault="009913B3" w:rsidP="009913B3">
      <w:pPr>
        <w:ind w:left="-5" w:right="0"/>
      </w:pPr>
      <w:r>
        <w:t>Users specify:</w:t>
      </w:r>
    </w:p>
    <w:p w14:paraId="73AABBE8" w14:textId="77777777" w:rsidR="009913B3" w:rsidRDefault="009913B3" w:rsidP="009913B3">
      <w:pPr>
        <w:ind w:left="-5" w:right="0"/>
      </w:pPr>
      <w:r>
        <w:t>Minimum support: The frequency threshold at which an itemset is considered frequent.</w:t>
      </w:r>
    </w:p>
    <w:p w14:paraId="77F7ADB6" w14:textId="77777777" w:rsidR="009913B3" w:rsidRDefault="009913B3" w:rsidP="009913B3">
      <w:pPr>
        <w:ind w:left="-5" w:right="0"/>
      </w:pPr>
      <w:r>
        <w:t xml:space="preserve">Minimum confidence: refers to the strength of the link between </w:t>
      </w:r>
      <w:proofErr w:type="spellStart"/>
      <w:r>
        <w:t>itemsets</w:t>
      </w:r>
      <w:proofErr w:type="spellEnd"/>
      <w:r>
        <w:t>.</w:t>
      </w:r>
    </w:p>
    <w:p w14:paraId="1D0F0343" w14:textId="73D017AD" w:rsidR="006E030F" w:rsidRDefault="009913B3" w:rsidP="009913B3">
      <w:pPr>
        <w:ind w:left="-5" w:right="0"/>
      </w:pPr>
      <w:r>
        <w:t>These settings have a direct impact on the number and quality of the rules generated.</w:t>
      </w:r>
    </w:p>
    <w:p w14:paraId="7A94C919" w14:textId="77777777" w:rsidR="009913B3" w:rsidRDefault="009913B3" w:rsidP="009913B3">
      <w:pPr>
        <w:ind w:left="-5" w:right="0"/>
      </w:pPr>
    </w:p>
    <w:p w14:paraId="75850071" w14:textId="60304599" w:rsidR="009913B3" w:rsidRDefault="00000000" w:rsidP="009913B3">
      <w:pPr>
        <w:spacing w:after="11" w:line="259" w:lineRule="auto"/>
        <w:ind w:left="-5" w:right="0"/>
        <w:jc w:val="left"/>
        <w:rPr>
          <w:b/>
        </w:rPr>
      </w:pPr>
      <w:r>
        <w:rPr>
          <w:b/>
        </w:rPr>
        <w:t>Iteration Through Candidate Item</w:t>
      </w:r>
      <w:r w:rsidR="00FF03FE">
        <w:rPr>
          <w:b/>
        </w:rPr>
        <w:t xml:space="preserve"> </w:t>
      </w:r>
      <w:r>
        <w:rPr>
          <w:b/>
        </w:rPr>
        <w:t>sets:</w:t>
      </w:r>
    </w:p>
    <w:p w14:paraId="08C28961" w14:textId="77777777" w:rsidR="00AA185D" w:rsidRPr="009913B3" w:rsidRDefault="00AA185D" w:rsidP="009913B3">
      <w:pPr>
        <w:spacing w:after="11" w:line="259" w:lineRule="auto"/>
        <w:ind w:left="-5" w:right="0"/>
        <w:jc w:val="left"/>
        <w:rPr>
          <w:b/>
        </w:rPr>
      </w:pPr>
    </w:p>
    <w:p w14:paraId="11C5B99A" w14:textId="77777777" w:rsidR="009913B3" w:rsidRDefault="009913B3" w:rsidP="009913B3">
      <w:pPr>
        <w:ind w:left="-5" w:right="0"/>
      </w:pPr>
      <w:r>
        <w:t xml:space="preserve">Data is loaded from CSV files of various retail retailers. Each dataset contains transactions where numerous goods were purchased together. </w:t>
      </w:r>
    </w:p>
    <w:p w14:paraId="696E1525" w14:textId="77777777" w:rsidR="009913B3" w:rsidRDefault="009913B3" w:rsidP="009913B3">
      <w:pPr>
        <w:ind w:left="-5" w:right="0"/>
      </w:pPr>
      <w:r>
        <w:t>The preprocessing phase guarantees</w:t>
      </w:r>
    </w:p>
    <w:p w14:paraId="3F2E223B" w14:textId="77777777" w:rsidR="009913B3" w:rsidRDefault="009913B3" w:rsidP="009913B3">
      <w:pPr>
        <w:ind w:left="-5" w:right="0"/>
      </w:pPr>
      <w:r>
        <w:t xml:space="preserve">Both the brute-force and </w:t>
      </w:r>
      <w:proofErr w:type="spellStart"/>
      <w:r>
        <w:t>Apriori</w:t>
      </w:r>
      <w:proofErr w:type="spellEnd"/>
      <w:r>
        <w:t xml:space="preserve"> methods iterate over possible item sets:</w:t>
      </w:r>
    </w:p>
    <w:p w14:paraId="3B1054FF" w14:textId="77777777" w:rsidR="009913B3" w:rsidRDefault="009913B3" w:rsidP="009913B3">
      <w:pPr>
        <w:ind w:left="-5" w:right="0"/>
      </w:pPr>
      <w:r>
        <w:t>Creating one-item sets, then growing to larger sets.</w:t>
      </w:r>
    </w:p>
    <w:p w14:paraId="451ABDA5" w14:textId="77777777" w:rsidR="009913B3" w:rsidRDefault="009913B3" w:rsidP="009913B3">
      <w:pPr>
        <w:ind w:left="-5" w:right="0"/>
      </w:pPr>
      <w:r>
        <w:t xml:space="preserve">Filtering </w:t>
      </w:r>
      <w:proofErr w:type="spellStart"/>
      <w:r>
        <w:t>itemsets</w:t>
      </w:r>
      <w:proofErr w:type="spellEnd"/>
      <w:r>
        <w:t xml:space="preserve"> by support values.</w:t>
      </w:r>
    </w:p>
    <w:p w14:paraId="7EB81292" w14:textId="77777777" w:rsidR="009913B3" w:rsidRDefault="009913B3" w:rsidP="009913B3">
      <w:pPr>
        <w:ind w:left="-5" w:right="0"/>
      </w:pPr>
      <w:r>
        <w:t xml:space="preserve">Iterate until no more frequent </w:t>
      </w:r>
      <w:proofErr w:type="spellStart"/>
      <w:r>
        <w:t>itemsets</w:t>
      </w:r>
      <w:proofErr w:type="spellEnd"/>
      <w:r>
        <w:t xml:space="preserve"> are identified.</w:t>
      </w:r>
    </w:p>
    <w:p w14:paraId="09DE1E16" w14:textId="7E618855" w:rsidR="006E030F" w:rsidRDefault="00000000" w:rsidP="009913B3">
      <w:pPr>
        <w:ind w:left="-5" w:right="0"/>
      </w:pPr>
      <w:r>
        <w:rPr>
          <w:b/>
        </w:rPr>
        <w:t>Support Count Calculation:</w:t>
      </w:r>
    </w:p>
    <w:p w14:paraId="32EE0636" w14:textId="406C1CFC" w:rsidR="009913B3" w:rsidRDefault="009913B3" w:rsidP="009913B3">
      <w:pPr>
        <w:pStyle w:val="NormalWeb"/>
        <w:rPr>
          <w:rStyle w:val="apple-converted-space"/>
          <w:color w:val="000000"/>
        </w:rPr>
      </w:pPr>
      <w:r>
        <w:rPr>
          <w:color w:val="000000"/>
        </w:rPr>
        <w:t>Support is calculated as:</w:t>
      </w:r>
      <w:r>
        <w:rPr>
          <w:rStyle w:val="apple-converted-space"/>
          <w:color w:val="000000"/>
        </w:rPr>
        <w:t> Support(x)= number of transactions containing X / total transactions</w:t>
      </w:r>
    </w:p>
    <w:p w14:paraId="075E4A26" w14:textId="22124BAE" w:rsidR="009913B3" w:rsidRDefault="009913B3" w:rsidP="009913B3">
      <w:pPr>
        <w:pStyle w:val="NormalWeb"/>
        <w:rPr>
          <w:color w:val="000000"/>
        </w:rPr>
      </w:pPr>
      <w:r>
        <w:rPr>
          <w:color w:val="000000"/>
        </w:rPr>
        <w:t>This determines how frequently an itemset appears within transactions.</w:t>
      </w:r>
    </w:p>
    <w:p w14:paraId="6D317FD1" w14:textId="77777777" w:rsidR="006E030F" w:rsidRDefault="00000000" w:rsidP="009913B3">
      <w:pPr>
        <w:spacing w:after="11" w:line="259" w:lineRule="auto"/>
        <w:ind w:left="0" w:right="0" w:firstLine="0"/>
        <w:jc w:val="left"/>
      </w:pPr>
      <w:r>
        <w:rPr>
          <w:b/>
        </w:rPr>
        <w:lastRenderedPageBreak/>
        <w:t>Confidence Calculation:</w:t>
      </w:r>
    </w:p>
    <w:p w14:paraId="09677E2E" w14:textId="3639DB4B" w:rsidR="009913B3" w:rsidRDefault="009913B3" w:rsidP="009913B3">
      <w:pPr>
        <w:pStyle w:val="NormalWeb"/>
        <w:rPr>
          <w:rStyle w:val="apple-converted-space"/>
          <w:color w:val="000000"/>
        </w:rPr>
      </w:pPr>
      <w:r>
        <w:rPr>
          <w:color w:val="000000"/>
        </w:rPr>
        <w:t>Confidence is calculated as:</w:t>
      </w:r>
      <w:r>
        <w:rPr>
          <w:rStyle w:val="apple-converted-space"/>
          <w:color w:val="000000"/>
        </w:rPr>
        <w:t>  Confidence(X=&gt;Y) = support</w:t>
      </w:r>
      <w:r w:rsidR="004A6AC8">
        <w:rPr>
          <w:rStyle w:val="apple-converted-space"/>
          <w:color w:val="000000"/>
        </w:rPr>
        <w:t xml:space="preserve"> </w:t>
      </w:r>
      <w:r>
        <w:rPr>
          <w:rStyle w:val="apple-converted-space"/>
          <w:color w:val="000000"/>
        </w:rPr>
        <w:t>(X U Y) / support(X)</w:t>
      </w:r>
    </w:p>
    <w:p w14:paraId="66B2C058" w14:textId="6782363C" w:rsidR="009913B3" w:rsidRDefault="009913B3" w:rsidP="009913B3">
      <w:pPr>
        <w:pStyle w:val="NormalWeb"/>
        <w:rPr>
          <w:color w:val="000000"/>
        </w:rPr>
      </w:pPr>
      <w:r>
        <w:rPr>
          <w:color w:val="000000"/>
        </w:rPr>
        <w:t>It measures the likelihood that if a customer buys item X, they will also buy item Y.</w:t>
      </w:r>
    </w:p>
    <w:p w14:paraId="242163B3" w14:textId="77777777" w:rsidR="009913B3" w:rsidRDefault="009913B3" w:rsidP="009913B3">
      <w:pPr>
        <w:spacing w:after="11" w:line="259" w:lineRule="auto"/>
        <w:ind w:left="0" w:right="0" w:firstLine="0"/>
        <w:jc w:val="left"/>
      </w:pPr>
    </w:p>
    <w:p w14:paraId="11CFB497" w14:textId="101581CE" w:rsidR="006E030F" w:rsidRDefault="00000000" w:rsidP="009913B3">
      <w:pPr>
        <w:spacing w:after="11" w:line="259" w:lineRule="auto"/>
        <w:ind w:left="0" w:right="0" w:firstLine="0"/>
        <w:jc w:val="left"/>
        <w:rPr>
          <w:b/>
        </w:rPr>
      </w:pPr>
      <w:r>
        <w:rPr>
          <w:b/>
        </w:rPr>
        <w:t>Association Rule Generation:</w:t>
      </w:r>
    </w:p>
    <w:p w14:paraId="3B50E5A2" w14:textId="77777777" w:rsidR="009913B3" w:rsidRDefault="009913B3" w:rsidP="009913B3">
      <w:pPr>
        <w:spacing w:after="11" w:line="259" w:lineRule="auto"/>
        <w:ind w:left="0" w:right="0" w:firstLine="0"/>
        <w:jc w:val="left"/>
        <w:rPr>
          <w:b/>
        </w:rPr>
      </w:pPr>
    </w:p>
    <w:p w14:paraId="2206F8D1" w14:textId="278A4BE4" w:rsidR="009913B3" w:rsidRPr="009913B3" w:rsidRDefault="009913B3" w:rsidP="009913B3">
      <w:pPr>
        <w:spacing w:after="11" w:line="259" w:lineRule="auto"/>
        <w:ind w:left="0" w:right="0" w:firstLine="0"/>
        <w:jc w:val="left"/>
        <w:rPr>
          <w:bCs/>
        </w:rPr>
      </w:pPr>
      <w:r w:rsidRPr="009913B3">
        <w:rPr>
          <w:bCs/>
        </w:rPr>
        <w:t xml:space="preserve">Association rules are created from frequent </w:t>
      </w:r>
      <w:proofErr w:type="spellStart"/>
      <w:r w:rsidRPr="009913B3">
        <w:rPr>
          <w:bCs/>
        </w:rPr>
        <w:t>itemsets</w:t>
      </w:r>
      <w:proofErr w:type="spellEnd"/>
      <w:r w:rsidRPr="009913B3">
        <w:rPr>
          <w:bCs/>
        </w:rPr>
        <w:t xml:space="preserve"> where confidence exceeds the user-defined threshold. These rules reveal valuable insights, such as "Customers who buy laptops often buy external hard drives."</w:t>
      </w:r>
    </w:p>
    <w:p w14:paraId="780A2D40" w14:textId="77777777" w:rsidR="00FF03FE" w:rsidRDefault="00FF03FE">
      <w:pPr>
        <w:spacing w:after="11" w:line="259" w:lineRule="auto"/>
        <w:ind w:left="-5" w:right="0"/>
        <w:jc w:val="left"/>
      </w:pPr>
    </w:p>
    <w:p w14:paraId="54E3CC1C" w14:textId="77777777" w:rsidR="006E030F" w:rsidRDefault="00000000">
      <w:pPr>
        <w:spacing w:after="11" w:line="259" w:lineRule="auto"/>
        <w:ind w:left="-5" w:right="0"/>
        <w:jc w:val="left"/>
        <w:rPr>
          <w:b/>
        </w:rPr>
      </w:pPr>
      <w:r>
        <w:rPr>
          <w:b/>
        </w:rPr>
        <w:t>Results and Evaluation:</w:t>
      </w:r>
    </w:p>
    <w:p w14:paraId="0C4A61B9" w14:textId="77777777" w:rsidR="00A80EE9" w:rsidRDefault="00A80EE9">
      <w:pPr>
        <w:spacing w:after="11" w:line="259" w:lineRule="auto"/>
        <w:ind w:left="-5" w:right="0"/>
        <w:jc w:val="left"/>
      </w:pPr>
    </w:p>
    <w:p w14:paraId="70365F67" w14:textId="1EC3916D" w:rsidR="00A80EE9" w:rsidRDefault="00A80EE9" w:rsidP="00A80EE9">
      <w:pPr>
        <w:spacing w:after="278"/>
        <w:ind w:left="-5" w:right="0"/>
      </w:pPr>
      <w:r>
        <w:t xml:space="preserve">The </w:t>
      </w:r>
      <w:r w:rsidR="00996AC7">
        <w:t>b</w:t>
      </w:r>
      <w:r>
        <w:t xml:space="preserve">rute-force approach successfully builds frequent </w:t>
      </w:r>
      <w:proofErr w:type="spellStart"/>
      <w:r>
        <w:t>itemsets</w:t>
      </w:r>
      <w:proofErr w:type="spellEnd"/>
      <w:r>
        <w:t xml:space="preserve"> but is computationally expensive.</w:t>
      </w:r>
    </w:p>
    <w:p w14:paraId="7B325741" w14:textId="77777777" w:rsidR="00A80EE9" w:rsidRDefault="00A80EE9" w:rsidP="00A80EE9">
      <w:pPr>
        <w:spacing w:after="278"/>
        <w:ind w:left="-5" w:right="0"/>
      </w:pPr>
      <w:proofErr w:type="spellStart"/>
      <w:r>
        <w:t>Apriori</w:t>
      </w:r>
      <w:proofErr w:type="spellEnd"/>
      <w:r>
        <w:t xml:space="preserve"> algorithm generates the same frequent item sets in substantially less time.</w:t>
      </w:r>
    </w:p>
    <w:p w14:paraId="421A3F50" w14:textId="194EB2E9" w:rsidR="006E030F" w:rsidRDefault="00A80EE9" w:rsidP="00A80EE9">
      <w:pPr>
        <w:spacing w:after="278"/>
        <w:ind w:left="-5" w:right="0"/>
      </w:pPr>
      <w:r>
        <w:t xml:space="preserve">Performance comparison: The </w:t>
      </w:r>
      <w:proofErr w:type="spellStart"/>
      <w:r>
        <w:t>Apriori</w:t>
      </w:r>
      <w:proofErr w:type="spellEnd"/>
      <w:r>
        <w:t xml:space="preserve"> algorithm is significantly faster due to its pruning method.</w:t>
      </w:r>
    </w:p>
    <w:p w14:paraId="62989B14" w14:textId="77777777" w:rsidR="00A80EE9" w:rsidRDefault="00A80EE9" w:rsidP="00A80EE9">
      <w:pPr>
        <w:spacing w:after="278"/>
        <w:ind w:left="-5" w:right="0"/>
      </w:pPr>
    </w:p>
    <w:p w14:paraId="03FBC48C" w14:textId="77777777" w:rsidR="006E030F" w:rsidRDefault="00000000">
      <w:pPr>
        <w:spacing w:after="305" w:line="259" w:lineRule="auto"/>
        <w:ind w:left="-5" w:right="0"/>
        <w:jc w:val="left"/>
        <w:rPr>
          <w:b/>
        </w:rPr>
      </w:pPr>
      <w:r>
        <w:rPr>
          <w:b/>
        </w:rPr>
        <w:t>Conclusion:</w:t>
      </w:r>
    </w:p>
    <w:p w14:paraId="215D41C5" w14:textId="25AF998C" w:rsidR="00FF03FE" w:rsidRDefault="00A80EE9">
      <w:pPr>
        <w:spacing w:after="305" w:line="259" w:lineRule="auto"/>
        <w:ind w:left="-5" w:right="0"/>
        <w:jc w:val="left"/>
      </w:pPr>
      <w:r w:rsidRPr="00A80EE9">
        <w:t xml:space="preserve">This project demonstrates the application of frequent itemset mining using two approaches. The </w:t>
      </w:r>
      <w:proofErr w:type="spellStart"/>
      <w:r w:rsidRPr="00A80EE9">
        <w:t>Apriori</w:t>
      </w:r>
      <w:proofErr w:type="spellEnd"/>
      <w:r w:rsidRPr="00A80EE9">
        <w:t xml:space="preserve"> algorithm significantly outperforms the brute-force method in execution time while maintaining accuracy. These techniques have practical applications in retail analytics and recommendation systems.</w:t>
      </w:r>
    </w:p>
    <w:p w14:paraId="58CFE279" w14:textId="77777777" w:rsidR="00A80EE9" w:rsidRDefault="00A80EE9">
      <w:pPr>
        <w:spacing w:after="305" w:line="259" w:lineRule="auto"/>
        <w:ind w:left="-5" w:right="0"/>
        <w:jc w:val="left"/>
      </w:pPr>
    </w:p>
    <w:p w14:paraId="3020CAB8" w14:textId="77777777" w:rsidR="006E030F" w:rsidRDefault="00000000">
      <w:pPr>
        <w:spacing w:after="578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A677CD" wp14:editId="694EB9FA">
                <wp:simplePos x="0" y="0"/>
                <wp:positionH relativeFrom="column">
                  <wp:posOffset>38100</wp:posOffset>
                </wp:positionH>
                <wp:positionV relativeFrom="paragraph">
                  <wp:posOffset>121638</wp:posOffset>
                </wp:positionV>
                <wp:extent cx="5867400" cy="12700"/>
                <wp:effectExtent l="0" t="0" r="0" b="0"/>
                <wp:wrapNone/>
                <wp:docPr id="5049" name="Group 5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524" name="Shape 52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9" style="width:462pt;height:1pt;position:absolute;z-index:99;mso-position-horizontal-relative:text;mso-position-horizontal:absolute;margin-left:3pt;mso-position-vertical-relative:text;margin-top:9.57779pt;" coordsize="58674,127">
                <v:shape id="Shape 524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rPr>
          <w:i/>
        </w:rPr>
        <w:t>Screenshots</w:t>
      </w:r>
    </w:p>
    <w:p w14:paraId="750DD1FA" w14:textId="2DED6197" w:rsidR="006E030F" w:rsidRDefault="00000000">
      <w:pPr>
        <w:ind w:left="-5" w:right="0"/>
      </w:pPr>
      <w:r>
        <w:t xml:space="preserve">Here are what the csv files </w:t>
      </w:r>
      <w:r w:rsidR="00413247">
        <w:t>contain</w:t>
      </w:r>
    </w:p>
    <w:p w14:paraId="2E3D5B8F" w14:textId="30D311F9" w:rsidR="006E030F" w:rsidRDefault="00000000">
      <w:pPr>
        <w:ind w:left="-5" w:right="0"/>
      </w:pPr>
      <w:r>
        <w:t>Figure 1: Nike Item Names C</w:t>
      </w:r>
      <w:r w:rsidR="00B13F00">
        <w:t>SV</w:t>
      </w:r>
      <w:r>
        <w:t xml:space="preserve"> file</w:t>
      </w:r>
    </w:p>
    <w:p w14:paraId="7448CB89" w14:textId="4DB63A50" w:rsidR="00AD4A74" w:rsidRDefault="00AD4A74">
      <w:pPr>
        <w:ind w:left="-5" w:right="0"/>
      </w:pPr>
      <w:r>
        <w:t>Figure 2: K Mart Items Names C</w:t>
      </w:r>
      <w:r w:rsidR="00B13F00">
        <w:t xml:space="preserve">SV </w:t>
      </w:r>
      <w:r>
        <w:t>file</w:t>
      </w:r>
    </w:p>
    <w:p w14:paraId="48131534" w14:textId="3D563F9C" w:rsidR="00AD4A74" w:rsidRDefault="00AD4A74" w:rsidP="00AD4A74">
      <w:pPr>
        <w:ind w:left="-5" w:right="0"/>
      </w:pPr>
      <w:r>
        <w:t>Figure 3: Amazon Item Names CS</w:t>
      </w:r>
      <w:r w:rsidR="00B13F00">
        <w:t>V</w:t>
      </w:r>
      <w:r>
        <w:t xml:space="preserve"> files</w:t>
      </w:r>
    </w:p>
    <w:p w14:paraId="7B97DFD1" w14:textId="1625CA46" w:rsidR="00AD4A74" w:rsidRDefault="00AD4A74" w:rsidP="00AD4A74">
      <w:pPr>
        <w:ind w:left="-5" w:right="0"/>
      </w:pPr>
      <w:r>
        <w:t>Figure 4: Best Buys Item Names CVS files</w:t>
      </w:r>
    </w:p>
    <w:p w14:paraId="39A7F79F" w14:textId="3391381E" w:rsidR="00AD4A74" w:rsidRDefault="00AD4A74" w:rsidP="00AD4A74">
      <w:pPr>
        <w:ind w:left="-5" w:right="0"/>
      </w:pPr>
      <w:r>
        <w:t>Figure 5:</w:t>
      </w:r>
      <w:r w:rsidR="00B13F00">
        <w:t xml:space="preserve"> Generic Items Names CSV files </w:t>
      </w:r>
    </w:p>
    <w:p w14:paraId="79DCB8BD" w14:textId="77777777" w:rsidR="00AD4A74" w:rsidRDefault="00AD4A74" w:rsidP="00AD4A74">
      <w:pPr>
        <w:ind w:left="-5" w:right="0"/>
      </w:pPr>
    </w:p>
    <w:p w14:paraId="052815F8" w14:textId="77777777" w:rsidR="00AD4A74" w:rsidRDefault="00AD4A74" w:rsidP="00AD4A74">
      <w:pPr>
        <w:ind w:left="-5" w:right="0"/>
      </w:pPr>
    </w:p>
    <w:p w14:paraId="0845C5F2" w14:textId="7B1ADF3B" w:rsidR="006E030F" w:rsidRDefault="00AD4A74">
      <w:pPr>
        <w:spacing w:after="0" w:line="259" w:lineRule="auto"/>
        <w:ind w:left="-255" w:right="-1017" w:firstLine="0"/>
        <w:jc w:val="left"/>
      </w:pPr>
      <w:r>
        <w:rPr>
          <w:noProof/>
        </w:rPr>
        <w:drawing>
          <wp:inline distT="0" distB="0" distL="0" distR="0" wp14:anchorId="50F2D5B1" wp14:editId="5674623F">
            <wp:extent cx="4946015" cy="3978910"/>
            <wp:effectExtent l="0" t="0" r="0" b="0"/>
            <wp:docPr id="1243388060" name="Picture 4" descr="A screenshot of a bedding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88060" name="Picture 4" descr="A screenshot of a bedding lis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158" cy="399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247">
        <w:rPr>
          <w:noProof/>
        </w:rPr>
        <w:drawing>
          <wp:anchor distT="0" distB="0" distL="114300" distR="114300" simplePos="0" relativeHeight="251659264" behindDoc="0" locked="0" layoutInCell="1" allowOverlap="1" wp14:anchorId="0389542D" wp14:editId="62CFBC37">
            <wp:simplePos x="753533" y="2429933"/>
            <wp:positionH relativeFrom="column">
              <wp:align>left</wp:align>
            </wp:positionH>
            <wp:positionV relativeFrom="paragraph">
              <wp:align>top</wp:align>
            </wp:positionV>
            <wp:extent cx="1274647" cy="3979333"/>
            <wp:effectExtent l="0" t="0" r="0" b="0"/>
            <wp:wrapSquare wrapText="bothSides"/>
            <wp:docPr id="510692745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92745" name="Picture 4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647" cy="397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A51A503" w14:textId="1190B78C" w:rsidR="004A6AC8" w:rsidRDefault="004A6AC8">
      <w:pPr>
        <w:ind w:left="-5" w:right="0"/>
      </w:pPr>
      <w:r>
        <w:t xml:space="preserve">      Fig.1                                                                  </w:t>
      </w:r>
      <w:r w:rsidR="00B13F00">
        <w:t xml:space="preserve">              </w:t>
      </w:r>
      <w:r>
        <w:t xml:space="preserve"> </w:t>
      </w:r>
      <w:r w:rsidR="00AD4A74">
        <w:t>Fig.2</w:t>
      </w:r>
    </w:p>
    <w:p w14:paraId="1EA173DE" w14:textId="77777777" w:rsidR="00AD4A74" w:rsidRDefault="00AD4A74" w:rsidP="00AD4A74">
      <w:pPr>
        <w:ind w:left="-5" w:right="0"/>
      </w:pPr>
    </w:p>
    <w:p w14:paraId="45C1BC91" w14:textId="781D2A0B" w:rsidR="00B13F00" w:rsidRDefault="00B13F00" w:rsidP="00AD4A74">
      <w:pPr>
        <w:ind w:left="-5" w:right="0"/>
      </w:pPr>
      <w:r>
        <w:rPr>
          <w:noProof/>
        </w:rPr>
        <w:drawing>
          <wp:inline distT="0" distB="0" distL="0" distR="0" wp14:anchorId="11E2EF65" wp14:editId="20672365">
            <wp:extent cx="5172710" cy="3047700"/>
            <wp:effectExtent l="0" t="0" r="0" b="635"/>
            <wp:docPr id="103684781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47811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28" cy="30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0382" w14:textId="3B2C1B23" w:rsidR="00AD4A74" w:rsidRDefault="00B13F00" w:rsidP="00AD4A74">
      <w:pPr>
        <w:pStyle w:val="NormalWeb"/>
        <w:spacing w:before="0" w:beforeAutospacing="0" w:after="0" w:afterAutospacing="0"/>
      </w:pPr>
      <w:r>
        <w:lastRenderedPageBreak/>
        <w:t xml:space="preserve">   </w:t>
      </w:r>
      <w:r>
        <w:tab/>
      </w:r>
      <w:r>
        <w:tab/>
      </w:r>
      <w:r>
        <w:tab/>
      </w:r>
      <w:r>
        <w:tab/>
        <w:t xml:space="preserve">            Fig. 3</w:t>
      </w:r>
    </w:p>
    <w:p w14:paraId="357A838E" w14:textId="77777777" w:rsidR="00B13F00" w:rsidRDefault="00B13F00" w:rsidP="00AD4A74">
      <w:pPr>
        <w:pStyle w:val="NormalWeb"/>
        <w:spacing w:before="0" w:beforeAutospacing="0" w:after="0" w:afterAutospacing="0"/>
      </w:pPr>
    </w:p>
    <w:p w14:paraId="343A004E" w14:textId="77777777" w:rsidR="00B13F00" w:rsidRDefault="00B13F00" w:rsidP="00AD4A74">
      <w:pPr>
        <w:pStyle w:val="NormalWeb"/>
        <w:spacing w:before="0" w:beforeAutospacing="0" w:after="0" w:afterAutospacing="0"/>
      </w:pPr>
    </w:p>
    <w:p w14:paraId="6A237C1B" w14:textId="77777777" w:rsidR="00B13F00" w:rsidRDefault="00B13F00" w:rsidP="00AD4A74">
      <w:pPr>
        <w:pStyle w:val="NormalWeb"/>
        <w:spacing w:before="0" w:beforeAutospacing="0" w:after="0" w:afterAutospacing="0"/>
      </w:pPr>
    </w:p>
    <w:p w14:paraId="00CBA6AB" w14:textId="77777777" w:rsidR="00B13F00" w:rsidRDefault="00B13F00" w:rsidP="00AD4A74">
      <w:pPr>
        <w:pStyle w:val="NormalWeb"/>
        <w:spacing w:before="0" w:beforeAutospacing="0" w:after="0" w:afterAutospacing="0"/>
      </w:pPr>
    </w:p>
    <w:p w14:paraId="7AA489F6" w14:textId="5C83F234" w:rsidR="00B13F00" w:rsidRDefault="00B13F00" w:rsidP="00AD4A74">
      <w:pPr>
        <w:pStyle w:val="NormalWeb"/>
        <w:spacing w:before="0" w:beforeAutospacing="0" w:after="0" w:afterAutospacing="0"/>
      </w:pPr>
      <w:r>
        <w:rPr>
          <w:noProof/>
          <w14:ligatures w14:val="standardContextual"/>
        </w:rPr>
        <w:drawing>
          <wp:inline distT="0" distB="0" distL="0" distR="0" wp14:anchorId="4CEFACC7" wp14:editId="58C1DDCF">
            <wp:extent cx="5629910" cy="3445240"/>
            <wp:effectExtent l="0" t="0" r="0" b="0"/>
            <wp:docPr id="52396284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2842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9" cy="34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9EEE" w14:textId="64A4BFAC" w:rsidR="00AD4A74" w:rsidRDefault="00B13F00" w:rsidP="00AD4A74">
      <w:pPr>
        <w:ind w:left="-5" w:right="0"/>
      </w:pPr>
      <w:r>
        <w:t xml:space="preserve"> </w:t>
      </w:r>
    </w:p>
    <w:p w14:paraId="60827C2B" w14:textId="0EA36863" w:rsidR="00B13F00" w:rsidRDefault="00B13F00" w:rsidP="00AD4A74">
      <w:pPr>
        <w:ind w:left="-5" w:right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Fig. 4</w:t>
      </w:r>
    </w:p>
    <w:p w14:paraId="6B35A750" w14:textId="77777777" w:rsidR="00B13F00" w:rsidRDefault="00B13F00" w:rsidP="00AD4A74">
      <w:pPr>
        <w:ind w:left="-5" w:right="0"/>
      </w:pPr>
    </w:p>
    <w:p w14:paraId="0AF04CC8" w14:textId="6CFB797A" w:rsidR="00B13F00" w:rsidRDefault="00B13F00" w:rsidP="00AD4A74">
      <w:pPr>
        <w:ind w:left="-5" w:right="0"/>
      </w:pPr>
      <w:r>
        <w:rPr>
          <w:noProof/>
        </w:rPr>
        <w:lastRenderedPageBreak/>
        <w:drawing>
          <wp:inline distT="0" distB="0" distL="0" distR="0" wp14:anchorId="06703DE7" wp14:editId="10CE78D2">
            <wp:extent cx="2235200" cy="3581188"/>
            <wp:effectExtent l="0" t="0" r="0" b="635"/>
            <wp:docPr id="439241720" name="Picture 7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41720" name="Picture 7" descr="A screenshot of a cell phon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76" cy="36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CCCA" w14:textId="58FDC6B7" w:rsidR="00B13F00" w:rsidRDefault="00B13F00" w:rsidP="00AD4A74">
      <w:pPr>
        <w:ind w:left="-5" w:right="0"/>
      </w:pPr>
      <w:r>
        <w:t xml:space="preserve">                          Fig.5</w:t>
      </w:r>
    </w:p>
    <w:p w14:paraId="525D5A00" w14:textId="52547BD5" w:rsidR="00B13F00" w:rsidRDefault="00B13F00" w:rsidP="00B13F00">
      <w:pPr>
        <w:ind w:left="0" w:right="0" w:firstLine="0"/>
        <w:rPr>
          <w:sz w:val="24"/>
        </w:rPr>
      </w:pPr>
      <w:r w:rsidRPr="00B13F00">
        <w:rPr>
          <w:sz w:val="24"/>
        </w:rPr>
        <w:t xml:space="preserve">Below are screenshots of the </w:t>
      </w:r>
      <w:r w:rsidR="009948F5">
        <w:rPr>
          <w:sz w:val="24"/>
        </w:rPr>
        <w:t>python code</w:t>
      </w:r>
      <w:r w:rsidR="00DB2020">
        <w:rPr>
          <w:sz w:val="24"/>
        </w:rPr>
        <w:t>:</w:t>
      </w:r>
    </w:p>
    <w:p w14:paraId="7905F692" w14:textId="47F4E191" w:rsidR="009948F5" w:rsidRDefault="009948F5" w:rsidP="00B13F00">
      <w:pPr>
        <w:ind w:left="0" w:right="0" w:firstLine="0"/>
        <w:rPr>
          <w:sz w:val="24"/>
        </w:rPr>
      </w:pPr>
      <w:r>
        <w:rPr>
          <w:sz w:val="24"/>
        </w:rPr>
        <w:t>To Load the Datasets</w:t>
      </w:r>
    </w:p>
    <w:p w14:paraId="0E4F784D" w14:textId="2CB4CBE8" w:rsidR="009948F5" w:rsidRDefault="009948F5" w:rsidP="00B13F00">
      <w:pPr>
        <w:ind w:left="0" w:righ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9E62C87" wp14:editId="187E4082">
            <wp:extent cx="5945505" cy="3385185"/>
            <wp:effectExtent l="0" t="0" r="0" b="5715"/>
            <wp:docPr id="196886555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65557" name="Picture 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747C" w14:textId="229894F7" w:rsidR="00151A79" w:rsidRDefault="00151A79" w:rsidP="00B13F00">
      <w:pPr>
        <w:ind w:left="0" w:right="0" w:firstLine="0"/>
        <w:rPr>
          <w:sz w:val="24"/>
        </w:rPr>
      </w:pPr>
      <w:r>
        <w:rPr>
          <w:sz w:val="24"/>
        </w:rPr>
        <w:lastRenderedPageBreak/>
        <w:t>Checking if the file is existing:</w:t>
      </w:r>
    </w:p>
    <w:p w14:paraId="13261CA6" w14:textId="25B29123" w:rsidR="00DB2020" w:rsidRDefault="00DB2020" w:rsidP="00B13F00">
      <w:pPr>
        <w:ind w:left="0" w:righ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92C0A18" wp14:editId="411D4D2C">
            <wp:extent cx="5945505" cy="3393440"/>
            <wp:effectExtent l="0" t="0" r="0" b="0"/>
            <wp:docPr id="170856686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66862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C308" w14:textId="77777777" w:rsidR="00DB2020" w:rsidRDefault="00DB2020" w:rsidP="00B13F00">
      <w:pPr>
        <w:ind w:left="0" w:right="0" w:firstLine="0"/>
        <w:rPr>
          <w:sz w:val="24"/>
        </w:rPr>
      </w:pPr>
    </w:p>
    <w:p w14:paraId="1824F484" w14:textId="068483D8" w:rsidR="00151A79" w:rsidRDefault="00151A79" w:rsidP="00B13F00">
      <w:pPr>
        <w:ind w:left="0" w:right="0" w:firstLine="0"/>
        <w:rPr>
          <w:sz w:val="24"/>
        </w:rPr>
      </w:pPr>
      <w:r>
        <w:rPr>
          <w:sz w:val="24"/>
        </w:rPr>
        <w:t>Loading the datasets:</w:t>
      </w:r>
    </w:p>
    <w:p w14:paraId="167CC17C" w14:textId="5E227A62" w:rsidR="00DB2020" w:rsidRDefault="00DB2020" w:rsidP="00B13F00">
      <w:pPr>
        <w:ind w:left="0" w:righ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BBDD897" wp14:editId="432A1967">
            <wp:extent cx="5945505" cy="3381375"/>
            <wp:effectExtent l="0" t="0" r="0" b="0"/>
            <wp:docPr id="578182543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2543" name="Picture 11" descr="A screen 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4515" w14:textId="77777777" w:rsidR="00DB2020" w:rsidRDefault="00DB2020" w:rsidP="00B13F00">
      <w:pPr>
        <w:ind w:left="0" w:right="0" w:firstLine="0"/>
        <w:rPr>
          <w:sz w:val="24"/>
        </w:rPr>
      </w:pPr>
    </w:p>
    <w:p w14:paraId="505705E0" w14:textId="6B39EE46" w:rsidR="00DB2020" w:rsidRDefault="00DB2020" w:rsidP="00B13F00">
      <w:pPr>
        <w:ind w:left="0" w:right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876DECE" wp14:editId="58EE25B9">
            <wp:extent cx="5945505" cy="3405505"/>
            <wp:effectExtent l="0" t="0" r="0" b="0"/>
            <wp:docPr id="1153337737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37737" name="Picture 12" descr="A screen 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CE6F" w14:textId="77777777" w:rsidR="00DB2020" w:rsidRDefault="00DB2020" w:rsidP="00B13F00">
      <w:pPr>
        <w:ind w:left="0" w:right="0" w:firstLine="0"/>
        <w:rPr>
          <w:sz w:val="24"/>
        </w:rPr>
      </w:pPr>
    </w:p>
    <w:p w14:paraId="4BDF0D78" w14:textId="7685F098" w:rsidR="00002E62" w:rsidRDefault="00002E62" w:rsidP="00B13F00">
      <w:pPr>
        <w:ind w:left="0" w:right="0" w:firstLine="0"/>
        <w:rPr>
          <w:sz w:val="24"/>
        </w:rPr>
      </w:pPr>
      <w:proofErr w:type="spellStart"/>
      <w:r>
        <w:rPr>
          <w:sz w:val="24"/>
        </w:rPr>
        <w:t>Apriori</w:t>
      </w:r>
      <w:proofErr w:type="spellEnd"/>
      <w:r>
        <w:rPr>
          <w:sz w:val="24"/>
        </w:rPr>
        <w:t xml:space="preserve"> rule:</w:t>
      </w:r>
    </w:p>
    <w:p w14:paraId="66F9230C" w14:textId="05E50C82" w:rsidR="00DB2020" w:rsidRDefault="00DB2020" w:rsidP="00B13F00">
      <w:pPr>
        <w:ind w:left="0" w:righ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F1D860F" wp14:editId="4D4E8917">
            <wp:extent cx="5945505" cy="3405505"/>
            <wp:effectExtent l="0" t="0" r="0" b="0"/>
            <wp:docPr id="1201141952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1952" name="Picture 13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5173" w14:textId="77777777" w:rsidR="00DB2020" w:rsidRDefault="00DB2020" w:rsidP="00B13F00">
      <w:pPr>
        <w:ind w:left="0" w:right="0" w:firstLine="0"/>
        <w:rPr>
          <w:sz w:val="24"/>
        </w:rPr>
      </w:pPr>
    </w:p>
    <w:p w14:paraId="0653A158" w14:textId="77777777" w:rsidR="00151A79" w:rsidRDefault="00151A79" w:rsidP="00B13F00">
      <w:pPr>
        <w:ind w:left="0" w:right="0" w:firstLine="0"/>
        <w:rPr>
          <w:sz w:val="24"/>
        </w:rPr>
      </w:pPr>
    </w:p>
    <w:p w14:paraId="66154E44" w14:textId="77777777" w:rsidR="00151A79" w:rsidRDefault="00151A79" w:rsidP="00B13F00">
      <w:pPr>
        <w:ind w:left="0" w:right="0" w:firstLine="0"/>
        <w:rPr>
          <w:sz w:val="24"/>
        </w:rPr>
      </w:pPr>
    </w:p>
    <w:p w14:paraId="76BBC792" w14:textId="004A293E" w:rsidR="00151A79" w:rsidRDefault="00151A79" w:rsidP="00B13F00">
      <w:pPr>
        <w:ind w:left="0" w:right="0" w:firstLine="0"/>
        <w:rPr>
          <w:sz w:val="24"/>
        </w:rPr>
      </w:pPr>
      <w:r>
        <w:rPr>
          <w:sz w:val="24"/>
        </w:rPr>
        <w:t>Generating Association rule:</w:t>
      </w:r>
    </w:p>
    <w:p w14:paraId="782524C0" w14:textId="7155A615" w:rsidR="00DB2020" w:rsidRDefault="00DB2020" w:rsidP="00B13F00">
      <w:pPr>
        <w:ind w:left="0" w:righ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97FA111" wp14:editId="30266DC9">
            <wp:extent cx="5945505" cy="3393440"/>
            <wp:effectExtent l="0" t="0" r="0" b="0"/>
            <wp:docPr id="2062697831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97831" name="Picture 14" descr="A screen 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154F" w14:textId="77777777" w:rsidR="00151A79" w:rsidRDefault="00151A79" w:rsidP="00B13F00">
      <w:pPr>
        <w:ind w:left="0" w:right="0" w:firstLine="0"/>
        <w:rPr>
          <w:sz w:val="24"/>
        </w:rPr>
      </w:pPr>
    </w:p>
    <w:p w14:paraId="635911F6" w14:textId="6EF5F255" w:rsidR="00DB2020" w:rsidRDefault="00151A79" w:rsidP="00B13F00">
      <w:pPr>
        <w:ind w:left="0" w:right="0" w:firstLine="0"/>
        <w:rPr>
          <w:sz w:val="24"/>
        </w:rPr>
      </w:pPr>
      <w:r>
        <w:rPr>
          <w:sz w:val="24"/>
        </w:rPr>
        <w:t xml:space="preserve">Final </w:t>
      </w:r>
      <w:r w:rsidR="00DB2020">
        <w:rPr>
          <w:sz w:val="24"/>
        </w:rPr>
        <w:t>Output:</w:t>
      </w:r>
    </w:p>
    <w:p w14:paraId="01EFA4C4" w14:textId="02B3B148" w:rsidR="00DB2020" w:rsidRDefault="00DB2020" w:rsidP="00B13F00">
      <w:pPr>
        <w:ind w:left="0" w:righ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2A4C430" wp14:editId="2A94F923">
            <wp:extent cx="5945505" cy="3385185"/>
            <wp:effectExtent l="0" t="0" r="0" b="5715"/>
            <wp:docPr id="160937176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71762" name="Picture 15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2449" w14:textId="77777777" w:rsidR="00DB2020" w:rsidRDefault="00DB2020" w:rsidP="00B13F00">
      <w:pPr>
        <w:ind w:left="0" w:right="0" w:firstLine="0"/>
        <w:rPr>
          <w:sz w:val="24"/>
        </w:rPr>
      </w:pPr>
    </w:p>
    <w:p w14:paraId="4E77676E" w14:textId="6CAF1976" w:rsidR="00DB2020" w:rsidRDefault="00DB2020" w:rsidP="00B13F00">
      <w:pPr>
        <w:ind w:left="0" w:righ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470A2BB" wp14:editId="417B19AE">
            <wp:extent cx="5945505" cy="2584450"/>
            <wp:effectExtent l="0" t="0" r="0" b="6350"/>
            <wp:docPr id="202788701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7017" name="Picture 16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D9D4" w14:textId="77777777" w:rsidR="00DB2020" w:rsidRDefault="00DB2020" w:rsidP="00DB2020">
      <w:pPr>
        <w:spacing w:after="182" w:line="259" w:lineRule="auto"/>
        <w:ind w:left="0" w:right="0" w:firstLine="0"/>
        <w:jc w:val="left"/>
        <w:rPr>
          <w:sz w:val="24"/>
        </w:rPr>
      </w:pPr>
    </w:p>
    <w:p w14:paraId="7510E2F2" w14:textId="0DA8FE9F" w:rsidR="00DB2020" w:rsidRDefault="00DB2020" w:rsidP="00DB2020">
      <w:pPr>
        <w:spacing w:after="182" w:line="259" w:lineRule="auto"/>
        <w:ind w:left="0" w:right="0" w:firstLine="0"/>
        <w:jc w:val="left"/>
      </w:pPr>
      <w:r>
        <w:rPr>
          <w:b/>
          <w:i/>
        </w:rPr>
        <w:t>Other</w:t>
      </w:r>
    </w:p>
    <w:p w14:paraId="23DF6564" w14:textId="77777777" w:rsidR="00DB2020" w:rsidRDefault="00DB2020" w:rsidP="00DB2020">
      <w:pPr>
        <w:spacing w:after="405" w:line="259" w:lineRule="auto"/>
        <w:ind w:left="60" w:right="-215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3315041" wp14:editId="15E07866">
                <wp:extent cx="5867400" cy="12700"/>
                <wp:effectExtent l="0" t="0" r="0" b="0"/>
                <wp:docPr id="284830374" name="Group 284830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469693464" name="Shape 683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00ED6" id="Group 284830374" o:spid="_x0000_s1026" style="width:462pt;height:1pt;mso-position-horizontal-relative:char;mso-position-vertical-relative:line" coordsize="58674,1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">
                <v:shape id="Shape 683" o:spid="_x0000_s1027" style="position:absolute;width:58674;height:0;visibility:visible;mso-wrap-style:square;v-text-anchor:top" coordsize="58674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&#13;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4C4160F4" w14:textId="77777777" w:rsidR="00DB2020" w:rsidRDefault="00DB2020" w:rsidP="00DB2020">
      <w:pPr>
        <w:spacing w:after="0" w:line="518" w:lineRule="auto"/>
        <w:ind w:left="55" w:right="0" w:hanging="55"/>
        <w:jc w:val="left"/>
      </w:pPr>
      <w:r>
        <w:t>The source code (.</w:t>
      </w:r>
      <w:proofErr w:type="spellStart"/>
      <w:r>
        <w:t>py</w:t>
      </w:r>
      <w:proofErr w:type="spellEnd"/>
      <w:r>
        <w:t xml:space="preserve"> file) and data sets (.csv files) will be attached to the zip </w:t>
      </w:r>
    </w:p>
    <w:p w14:paraId="1B59BF2F" w14:textId="77777777" w:rsidR="00B13F00" w:rsidRPr="00B13F00" w:rsidRDefault="00B13F00" w:rsidP="00B13F00">
      <w:pPr>
        <w:ind w:left="0" w:right="0" w:firstLine="0"/>
        <w:rPr>
          <w:sz w:val="24"/>
        </w:rPr>
        <w:sectPr w:rsidR="00B13F00" w:rsidRPr="00B13F00" w:rsidSect="00B13F00">
          <w:pgSz w:w="12240" w:h="15840"/>
          <w:pgMar w:top="1486" w:right="1437" w:bottom="744" w:left="1440" w:header="720" w:footer="720" w:gutter="0"/>
          <w:cols w:space="720"/>
        </w:sectPr>
      </w:pPr>
    </w:p>
    <w:p w14:paraId="77183316" w14:textId="77777777" w:rsidR="00B13F00" w:rsidRDefault="00B13F00" w:rsidP="00AD4A74">
      <w:pPr>
        <w:ind w:left="-5" w:right="0"/>
      </w:pPr>
    </w:p>
    <w:p w14:paraId="451D774C" w14:textId="77777777" w:rsidR="00B13F00" w:rsidRDefault="00B13F00" w:rsidP="00AD4A74">
      <w:pPr>
        <w:ind w:left="-5" w:right="0"/>
      </w:pPr>
    </w:p>
    <w:p w14:paraId="0383555F" w14:textId="77777777" w:rsidR="006E030F" w:rsidRDefault="006E030F" w:rsidP="00AD4A74">
      <w:pPr>
        <w:ind w:left="0" w:firstLine="0"/>
        <w:sectPr w:rsidR="006E030F">
          <w:pgSz w:w="12240" w:h="15840"/>
          <w:pgMar w:top="1440" w:right="1440" w:bottom="1440" w:left="1440" w:header="720" w:footer="720" w:gutter="0"/>
          <w:cols w:space="720"/>
        </w:sectPr>
      </w:pPr>
    </w:p>
    <w:p w14:paraId="1F0242EF" w14:textId="5F77B008" w:rsidR="006E030F" w:rsidRDefault="00000000">
      <w:pPr>
        <w:spacing w:after="0" w:line="518" w:lineRule="auto"/>
        <w:ind w:left="55" w:right="0" w:hanging="55"/>
        <w:jc w:val="left"/>
      </w:pPr>
      <w:r>
        <w:lastRenderedPageBreak/>
        <w:t xml:space="preserve"> </w:t>
      </w:r>
    </w:p>
    <w:sectPr w:rsidR="006E030F">
      <w:pgSz w:w="12240" w:h="15840"/>
      <w:pgMar w:top="1496" w:right="3652" w:bottom="121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102D8F"/>
    <w:multiLevelType w:val="hybridMultilevel"/>
    <w:tmpl w:val="E8521298"/>
    <w:lvl w:ilvl="0" w:tplc="A666029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B60AF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D652F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84FE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C2319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1A110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B0A5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8A651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9E6A3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37905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30F"/>
    <w:rsid w:val="00002E62"/>
    <w:rsid w:val="00002FEC"/>
    <w:rsid w:val="00046A46"/>
    <w:rsid w:val="00151A79"/>
    <w:rsid w:val="00215B27"/>
    <w:rsid w:val="002C4D6E"/>
    <w:rsid w:val="003303CF"/>
    <w:rsid w:val="003857E9"/>
    <w:rsid w:val="00413247"/>
    <w:rsid w:val="00467249"/>
    <w:rsid w:val="004A6AC8"/>
    <w:rsid w:val="00582966"/>
    <w:rsid w:val="005B2B2F"/>
    <w:rsid w:val="006E030F"/>
    <w:rsid w:val="007D28E3"/>
    <w:rsid w:val="007E3413"/>
    <w:rsid w:val="008B4891"/>
    <w:rsid w:val="00905A14"/>
    <w:rsid w:val="00987236"/>
    <w:rsid w:val="009913B3"/>
    <w:rsid w:val="009948F5"/>
    <w:rsid w:val="00996AC7"/>
    <w:rsid w:val="00A27EEB"/>
    <w:rsid w:val="00A80EE9"/>
    <w:rsid w:val="00AA185D"/>
    <w:rsid w:val="00AD4A74"/>
    <w:rsid w:val="00B13F00"/>
    <w:rsid w:val="00C43D1C"/>
    <w:rsid w:val="00CA25AB"/>
    <w:rsid w:val="00DB2020"/>
    <w:rsid w:val="00F51BA7"/>
    <w:rsid w:val="00FF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15F553"/>
  <w15:docId w15:val="{99138B66-8355-BB46-80D4-5D9799966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6" w:line="264" w:lineRule="auto"/>
      <w:ind w:left="10" w:right="4" w:hanging="10"/>
      <w:jc w:val="both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15B2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14:ligatures w14:val="none"/>
    </w:rPr>
  </w:style>
  <w:style w:type="character" w:customStyle="1" w:styleId="apple-converted-space">
    <w:name w:val="apple-converted-space"/>
    <w:basedOn w:val="DefaultParagraphFont"/>
    <w:rsid w:val="00991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abid_mahum_midtermproj.pdf</vt:lpstr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abid_mahum_midtermproj.pdf</dc:title>
  <dc:subject/>
  <dc:creator>CHILAMKOTI LAKSHYA MOUKTHIKA - 200602009</dc:creator>
  <cp:keywords/>
  <cp:lastModifiedBy>CHILAMKOTI LAKSHYA MOUKTHIKA - 200602009</cp:lastModifiedBy>
  <cp:revision>9</cp:revision>
  <dcterms:created xsi:type="dcterms:W3CDTF">2025-02-24T20:56:00Z</dcterms:created>
  <dcterms:modified xsi:type="dcterms:W3CDTF">2025-03-01T04:41:00Z</dcterms:modified>
</cp:coreProperties>
</file>