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1803236C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3A6EB6"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74F62A52" w14:textId="745D4028" w:rsidR="007C6B6D" w:rsidRPr="003A6EB6" w:rsidRDefault="003A6EB6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3A6EB6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4248021B" wp14:editId="6D4FC0F9">
            <wp:extent cx="5731510" cy="1781810"/>
            <wp:effectExtent l="0" t="0" r="2540" b="8890"/>
            <wp:docPr id="205365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59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5A9" w:rsidRPr="00C125A9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387332AC" wp14:editId="26D8B3DB">
            <wp:extent cx="5731510" cy="1249045"/>
            <wp:effectExtent l="0" t="0" r="2540" b="8255"/>
            <wp:docPr id="56902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24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51788B30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3A6EB6">
        <w:rPr>
          <w:rFonts w:ascii="Times New Roman" w:hAnsi="Times New Roman" w:cs="Times New Roman"/>
          <w:sz w:val="32"/>
          <w:szCs w:val="32"/>
          <w:lang w:val="en-US"/>
        </w:rPr>
        <w:t xml:space="preserve">we can use </w:t>
      </w:r>
      <w:r w:rsidR="003A6EB6" w:rsidRPr="003A6EB6">
        <w:rPr>
          <w:rFonts w:ascii="Times New Roman" w:hAnsi="Times New Roman" w:cs="Times New Roman"/>
          <w:b/>
          <w:bCs/>
          <w:sz w:val="32"/>
          <w:szCs w:val="32"/>
          <w:lang w:val="en-US"/>
        </w:rPr>
        <w:t>mv command</w:t>
      </w:r>
      <w:r w:rsidR="003A6EB6">
        <w:rPr>
          <w:rFonts w:ascii="Times New Roman" w:hAnsi="Times New Roman" w:cs="Times New Roman"/>
          <w:sz w:val="32"/>
          <w:szCs w:val="32"/>
          <w:lang w:val="en-US"/>
        </w:rPr>
        <w:t xml:space="preserve"> to move file but at the same time we can use this command to rename a file without changing its content.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A6EB6"/>
    <w:rsid w:val="00461986"/>
    <w:rsid w:val="004C036B"/>
    <w:rsid w:val="0073451B"/>
    <w:rsid w:val="007C6B6D"/>
    <w:rsid w:val="00A74CA2"/>
    <w:rsid w:val="00AD1662"/>
    <w:rsid w:val="00B12518"/>
    <w:rsid w:val="00B15F56"/>
    <w:rsid w:val="00B672C9"/>
    <w:rsid w:val="00C125A9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2025-12-29T22:21:00Z</dcterms:created>
  <dcterms:modified xsi:type="dcterms:W3CDTF">2025-12-29T22:22:00Z</dcterms:modified>
</cp:coreProperties>
</file>