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Sign up for a free account at Kaggle.com.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Next sign up for the "What's for Dinner?" competition at:</w:t>
      </w:r>
    </w:p>
    <w:p w:rsidR="006238AF" w:rsidRPr="006238AF" w:rsidRDefault="006238AF" w:rsidP="00623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4" w:tgtFrame="_blank" w:history="1"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https://www.kaggle.com/t/328e640dc717461fa620accca58c0c45</w:t>
        </w:r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Form a team of 1-3 people, and create a team on Kaggle and in this Canvas assignment.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For the first part of the competition, you are looking to create a submission that has at least 83% accuracy on the hidden test data using a k-Nearest Neighbor model.  Please see the discussion forum in the Kaggle contest for Python notebooks with code and output for: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1) Data exploration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2) Cross-validation for Model Tuning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3) Creation of a submission file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Here are the "knobs" in the preprocessing steps that you may want to experiment with during this first phase of the competition: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Use of CountVectorizer vs. TfIdfVectorizer (as shown in the exploratory data analysis example code)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Use of a preprocessor that stems words</w:t>
      </w:r>
    </w:p>
    <w:p w:rsidR="006238AF" w:rsidRPr="006238AF" w:rsidRDefault="006238AF" w:rsidP="00623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CountVectorizer parameters: ngram_range, stop_words, lowercase, analyzer, min_df, max_df, binary, max_features.  See </w:t>
      </w:r>
      <w:hyperlink r:id="rId5" w:tgtFrame="_blank" w:history="1"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http://scikit-learn.org/stable/modules/generated/sklearn.feature_extraction.text.CountVectorizer.html</w:t>
        </w:r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for</w:t>
      </w:r>
      <w:proofErr w:type="gramEnd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 xml:space="preserve"> details on these parameters. </w:t>
      </w:r>
    </w:p>
    <w:p w:rsidR="006238AF" w:rsidRPr="006238AF" w:rsidRDefault="006238AF" w:rsidP="00623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TfIdfVectorizer paramaters:  ngram_range, stop_words, lowercase, analyzer, min_df, max_df, binary, max_features, use_idf, smooth_idf, sublinear_tf.  See </w:t>
      </w:r>
      <w:hyperlink r:id="rId6" w:tgtFrame="_blank" w:history="1"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http://scikit-learn.org/stable/modules/generated/sklearn.feature_extraction.text.TfidfVectorizer.html</w:t>
        </w:r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for</w:t>
      </w:r>
      <w:proofErr w:type="gramEnd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 xml:space="preserve"> details on these parameters.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 xml:space="preserve">Here are the "knobs" in the modelling steps that you may want to experiment with </w:t>
      </w:r>
      <w:proofErr w:type="gramStart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during</w:t>
      </w:r>
      <w:proofErr w:type="gramEnd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 xml:space="preserve"> this first phase of the competition:</w:t>
      </w:r>
    </w:p>
    <w:p w:rsidR="006238AF" w:rsidRPr="006238AF" w:rsidRDefault="006238AF" w:rsidP="006238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KNeighborsClassifier: n_neighbors, weights, p</w:t>
      </w:r>
      <w:proofErr w:type="gramStart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.  See</w:t>
      </w:r>
      <w:proofErr w:type="gramEnd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hyperlink r:id="rId7" w:anchor="sklearn.neighbors.KNeighborsClassifier" w:tgtFrame="_blank" w:history="1"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http://scikit-learn.org/stable/modules/generated/sklearn.neighbors.KNeighborsClassifier.html#sklearn.neighbors.KNeighborsClassifier</w:t>
        </w:r>
        <w:r w:rsidRPr="006238A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site.)Links to an external site.</w:t>
        </w:r>
      </w:hyperlink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for</w:t>
      </w:r>
      <w:proofErr w:type="gramEnd"/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 xml:space="preserve"> details on these parameters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- Weights on attributes: To weight an attribute, you can multiply its value by a factor, e.g.:</w:t>
      </w:r>
    </w:p>
    <w:p w:rsidR="006238AF" w:rsidRPr="006238AF" w:rsidRDefault="006238AF" w:rsidP="006238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6238AF">
        <w:rPr>
          <w:rFonts w:ascii="Consolas" w:eastAsia="Times New Roman" w:hAnsi="Consolas" w:cs="Courier New"/>
          <w:color w:val="2D3B45"/>
          <w:sz w:val="20"/>
          <w:szCs w:val="20"/>
        </w:rPr>
        <w:t>ndx=</w:t>
      </w:r>
      <w:proofErr w:type="gramEnd"/>
      <w:r w:rsidRPr="006238AF">
        <w:rPr>
          <w:rFonts w:ascii="Consolas" w:eastAsia="Times New Roman" w:hAnsi="Consolas" w:cs="Courier New"/>
          <w:color w:val="2D3B45"/>
          <w:sz w:val="20"/>
          <w:szCs w:val="20"/>
        </w:rPr>
        <w:t>v.get_feature_names().index('salt')</w:t>
      </w:r>
    </w:p>
    <w:p w:rsidR="006238AF" w:rsidRPr="006238AF" w:rsidRDefault="006238AF" w:rsidP="006238AF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6238AF">
        <w:rPr>
          <w:rFonts w:ascii="Consolas" w:eastAsia="Times New Roman" w:hAnsi="Consolas" w:cs="Courier New"/>
          <w:color w:val="2D3B45"/>
          <w:sz w:val="20"/>
          <w:szCs w:val="20"/>
        </w:rPr>
        <w:t>df_</w:t>
      </w:r>
      <w:proofErr w:type="gramStart"/>
      <w:r w:rsidRPr="006238AF">
        <w:rPr>
          <w:rFonts w:ascii="Consolas" w:eastAsia="Times New Roman" w:hAnsi="Consolas" w:cs="Courier New"/>
          <w:color w:val="2D3B45"/>
          <w:sz w:val="20"/>
          <w:szCs w:val="20"/>
        </w:rPr>
        <w:t>x[</w:t>
      </w:r>
      <w:proofErr w:type="gramEnd"/>
      <w:r w:rsidRPr="006238AF">
        <w:rPr>
          <w:rFonts w:ascii="Consolas" w:eastAsia="Times New Roman" w:hAnsi="Consolas" w:cs="Courier New"/>
          <w:color w:val="2D3B45"/>
          <w:sz w:val="20"/>
          <w:szCs w:val="20"/>
        </w:rPr>
        <w:t>:,ndx] = df_x[:,ndx] * 20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You can submit up to 2 submissions per day to Kaggle.  You do not want to rely on Kaggle for parameter selection and an estimate of error.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Make sure to select the submission that you want graded in Kaggle.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You should submit the following to this dropbox: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Code used to select model parameters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Code used for final model selection</w:t>
      </w:r>
    </w:p>
    <w:p w:rsidR="006238AF" w:rsidRPr="006238AF" w:rsidRDefault="006238AF" w:rsidP="006238A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238AF">
        <w:rPr>
          <w:rFonts w:ascii="Helvetica" w:eastAsia="Times New Roman" w:hAnsi="Helvetica" w:cs="Helvetica"/>
          <w:color w:val="2D3B45"/>
          <w:sz w:val="24"/>
          <w:szCs w:val="24"/>
        </w:rPr>
        <w:t>- Your Kaggle team name (in the text entry box)</w:t>
      </w:r>
    </w:p>
    <w:p w:rsidR="00FA4CD3" w:rsidRDefault="00FA4CD3">
      <w:bookmarkStart w:id="0" w:name="_GoBack"/>
      <w:bookmarkEnd w:id="0"/>
    </w:p>
    <w:sectPr w:rsidR="00FA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AF"/>
    <w:rsid w:val="006238AF"/>
    <w:rsid w:val="00F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B75D-4B97-40A6-A05F-31238708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38A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23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ikit-learn.org/stable/modules/generated/sklearn.neighbors.KNeighborsClassifi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feature_extraction.text.TfidfVectorizer.html" TargetMode="External"/><Relationship Id="rId5" Type="http://schemas.openxmlformats.org/officeDocument/2006/relationships/hyperlink" Target="http://scikit-learn.org/stable/modules/generated/sklearn.feature_extraction.text.CountVectorizer.html" TargetMode="External"/><Relationship Id="rId4" Type="http://schemas.openxmlformats.org/officeDocument/2006/relationships/hyperlink" Target="https://www.kaggle.com/t/328e640dc717461fa620accca58c0c4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</cp:revision>
  <dcterms:created xsi:type="dcterms:W3CDTF">2017-11-04T05:53:00Z</dcterms:created>
  <dcterms:modified xsi:type="dcterms:W3CDTF">2017-11-04T05:54:00Z</dcterms:modified>
</cp:coreProperties>
</file>