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96" w:rsidRPr="00FF2D96" w:rsidRDefault="00FF2D96" w:rsidP="00450149">
      <w:pPr>
        <w:ind w:firstLine="284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</w:pPr>
      <w:r w:rsidRPr="00FF2D96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 xml:space="preserve">Модуль 7: </w:t>
      </w:r>
      <w:bookmarkStart w:id="0" w:name="_GoBack"/>
      <w:r w:rsidRPr="00FF2D96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Створення та встановлення власних пакетів, віртуальне оточення</w:t>
      </w:r>
      <w:bookmarkEnd w:id="0"/>
    </w:p>
    <w:p w:rsidR="00FF2D96" w:rsidRPr="00FF2D96" w:rsidRDefault="00FF2D96" w:rsidP="00450149">
      <w:pPr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2D9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std="t" o:hrnoshade="t" o:hr="t" fillcolor="#1c1e21" stroked="f"/>
        </w:pic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Короткі та прості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скрипти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поміщаються в одному не дуже великому файлі до 400 рядків. Такі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скрипти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не складно підтримувати і розвивати. Але рано чи пізно настає момент, коли коду стає надто багато. Розмір єдиного файлу робить навігацію файлом складною і пошук у файлі потрібного місця займає надто багато часу. У такій ситуації зручно буде розбити великий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на складові частини і структурувати ваш код. Це зробить роботу з проектом простішою і зручнішою.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Хороша структура проекту значно спрощує підтримку і розробку. Погана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ж — навпа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ки істотно уповільнює роботу. І що більший проект, то це помітніше. Не лінуйтеся приділити час на продумування структури вашого проекту при кожній значній зміні. Ваші зусилля не пройдуть даремно і обов'язково окупляться в майбутньому.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Створення пакетів та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модулів</w:t>
      </w:r>
      <w:hyperlink r:id="rId6" w:anchor="%D1%81%D1%82%D0%B2%D0%BE%D1%80%D0%B5%D0%BD%D0%BD%D1%8F-%D0%BF%D0%B0%D0%BA%D0%B5%D1%82%D1%96%D0%B2-%D1%82%D0%B0-%D0%BC%D0%BE%D0%B4%D1%83%D0%BB%D1%96%D0%B2" w:tooltip="Пряме посилання на Створення пакетів та модулів" w:history="1">
        <w:r w:rsidRPr="00FF2D96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Наприклад, усі функції, що мають загальне призначення, можна винести в окремий файл. "Точку входу" (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викликається користувачем для початку роботи), допоміжні функції і налаштування в окремі файли, названі відповідно. В результаті ми отримаємо декілька відносно невеликих файлів, код в яких буде призначений для якогось одного завдання (налаштування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запуск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основна логіка). Такі файли з кодом 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називаються модулями.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b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Ви можете імпортувати код (функції, змінні, що завгодно) із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модулей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допомогою оператора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вира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зу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from ...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import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...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Припустимо у вас 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файл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salary_calculations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і його вміст виглядає так: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add_b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onus(salary,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bonus_pe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rcents):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* (1 +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bonus_pe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rcents / 100)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У тій самій папці лежить основний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 </w:t>
      </w:r>
      <w:r w:rsidRPr="00FF2D96">
        <w:rPr>
          <w:rFonts w:ascii="Courier New" w:eastAsia="Times New Roman" w:hAnsi="Courier New" w:cs="Courier New"/>
          <w:sz w:val="20"/>
          <w:szCs w:val="20"/>
          <w:lang w:eastAsia="uk-UA"/>
        </w:rPr>
        <w:t>main.py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у якому ви б хотіли використати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add_bonus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з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salary_calcula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tions.py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Щоб зробити це, нам достатньо імпортувати цю функцію: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salary_calcu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lations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add_b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onus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1000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15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 =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add_b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onus(salary,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h_bonus)    </w:t>
      </w:r>
      <w:r w:rsidRPr="00FF2D96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1150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Ви також можете імпортувати увесь модуль за допомогою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оператор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а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import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і тоді у вас буде доступ до усього вмісту модуля.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salary_calcu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lations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1000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15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 =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salary_calculations.ad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d_bonus(salary,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h_bonus)    </w:t>
      </w:r>
      <w:r w:rsidRPr="00FF2D96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1150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викликати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add_bonus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з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salary_calcula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tions.py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коли ви імпортували увесь модуль, ви вказуєте ім'я модуля та ім'я функції через крапку.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Окремі файли з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розширен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ням </w:t>
      </w:r>
      <w:r w:rsidRPr="00FF2D96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це модулі. Ви можете імпортувати з них потрібні вам сутності (об'єкти, константи тощо) і використати в інших модулях. Зверніть увагу, що під час імпорту не потрібно вказувати розширення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фай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лу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тільки ім'я.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Зі зростанням проекту кількість модулів (нагадаємо, що рекомендується не давати модулям занадто "розпухати") росте і вже пошук потрібного модуля починає викликати труднощі. У такій ситуації на допомогу приходять пакети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т — це папка, що містить модулі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 Розташовуючи модулі по папкам, ви можете структурувати модулі за призначенням, і пошук потрібного модуля стане набагато простішим.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Робота з пакетами аналогічна роботі з модулями, ви можете імпортувати потрібну вам сутність (наприклад функцію), імпортувавши модуль з пакету. Припустимо, що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модуль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salary_calculation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ви розмістили 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папці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calculations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поряд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main.py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де вам знадобилася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функція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add_bonus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з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salary_calcula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tions.py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В такому випадку ви можете імпортувати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модуль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salary_calculat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ions.py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calculations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salary_calcu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lations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1000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15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 =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salary_calculations.ad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d_bonus(salary,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h_bonus)    </w:t>
      </w:r>
      <w:r w:rsidRPr="00FF2D96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1150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або тільки функцію: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calculations.salary_calc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ulations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add_b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onus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1000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15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 =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add_b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onus(salary,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bonus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salary_wit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h_bonus)    </w:t>
      </w:r>
      <w:r w:rsidRPr="00FF2D96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1150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Розбиття на пакети і модулі може тривати стільки, скільки ви вважаєте за необхідне і зручне. Будь-який пакет може містити пакети в собі, 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ті —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ще пакети, і так далі. Основне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прав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ило — це називати пакети та модулі так само, як і змінні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(тільки літери, цифри та </w:t>
      </w:r>
      <w:r w:rsidRPr="00FF2D96">
        <w:rPr>
          <w:rFonts w:ascii="Courier New" w:eastAsia="Times New Roman" w:hAnsi="Courier New" w:cs="Courier New"/>
          <w:sz w:val="20"/>
          <w:szCs w:val="20"/>
          <w:lang w:eastAsia="uk-UA"/>
        </w:rPr>
        <w:t>_,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ім'я не починається з цифри). Також дуже важливо продумати структуру проекту так, щоб вам було зручно потім шукати у ньому потрібні модулі.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Навіщо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потрібен init.py</w:t>
      </w:r>
      <w:proofErr w:type="spellEnd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fldChar w:fldCharType="begin"/>
      </w: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instrText xml:space="preserve"> HYPERLINK "https://textbook.edu.goit.global/python/core-pz9qu8/v1/uk/docs/lesson07/lesson-07/" \l "%D0%BD%D0%B0%D0%B2%D1%96%D1%89%D0%BE-%D0%BF%D0%BE%D1%82%D1%80%D1%96%D0%B1%D0%B5%D0%BD-initpy" \o "Пряме посилання на навіщо-потрібен-initpy" </w:instrText>
      </w: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fldChar w:fldCharType="separate"/>
      </w:r>
      <w:r w:rsidRPr="00FF2D96">
        <w:rPr>
          <w:rFonts w:ascii="Segoe UI" w:eastAsia="Times New Roman" w:hAnsi="Segoe UI" w:cs="Segoe UI"/>
          <w:b/>
          <w:bCs/>
          <w:sz w:val="36"/>
          <w:szCs w:val="36"/>
          <w:u w:val="single"/>
          <w:lang w:eastAsia="uk-UA"/>
        </w:rPr>
        <w:t>​</w:t>
      </w: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fldChar w:fldCharType="end"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У версіях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до 3.3 в пакетах обов'язково потрібно було розмістити допоміжний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файл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Якщо цього не зробити, то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не сприймав папку як пакет та імпортувати з такої папки нічого не міг. Зараз в цьому немає потреби, але часто такі файли створюються для зворотної сумісності зі старими версіями.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Файл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__init__.py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— це службовий файл, який інтерпретатор обов'язково виконає під час першого імпорту пакету. Таким чином, якщо вам потрібно виконати якісь дії під час імпорту пакету, ви можете прописати їх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__init__.py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Зазвичай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__init__.py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—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порожній і нічого не робить. Але, коли структура пакету не занадто проста і там багато модулів та/або пакетів, про які користувачеві знати не обов'язково, ви можете імпортувати те, що користувачеві потрібно у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__init__.py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 У такому випадку користувач зможе вже у своєму коді прописати скорочені варіанти імпортів. Наприклад, у пакеті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utility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є два пакети: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usefu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</w:t>
      </w:r>
      <w:r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та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du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mmy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В кожному з них 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модуль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funct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ions.py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(у кожного свій). А в цих модулях вже є функції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nice_function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та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not_bad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відпо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відно. Користувачеві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пакету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utility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необов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'язково знати про внутрішню структуру пакету, вона зроблена для зручності розробника пакету. Розробник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написав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uti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lity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так, щоб надати користувачеві доступ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nice_function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>т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а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not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_bad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Якщо файл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__init__.py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порожній, то використання</w:t>
      </w:r>
      <w:r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ction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not_bad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буде виглядати якось так: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utility.useful.f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unctions.nice_function()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lity.dummy.functions.not_bad()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або: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utility.useful.functions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ction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utility.dummy.functions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_bad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ction()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_bad()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Обидва варіанти припускають, що користувачеві пакету потрібно буде розібратися, де там що лежить.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Якщо ж розробник подумав про користувача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__init__.py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вигляд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ає ось так: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utility.useful.functions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ction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utility.dummy.functions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_bad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__all__ = [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ction',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'not_ba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d']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Тоді можна скористатися таким імпортом: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ction,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_bad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ction()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_bad()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або: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utility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*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nice_fun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ction()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_bad()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Зверніть увагу на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константу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__all__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— це список модулів або пакетів, які імпортуються, якщо 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вира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from ...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*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 кінці вказаний символ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*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Встановлення пакетів за допомогою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pip</w:t>
      </w:r>
      <w:hyperlink r:id="rId7" w:anchor="%D0%B2%D1%81%D1%82%D0%B0%D0%BD%D0%BE%D0%B2%D0%BB%D0%B5%D0%BD%D0%BD%D1%8F-%D0%BF%D0%B0%D0%BA%D0%B5%D1%82%D1%96%D0%B2-%D0%B7%D0%B0-%D0%B4%D0%BE%D0%BF%D0%BE%D0%BC%D0%BE%D0%B3%D0%BE%D1%8E-pip" w:tooltip="Пряме посилання на Встановлення пакетів за допомогою pip" w:history="1">
        <w:r w:rsidRPr="00FF2D96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Встановлення додаткових пакетів в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здійснюється менеджерами пакетів. Стандартний (але не єдиний) менеджер пакетів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 — це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ip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може:</w:t>
      </w:r>
    </w:p>
    <w:p w:rsidR="00FF2D96" w:rsidRPr="00FF2D96" w:rsidRDefault="00FF2D96" w:rsidP="00FF2D96">
      <w:pPr>
        <w:numPr>
          <w:ilvl w:val="0"/>
          <w:numId w:val="1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встановлювати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и </w:t>
      </w:r>
      <w:hyperlink r:id="rId8" w:tgtFrame="_blank" w:history="1">
        <w:r w:rsidRPr="00FF2D96">
          <w:rPr>
            <w:rFonts w:ascii="Segoe UI" w:eastAsia="Times New Roman" w:hAnsi="Segoe UI" w:cs="Segoe UI"/>
            <w:sz w:val="24"/>
            <w:szCs w:val="24"/>
            <w:u w:val="single"/>
            <w:lang w:eastAsia="uk-UA"/>
          </w:rPr>
          <w:t>https://pypi.org/</w:t>
        </w:r>
      </w:hyperlink>
    </w:p>
    <w:p w:rsidR="00FF2D96" w:rsidRPr="00FF2D96" w:rsidRDefault="00FF2D96" w:rsidP="00FF2D96">
      <w:pPr>
        <w:numPr>
          <w:ilvl w:val="0"/>
          <w:numId w:val="1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встановлювати пакети з локального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репозиторію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або розташованого на будь-якому ресурсі, що підтримує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про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токол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numPr>
          <w:ilvl w:val="0"/>
          <w:numId w:val="1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видаляти пакети</w:t>
      </w:r>
    </w:p>
    <w:p w:rsidR="00FF2D96" w:rsidRPr="00FF2D96" w:rsidRDefault="00FF2D96" w:rsidP="00FF2D96">
      <w:pPr>
        <w:numPr>
          <w:ilvl w:val="0"/>
          <w:numId w:val="1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показувати список встановлених доступних пакетів (з версіями або без)</w:t>
      </w:r>
    </w:p>
    <w:p w:rsidR="00FF2D96" w:rsidRPr="00FF2D96" w:rsidRDefault="00FF2D96" w:rsidP="00FF2D96">
      <w:pPr>
        <w:numPr>
          <w:ilvl w:val="0"/>
          <w:numId w:val="1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показувати, які пакети застаріли (зі встановлених) і їх можна оновити</w:t>
      </w:r>
    </w:p>
    <w:p w:rsidR="00FF2D96" w:rsidRPr="00FF2D96" w:rsidRDefault="00FF2D96" w:rsidP="00FF2D96">
      <w:pPr>
        <w:numPr>
          <w:ilvl w:val="0"/>
          <w:numId w:val="1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видаляти пакети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Courier New" w:eastAsia="Times New Roman" w:hAnsi="Courier New" w:cs="Courier New"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написаний на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і є пакетом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який входить в стандартне постачання (попередньо встановлений). Ви можете, звичайно, окремо його встановити або оновити як будь-який інший пакет, якщо потрібно.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Використання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передбачає виконання його як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скрипту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з аргументами під час виклику. Наприклад, щоб вивести список встановлених пакетів: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python3 -m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pip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list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Значення </w:t>
      </w:r>
      <w:proofErr w:type="spellEnd"/>
      <w:r w:rsidRPr="00FF2D96">
        <w:rPr>
          <w:rFonts w:ascii="Courier New" w:eastAsia="Times New Roman" w:hAnsi="Courier New" w:cs="Courier New"/>
          <w:sz w:val="20"/>
          <w:szCs w:val="20"/>
          <w:lang w:eastAsia="uk-UA"/>
        </w:rPr>
        <w:t>-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вказує, що потрібно викликати пакет як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що виконується,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lis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це аргумент, за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яки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"розуміє", що потрібно зробити (вивести список встановлених пакетів).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Часто в системі прописано,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що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запускаєт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ься за допомогою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і ви можете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викликати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напряму: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pip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list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Повна документація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доступ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 на </w:t>
      </w:r>
      <w:hyperlink r:id="rId9" w:tgtFrame="_blank" w:history="1">
        <w:r w:rsidRPr="00FF2D96">
          <w:rPr>
            <w:rFonts w:ascii="Segoe UI" w:eastAsia="Times New Roman" w:hAnsi="Segoe UI" w:cs="Segoe UI"/>
            <w:sz w:val="24"/>
            <w:szCs w:val="24"/>
            <w:u w:val="single"/>
            <w:lang w:eastAsia="uk-UA"/>
          </w:rPr>
          <w:t>сторінці офіційної документації</w:t>
        </w:r>
      </w:hyperlink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встановлення останньої версії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some_package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</w:t>
      </w:r>
      <w:proofErr w:type="spellStart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ckage</w:t>
      </w:r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встановлення версії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1.12.3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пакету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some_package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</w:t>
      </w:r>
      <w:proofErr w:type="spellStart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some_package==1.12.3</w:t>
      </w:r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встановлення версії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some_package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н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овішого за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1.12.3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</w:t>
      </w:r>
      <w:proofErr w:type="spellStart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ckage&gt;=1.12.3</w:t>
      </w:r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b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встановлення версії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some_package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да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внішого за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1.12.3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</w:t>
      </w:r>
      <w:proofErr w:type="spellStart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ckage&lt;=1.12.3</w:t>
      </w:r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b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видалення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some_package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</w:t>
      </w:r>
      <w:proofErr w:type="spellStart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uninstall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some_pa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ckage</w:t>
      </w:r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список встановлених пакетів: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list</w:t>
      </w:r>
      <w:proofErr w:type="spellEnd"/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список встановлених пакетів з версіями: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freeze</w:t>
      </w:r>
      <w:proofErr w:type="spellEnd"/>
    </w:p>
    <w:p w:rsidR="00FF2D96" w:rsidRPr="00FF2D96" w:rsidRDefault="00FF2D96" w:rsidP="00FF2D96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b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встановлення пакетів з текстового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файлу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requiremen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ts.txt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pip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-r requirements.txt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Створення віртуального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оточення</w:t>
      </w:r>
      <w:hyperlink r:id="rId10" w:anchor="%D1%81%D1%82%D0%B2%D0%BE%D1%80%D0%B5%D0%BD%D0%BD%D1%8F-%D0%B2%D1%96%D1%80%D1%82%D1%83%D0%B0%D0%BB%D1%8C%D0%BD%D0%BE%D0%B3%D0%BE-%D0%BE%D1%82%D0%BE%D1%87%D0%B5%D0%BD%D0%BD%D1%8F" w:tooltip="Пряме посилання на Створення віртуального оточення" w:history="1">
        <w:r w:rsidRPr="00FF2D96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Встановлювати пакети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в систему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глоб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ально — не найкраща ідея, оскільки встановлені пакети захаращують систему і можуть конфліктувати. Конфлікти встановлених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тів — це одна з проблем, що найважче виправляються, при роботі з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 "Поламані" залежності можуть забрати багато часу навіть у дуже досвідченого розробника. Тим паче складніше впоратися з цим новачкам.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уникнути проблем із залежностями, і встановлення потрібних для якогось проекту пакетів не впливала на всю вашу операційну систему та інші проекти, рекомендується використати віртуальне оточення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Оскільки пакет 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on — це папки з файлами-модулями, ми можемо створити окрему папку для пакетів-залежностей всередині кожного проекту. Якщо вказати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що працюючи в папці проекту, імпортувати потрібно саме з цієї папки, то тоді ми зможемо ізолювати нашу операційну систему і наші проекти один від одного. Така папка з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тами-залежностями — це і 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вуртуальне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оточення.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Звичайно, існує безліч інструментів, які автоматизують для нас створення</w:t>
      </w:r>
      <w:r w:rsidR="00450149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/видалення/</w:t>
      </w:r>
      <w:r w:rsidR="00450149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активування віртуального оточення. Найпростіший 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найстандартніший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і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нструмен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 — це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venv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Почитати, що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вміє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ven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можна на </w:t>
      </w:r>
      <w:hyperlink r:id="rId11" w:tgtFrame="_blank" w:history="1">
        <w:r w:rsidRPr="00FF2D96">
          <w:rPr>
            <w:rFonts w:ascii="Segoe UI" w:eastAsia="Times New Roman" w:hAnsi="Segoe UI" w:cs="Segoe UI"/>
            <w:sz w:val="24"/>
            <w:szCs w:val="24"/>
            <w:u w:val="single"/>
            <w:lang w:eastAsia="uk-UA"/>
          </w:rPr>
          <w:t>сторінці офіційної документації</w:t>
        </w:r>
      </w:hyperlink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Так само як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ip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,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venv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— це консольний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Щоб створити нове віртуальне оточення, виконайте: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python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3 -m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venv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path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new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virtual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environm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ent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або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venv 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path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new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virtual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environment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 Після виконання цієї команди 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path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new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virtual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/environment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буде скопійований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з мінімальним набором стандартних пакетів. І ви зможете використати цей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окремо від основного системного або будь-якого іншого.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b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почати використовувати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з віртуального оточення, виконайте в консолі: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\path\to\new\virtual\environment\Scripts\activate.bat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або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source</w:t>
      </w:r>
      <w:r w:rsidRPr="00FF2D96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path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new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virtual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environment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bin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/activate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для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Linux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/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Mac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OS. Якщо ви використовуєте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PowerShell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то можна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виконати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\path\to\new\virtual\environment\Scripts\Act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ivate.ps1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Після активації в цій консолі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виклик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pyth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on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буде викликати не системний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а версію з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path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new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virtual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/environment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зі своїми пакетами.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Активувавши віртуальне оточення, ви можете встановлювати/видаляти пакети за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допом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огою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у віртуальному оточенні. Встановлення/видалення пакетів впливає тільки на віртуальне оточення і не зачіпає систему або інші проекти.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повернутися до системного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виконайте: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deactivat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Щоб повністю видалити віртуальне оточення, достатньо видалити папку</w:t>
      </w:r>
      <w:r w:rsidR="00450149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\path\to\new\virtual\environment\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з усім її вмістом.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Створення встановлюваних пакетів, структура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setup.py</w:t>
      </w:r>
      <w:hyperlink r:id="rId12" w:anchor="%D1%81%D1%82%D0%B2%D0%BE%D1%80%D0%B5%D0%BD%D0%BD%D1%8F-%D0%B2%D1%81%D1%82%D0%B0%D0%BD%D0%BE%D0%B2%D0%BB%D1%8E%D0%B2%D0%B0%D0%BD%D0%B8%D1%85-%D0%BF%D0%B0%D0%BA%D0%B5%D1%82%D1%96%D0%B2-%D1%81%D1%82%D1%80%D1%83%D0%BA%D1%82%D1%83%D1%80%D0%B0-setuppy" w:tooltip="Пряме посилання на Створення встановлюваних пакетів, структура setup.py" w:history="1">
        <w:r w:rsidRPr="00FF2D96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Кінцевим результатом роботи програміста 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Щоб користувач міг встановити і використати ваш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ви можете зробити встановлюваний пакет з вашого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Щоб створити пакет, вам потрібно дотримуватися ряду вимог.</w:t>
      </w:r>
    </w:p>
    <w:p w:rsidR="00450149" w:rsidRDefault="00450149" w:rsidP="00FF2D96">
      <w:pPr>
        <w:ind w:firstLine="284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</w:p>
    <w:p w:rsidR="00FF2D96" w:rsidRPr="00FF2D96" w:rsidRDefault="00FF2D96" w:rsidP="00FF2D96">
      <w:pPr>
        <w:ind w:firstLine="284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lastRenderedPageBreak/>
        <w:t>Структура пакету:</w:t>
      </w:r>
      <w:hyperlink r:id="rId13" w:anchor="%D1%81%D1%82%D1%80%D1%83%D0%BA%D1%82%D1%83%D1%80%D0%B0-%D0%BF%D0%B0%D0%BA%D0%B5%D1%82%D1%83" w:tooltip="Пряме посилання на Структура пакету:" w:history="1">
        <w:r w:rsidRPr="00FF2D96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Припустимо у вас 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useful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У цьому пакеті 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модулі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some_code.py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та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another_code.py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У цих модулях знаходиться код, який виконує корисну роботу.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Щоб ваш пакет можна було встановити, вам варто розмістити сам пакет всередині папки, яка називається так само: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/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/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__init__.py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some_co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de.py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another_code.py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setup.py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Поряд з самим пакетом варто розмістити модуль з інструкціями зі в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становлен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ня —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До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вмісту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ми повернемося трохи пізніше, а поки що продовжимо розгляд структури пакету.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за замовчуванням проігнорує під час встановлення усі файли, які не закінчуються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Я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кщо у вашому пакеті не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буде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__init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__.py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то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вміст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/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теж буде проігноровано (сподіваюся це виправлять в наступних версіях). Назва пакету повинна відповідати вимогам до імен змінних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proofErr w:type="spellStart"/>
      <w:r w:rsidRPr="00FF2D96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setup.py</w:t>
      </w:r>
      <w:hyperlink r:id="rId14" w:anchor="setuppy" w:tooltip="Пряме посилання на setup.py" w:history="1">
        <w:r w:rsidRPr="00FF2D96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Модуль, що містить інструкції зі встановлення, викликає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функцію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з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uptools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Функція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здійснює встановлення пакету в системі і містить параметри, що конфігурують встановлення.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Детальні інструкції з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написання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etup.py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 можете отримати на </w:t>
      </w:r>
      <w:hyperlink r:id="rId15" w:tgtFrame="_blank" w:history="1">
        <w:r w:rsidRPr="00FF2D96">
          <w:rPr>
            <w:rFonts w:ascii="Segoe UI" w:eastAsia="Times New Roman" w:hAnsi="Segoe UI" w:cs="Segoe UI"/>
            <w:sz w:val="24"/>
            <w:szCs w:val="24"/>
            <w:u w:val="single"/>
            <w:lang w:eastAsia="uk-UA"/>
          </w:rPr>
          <w:t>сторінці документації</w:t>
        </w:r>
      </w:hyperlink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b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Приклад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вмісту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etup.py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setuptools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name='useful'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version='1',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description='Very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code'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url='http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://github.com/dummy_user/useful',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author='Flying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Circus'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author_email='flyin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gcircus@example.com',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license='MIT'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packages=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[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'useful'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])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виклика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ємо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з додатковими інформаційними параметрами, які будуть доступні користувачам. А саме, ми вказали ім'я пакету, версію, короткий опис пакету, адресу, де можна подивитися початковий код, ім'я автора, його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email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ліцензію, набір пакетів, які містяться у постачанні.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Що, якщо наш пакет досить великий і прописувати вручну усі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модулі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packages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езручно, та існує ризик помилитися? Тоді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setuptools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функція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find_namespace_packages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яка допоможе знайти всі модулі і не пропустити нічого: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setuptools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find_namespace_pac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kages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name='useful'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version='1',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description='Very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code'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url='http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://github.com/dummy_user/useful',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author='Flying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Circus'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author_email='flyin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gcircus@example.com',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license='MIT'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packages=find_name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space_packages()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Такий пакет можна опублікувати на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PyPi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і тоді його можна буде встановити за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доп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омогою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, або опублікувати початковий код, і тоді можна буде встановити з початкових кодів.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b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встановити цей пакет з початкового коду, виконайте в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кон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солі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pip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або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ip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-e .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у папці, де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лежить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etup.py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Додавання не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py</w:t>
      </w:r>
      <w:proofErr w:type="spellEnd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 файлів у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пакет</w:t>
      </w:r>
      <w:hyperlink r:id="rId16" w:anchor="%D0%B4%D0%BE%D0%B4%D0%B0%D0%B2%D0%B0%D0%BD%D0%BD%D1%8F-%D0%BD%D0%B5-py-%D1%84%D0%B0%D0%B9%D0%BB%D1%96%D0%B2-%D1%83-%D0%BF%D0%B0%D0%BA%D0%B5%D1%82" w:tooltip="Пряме посилання на Додавання не py файлів у пакет" w:history="1">
        <w:r w:rsidRPr="00FF2D96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Коли вам потрібно додати до пакету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айл (зображення,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README.md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тощо) варто пам'ятати,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що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setuptools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проігно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рує всі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не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йли. Потрібно явно вказати додати файли в пакет, якщо вам це потрібно. Один зі способів додати файли в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пост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ачання — це вказати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параметр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include_package_da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ta=True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виклику 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та прописати, які файли потрібно додати у постачання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MANIFEST.in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MANIFEST.in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— це файл поряд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setup.py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і в ньому вказуються шляхи до всіх файлів, які потрібно додати у постачання.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Приклад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MANIFES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T.in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 для додавання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файлу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REA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DME.md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include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README.md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І структура пакету буде: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/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/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__init__.py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some_co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de.py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another_code.py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setup.py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MANIFEST.in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README.md</w:t>
      </w:r>
      <w:proofErr w:type="spellEnd"/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Тепер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файл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README.md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буде доданий до пакету і буде доступний. Шлях до файлів, які потрібно включити у постачання, може бути будь-яким відносно пакету.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Управління залежностями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пакету</w:t>
      </w:r>
      <w:hyperlink r:id="rId17" w:anchor="%D1%83%D0%BF%D1%80%D0%B0%D0%B2%D0%BB%D1%96%D0%BD%D0%BD%D1%8F-%D0%B7%D0%B0%D0%BB%D0%B5%D0%B6%D0%BD%D0%BE%D1%81%D1%82%D1%8F%D0%BC%D0%B8-%D0%BF%D0%B0%D0%BA%D0%B5%D1%82%D1%83" w:tooltip="Пряме посилання на Управління залежностями пакету" w:history="1">
        <w:r w:rsidRPr="00FF2D96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Якщо в нашому пакеті є залежності, щоб він запрацював, потрібно встановити додаткові пакети, потрібно їх всі прописати в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параметрі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instal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l_requires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setuptools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find_namespace_pac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kages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name='useful'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version='1',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description='Very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code'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url='http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://github.com/dummy_user/useful',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author='Flying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Circus'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author_email='flyin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gcircus@example.com',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license='MIT'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packages=find_name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space_packages(),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install_r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equires=['markdown'],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наш пакет буде вимагати встановити спочатку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пакет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markdown</w:t>
      </w:r>
      <w:proofErr w:type="spellEnd"/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перед встановленням. Порядок встановлення залежностей визначає сам менеджер пакетів (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pip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наприклад).</w:t>
      </w:r>
    </w:p>
    <w:p w:rsidR="00FF2D96" w:rsidRPr="00FF2D96" w:rsidRDefault="00FF2D96" w:rsidP="00FF2D96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Консольний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скрипт</w:t>
      </w:r>
      <w:proofErr w:type="spellEnd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 як </w:t>
      </w:r>
      <w:proofErr w:type="spellStart"/>
      <w:r w:rsidRPr="00FF2D96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пакет</w:t>
      </w:r>
      <w:hyperlink r:id="rId18" w:anchor="%D0%BA%D0%BE%D0%BD%D1%81%D0%BE%D0%BB%D1%8C%D0%BD%D0%B8%D0%B9-%D1%81%D0%BA%D1%80%D0%B8%D0%BF%D1%82-%D1%8F%D0%BA-%D0%BF%D0%B0%D0%BA%D0%B5%D1%82" w:tooltip="Пряме посилання на Консольний скрипт як пакет" w:history="1">
        <w:r w:rsidRPr="00FF2D96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Якщо наш пакет містить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можна викликати з консолі, зручно буде додати можливість виклику цього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у будь-якому місці нашої системи з консолі. Для цього 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виклику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додамо ще один п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араметр —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ry_points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. Цей параметр приймає словник, де ми можемо вказати список "точок входу" для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ключа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console_s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cripts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Наприклад, в нашому пакеті 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модулі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some_co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de.py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є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функція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hel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lo_world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яка виводить у консоль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повід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омлення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Hello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World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!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 xml:space="preserve">. 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Після встановлення пакету ми зможемо в будь-якому 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місці нашої системи виконати в консолі команду: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helloworld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і отримаємо у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відпо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відь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Hello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World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!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це працювало в системі,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повинен викликатися при виклику файлів з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розширенням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.py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та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setu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p.py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 повинен бути змінений:</w:t>
      </w:r>
    </w:p>
    <w:p w:rsidR="00FF2D96" w:rsidRPr="00FF2D96" w:rsidRDefault="00FF2D96" w:rsidP="00FF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setuptools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find_namespace_pac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kages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setup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name='useful'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version='1',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description='Very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useful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code'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url='http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://github.com/dummy_user/useful',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author='Flying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Circus'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author_email='flyin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gcircus@example.com',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license='MIT'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packages=find_name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space_packages(),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install_r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equires=['markdown'],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  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entry_p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oints={'console_scripts': [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'helloworld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usef</w:t>
      </w:r>
      <w:proofErr w:type="spellEnd"/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ul.some_code:hello_world']}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450149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FF2D96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FF2D96" w:rsidRPr="00FF2D96" w:rsidRDefault="00FF2D96" w:rsidP="00FF2D96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У списку точок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входу 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console_scripts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можуть бути файли, що виконуються 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(</w:t>
      </w:r>
      <w:r w:rsidRPr="00450149">
        <w:rPr>
          <w:rFonts w:ascii="Courier New" w:eastAsia="Times New Roman" w:hAnsi="Courier New" w:cs="Courier New"/>
          <w:b/>
          <w:sz w:val="20"/>
          <w:szCs w:val="20"/>
          <w:lang w:eastAsia="uk-UA"/>
        </w:rPr>
        <w:t>.exe</w:t>
      </w:r>
      <w:r w:rsidRPr="00FF2D96">
        <w:rPr>
          <w:rFonts w:ascii="Segoe UI" w:eastAsia="Times New Roman" w:hAnsi="Segoe UI" w:cs="Segoe UI"/>
          <w:b/>
          <w:sz w:val="24"/>
          <w:szCs w:val="24"/>
          <w:lang w:eastAsia="uk-UA"/>
        </w:rPr>
        <w:t>)</w:t>
      </w:r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скрипти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Bash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cmd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>PowerShell</w:t>
      </w:r>
      <w:proofErr w:type="spellEnd"/>
      <w:r w:rsidRPr="00FF2D96">
        <w:rPr>
          <w:rFonts w:ascii="Segoe UI" w:eastAsia="Times New Roman" w:hAnsi="Segoe UI" w:cs="Segoe UI"/>
          <w:sz w:val="24"/>
          <w:szCs w:val="24"/>
          <w:lang w:eastAsia="uk-UA"/>
        </w:rPr>
        <w:t xml:space="preserve"> і будь-який інший файл, який операційна система зможе виконати.</w:t>
      </w:r>
    </w:p>
    <w:p w:rsidR="00110B19" w:rsidRPr="00FF2D96" w:rsidRDefault="00110B19" w:rsidP="00FF2D96">
      <w:pPr>
        <w:ind w:firstLine="284"/>
        <w:jc w:val="both"/>
      </w:pPr>
    </w:p>
    <w:sectPr w:rsidR="00110B19" w:rsidRPr="00FF2D96" w:rsidSect="00FF2D96">
      <w:pgSz w:w="11906" w:h="16838"/>
      <w:pgMar w:top="426" w:right="424" w:bottom="568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2C23"/>
    <w:multiLevelType w:val="multilevel"/>
    <w:tmpl w:val="E06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C36211"/>
    <w:multiLevelType w:val="multilevel"/>
    <w:tmpl w:val="CB4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96"/>
    <w:rsid w:val="00110B19"/>
    <w:rsid w:val="00450149"/>
    <w:rsid w:val="006F14ED"/>
    <w:rsid w:val="00D21992"/>
    <w:rsid w:val="00EB3D33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D96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F2D96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F2D9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D9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F2D9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F2D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F2D9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F2D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2D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F2D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FF2D96"/>
  </w:style>
  <w:style w:type="character" w:styleId="a5">
    <w:name w:val="Strong"/>
    <w:basedOn w:val="a0"/>
    <w:uiPriority w:val="22"/>
    <w:qFormat/>
    <w:rsid w:val="00FF2D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D96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F2D96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F2D9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D9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F2D9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F2D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F2D9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F2D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2D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F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F2D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FF2D96"/>
  </w:style>
  <w:style w:type="character" w:styleId="a5">
    <w:name w:val="Strong"/>
    <w:basedOn w:val="a0"/>
    <w:uiPriority w:val="22"/>
    <w:qFormat/>
    <w:rsid w:val="00FF2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hyperlink" Target="https://textbook.edu.goit.global/python/core-pz9qu8/v1/uk/docs/lesson07/lesson-07/" TargetMode="External"/><Relationship Id="rId18" Type="http://schemas.openxmlformats.org/officeDocument/2006/relationships/hyperlink" Target="https://textbook.edu.goit.global/python/core-pz9qu8/v1/uk/docs/lesson07/lesson-07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extbook.edu.goit.global/python/core-pz9qu8/v1/uk/docs/lesson07/lesson-07/" TargetMode="External"/><Relationship Id="rId12" Type="http://schemas.openxmlformats.org/officeDocument/2006/relationships/hyperlink" Target="https://textbook.edu.goit.global/python/core-pz9qu8/v1/uk/docs/lesson07/lesson-07/" TargetMode="External"/><Relationship Id="rId17" Type="http://schemas.openxmlformats.org/officeDocument/2006/relationships/hyperlink" Target="https://textbook.edu.goit.global/python/core-pz9qu8/v1/uk/docs/lesson07/lesson-0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core-pz9qu8/v1/uk/docs/lesson07/lesson-07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7/lesson-07/" TargetMode="External"/><Relationship Id="rId11" Type="http://schemas.openxmlformats.org/officeDocument/2006/relationships/hyperlink" Target="https://docs.python.org/3/library/venv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distutils/setupscript.html" TargetMode="External"/><Relationship Id="rId10" Type="http://schemas.openxmlformats.org/officeDocument/2006/relationships/hyperlink" Target="https://textbook.edu.goit.global/python/core-pz9qu8/v1/uk/docs/lesson07/lesson-0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p.pypa.io/en/stable/" TargetMode="External"/><Relationship Id="rId14" Type="http://schemas.openxmlformats.org/officeDocument/2006/relationships/hyperlink" Target="https://textbook.edu.goit.global/python/core-pz9qu8/v1/uk/docs/lesson07/lesson-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12626</Words>
  <Characters>7197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2023-10-17T15:08:00Z</cp:lastPrinted>
  <dcterms:created xsi:type="dcterms:W3CDTF">2023-10-17T14:49:00Z</dcterms:created>
  <dcterms:modified xsi:type="dcterms:W3CDTF">2023-10-17T15:33:00Z</dcterms:modified>
</cp:coreProperties>
</file>