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B6D" w:rsidRPr="00CB76B7" w:rsidRDefault="00C62B6D" w:rsidP="00A24C8D">
      <w:pPr>
        <w:ind w:firstLine="0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uk-UA"/>
        </w:rPr>
      </w:pPr>
      <w:r w:rsidRPr="00CB76B7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uk-UA"/>
        </w:rPr>
        <w:t>Модуль 9: Функції (декоратори, замикання)</w:t>
      </w:r>
    </w:p>
    <w:p w:rsidR="00C62B6D" w:rsidRPr="00CB76B7" w:rsidRDefault="00C62B6D" w:rsidP="00A24C8D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76B7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noshade="t" o:hr="t" fillcolor="#1c1e21" stroked="f"/>
        </w:pict>
      </w:r>
    </w:p>
    <w:p w:rsidR="00C62B6D" w:rsidRPr="00CB76B7" w:rsidRDefault="00C62B6D" w:rsidP="00A24C8D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CB76B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Функція як об'єкт першого </w:t>
      </w:r>
      <w:proofErr w:type="spellStart"/>
      <w:r w:rsidRPr="00CB76B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класу</w:t>
      </w:r>
      <w:hyperlink r:id="rId6" w:anchor="%D1%84%D1%83%D0%BD%D0%BA%D1%86%D1%96%D1%8F-%D1%8F%D0%BA-%D0%BE%D0%B1%D1%94%D0%BA%D1%82-%D0%BF%D0%B5%D1%80%D1%88%D0%BE%D0%B3%D0%BE-%D0%BA%D0%BB%D0%B0%D1%81%D1%83" w:tooltip="Пряме посилання на Функція як об'єкт першого класу" w:history="1">
        <w:r w:rsidRPr="00CB76B7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Об'єктами першого класу (англ. first-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class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object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, first-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class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entity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, first-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class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citizen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) у контексті конкретної мови програмування називаються елементи, які можуть бути передані як параметр, повернуті із функції, присвоєні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змін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ній </w:t>
      </w:r>
      <w:hyperlink r:id="rId7" w:tgtFrame="_blank" w:history="1">
        <w:r w:rsidRPr="00CB76B7">
          <w:rPr>
            <w:rFonts w:ascii="Segoe UI" w:eastAsia="Times New Roman" w:hAnsi="Segoe UI" w:cs="Segoe UI"/>
            <w:sz w:val="24"/>
            <w:szCs w:val="24"/>
            <w:u w:val="single"/>
            <w:lang w:eastAsia="uk-UA"/>
          </w:rPr>
          <w:t>wiki</w:t>
        </w:r>
      </w:hyperlink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На практиці це означає, що ми можемо працювати з функціями у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точно так, як з будь-якими іншими типами даних:</w:t>
      </w:r>
    </w:p>
    <w:p w:rsidR="00C62B6D" w:rsidRPr="00CB76B7" w:rsidRDefault="00C62B6D" w:rsidP="00A24C8D">
      <w:pPr>
        <w:numPr>
          <w:ilvl w:val="0"/>
          <w:numId w:val="1"/>
        </w:numPr>
        <w:ind w:left="0"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можемо створювати змінні і записувати в них функції;</w:t>
      </w:r>
    </w:p>
    <w:p w:rsidR="00C62B6D" w:rsidRPr="00CB76B7" w:rsidRDefault="00C62B6D" w:rsidP="00A2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r w:rsidRPr="00CB76B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(x, y):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x + y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func_alias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result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func_alias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(2, 3)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result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5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C62B6D" w:rsidRPr="00CB76B7" w:rsidRDefault="00C62B6D" w:rsidP="00A24C8D">
      <w:pPr>
        <w:numPr>
          <w:ilvl w:val="0"/>
          <w:numId w:val="1"/>
        </w:numPr>
        <w:ind w:left="0"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можемо передавати функцію як аргументи для інших функцій;</w:t>
      </w:r>
    </w:p>
    <w:p w:rsidR="00C62B6D" w:rsidRPr="00CB76B7" w:rsidRDefault="00C62B6D" w:rsidP="00A2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r w:rsidRPr="00CB76B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sum_func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(x, y):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x + y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subt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raction_func(x, y):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x - y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tric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ky_func(x, y,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(x, y)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sum_re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sult 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tric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ky_func(2, 3,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sum_func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min_re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sult 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tric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ky_func(2, 3,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subt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raction_func)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sum_re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sult) 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5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min_re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sult) 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-1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C62B6D" w:rsidRPr="00CB76B7" w:rsidRDefault="00C62B6D" w:rsidP="00A24C8D">
      <w:pPr>
        <w:numPr>
          <w:ilvl w:val="0"/>
          <w:numId w:val="1"/>
        </w:numPr>
        <w:ind w:left="0"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можемо повертати з функції інші функції.</w:t>
      </w:r>
    </w:p>
    <w:p w:rsidR="00C62B6D" w:rsidRPr="00CB76B7" w:rsidRDefault="00C62B6D" w:rsidP="00A2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r w:rsidRPr="00CB76B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sum_func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(x, y):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x + y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subt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raction_func(x, y):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x - y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get_oper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ator(operator):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operator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'+'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sum_func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operator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== '-':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subt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raction_func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'Unknown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operator'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sum_action_func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tion 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get_oper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ator("+")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sum_action_func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tion(2, 3))   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5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sub_action_func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tion 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get_oper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ator("-")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sub_action_func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tion(2, 3))   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-1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Таким чином з функціями у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можна працювати так само, як і з будь-якими іншими об'єктами. Це відкриває перед розробником безліч можливостей, про які ми поговоримо далі.</w:t>
      </w:r>
    </w:p>
    <w:p w:rsidR="00CB76B7" w:rsidRPr="00CB76B7" w:rsidRDefault="00CB76B7" w:rsidP="00A24C8D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</w:p>
    <w:p w:rsidR="00CB76B7" w:rsidRPr="00CB76B7" w:rsidRDefault="00CB76B7" w:rsidP="00A24C8D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</w:p>
    <w:p w:rsidR="00CB76B7" w:rsidRPr="00CB76B7" w:rsidRDefault="00CB76B7" w:rsidP="00A24C8D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</w:p>
    <w:p w:rsidR="00C62B6D" w:rsidRPr="00CB76B7" w:rsidRDefault="00C62B6D" w:rsidP="00A24C8D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CB76B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lastRenderedPageBreak/>
        <w:t>Області видимості (LEGB)</w:t>
      </w:r>
      <w:hyperlink r:id="rId8" w:anchor="%D0%BE%D0%B1%D0%BB%D0%B0%D1%81%D1%82%D1%96-%D0%B2%D0%B8%D0%B4%D0%B8%D0%BC%D0%BE%D1%81%D1%82%D1%96-legb" w:tooltip="Пряме посилання на Області видимості (LEGB)" w:history="1">
        <w:r w:rsidRPr="00CB76B7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</w:hyperlink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Область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види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мості — це область у програмі (коді), в межах якої ви можете звернутися за ім'ям до вмісту змінної (або як ми вже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з'ясували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 — функції). У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можна виділити дві великі області видимості:</w:t>
      </w:r>
    </w:p>
    <w:p w:rsidR="00C62B6D" w:rsidRPr="00CB76B7" w:rsidRDefault="00C62B6D" w:rsidP="00A24C8D">
      <w:pPr>
        <w:numPr>
          <w:ilvl w:val="0"/>
          <w:numId w:val="2"/>
        </w:numPr>
        <w:ind w:left="0"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глобальну (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Global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Scope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). Все, що оголошено в цій області, буде доступне в будь-якій частині вашого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застосунку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;</w:t>
      </w:r>
    </w:p>
    <w:p w:rsidR="00C62B6D" w:rsidRPr="00CB76B7" w:rsidRDefault="00C62B6D" w:rsidP="00A24C8D">
      <w:pPr>
        <w:numPr>
          <w:ilvl w:val="0"/>
          <w:numId w:val="2"/>
        </w:numPr>
        <w:ind w:left="0"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локальну (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Local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Scope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). Все, що оголошено в локальній області видимості, буде доступно тільки всередині неї.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Глобальна область видимості лише одна і в ній міститься все, що ви оголосили на рівні модулю (змінні, функції, інші модулі тощо).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Локальна область видимості створюється, коли інтерпретатор потрапляє всередину функції.</w:t>
      </w:r>
    </w:p>
    <w:p w:rsidR="00C62B6D" w:rsidRPr="00CB76B7" w:rsidRDefault="00C62B6D" w:rsidP="00A2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SOME_VAR = 3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(x):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SOME_VAR = x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(SOME_VAR)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procedure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(SOME_VAR)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procedure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()    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3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(5)        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5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(SOME_VAR)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3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Давайте розберемо на цьому прикладі, як працюють області видимості.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Змінна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SOME_VAR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ог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олошена на рівні модулю у глобальній області видимості (так само як і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функції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func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та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rocedure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).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Коли ми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викликаємо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procedur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 всередині неї, створюється локальна область видимості. У локальній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для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procedure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обл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асті видимості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немає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SO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ME_VAR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, і коли ми виконуємо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вираз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prin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t(SOME_VAR)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,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спочатку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шукає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SOME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_VAR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 у локальній області видимості, не знаходить, і йде шукати у глобальній, де і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знаходить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SOME_V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AR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рівне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3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Коли ми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викл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икаємо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func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, всередині неї створюється локальна область видимості. В цій локальній області ми створюємо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змінну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SOM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E_VAR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і присвоюємо їй значення </w:t>
      </w:r>
      <w:r w:rsidRPr="00CB76B7">
        <w:rPr>
          <w:rFonts w:ascii="Courier New" w:eastAsia="Times New Roman" w:hAnsi="Courier New" w:cs="Courier New"/>
          <w:sz w:val="20"/>
          <w:szCs w:val="20"/>
          <w:lang w:eastAsia="uk-UA"/>
        </w:rPr>
        <w:t>5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. У цей момент глобальна область видимості жодним чином не змінюється,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нова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SOME_VAR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існує тільки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всер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едині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func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. На підтвердження цього ми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викон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уємо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print(SOME_VAR)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на рівні модуля й отримуємо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3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, що каже про те, що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всередині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fun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c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 існувала своя окрема змінна з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ім'ям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SO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ME_VAR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Щоб краще розуміти, що таке зона видимості, варто зрозуміти як працює їх механіка.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У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області видимості реалізовані як словники, в яких ім'я змінної або функції (рядок) — це ключ, а сам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об'є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кт — це значення в цьому словнику.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Таким чином, коли ви у коді виконали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x = 2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, в словнику простору імен (те саме, що й область видимості) додалася пара: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'x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': 2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. І коли десь далі вам потрібно отримати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зна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чення </w:t>
      </w:r>
      <w:r w:rsidRPr="00CB76B7">
        <w:rPr>
          <w:rFonts w:ascii="Courier New" w:eastAsia="Times New Roman" w:hAnsi="Courier New" w:cs="Courier New"/>
          <w:sz w:val="20"/>
          <w:szCs w:val="20"/>
          <w:lang w:eastAsia="uk-UA"/>
        </w:rPr>
        <w:t>x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з цього словника, буде взято значення </w:t>
      </w:r>
      <w:r w:rsidRPr="00CB76B7">
        <w:rPr>
          <w:rFonts w:ascii="Courier New" w:eastAsia="Times New Roman" w:hAnsi="Courier New" w:cs="Courier New"/>
          <w:sz w:val="20"/>
          <w:szCs w:val="20"/>
          <w:lang w:eastAsia="uk-UA"/>
        </w:rPr>
        <w:t>2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, зн</w:t>
      </w:r>
      <w:bookmarkStart w:id="0" w:name="_GoBack"/>
      <w:bookmarkEnd w:id="0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айдене за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кл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ючем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'x'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Коли створюється нова зона видимості (простір імен), то насправді створюється новий подібний словник (старий нікуди не дівається звичайно ж).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Тут можна зробити важливий висновок, у вас в коді може одночасно існувати декілька просторів імен, які не взаємодіють один з одним. Це у свою чергу означає, що пошук об'єктів за ім'ям повинен відбуватися за якимось правилом.</w:t>
      </w:r>
    </w:p>
    <w:p w:rsidR="00CB76B7" w:rsidRPr="00CB76B7" w:rsidRDefault="00CB76B7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</w:p>
    <w:p w:rsidR="00CB76B7" w:rsidRPr="00CB76B7" w:rsidRDefault="00CB76B7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</w:p>
    <w:p w:rsidR="00CB76B7" w:rsidRPr="00CB76B7" w:rsidRDefault="00CB76B7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 xml:space="preserve">У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правила пошуку імен дуже прості:</w:t>
      </w:r>
    </w:p>
    <w:p w:rsidR="00C62B6D" w:rsidRPr="00CB76B7" w:rsidRDefault="00C62B6D" w:rsidP="00A24C8D">
      <w:pPr>
        <w:numPr>
          <w:ilvl w:val="0"/>
          <w:numId w:val="3"/>
        </w:numPr>
        <w:ind w:left="0"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спочатку пошук йде в локальному просторі імен (LOCAL);</w:t>
      </w:r>
    </w:p>
    <w:p w:rsidR="00C62B6D" w:rsidRPr="00CB76B7" w:rsidRDefault="00C62B6D" w:rsidP="00A24C8D">
      <w:pPr>
        <w:numPr>
          <w:ilvl w:val="0"/>
          <w:numId w:val="3"/>
        </w:numPr>
        <w:ind w:left="0"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якщо не знайдено в локальному, то в локальному на наступному рівні (ENCLOSED) і так далі, доки локальні не закінчаться;</w:t>
      </w:r>
    </w:p>
    <w:p w:rsidR="00C62B6D" w:rsidRPr="00CB76B7" w:rsidRDefault="00C62B6D" w:rsidP="00A24C8D">
      <w:pPr>
        <w:numPr>
          <w:ilvl w:val="0"/>
          <w:numId w:val="3"/>
        </w:numPr>
        <w:ind w:left="0"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далі буде перевірено глобальний (GLOBAL) простір імен (рівень модуля);</w:t>
      </w:r>
    </w:p>
    <w:p w:rsidR="00C62B6D" w:rsidRPr="00CB76B7" w:rsidRDefault="00C62B6D" w:rsidP="00A24C8D">
      <w:pPr>
        <w:numPr>
          <w:ilvl w:val="0"/>
          <w:numId w:val="3"/>
        </w:numPr>
        <w:ind w:left="0"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і в останню чергу простір вбудованих імен (BUILT INS) — це ключові слова і функції, що є частиною мови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Якщо ніде не знайдено сутності з таким ім'ям, то отримаємо виключення.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Це правило можна запам'ятати за його акронімом: (LOCAL, ENCLOSED, GLOBAL, BUILT INS).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У цьому правилі ми не розглянули, що таке ENCLOSED.</w:t>
      </w:r>
    </w:p>
    <w:p w:rsidR="00C62B6D" w:rsidRPr="00CB76B7" w:rsidRDefault="00C62B6D" w:rsidP="00A2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r w:rsidRPr="00CB76B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GLOBAL_SCOPE_VAR = 1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enclosed_sco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pe_var = 2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inner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er_var = 3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В цьому коді всередині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функції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func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о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голошена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функц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ія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inner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. Для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функції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func</w:t>
      </w:r>
      <w:r w:rsidRPr="00CB76B7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enclosed_scope_var</w:t>
      </w:r>
      <w:r w:rsidRPr="00CB76B7">
        <w:rPr>
          <w:rFonts w:ascii="Segoe UI" w:eastAsia="Times New Roman" w:hAnsi="Segoe UI" w:cs="Segoe UI"/>
          <w:b/>
          <w:sz w:val="24"/>
          <w:szCs w:val="24"/>
          <w:lang w:eastAsia="uk-UA"/>
        </w:rPr>
        <w:t> та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inner</w:t>
      </w:r>
      <w:r w:rsidRPr="00CB76B7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— зна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ходиться в LOCAL області видимості. Для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функції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inner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змінна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inner_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var</w:t>
      </w:r>
      <w:r w:rsidRPr="00CB76B7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буде в її локальній області видимості, а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вже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enclosed_scope_var</w:t>
      </w:r>
      <w:r w:rsidRPr="00CB76B7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буде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ENCLOS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ED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, в локальному просторі, але на рівень вище.</w:t>
      </w:r>
    </w:p>
    <w:p w:rsidR="00C62B6D" w:rsidRPr="00CB76B7" w:rsidRDefault="00C62B6D" w:rsidP="00A24C8D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proofErr w:type="spellStart"/>
      <w:r w:rsidRPr="00CB76B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Замикання</w:t>
      </w:r>
      <w:hyperlink r:id="rId9" w:anchor="%D0%B7%D0%B0%D0%BC%D0%B8%D0%BA%D0%B0%D0%BD%D0%BD%D1%8F" w:tooltip="Пряме посилання на Замикання" w:history="1">
        <w:r w:rsidRPr="00CB76B7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Особливість існування вкладених локальних просторів імен і той факт, що вони створюються динамічно, дає можливість використати механізм замикань у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C62B6D" w:rsidRPr="00CB76B7" w:rsidRDefault="00C62B6D" w:rsidP="00A24C8D">
      <w:pPr>
        <w:ind w:firstLine="284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Найпростіше це пояснити на прикладі:</w:t>
      </w:r>
    </w:p>
    <w:p w:rsidR="00C62B6D" w:rsidRPr="00CB76B7" w:rsidRDefault="00C62B6D" w:rsidP="00A2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adder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val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inner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(x):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x +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val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inner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two_a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dder 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adder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(2)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two_a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dder(3))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5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two_a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dder(5))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7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three_add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er 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adder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(3)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three_add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er(5))  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8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three_add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er(-3)) 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0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two_a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dder) ==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id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three_add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er)   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False</w:t>
      </w:r>
      <w:proofErr w:type="spellEnd"/>
      <w:r w:rsidRPr="00CB76B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В цьому прикладі ми створили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функц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ію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adder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, яка повертає внутрішню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функц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ію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inner</w:t>
      </w:r>
      <w:r w:rsidRPr="00CB76B7">
        <w:rPr>
          <w:rFonts w:ascii="Segoe UI" w:eastAsia="Times New Roman" w:hAnsi="Segoe UI" w:cs="Segoe UI"/>
          <w:b/>
          <w:sz w:val="24"/>
          <w:szCs w:val="24"/>
          <w:lang w:eastAsia="uk-UA"/>
        </w:rPr>
        <w:t>.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Коли інтерпретатор заходить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add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 (наприклад, у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виразі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tw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o_adder 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adder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(2)</w:t>
      </w:r>
      <w:r w:rsidRPr="00CB76B7">
        <w:rPr>
          <w:rFonts w:ascii="Segoe UI" w:eastAsia="Times New Roman" w:hAnsi="Segoe UI" w:cs="Segoe UI"/>
          <w:b/>
          <w:sz w:val="24"/>
          <w:szCs w:val="24"/>
          <w:lang w:eastAsia="uk-UA"/>
        </w:rPr>
        <w:t xml:space="preserve">) 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створюється новий локальний простір імен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add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, де створюється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функц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ія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inner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, яка і повертається з функції. Що не очевидно, так це те, що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новос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творена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inner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, коли її викликають, буде використовувати те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зна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чення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val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, яке було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adder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на момент її створення.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Коли ми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виконали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two_a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dder 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adder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(2)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,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two_adder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записа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ли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функц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ію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inner</w:t>
      </w:r>
      <w:r w:rsidRPr="00CB76B7">
        <w:rPr>
          <w:rFonts w:ascii="Segoe UI" w:eastAsia="Times New Roman" w:hAnsi="Segoe UI" w:cs="Segoe UI"/>
          <w:b/>
          <w:sz w:val="24"/>
          <w:szCs w:val="24"/>
          <w:lang w:eastAsia="uk-UA"/>
        </w:rPr>
        <w:t>,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яка буде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додава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ти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2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до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x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. А коли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виконали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th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ree_adder 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adder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(3)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, то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three_adder</w:t>
      </w:r>
      <w:r w:rsidRPr="00CB76B7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записали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, яка завжди буде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додава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ти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3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до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x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two_adder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та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three_adder</w:t>
      </w:r>
      <w:r w:rsidRPr="00CB76B7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— це дві різні функції, про що каже результат перевірки їх ідентифікаторів (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ви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раз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id(two_adder) ==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id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three_add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er)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).</w:t>
      </w:r>
    </w:p>
    <w:p w:rsidR="00CB76B7" w:rsidRPr="00CB76B7" w:rsidRDefault="00CB76B7" w:rsidP="00A24C8D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</w:p>
    <w:p w:rsidR="00CB76B7" w:rsidRPr="00CB76B7" w:rsidRDefault="00CB76B7" w:rsidP="00A24C8D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</w:p>
    <w:p w:rsidR="00C62B6D" w:rsidRPr="00CB76B7" w:rsidRDefault="00C62B6D" w:rsidP="00A24C8D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proofErr w:type="spellStart"/>
      <w:r w:rsidRPr="00CB76B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lastRenderedPageBreak/>
        <w:t>Каррування</w:t>
      </w:r>
      <w:hyperlink r:id="rId10" w:anchor="%D0%BA%D0%B0%D1%80%D1%80%D1%83%D0%B2%D0%B0%D0%BD%D0%BD%D1%8F" w:tooltip="Пряме посилання на Каррування" w:history="1">
        <w:r w:rsidRPr="00CB76B7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Карр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ування — це перетворення функції від багатьох аргументів у набір функцій, кожна з яких є функцією від одного аргументу. Ми можемо передати частину аргументів у функцію і отримати назад функцію, що очікує інші аргументи.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Наприклад, для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застосунку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калькулятора ми можемо створити функцію, яка буде приймати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операнди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та оператор:</w:t>
      </w:r>
    </w:p>
    <w:p w:rsidR="00C62B6D" w:rsidRPr="00CB76B7" w:rsidRDefault="00C62B6D" w:rsidP="00A2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handle_op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eration(x, y,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operator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operator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== '-':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x - y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operator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'+'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x + y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handle_op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eration(2, 3,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'+'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5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handle_op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eration(2, 3, '-') 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-1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Це рішення страждає тим, що додавання нових і нових математичних операторів постійно ускладнюватиме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ко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нструкцію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if </w:t>
      </w:r>
      <w:r w:rsidRPr="00CB76B7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...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elif</w:t>
      </w:r>
      <w:proofErr w:type="spellEnd"/>
      <w:r w:rsidRPr="00CB76B7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...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Щоб уникнути цього, ми можемо скористатися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карруванням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C62B6D" w:rsidRPr="00CB76B7" w:rsidRDefault="00C62B6D" w:rsidP="00A2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sum_func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(x, y):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x + y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sub_func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(x, y):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x - y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>OPERATIONS = {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'-':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sub_func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,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'+'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: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sum_func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>}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get_han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dler(operator):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OPERATIONS[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operator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]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handler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get_han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dler('-')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handler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(2, 3)          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-1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get_han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dler('+')(2, 3) 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5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За такого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підходу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get_handler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пов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ертатиме нам потрібну функцію двох аргументів зі словника з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функціями </w:t>
      </w:r>
      <w:proofErr w:type="spellEnd"/>
      <w:r w:rsidRPr="00CB76B7">
        <w:rPr>
          <w:rFonts w:ascii="Courier New" w:eastAsia="Times New Roman" w:hAnsi="Courier New" w:cs="Courier New"/>
          <w:sz w:val="20"/>
          <w:szCs w:val="20"/>
          <w:lang w:eastAsia="uk-UA"/>
        </w:rPr>
        <w:t>OPERATIONS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. Це швидший і елегантніший спосіб уникнути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ве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личезних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if ...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elif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 ...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 конструкцій. Крім того, так ви можете зменшувати кількість аргументів, які передаєте у функцію до прийнятної кількості (не більше двох), створюючи "на льоту" нові функції, які вже "знають" про передані аргументи. Як ми робили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з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two_adder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та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three_adder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ви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ще.</w:t>
      </w:r>
    </w:p>
    <w:p w:rsidR="00C62B6D" w:rsidRPr="00CB76B7" w:rsidRDefault="00C62B6D" w:rsidP="00A24C8D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proofErr w:type="spellStart"/>
      <w:r w:rsidRPr="00CB76B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Декоратори</w:t>
      </w:r>
      <w:hyperlink r:id="rId11" w:anchor="%D0%B4%D0%B5%D0%BA%D0%BE%D1%80%D0%B0%D1%82%D0%BE%D1%80%D0%B8" w:tooltip="Пряме посилання на Декоратори" w:history="1">
        <w:r w:rsidRPr="00CB76B7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Є такий шаблон п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роектуванн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я — Декоратор. Цей шаблон полягає в тому, щоб розширювати існуючий функціонал, не вносячи змін в код цього самого функціоналу.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Наприклад, у нас є якась дуже складна і важлива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функція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com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plicated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C62B6D" w:rsidRPr="00CB76B7" w:rsidRDefault="00C62B6D" w:rsidP="00A2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complicated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(x, y):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x / y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І ми не хочемо міняти її код з якоїсь причини. Але нам потрібно додати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логування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до цієї функції, виводити в консоль щоразу, коли вона викликається, з якими аргументами її викликали і що вона повернула в результаті.</w:t>
      </w:r>
    </w:p>
    <w:p w:rsidR="00CB76B7" w:rsidRPr="00CB76B7" w:rsidRDefault="00CB76B7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 xml:space="preserve">Пам'ятаючи про те, що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функ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ція — це об'єкт першого класу, можна зробити щось подібне:</w:t>
      </w:r>
    </w:p>
    <w:p w:rsidR="00C62B6D" w:rsidRPr="00CB76B7" w:rsidRDefault="00C62B6D" w:rsidP="00A2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complicated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(x, y):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x / y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logg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ed_func(func):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inner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(x, y):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f'called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with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{x}, {y}')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result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(x, y)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f'result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: {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result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}')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result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inner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complicated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logg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ed_func(complicated)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Тепер,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викликаючи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complicated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, ми побачимо у консолі, з якими аргументами її викликали і що вона повернула. При цьому, код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самої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complicated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жодним чином не змінився і спосіб роботи з нею також.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Проте такий код не занадто легкий для читання і досить об'ємний. Крім того, в коді легко пропустити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рядок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compl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icated 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logg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ed_func(complicated)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 і не занадто просто зрозуміти, звідки виходитиме доданий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до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complicated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функціо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нал.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Щоб спростити застосування цього шаблону проектування, в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є спеціальний синтаксис декоратора. Точно той самий код, який робить в точності те саме, можна записати у вигляді:</w:t>
      </w:r>
    </w:p>
    <w:p w:rsidR="00C62B6D" w:rsidRPr="00CB76B7" w:rsidRDefault="00C62B6D" w:rsidP="00A2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logg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ed_func(func):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inner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(x, y):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f'called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with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{x}, {y}')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result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(x, y)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f'result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: {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result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}')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result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inner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>@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logg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ed_func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complicated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(x, y):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x / y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Тепер у коді явно видно,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що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complicated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б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ула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задекорована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logged_func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 у тому самому місці,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де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complicated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б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ула оголошена.</w:t>
      </w:r>
    </w:p>
    <w:p w:rsidR="00C62B6D" w:rsidRPr="00CB76B7" w:rsidRDefault="00C62B6D" w:rsidP="00A24C8D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proofErr w:type="spellStart"/>
      <w:r w:rsidRPr="00CB76B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Ітератори</w:t>
      </w:r>
      <w:proofErr w:type="spellEnd"/>
      <w:r w:rsidRPr="00CB76B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/генератори (ключове слово </w:t>
      </w:r>
      <w:proofErr w:type="spellStart"/>
      <w:r w:rsidRPr="00CB76B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yield</w:t>
      </w:r>
      <w:proofErr w:type="spellEnd"/>
      <w:r w:rsidRPr="00CB76B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)</w:t>
      </w:r>
      <w:hyperlink r:id="rId12" w:anchor="%D1%96%D1%82%D0%B5%D1%80%D0%B0%D1%82%D0%BE%D1%80%D0%B8%D0%B3%D0%B5%D0%BD%D0%B5%D1%80%D0%B0%D1%82%D0%BE%D1%80%D0%B8-%D0%BA%D0%BB%D1%8E%D1%87%D0%BE%D0%B2%D0%B5-%D1%81%D0%BB%D0%BE%D0%B2%D0%BE-yield" w:tooltip="Пряме посилання на Ітератори/генератори (ключове слово yield)" w:history="1">
        <w:r w:rsidRPr="00CB76B7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</w:hyperlink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Функ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ції — це ізольовані набори інструкцій з однією точкою входу і однією точкою виходу. Іншими словами, коли ви викликаєте функцію, то інтерпретатор виконає увесь її код від початку і до кінця при кожному виклику.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Але, що якщо потрібно отримати такий ізольований набір інструкцій з декількома точками входу? Або, що якщо ми хочемо продовжити виконання функції з якогось місця при наступному її виклику?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Прикладом таких ситуацій може слугувати генератор випадкових чисел, який при кожному виклику видає нове "випадкове" число і не повторює вже виданих. Або, коли нам потрібна велика послідовність, яку можна легко обчислити і було б невигідно зберігати в пам'яті повністю.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Подібні завдання у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вирішують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ітератори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і генератори. Один із способів створити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ітератор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або генератор у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Pyth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on — це створити особливу функцію з декількома точками входу. Для цього використовується ключове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слово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yiel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d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yield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 поводиться схожим чином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з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retu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rn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, повертає управління потоком виконання програмою з тіла функції. Але, на відміну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від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re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turn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,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yield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при наступному зверненні не розпочинає виконання функції з початку, а продовжує з місця зупинки.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>Звичайно така поведінка припускає, що десь в пам'яті повинна зберігатися інформація про те, на чому виконання зупинилося і про стан локального простору імен.</w:t>
      </w:r>
    </w:p>
    <w:p w:rsidR="00C62B6D" w:rsidRPr="00CB76B7" w:rsidRDefault="00C62B6D" w:rsidP="00A2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interval_generator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(x, y):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while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x &lt;= y: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yield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x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x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+= 1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five_to_ten_gene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rator 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interval_generator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(5, 10)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next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five_to_ten_gene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rator)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5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next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five_to_ten_gene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rator)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6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next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five_to_ten_gene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rator)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7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next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five_to_ten_gene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rator)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8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next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five_to_ten_gene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rator)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9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next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five_to_ten_gene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rator) </w:t>
      </w:r>
      <w:r w:rsidRPr="00CB76B7">
        <w:rPr>
          <w:rFonts w:ascii="Courier New" w:eastAsia="Times New Roman" w:hAnsi="Courier New" w:cs="Courier New"/>
          <w:b/>
          <w:i/>
          <w:iCs/>
          <w:sz w:val="20"/>
          <w:szCs w:val="20"/>
          <w:bdr w:val="none" w:sz="0" w:space="0" w:color="auto" w:frame="1"/>
          <w:lang w:eastAsia="uk-UA"/>
        </w:rPr>
        <w:t># 10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В цьому прикладі ми створили генератор цілих чисел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від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x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до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y</w:t>
      </w:r>
      <w:r w:rsidRPr="00CB76B7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interval_gener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ator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. Щоб створити генератор чисел від 5 до 10, ми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викликали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interval_generat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or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, передавши як числа 5 та 10. Результат (сам генератор) зберегли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five_to_ten_generat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or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.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Гене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ратор — це не звичайна функція і, щоб отримати з нього значення, можна скористатися вбудованою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функ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цією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next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. Але це не найзручніший спосіб. Найчастіше генератори використовуються безпосередньо в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цик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лах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for</w:t>
      </w:r>
      <w:r w:rsidRPr="00CB76B7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...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C62B6D" w:rsidRPr="00CB76B7" w:rsidRDefault="00C62B6D" w:rsidP="00A2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interval_generator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(x, y):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while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x &lt;= y: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yield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x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x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+= 1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five_to_ten_gene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rator 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interval_generator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(5, 10)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i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five_to_ten_gene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rator: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(i)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Результат виконання цього коду буде абсолютно ідентичний. Ви вже стикалися з генераторами у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,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наприклад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rang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— це генератор.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Принципова відмінність генератора від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ітератора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в тому, що генератор обчислює наступне значення деякої послідовності у момент виклику, а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ітератор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перебирає збережену в пам'яті послідовність. З точки зору використання генератор та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ітератор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абсолютно ідентичні.</w:t>
      </w:r>
    </w:p>
    <w:p w:rsidR="00C62B6D" w:rsidRPr="00CB76B7" w:rsidRDefault="00C62B6D" w:rsidP="00A24C8D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CB76B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Лямбда-функції (анонімні функції)</w:t>
      </w:r>
      <w:hyperlink r:id="rId13" w:anchor="%D0%BB%D1%8F%D0%BC%D0%B1%D0%B4%D0%B0-%D1%84%D1%83%D0%BD%D0%BA%D1%86%D1%96%D1%97-%D0%B0%D0%BD%D0%BE%D0%BD%D1%96%D0%BC%D0%BD%D1%96-%D1%84%D1%83%D0%BD%D0%BA%D1%86%D1%96%D1%97" w:tooltip="Пряме посилання на Лямбда-функції (анонімні функції)" w:history="1">
        <w:r w:rsidRPr="00CB76B7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</w:hyperlink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Буває, що нам потрібна функція, суть якої можна викликати, передавши їй аргументи, але сама функція дуже проста і її всю можна описати одним виразом. У таких ситуаціях немає особливого сенсу створювати функцію, використовуючи стандартний синтаксис і захаращувати простір імен.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Спеціально для таких випадків у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є лямбда-функції або анонімні функції.</w:t>
      </w:r>
    </w:p>
    <w:p w:rsidR="00C62B6D" w:rsidRPr="00CB76B7" w:rsidRDefault="00C62B6D" w:rsidP="00A2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sum_la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mbda 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lambda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x, y: x + y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Синтаксис лямбда функцій:</w:t>
      </w:r>
    </w:p>
    <w:p w:rsidR="00C62B6D" w:rsidRPr="00CB76B7" w:rsidRDefault="00C62B6D" w:rsidP="00A24C8D">
      <w:pPr>
        <w:numPr>
          <w:ilvl w:val="0"/>
          <w:numId w:val="4"/>
        </w:numPr>
        <w:ind w:left="0"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розпочинається з ключового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слова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lambda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, після якого йде список позиційних аргументів функції через кому (аргументів може і не бути);</w:t>
      </w:r>
    </w:p>
    <w:p w:rsidR="00C62B6D" w:rsidRPr="00CB76B7" w:rsidRDefault="00C62B6D" w:rsidP="00A24C8D">
      <w:pPr>
        <w:numPr>
          <w:ilvl w:val="0"/>
          <w:numId w:val="4"/>
        </w:numPr>
        <w:ind w:left="0"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потім йде двокрапка;</w:t>
      </w:r>
    </w:p>
    <w:p w:rsidR="00C62B6D" w:rsidRPr="00CB76B7" w:rsidRDefault="00C62B6D" w:rsidP="00A24C8D">
      <w:pPr>
        <w:numPr>
          <w:ilvl w:val="0"/>
          <w:numId w:val="4"/>
        </w:numPr>
        <w:ind w:left="0"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далі йде тіло функції, суворо один вираз;</w:t>
      </w:r>
    </w:p>
    <w:p w:rsidR="00C62B6D" w:rsidRPr="00CB76B7" w:rsidRDefault="00C62B6D" w:rsidP="00A24C8D">
      <w:pPr>
        <w:numPr>
          <w:ilvl w:val="0"/>
          <w:numId w:val="4"/>
        </w:numPr>
        <w:ind w:left="0"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результат виразу буде повернений як результат лямбди (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return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не потрібен).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У прикладі вище ми створили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лямбда-фун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кцію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sum_lambda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, яка повертає суму двох чисел. Насправді це "поганий тон" зберігати лямбда-функції у змінних, вони повинні створюватися там, де будуть використовуватися і більше ніде у коді не залишають слідів.</w:t>
      </w:r>
    </w:p>
    <w:p w:rsidR="00CB76B7" w:rsidRPr="00CB76B7" w:rsidRDefault="00CB76B7" w:rsidP="00A24C8D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</w:p>
    <w:p w:rsidR="00C62B6D" w:rsidRPr="00CB76B7" w:rsidRDefault="00C62B6D" w:rsidP="00A24C8D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proofErr w:type="spellStart"/>
      <w:r w:rsidRPr="00CB76B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lastRenderedPageBreak/>
        <w:t>map</w:t>
      </w:r>
      <w:hyperlink r:id="rId14" w:anchor="map" w:tooltip="Пряме посилання на map" w:history="1">
        <w:r w:rsidRPr="00CB76B7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Один з прикладів використання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лямб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да-функцій — це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ген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ератор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map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map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приймає на вхід функцію і послідовність, повертає генератор, який застосовує до кожного елементу послідовності функцію.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Давайте напишемо за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допомогою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map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 генератор, який підносить числа із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списку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num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bers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до квадрату:</w:t>
      </w:r>
    </w:p>
    <w:p w:rsidR="00C62B6D" w:rsidRPr="00CB76B7" w:rsidRDefault="00C62B6D" w:rsidP="00A2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= [1, 2, 3, 4, 5]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i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map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lambda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x: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x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** 2,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(i)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C62B6D" w:rsidRPr="00CB76B7" w:rsidRDefault="00C62B6D" w:rsidP="00A24C8D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 результаті виконання цього коду ви побачите:</w:t>
      </w:r>
    </w:p>
    <w:p w:rsidR="00C62B6D" w:rsidRPr="00CB76B7" w:rsidRDefault="00C62B6D" w:rsidP="00A2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1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>4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>9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>16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>25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В якості першого аргументу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map</w:t>
      </w:r>
      <w:r w:rsidRPr="00CB76B7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ми передали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лямбда-функц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ію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lambda x: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x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 ** 2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, яка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пов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ертає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x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у степені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2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В результаті виконання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вир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азу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map(lambda x: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x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 ** 2,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numbers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)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 ми отримаємо генератор, яким пройшлися в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циклі 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for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 та вивели значення на кожній ітерації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функц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ією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print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map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мож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на передавати будь-яку функцію, яка приймає один аргумент і будь-яку послідовність, за якою можна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ітеруватися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(список, кортеж, словник, множини, другий генератор/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ітератор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).</w:t>
      </w:r>
    </w:p>
    <w:p w:rsidR="00C62B6D" w:rsidRPr="00CB76B7" w:rsidRDefault="00C62B6D" w:rsidP="00A24C8D">
      <w:pPr>
        <w:ind w:firstLine="284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proofErr w:type="spellStart"/>
      <w:r w:rsidRPr="00CB76B7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filter</w:t>
      </w:r>
      <w:hyperlink r:id="rId15" w:anchor="filter" w:tooltip="Пряме посилання на filter" w:history="1">
        <w:r w:rsidRPr="00CB76B7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Аналогічний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m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ap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 синтаксис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filter</w:t>
      </w:r>
      <w:r w:rsidRPr="00CB76B7">
        <w:rPr>
          <w:rFonts w:ascii="Segoe UI" w:eastAsia="Times New Roman" w:hAnsi="Segoe UI" w:cs="Segoe UI"/>
          <w:b/>
          <w:sz w:val="24"/>
          <w:szCs w:val="24"/>
          <w:lang w:eastAsia="uk-UA"/>
        </w:rPr>
        <w:t>.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filter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т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еж приймає на вхід функцію та послідовність і повертає генератор. Головна відмінність у тому,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що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filter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застосо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вує функцію до кожного елемента послідовності та повертає тільки елементи, які дають "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truthy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" результати.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Нагадаємо, що у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 можна будь-який тип привести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до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bool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ean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.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До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False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приводятьс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я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0</w:t>
      </w:r>
      <w:r w:rsidRPr="00CB76B7">
        <w:rPr>
          <w:rFonts w:ascii="Segoe UI" w:eastAsia="Times New Roman" w:hAnsi="Segoe UI" w:cs="Segoe UI"/>
          <w:b/>
          <w:sz w:val="24"/>
          <w:szCs w:val="24"/>
          <w:lang w:eastAsia="uk-UA"/>
        </w:rPr>
        <w:t>,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None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 та порожні контейнери (рядки, списки, словники, множини, кортежі, всі інші випадки приводяться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до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rue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(їх ще називають "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truthy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").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Наприклад, виведемо список чисел, які діляться на 2 із залишком в інтервалі від 1 до 10:</w:t>
      </w:r>
    </w:p>
    <w:p w:rsidR="00C62B6D" w:rsidRPr="00CB76B7" w:rsidRDefault="00C62B6D" w:rsidP="00A2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i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filter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lambda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x: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x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% 2,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range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(1, 10+1)):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(i)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У цьому прикладі ми передали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filter</w:t>
      </w:r>
      <w:r w:rsidRPr="00CB76B7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лямб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да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функці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ю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lambda x: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x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 xml:space="preserve"> % 2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 xml:space="preserve">, яка повертає залишок від ділення. Для кожного елемента послідовності з 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генер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атора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range(1, 10+1)</w:t>
      </w:r>
      <w:r w:rsidRPr="00CB76B7">
        <w:rPr>
          <w:rFonts w:ascii="Segoe UI" w:eastAsia="Times New Roman" w:hAnsi="Segoe UI" w:cs="Segoe UI"/>
          <w:b/>
          <w:sz w:val="24"/>
          <w:szCs w:val="24"/>
          <w:lang w:eastAsia="uk-UA"/>
        </w:rPr>
        <w:t> </w:t>
      </w:r>
      <w:r w:rsidRPr="00CB76B7">
        <w:rPr>
          <w:rFonts w:ascii="Courier New" w:eastAsia="Times New Roman" w:hAnsi="Courier New" w:cs="Courier New"/>
          <w:b/>
          <w:sz w:val="20"/>
          <w:szCs w:val="20"/>
          <w:lang w:eastAsia="uk-UA"/>
        </w:rPr>
        <w:t>filter</w:t>
      </w: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 виконав перевірку лямбда-функцією та, якщо вона (лямбда) повернула "</w:t>
      </w:r>
      <w:proofErr w:type="spellStart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truthy</w:t>
      </w:r>
      <w:proofErr w:type="spellEnd"/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" результат, то цей результат потрапляв у відфільтровану послідовність на виході.</w:t>
      </w:r>
    </w:p>
    <w:p w:rsidR="00C62B6D" w:rsidRPr="00CB76B7" w:rsidRDefault="00C62B6D" w:rsidP="00A24C8D">
      <w:pPr>
        <w:ind w:firstLine="284"/>
        <w:jc w:val="both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CB76B7">
        <w:rPr>
          <w:rFonts w:ascii="Segoe UI" w:eastAsia="Times New Roman" w:hAnsi="Segoe UI" w:cs="Segoe UI"/>
          <w:sz w:val="24"/>
          <w:szCs w:val="24"/>
          <w:lang w:eastAsia="uk-UA"/>
        </w:rPr>
        <w:t>Інший приклад, давайте відфільтруємо з рядка літери верхнього регістру, щоб залишилися лише літери нижнього:</w:t>
      </w:r>
    </w:p>
    <w:p w:rsidR="00C62B6D" w:rsidRPr="00CB76B7" w:rsidRDefault="00C62B6D" w:rsidP="00A2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b/>
          <w:sz w:val="20"/>
          <w:szCs w:val="20"/>
          <w:lang w:eastAsia="uk-UA"/>
        </w:rPr>
      </w:pP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som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e_str =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'aaAbbB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C F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DDd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EEe'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i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filter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lambda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 x: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x.islower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 xml:space="preserve">(),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som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e_str):</w:t>
      </w:r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CB76B7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eastAsia="uk-UA"/>
        </w:rPr>
        <w:t>(i)</w:t>
      </w:r>
    </w:p>
    <w:p w:rsidR="00110B19" w:rsidRPr="00CB76B7" w:rsidRDefault="00110B19" w:rsidP="00A24C8D">
      <w:pPr>
        <w:ind w:firstLine="0"/>
      </w:pPr>
    </w:p>
    <w:sectPr w:rsidR="00110B19" w:rsidRPr="00CB76B7" w:rsidSect="00CB76B7">
      <w:pgSz w:w="11906" w:h="16838"/>
      <w:pgMar w:top="426" w:right="42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235"/>
    <w:multiLevelType w:val="multilevel"/>
    <w:tmpl w:val="9FE2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001548"/>
    <w:multiLevelType w:val="multilevel"/>
    <w:tmpl w:val="4964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8C6843"/>
    <w:multiLevelType w:val="multilevel"/>
    <w:tmpl w:val="5A60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CD51F5"/>
    <w:multiLevelType w:val="multilevel"/>
    <w:tmpl w:val="CB3E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6D"/>
    <w:rsid w:val="00110B19"/>
    <w:rsid w:val="006F14ED"/>
    <w:rsid w:val="00A24C8D"/>
    <w:rsid w:val="00C62B6D"/>
    <w:rsid w:val="00CB76B7"/>
    <w:rsid w:val="00EB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2B6D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C62B6D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C62B6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Hyperlink"/>
    <w:basedOn w:val="a0"/>
    <w:uiPriority w:val="99"/>
    <w:semiHidden/>
    <w:unhideWhenUsed/>
    <w:rsid w:val="00C62B6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62B6D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C62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2B6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C62B6D"/>
    <w:rPr>
      <w:rFonts w:ascii="Courier New" w:eastAsia="Times New Roman" w:hAnsi="Courier New" w:cs="Courier New"/>
      <w:sz w:val="20"/>
      <w:szCs w:val="20"/>
    </w:rPr>
  </w:style>
  <w:style w:type="character" w:customStyle="1" w:styleId="token-line">
    <w:name w:val="token-line"/>
    <w:basedOn w:val="a0"/>
    <w:rsid w:val="00C62B6D"/>
  </w:style>
  <w:style w:type="character" w:customStyle="1" w:styleId="token">
    <w:name w:val="token"/>
    <w:basedOn w:val="a0"/>
    <w:rsid w:val="00C62B6D"/>
  </w:style>
  <w:style w:type="character" w:customStyle="1" w:styleId="copybuttoniconsesga">
    <w:name w:val="copybuttonicons_esga"/>
    <w:basedOn w:val="a0"/>
    <w:rsid w:val="00C62B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2B6D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C62B6D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C62B6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Hyperlink"/>
    <w:basedOn w:val="a0"/>
    <w:uiPriority w:val="99"/>
    <w:semiHidden/>
    <w:unhideWhenUsed/>
    <w:rsid w:val="00C62B6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62B6D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C62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2B6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C62B6D"/>
    <w:rPr>
      <w:rFonts w:ascii="Courier New" w:eastAsia="Times New Roman" w:hAnsi="Courier New" w:cs="Courier New"/>
      <w:sz w:val="20"/>
      <w:szCs w:val="20"/>
    </w:rPr>
  </w:style>
  <w:style w:type="character" w:customStyle="1" w:styleId="token-line">
    <w:name w:val="token-line"/>
    <w:basedOn w:val="a0"/>
    <w:rsid w:val="00C62B6D"/>
  </w:style>
  <w:style w:type="character" w:customStyle="1" w:styleId="token">
    <w:name w:val="token"/>
    <w:basedOn w:val="a0"/>
    <w:rsid w:val="00C62B6D"/>
  </w:style>
  <w:style w:type="character" w:customStyle="1" w:styleId="copybuttoniconsesga">
    <w:name w:val="copybuttonicons_esga"/>
    <w:basedOn w:val="a0"/>
    <w:rsid w:val="00C62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0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ook.edu.goit.global/python/core-pz9qu8/v1/uk/docs/lesson09/lesson-09/" TargetMode="External"/><Relationship Id="rId13" Type="http://schemas.openxmlformats.org/officeDocument/2006/relationships/hyperlink" Target="https://textbook.edu.goit.global/python/core-pz9qu8/v1/uk/docs/lesson09/lesson-09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12" Type="http://schemas.openxmlformats.org/officeDocument/2006/relationships/hyperlink" Target="https://textbook.edu.goit.global/python/core-pz9qu8/v1/uk/docs/lesson09/lesson-09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python/core-pz9qu8/v1/uk/docs/lesson09/lesson-09/" TargetMode="External"/><Relationship Id="rId11" Type="http://schemas.openxmlformats.org/officeDocument/2006/relationships/hyperlink" Target="https://textbook.edu.goit.global/python/core-pz9qu8/v1/uk/docs/lesson09/lesson-0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xtbook.edu.goit.global/python/core-pz9qu8/v1/uk/docs/lesson09/lesson-09/" TargetMode="External"/><Relationship Id="rId10" Type="http://schemas.openxmlformats.org/officeDocument/2006/relationships/hyperlink" Target="https://textbook.edu.goit.global/python/core-pz9qu8/v1/uk/docs/lesson09/lesson-0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xtbook.edu.goit.global/python/core-pz9qu8/v1/uk/docs/lesson09/lesson-09/" TargetMode="External"/><Relationship Id="rId14" Type="http://schemas.openxmlformats.org/officeDocument/2006/relationships/hyperlink" Target="https://textbook.edu.goit.global/python/core-pz9qu8/v1/uk/docs/lesson09/lesson-0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11347</Words>
  <Characters>6468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2023-11-07T09:21:00Z</dcterms:created>
  <dcterms:modified xsi:type="dcterms:W3CDTF">2023-11-07T09:45:00Z</dcterms:modified>
</cp:coreProperties>
</file>