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300"/>
        <w:ind/>
        <w:rPr>
          <w:sz w:val="52"/>
        </w:rPr>
      </w:pPr>
      <w:r>
        <w:rPr>
          <w:rFonts w:ascii="Verdana" w:hAnsi="Verdana"/>
          <w:color w:val="17365D"/>
          <w:spacing w:val="5"/>
          <w:sz w:val="52"/>
        </w:rPr>
        <w:t> </w:t>
      </w:r>
    </w:p>
    <w:p w14:paraId="02000000">
      <w:pPr>
        <w:spacing w:after="0" w:before="0"/>
        <w:ind/>
        <w:rPr>
          <w:sz w:val="52"/>
        </w:rPr>
      </w:pPr>
      <w:r>
        <w:rPr>
          <w:rFonts w:ascii="Verdana" w:hAnsi="Verdana"/>
          <w:color w:val="17365D"/>
          <w:spacing w:val="5"/>
          <w:sz w:val="52"/>
        </w:rPr>
        <w:t>Проект на PyQt5 "Планировщик дел"</w:t>
      </w:r>
    </w:p>
    <w:p w14:paraId="03000000">
      <w:pPr>
        <w:pStyle w:val="Style_1"/>
        <w:spacing w:before="240" w:line="276" w:lineRule="auto"/>
        <w:ind/>
        <w:rPr>
          <w:b w:val="1"/>
          <w:sz w:val="26"/>
        </w:rPr>
      </w:pPr>
      <w:r>
        <w:rPr>
          <w:rFonts w:ascii="Verdana" w:hAnsi="Verdana"/>
          <w:i w:val="0"/>
          <w:color w:val="4F81BD"/>
          <w:sz w:val="26"/>
        </w:rPr>
        <w:t>О проекте</w:t>
      </w:r>
    </w:p>
    <w:p w14:paraId="04000000">
      <w:pPr>
        <w:spacing w:after="200" w:before="0"/>
        <w:ind/>
      </w:pPr>
      <w:r>
        <w:rPr>
          <w:rFonts w:ascii="Verdana" w:hAnsi="Verdana"/>
        </w:rPr>
        <w:t>Компьютерное приложение планировщик, для планирования своего дня.</w:t>
      </w:r>
    </w:p>
    <w:p w14:paraId="05000000">
      <w:pPr>
        <w:spacing w:after="200" w:before="0"/>
        <w:ind/>
      </w:pPr>
      <w:r>
        <w:rPr>
          <w:rFonts w:ascii="Verdana" w:hAnsi="Verdana"/>
        </w:rPr>
        <w:t>Я сделал этот проект не только для Яндекс Лицея, но и для себя. Я хотел удобный планировщик дел с простым и понятным интерфейсом, подходящий для повседневного использования. Но так и не сумел найти то, что мне нужно в интернете. И поэтому я создал свою версию планировщика которая выполняет мои требования.</w:t>
      </w:r>
    </w:p>
    <w:p w14:paraId="06000000">
      <w:pPr>
        <w:spacing w:after="200" w:before="0"/>
        <w:ind/>
      </w:pPr>
      <w:r>
        <w:rPr>
          <w:rFonts w:ascii="Verdana" w:hAnsi="Verdana"/>
        </w:rPr>
        <w:t>Приложение тестировалось на Windows 11. (На других операционных системах некоторые функции могут не работать)</w:t>
      </w:r>
    </w:p>
    <w:p w14:paraId="07000000">
      <w:pPr>
        <w:pStyle w:val="Style_1"/>
        <w:spacing w:before="200" w:line="276" w:lineRule="auto"/>
        <w:ind/>
        <w:rPr>
          <w:b w:val="1"/>
          <w:sz w:val="26"/>
        </w:rPr>
      </w:pPr>
      <w:r>
        <w:rPr>
          <w:rFonts w:ascii="Verdana" w:hAnsi="Verdana"/>
          <w:i w:val="0"/>
          <w:color w:val="4F81BD"/>
          <w:sz w:val="26"/>
        </w:rPr>
        <w:t>Как запустить</w:t>
      </w:r>
    </w:p>
    <w:p w14:paraId="08000000">
      <w:pPr>
        <w:spacing w:after="200" w:before="0"/>
        <w:ind/>
      </w:pPr>
      <w:r>
        <w:rPr>
          <w:rFonts w:ascii="Verdana" w:hAnsi="Verdana"/>
        </w:rPr>
        <w:t>Для запуска необходимо скачать файлы проекта и запустить "todo</w:t>
      </w:r>
      <w:r>
        <w:rPr>
          <w:rFonts w:ascii="Verdana" w:hAnsi="Verdana"/>
        </w:rPr>
        <w:t>.exe".</w:t>
      </w:r>
    </w:p>
    <w:p w14:paraId="09000000">
      <w:pPr>
        <w:pStyle w:val="Style_1"/>
        <w:spacing w:before="200" w:line="276" w:lineRule="auto"/>
        <w:ind/>
        <w:rPr>
          <w:b w:val="1"/>
          <w:sz w:val="26"/>
        </w:rPr>
      </w:pPr>
      <w:r>
        <w:rPr>
          <w:rFonts w:ascii="Verdana" w:hAnsi="Verdana"/>
          <w:i w:val="0"/>
          <w:color w:val="4F81BD"/>
          <w:sz w:val="26"/>
        </w:rPr>
        <w:t>Функционал</w:t>
      </w:r>
    </w:p>
    <w:p w14:paraId="0A000000">
      <w:pPr>
        <w:pStyle w:val="Style_2"/>
        <w:spacing w:before="200"/>
        <w:ind/>
        <w:rPr>
          <w:b w:val="1"/>
          <w:sz w:val="22"/>
        </w:rPr>
      </w:pPr>
      <w:r>
        <w:rPr>
          <w:rFonts w:ascii="Verdana" w:hAnsi="Verdana"/>
          <w:i w:val="0"/>
          <w:color w:val="4F81BD"/>
          <w:sz w:val="22"/>
        </w:rPr>
        <w:t>Планы</w:t>
      </w:r>
    </w:p>
    <w:p w14:paraId="0B000000">
      <w:pPr>
        <w:spacing w:after="200" w:before="0"/>
        <w:ind/>
      </w:pPr>
      <w:r>
        <w:rPr>
          <w:rFonts w:ascii="Verdana" w:hAnsi="Verdana"/>
        </w:rPr>
        <w:t>В моем приложении можно создавать следующие планы:</w:t>
      </w:r>
    </w:p>
    <w:p w14:paraId="0C000000">
      <w:pPr>
        <w:numPr>
          <w:ilvl w:val="0"/>
          <w:numId w:val="1"/>
        </w:numPr>
        <w:spacing w:before="0"/>
        <w:ind w:hanging="369" w:left="360" w:right="0"/>
        <w:jc w:val="left"/>
      </w:pPr>
      <w:r>
        <w:rPr>
          <w:rFonts w:ascii="Verdana" w:hAnsi="Verdana"/>
        </w:rPr>
        <w:t>На сегодня</w:t>
      </w:r>
    </w:p>
    <w:p w14:paraId="0D000000">
      <w:pPr>
        <w:numPr>
          <w:ilvl w:val="0"/>
          <w:numId w:val="1"/>
        </w:numPr>
        <w:ind w:hanging="369" w:left="360" w:right="0"/>
        <w:jc w:val="left"/>
      </w:pPr>
      <w:r>
        <w:rPr>
          <w:rFonts w:ascii="Verdana" w:hAnsi="Verdana"/>
        </w:rPr>
        <w:t>На завтра</w:t>
      </w:r>
    </w:p>
    <w:p w14:paraId="0E000000">
      <w:pPr>
        <w:numPr>
          <w:ilvl w:val="0"/>
          <w:numId w:val="1"/>
        </w:numPr>
        <w:ind w:hanging="369" w:left="360" w:right="0"/>
        <w:jc w:val="left"/>
      </w:pPr>
      <w:r>
        <w:rPr>
          <w:rFonts w:ascii="Verdana" w:hAnsi="Verdana"/>
        </w:rPr>
        <w:t>На неделю</w:t>
      </w:r>
    </w:p>
    <w:p w14:paraId="0F000000">
      <w:pPr>
        <w:numPr>
          <w:ilvl w:val="0"/>
          <w:numId w:val="1"/>
        </w:numPr>
        <w:spacing w:after="200"/>
        <w:ind w:hanging="369" w:left="360" w:right="0"/>
        <w:jc w:val="left"/>
      </w:pPr>
      <w:r>
        <w:rPr>
          <w:rFonts w:ascii="Verdana" w:hAnsi="Verdana"/>
        </w:rPr>
        <w:t>На месяц</w:t>
      </w:r>
    </w:p>
    <w:p w14:paraId="10000000">
      <w:pPr>
        <w:spacing w:after="200" w:before="0"/>
        <w:ind/>
      </w:pPr>
      <w:r>
        <w:rPr>
          <w:rFonts w:ascii="Verdana" w:hAnsi="Verdana"/>
        </w:rPr>
        <w:t>Есть возможность настраивать ежедневные дела, которые автоматически добавляются в план каждый день.</w:t>
      </w:r>
    </w:p>
    <w:p w14:paraId="11000000">
      <w:pPr>
        <w:spacing w:after="200" w:before="0"/>
        <w:ind/>
      </w:pPr>
      <w:r>
        <w:rPr>
          <w:rFonts w:ascii="Verdana" w:hAnsi="Verdana"/>
        </w:rPr>
        <w:t>Заносить план на сегодня в CSV.</w:t>
      </w:r>
    </w:p>
    <w:p w14:paraId="12000000">
      <w:pPr>
        <w:spacing w:after="200" w:before="0"/>
        <w:ind/>
      </w:pPr>
      <w:r>
        <w:rPr>
          <w:rFonts w:ascii="Verdana" w:hAnsi="Verdana"/>
        </w:rPr>
        <w:t>А также посмотреть какие дела предстоит сделать в будущем.</w:t>
      </w:r>
      <w:r>
        <w:br w:type="page"/>
      </w:r>
    </w:p>
    <w:p w14:paraId="13000000">
      <w:pPr>
        <w:pStyle w:val="Style_2"/>
        <w:spacing w:before="200"/>
        <w:ind/>
        <w:rPr>
          <w:b w:val="1"/>
          <w:sz w:val="22"/>
        </w:rPr>
      </w:pPr>
      <w:r>
        <w:rPr>
          <w:rFonts w:ascii="Verdana" w:hAnsi="Verdana"/>
          <w:i w:val="0"/>
          <w:color w:val="4F81BD"/>
          <w:sz w:val="22"/>
        </w:rPr>
        <w:t>Добавление дел</w:t>
      </w:r>
    </w:p>
    <w:p w14:paraId="14000000">
      <w:pPr>
        <w:spacing w:after="200" w:before="0"/>
        <w:ind/>
      </w:pPr>
      <w:r>
        <w:rPr>
          <w:rFonts w:ascii="Verdana" w:hAnsi="Verdana"/>
        </w:rPr>
        <w:t>При нажатии на кнопку добавления дела открывается форма создания дела, в которой можно указать:</w:t>
      </w:r>
    </w:p>
    <w:p w14:paraId="15000000">
      <w:pPr>
        <w:numPr>
          <w:ilvl w:val="0"/>
          <w:numId w:val="2"/>
        </w:numPr>
        <w:spacing w:before="0"/>
        <w:ind w:hanging="380" w:left="360" w:right="0"/>
        <w:jc w:val="left"/>
      </w:pPr>
      <w:r>
        <w:rPr>
          <w:rFonts w:ascii="Verdana" w:hAnsi="Verdana"/>
        </w:rPr>
        <w:t>Название</w:t>
      </w:r>
    </w:p>
    <w:p w14:paraId="16000000">
      <w:pPr>
        <w:numPr>
          <w:ilvl w:val="0"/>
          <w:numId w:val="2"/>
        </w:numPr>
        <w:ind w:hanging="380" w:left="360" w:right="0"/>
        <w:jc w:val="left"/>
      </w:pPr>
      <w:r>
        <w:rPr>
          <w:rFonts w:ascii="Verdana" w:hAnsi="Verdana"/>
        </w:rPr>
        <w:t>Категорию</w:t>
      </w:r>
    </w:p>
    <w:p w14:paraId="17000000">
      <w:pPr>
        <w:numPr>
          <w:ilvl w:val="0"/>
          <w:numId w:val="2"/>
        </w:numPr>
        <w:ind w:hanging="380" w:left="360" w:right="0"/>
        <w:jc w:val="left"/>
      </w:pPr>
      <w:r>
        <w:rPr>
          <w:rFonts w:ascii="Verdana" w:hAnsi="Verdana"/>
        </w:rPr>
        <w:t>Описание</w:t>
      </w:r>
    </w:p>
    <w:p w14:paraId="18000000">
      <w:pPr>
        <w:numPr>
          <w:ilvl w:val="0"/>
          <w:numId w:val="2"/>
        </w:numPr>
        <w:spacing w:after="200"/>
        <w:ind w:hanging="380" w:left="360" w:right="0"/>
        <w:jc w:val="left"/>
      </w:pPr>
      <w:r>
        <w:rPr>
          <w:rFonts w:ascii="Verdana" w:hAnsi="Verdana"/>
        </w:rPr>
        <w:t>Изображение</w:t>
      </w:r>
    </w:p>
    <w:p w14:paraId="19000000">
      <w:pPr>
        <w:spacing w:after="200" w:before="0"/>
        <w:ind/>
      </w:pPr>
      <w:r>
        <w:rPr>
          <w:rFonts w:ascii="Verdana" w:hAnsi="Verdana"/>
        </w:rPr>
        <w:t>В зависимости от того, в какой план вы добавляете дело также можно настроить другие поля.</w:t>
      </w:r>
    </w:p>
    <w:p w14:paraId="1A000000">
      <w:pPr>
        <w:spacing w:after="200" w:before="0"/>
        <w:ind/>
      </w:pPr>
      <w:r>
        <w:rPr>
          <w:rFonts w:ascii="Verdana" w:hAnsi="Verdana"/>
        </w:rPr>
        <w:t>Если дело добавляется в план на сегодня или завтра можно указать дедлайн.</w:t>
      </w:r>
    </w:p>
    <w:p w14:paraId="1B000000">
      <w:pPr>
        <w:spacing w:after="200" w:before="0"/>
        <w:ind/>
      </w:pPr>
      <w:r>
        <w:rPr>
          <w:rFonts w:ascii="Verdana" w:hAnsi="Verdana"/>
        </w:rPr>
        <w:t>Если в ежедневные дела, то можно указать дни недели в которые они должны повторятся.</w:t>
      </w:r>
    </w:p>
    <w:p w14:paraId="1C000000">
      <w:pPr>
        <w:pStyle w:val="Style_2"/>
        <w:spacing w:before="200"/>
        <w:ind/>
        <w:rPr>
          <w:b w:val="1"/>
          <w:sz w:val="22"/>
        </w:rPr>
      </w:pPr>
      <w:r>
        <w:rPr>
          <w:rFonts w:ascii="Verdana" w:hAnsi="Verdana"/>
          <w:i w:val="0"/>
          <w:color w:val="4F81BD"/>
          <w:sz w:val="22"/>
        </w:rPr>
        <w:t>Операции с делами</w:t>
      </w:r>
    </w:p>
    <w:p w14:paraId="1D000000">
      <w:pPr>
        <w:spacing w:after="200" w:before="0"/>
        <w:ind/>
      </w:pPr>
      <w:r>
        <w:rPr>
          <w:rFonts w:ascii="Verdana" w:hAnsi="Verdana"/>
        </w:rPr>
        <w:t>Двойным кликом по делу в списке оно отметится сделаным.</w:t>
      </w:r>
    </w:p>
    <w:p w14:paraId="1E000000">
      <w:pPr>
        <w:spacing w:after="200" w:before="0"/>
        <w:ind/>
      </w:pPr>
      <w:r>
        <w:rPr>
          <w:rFonts w:ascii="Verdana" w:hAnsi="Verdana"/>
        </w:rPr>
        <w:t>Если вы хотите посмотреть дополнительную информацию о деле, то выберете дело в списке дел и нажмине Enter. После этого справа от списка дел появится информация и кнопки для работы с выбранным делом.</w:t>
      </w:r>
    </w:p>
    <w:p w14:paraId="1F000000">
      <w:pPr>
        <w:numPr>
          <w:ilvl w:val="0"/>
          <w:numId w:val="3"/>
        </w:numPr>
        <w:spacing w:before="0"/>
        <w:ind w:hanging="369" w:left="360" w:right="0"/>
        <w:jc w:val="left"/>
      </w:pPr>
      <w:r>
        <w:rPr>
          <w:rFonts w:ascii="Verdana" w:hAnsi="Verdana"/>
        </w:rPr>
        <w:t>При нажатии на урну дело будет удалено.</w:t>
      </w:r>
    </w:p>
    <w:p w14:paraId="20000000">
      <w:pPr>
        <w:numPr>
          <w:ilvl w:val="0"/>
          <w:numId w:val="3"/>
        </w:numPr>
        <w:ind w:hanging="369" w:left="360" w:right="0"/>
        <w:jc w:val="left"/>
      </w:pPr>
      <w:r>
        <w:rPr>
          <w:rFonts w:ascii="Verdana" w:hAnsi="Verdana"/>
        </w:rPr>
        <w:t>При нажатии на кнопку "Пометить как сделаное" дело отметится сделаным.</w:t>
      </w:r>
    </w:p>
    <w:p w14:paraId="21000000">
      <w:pPr>
        <w:numPr>
          <w:ilvl w:val="0"/>
          <w:numId w:val="3"/>
        </w:numPr>
        <w:ind w:hanging="369" w:left="360" w:right="0"/>
        <w:jc w:val="left"/>
      </w:pPr>
      <w:r>
        <w:rPr>
          <w:rFonts w:ascii="Verdana" w:hAnsi="Verdana"/>
        </w:rPr>
        <w:t>При нажатии на кнопку с картинкой откроется изображение приложеное к делу</w:t>
      </w:r>
    </w:p>
    <w:p w14:paraId="22000000">
      <w:pPr>
        <w:numPr>
          <w:ilvl w:val="0"/>
          <w:numId w:val="3"/>
        </w:numPr>
        <w:spacing w:after="200"/>
        <w:ind w:hanging="369" w:left="360" w:right="0"/>
        <w:jc w:val="left"/>
      </w:pPr>
      <w:r>
        <w:rPr>
          <w:rFonts w:ascii="Verdana" w:hAnsi="Verdana"/>
        </w:rPr>
        <w:t>При нажатии на карандаш откроется форма изменения дела</w:t>
      </w:r>
    </w:p>
    <w:p w14:paraId="23000000">
      <w:pPr>
        <w:spacing w:after="200" w:before="0"/>
        <w:ind/>
      </w:pPr>
      <w:r>
        <w:rPr>
          <w:rFonts w:ascii="Verdana" w:hAnsi="Verdana"/>
        </w:rPr>
        <w:t>Нельзя изменить изображение у дела. Его можно загрузить при создании дела.</w:t>
      </w:r>
    </w:p>
    <w:p w14:paraId="24000000">
      <w:pPr>
        <w:pStyle w:val="Style_2"/>
        <w:spacing w:before="200"/>
        <w:ind/>
        <w:rPr>
          <w:b w:val="1"/>
          <w:sz w:val="22"/>
        </w:rPr>
      </w:pPr>
      <w:r>
        <w:rPr>
          <w:rFonts w:ascii="Verdana" w:hAnsi="Verdana"/>
          <w:i w:val="0"/>
          <w:color w:val="4F81BD"/>
          <w:sz w:val="22"/>
        </w:rPr>
        <w:t>Напоминания</w:t>
      </w:r>
    </w:p>
    <w:p w14:paraId="25000000">
      <w:pPr>
        <w:spacing w:after="200" w:before="0"/>
        <w:ind/>
      </w:pPr>
      <w:r>
        <w:rPr>
          <w:rFonts w:ascii="Verdana" w:hAnsi="Verdana"/>
        </w:rPr>
        <w:t>Нажав на кнопку "Поставить напоминание" вы откроете форму создания напоминания. Напоминание сработает в выбранную дату и время.</w:t>
      </w:r>
    </w:p>
    <w:p w14:paraId="26000000">
      <w:pPr>
        <w:spacing w:after="200" w:before="0"/>
        <w:ind/>
      </w:pPr>
      <w:r>
        <w:rPr>
          <w:rFonts w:ascii="Verdana" w:hAnsi="Verdana"/>
        </w:rPr>
        <w:t>Напоминание сработает только в том случае, если приложение открыто.</w:t>
      </w:r>
    </w:p>
    <w:p w14:paraId="27000000">
      <w:pPr>
        <w:spacing w:after="200" w:before="0"/>
        <w:ind/>
      </w:pPr>
      <w:r>
        <w:rPr>
          <w:rFonts w:ascii="Verdana" w:hAnsi="Verdana"/>
        </w:rPr>
        <w:t>Когда открывается напоминание начинает играть музыка. Можно выключить будильник, а можно перенести его на 10 минут. В случае, если пользователь не выключил будиль самостоятельно, он будет перенесён на 10 минут.</w:t>
      </w:r>
    </w:p>
    <w:p w14:paraId="28000000">
      <w:pPr>
        <w:pStyle w:val="Style_2"/>
        <w:spacing w:before="200"/>
        <w:ind/>
        <w:rPr>
          <w:b w:val="1"/>
          <w:sz w:val="22"/>
        </w:rPr>
      </w:pPr>
      <w:r>
        <w:rPr>
          <w:rFonts w:ascii="Verdana" w:hAnsi="Verdana"/>
          <w:i w:val="0"/>
          <w:color w:val="4F81BD"/>
          <w:sz w:val="22"/>
        </w:rPr>
        <w:t>Категории</w:t>
      </w:r>
    </w:p>
    <w:p w14:paraId="29000000">
      <w:pPr>
        <w:spacing w:after="200" w:before="0"/>
        <w:ind/>
      </w:pPr>
      <w:r>
        <w:rPr>
          <w:rFonts w:ascii="Verdana" w:hAnsi="Verdana"/>
        </w:rPr>
        <w:t>В моём приложении можно настраивать категории для дел.</w:t>
      </w:r>
    </w:p>
    <w:p w14:paraId="2A000000">
      <w:pPr>
        <w:spacing w:after="200" w:before="0"/>
        <w:ind/>
      </w:pPr>
      <w:r>
        <w:rPr>
          <w:rFonts w:ascii="Verdana" w:hAnsi="Verdana"/>
        </w:rPr>
        <w:t>Их можно создавать, изменять и удалять.</w:t>
      </w:r>
    </w:p>
    <w:p w14:paraId="2B000000">
      <w:pPr>
        <w:spacing w:after="200" w:before="0"/>
        <w:ind/>
      </w:pPr>
      <w:r>
        <w:rPr>
          <w:rFonts w:ascii="Verdana" w:hAnsi="Verdana"/>
        </w:rPr>
        <w:t>У категории есть название и цвет.</w:t>
      </w:r>
    </w:p>
    <w:p w14:paraId="2C000000">
      <w:pPr>
        <w:spacing w:after="200" w:before="0"/>
        <w:ind/>
      </w:pPr>
      <w:r>
        <w:rPr>
          <w:rFonts w:ascii="Verdana" w:hAnsi="Verdana"/>
        </w:rPr>
        <w:t>Из за особеностей PyQt5 нельзя выбрать чёрный (#000000) цвет для категории.</w:t>
      </w:r>
    </w:p>
    <w:p w14:paraId="2D000000">
      <w:pPr>
        <w:pStyle w:val="Style_1"/>
        <w:spacing w:before="200" w:line="276" w:lineRule="auto"/>
        <w:ind/>
        <w:rPr>
          <w:b w:val="1"/>
          <w:sz w:val="26"/>
        </w:rPr>
      </w:pPr>
      <w:r>
        <w:rPr>
          <w:rFonts w:ascii="Verdana" w:hAnsi="Verdana"/>
          <w:i w:val="0"/>
          <w:color w:val="4F81BD"/>
          <w:sz w:val="26"/>
        </w:rPr>
        <w:t>Перенос плана</w:t>
      </w:r>
    </w:p>
    <w:p w14:paraId="2E000000">
      <w:pPr>
        <w:spacing w:after="200" w:before="0"/>
        <w:ind/>
      </w:pPr>
      <w:r>
        <w:rPr>
          <w:rFonts w:ascii="Verdana" w:hAnsi="Verdana"/>
        </w:rPr>
        <w:t>В план на завтра добавляются невыполненые дела из сегодняшнего плана, в том случае если дедлайн не просрочен.</w:t>
      </w:r>
    </w:p>
    <w:p w14:paraId="2F000000">
      <w:pPr>
        <w:spacing w:after="200" w:before="0"/>
        <w:ind/>
      </w:pPr>
      <w:r>
        <w:rPr>
          <w:rFonts w:ascii="Verdana" w:hAnsi="Verdana"/>
        </w:rPr>
        <w:t>По истечению дня все дела из плана на завтра переносятся в план на сегодня.</w:t>
      </w:r>
    </w:p>
    <w:p w14:paraId="30000000">
      <w:pPr>
        <w:spacing w:after="200" w:before="0"/>
        <w:ind/>
      </w:pPr>
      <w:r>
        <w:rPr>
          <w:rFonts w:ascii="Verdana" w:hAnsi="Verdana"/>
        </w:rPr>
        <w:t>По истечению недели все дела на неделю обнулятся. То же самое происходит и с планом на месяц.</w:t>
      </w:r>
    </w:p>
    <w:p w14:paraId="31000000">
      <w:pPr>
        <w:pStyle w:val="Style_2"/>
        <w:spacing w:before="200"/>
        <w:ind/>
        <w:rPr>
          <w:b w:val="1"/>
          <w:sz w:val="22"/>
        </w:rPr>
      </w:pPr>
      <w:r>
        <w:rPr>
          <w:rFonts w:ascii="Verdana" w:hAnsi="Verdana"/>
          <w:i w:val="0"/>
          <w:color w:val="4F81BD"/>
          <w:sz w:val="22"/>
        </w:rPr>
        <w:t>Технологии</w:t>
      </w:r>
    </w:p>
    <w:p w14:paraId="32000000">
      <w:pPr>
        <w:spacing w:after="200" w:before="0"/>
        <w:ind/>
      </w:pPr>
      <w:r>
        <w:rPr>
          <w:rFonts w:ascii="Verdana" w:hAnsi="Verdana"/>
        </w:rPr>
        <w:t>Технологии, которые были использованы при создании приложения:</w:t>
      </w:r>
    </w:p>
    <w:p w14:paraId="33000000">
      <w:pPr>
        <w:numPr>
          <w:ilvl w:val="0"/>
          <w:numId w:val="4"/>
        </w:numPr>
        <w:spacing w:before="0"/>
        <w:ind w:hanging="369" w:left="360" w:right="0"/>
        <w:jc w:val="left"/>
      </w:pPr>
      <w:r>
        <w:rPr>
          <w:rFonts w:ascii="Verdana" w:hAnsi="Verdana"/>
        </w:rPr>
        <w:t>PyQt5</w:t>
      </w:r>
    </w:p>
    <w:p w14:paraId="34000000">
      <w:pPr>
        <w:numPr>
          <w:ilvl w:val="0"/>
          <w:numId w:val="4"/>
        </w:numPr>
        <w:ind w:hanging="369" w:left="360" w:right="0"/>
        <w:jc w:val="left"/>
      </w:pPr>
      <w:r>
        <w:rPr>
          <w:rFonts w:ascii="Verdana" w:hAnsi="Verdana"/>
        </w:rPr>
        <w:t>SQLite</w:t>
      </w:r>
    </w:p>
    <w:p w14:paraId="35000000">
      <w:pPr>
        <w:numPr>
          <w:ilvl w:val="0"/>
          <w:numId w:val="4"/>
        </w:numPr>
        <w:ind w:hanging="369" w:left="360" w:right="0"/>
        <w:jc w:val="left"/>
      </w:pPr>
      <w:r>
        <w:rPr>
          <w:rFonts w:ascii="Verdana" w:hAnsi="Verdana"/>
        </w:rPr>
        <w:t>QSS</w:t>
      </w:r>
    </w:p>
    <w:p w14:paraId="36000000">
      <w:pPr>
        <w:numPr>
          <w:ilvl w:val="0"/>
          <w:numId w:val="4"/>
        </w:numPr>
        <w:ind w:hanging="369" w:left="360" w:right="0"/>
        <w:jc w:val="left"/>
      </w:pPr>
      <w:r>
        <w:rPr>
          <w:rFonts w:ascii="Verdana" w:hAnsi="Verdana"/>
        </w:rPr>
        <w:t>Работа с файлами</w:t>
      </w:r>
    </w:p>
    <w:p w14:paraId="37000000">
      <w:pPr>
        <w:numPr>
          <w:ilvl w:val="0"/>
          <w:numId w:val="4"/>
        </w:numPr>
        <w:ind w:hanging="369" w:left="360" w:right="0"/>
        <w:jc w:val="left"/>
      </w:pPr>
      <w:r>
        <w:rPr>
          <w:rFonts w:ascii="Verdana" w:hAnsi="Verdana"/>
        </w:rPr>
        <w:t>Работа с изображениями</w:t>
      </w:r>
    </w:p>
    <w:p w14:paraId="38000000">
      <w:pPr>
        <w:numPr>
          <w:ilvl w:val="0"/>
          <w:numId w:val="4"/>
        </w:numPr>
        <w:ind w:hanging="369" w:left="360" w:right="0"/>
        <w:jc w:val="left"/>
      </w:pPr>
      <w:r>
        <w:rPr>
          <w:rFonts w:ascii="Verdana" w:hAnsi="Verdana"/>
        </w:rPr>
        <w:t>Диалоговые окна</w:t>
      </w:r>
    </w:p>
    <w:p w14:paraId="39000000">
      <w:pPr>
        <w:numPr>
          <w:ilvl w:val="0"/>
          <w:numId w:val="4"/>
        </w:numPr>
        <w:ind w:hanging="369" w:left="360" w:right="0"/>
        <w:jc w:val="left"/>
      </w:pPr>
      <w:r>
        <w:rPr>
          <w:rFonts w:ascii="Verdana" w:hAnsi="Verdana"/>
        </w:rPr>
        <w:t>Работа с простыми таблицами (csv)</w:t>
      </w:r>
    </w:p>
    <w:p w14:paraId="3A000000">
      <w:pPr>
        <w:numPr>
          <w:ilvl w:val="0"/>
          <w:numId w:val="4"/>
        </w:numPr>
        <w:ind w:hanging="369" w:left="360" w:right="0"/>
        <w:jc w:val="left"/>
      </w:pPr>
      <w:r>
        <w:rPr>
          <w:rFonts w:ascii="Verdana" w:hAnsi="Verdana"/>
        </w:rPr>
        <w:t>Отслеживание времени</w:t>
      </w:r>
    </w:p>
    <w:p w14:paraId="3B000000">
      <w:pPr>
        <w:numPr>
          <w:ilvl w:val="0"/>
          <w:numId w:val="4"/>
        </w:numPr>
        <w:spacing w:after="200"/>
        <w:ind w:hanging="369" w:left="360" w:right="0"/>
        <w:jc w:val="left"/>
      </w:pPr>
      <w:r>
        <w:rPr>
          <w:rFonts w:ascii="Verdana" w:hAnsi="Verdana"/>
        </w:rPr>
        <w:t>Работа с аудио</w:t>
      </w:r>
    </w:p>
    <w:sectPr>
      <w:pgSz w:h="15840" w:orient="portrait" w:w="12240"/>
      <w:pgMar w:bottom="1440" w:footer="720" w:header="720" w:left="1800" w:right="1800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360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504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576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</w:rPr>
    </w:lvl>
  </w:abstractNum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tabs>
          <w:tab w:leader="none" w:pos="1440" w:val="left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leader="none" w:pos="2160" w:val="left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leader="none" w:pos="3600" w:val="left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leader="none" w:pos="4320" w:val="left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leader="none" w:pos="5760" w:val="left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leader="none" w:pos="6480" w:val="left"/>
        </w:tabs>
        <w:ind w:hanging="180" w:left="6480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360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504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576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leader="none" w:pos="1440" w:val="left"/>
        </w:tabs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leader="none" w:pos="2160" w:val="left"/>
        </w:tabs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leader="none" w:pos="2880" w:val="left"/>
        </w:tabs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leader="none" w:pos="3600" w:val="left"/>
        </w:tabs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leader="none" w:pos="4320" w:val="left"/>
        </w:tabs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leader="none" w:pos="5040" w:val="left"/>
        </w:tabs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leader="none" w:pos="5760" w:val="left"/>
        </w:tabs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leader="none" w:pos="6480" w:val="left"/>
        </w:tabs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rPr>
      <w:sz w:val="24"/>
    </w:rPr>
  </w:style>
  <w:style w:default="1" w:styleId="Style_3_ch" w:type="character">
    <w:name w:val="Normal"/>
    <w:link w:val="Style_3"/>
    <w:rPr>
      <w:sz w:val="24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2" w:type="paragraph">
    <w:name w:val="heading 3"/>
    <w:basedOn w:val="Style_3"/>
    <w:next w:val="Style_3"/>
    <w:link w:val="Style_2_ch"/>
    <w:uiPriority w:val="9"/>
    <w:qFormat/>
    <w:pPr>
      <w:keepNext w:val="1"/>
      <w:keepLines w:val="1"/>
      <w:spacing w:after="0" w:before="40"/>
      <w:ind/>
      <w:outlineLvl w:val="2"/>
    </w:pPr>
    <w:rPr>
      <w:rFonts w:ascii="Calibri" w:hAnsi="Calibri"/>
      <w:b w:val="1"/>
      <w:i w:val="0"/>
      <w:color w:val="1F3763"/>
      <w:sz w:val="28"/>
    </w:rPr>
  </w:style>
  <w:style w:styleId="Style_2_ch" w:type="character">
    <w:name w:val="heading 3"/>
    <w:basedOn w:val="Style_3_ch"/>
    <w:link w:val="Style_2"/>
    <w:rPr>
      <w:rFonts w:ascii="Calibri" w:hAnsi="Calibri"/>
      <w:b w:val="1"/>
      <w:i w:val="0"/>
      <w:color w:val="1F3763"/>
      <w:sz w:val="28"/>
    </w:rPr>
  </w:style>
  <w:style w:styleId="Style_8" w:type="paragraph">
    <w:name w:val="toc 3"/>
    <w:next w:val="Style_3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basedOn w:val="Style_3"/>
    <w:next w:val="Style_3"/>
    <w:link w:val="Style_9_ch"/>
    <w:uiPriority w:val="9"/>
    <w:qFormat/>
    <w:pPr>
      <w:keepNext w:val="1"/>
      <w:keepLines w:val="1"/>
      <w:spacing w:after="0" w:before="40"/>
      <w:ind/>
      <w:outlineLvl w:val="4"/>
    </w:pPr>
    <w:rPr>
      <w:rFonts w:ascii="Calibri" w:hAnsi="Calibri"/>
      <w:b w:val="1"/>
      <w:i w:val="0"/>
      <w:color w:val="2F5496"/>
      <w:sz w:val="20"/>
    </w:rPr>
  </w:style>
  <w:style w:styleId="Style_9_ch" w:type="character">
    <w:name w:val="heading 5"/>
    <w:basedOn w:val="Style_3_ch"/>
    <w:link w:val="Style_9"/>
    <w:rPr>
      <w:rFonts w:ascii="Calibri" w:hAnsi="Calibri"/>
      <w:b w:val="1"/>
      <w:i w:val="0"/>
      <w:color w:val="2F5496"/>
      <w:sz w:val="20"/>
    </w:rPr>
  </w:style>
  <w:style w:styleId="Style_10" w:type="paragraph">
    <w:name w:val="heading 1"/>
    <w:basedOn w:val="Style_3"/>
    <w:next w:val="Style_3"/>
    <w:link w:val="Style_10_ch"/>
    <w:uiPriority w:val="9"/>
    <w:qFormat/>
    <w:pPr>
      <w:keepNext w:val="1"/>
      <w:keepLines w:val="1"/>
      <w:spacing w:after="0" w:before="240"/>
      <w:ind/>
      <w:outlineLvl w:val="0"/>
    </w:pPr>
    <w:rPr>
      <w:rFonts w:ascii="Calibri" w:hAnsi="Calibri"/>
      <w:b w:val="1"/>
      <w:i w:val="0"/>
      <w:color w:val="2F5496"/>
      <w:sz w:val="48"/>
    </w:rPr>
  </w:style>
  <w:style w:styleId="Style_10_ch" w:type="character">
    <w:name w:val="heading 1"/>
    <w:basedOn w:val="Style_3_ch"/>
    <w:link w:val="Style_10"/>
    <w:rPr>
      <w:rFonts w:ascii="Calibri" w:hAnsi="Calibri"/>
      <w:b w:val="1"/>
      <w:i w:val="0"/>
      <w:color w:val="2F5496"/>
      <w:sz w:val="48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3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3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3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3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Default Paragraph Font"/>
    <w:link w:val="Style_18_ch"/>
  </w:style>
  <w:style w:styleId="Style_18_ch" w:type="character">
    <w:name w:val="Default Paragraph Font"/>
    <w:link w:val="Style_18"/>
  </w:style>
  <w:style w:styleId="Style_19" w:type="paragraph">
    <w:name w:val="Subtitle"/>
    <w:next w:val="Style_3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3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basedOn w:val="Style_3"/>
    <w:next w:val="Style_3"/>
    <w:link w:val="Style_21_ch"/>
    <w:uiPriority w:val="9"/>
    <w:qFormat/>
    <w:pPr>
      <w:keepNext w:val="1"/>
      <w:keepLines w:val="1"/>
      <w:spacing w:after="0" w:before="40"/>
      <w:ind/>
      <w:outlineLvl w:val="3"/>
    </w:pPr>
    <w:rPr>
      <w:rFonts w:ascii="Calibri" w:hAnsi="Calibri"/>
      <w:b w:val="1"/>
      <w:i w:val="0"/>
      <w:color w:val="2F5496"/>
      <w:sz w:val="24"/>
    </w:rPr>
  </w:style>
  <w:style w:styleId="Style_21_ch" w:type="character">
    <w:name w:val="heading 4"/>
    <w:basedOn w:val="Style_3_ch"/>
    <w:link w:val="Style_21"/>
    <w:rPr>
      <w:rFonts w:ascii="Calibri" w:hAnsi="Calibri"/>
      <w:b w:val="1"/>
      <w:i w:val="0"/>
      <w:color w:val="2F5496"/>
      <w:sz w:val="24"/>
    </w:rPr>
  </w:style>
  <w:style w:styleId="Style_1" w:type="paragraph">
    <w:name w:val="heading 2"/>
    <w:basedOn w:val="Style_3"/>
    <w:next w:val="Style_3"/>
    <w:link w:val="Style_1_ch"/>
    <w:uiPriority w:val="9"/>
    <w:qFormat/>
    <w:pPr>
      <w:keepNext w:val="1"/>
      <w:keepLines w:val="1"/>
      <w:spacing w:after="0" w:before="40"/>
      <w:ind/>
      <w:outlineLvl w:val="1"/>
    </w:pPr>
    <w:rPr>
      <w:rFonts w:ascii="Calibri" w:hAnsi="Calibri"/>
      <w:b w:val="1"/>
      <w:i w:val="0"/>
      <w:color w:val="2F5496"/>
      <w:sz w:val="36"/>
    </w:rPr>
  </w:style>
  <w:style w:styleId="Style_1_ch" w:type="character">
    <w:name w:val="heading 2"/>
    <w:basedOn w:val="Style_3_ch"/>
    <w:link w:val="Style_1"/>
    <w:rPr>
      <w:rFonts w:ascii="Calibri" w:hAnsi="Calibri"/>
      <w:b w:val="1"/>
      <w:i w:val="0"/>
      <w:color w:val="2F5496"/>
      <w:sz w:val="36"/>
    </w:rPr>
  </w:style>
  <w:style w:styleId="Style_22" w:type="paragraph">
    <w:name w:val="heading 6"/>
    <w:basedOn w:val="Style_3"/>
    <w:next w:val="Style_3"/>
    <w:link w:val="Style_22_ch"/>
    <w:uiPriority w:val="9"/>
    <w:qFormat/>
    <w:pPr>
      <w:keepNext w:val="1"/>
      <w:keepLines w:val="1"/>
      <w:spacing w:after="0" w:before="40"/>
      <w:ind/>
      <w:outlineLvl w:val="5"/>
    </w:pPr>
    <w:rPr>
      <w:rFonts w:ascii="Calibri" w:hAnsi="Calibri"/>
      <w:b w:val="1"/>
      <w:i w:val="0"/>
      <w:color w:val="1F3763"/>
      <w:sz w:val="16"/>
    </w:rPr>
  </w:style>
  <w:style w:styleId="Style_22_ch" w:type="character">
    <w:name w:val="heading 6"/>
    <w:basedOn w:val="Style_3_ch"/>
    <w:link w:val="Style_22"/>
    <w:rPr>
      <w:rFonts w:ascii="Calibri" w:hAnsi="Calibri"/>
      <w:b w:val="1"/>
      <w:i w:val="0"/>
      <w:color w:val="1F3763"/>
      <w:sz w:val="1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2023-12-23T18:27:35Z</dcterms:modified>
</cp:coreProperties>
</file>