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71E9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RELATÓRIO DE DIAGNÓSTICO TÉCNICO: POSICIONADORA DE FRASCOS</w:t>
      </w:r>
    </w:p>
    <w:p w14:paraId="1585C62C" w14:textId="77777777" w:rsidR="000804BD" w:rsidRPr="000804BD" w:rsidRDefault="000804BD" w:rsidP="000804BD">
      <w:r w:rsidRPr="000804BD">
        <w:rPr>
          <w:i/>
          <w:iCs/>
        </w:rPr>
        <w:t>(Foco: Orientação Automática e Alimentação de Alta Velocidade)</w:t>
      </w:r>
    </w:p>
    <w:p w14:paraId="4810473F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1. Anatomia e Geometria do Frasco (Input de Engenharia)</w:t>
      </w:r>
    </w:p>
    <w:p w14:paraId="338A1DBF" w14:textId="77777777" w:rsidR="000804BD" w:rsidRPr="000804BD" w:rsidRDefault="000804BD" w:rsidP="000804BD">
      <w:pPr>
        <w:numPr>
          <w:ilvl w:val="0"/>
          <w:numId w:val="1"/>
        </w:numPr>
      </w:pPr>
      <w:r w:rsidRPr="000804BD">
        <w:rPr>
          <w:b/>
          <w:bCs/>
        </w:rPr>
        <w:t>Formato do Recipiente:</w:t>
      </w:r>
      <w:r w:rsidRPr="000804BD">
        <w:t xml:space="preserve"> O frasco é cilíndrico, oval, quadrado ou possui um formato assimétrico (</w:t>
      </w:r>
      <w:proofErr w:type="spellStart"/>
      <w:r w:rsidRPr="000804BD">
        <w:t>ex</w:t>
      </w:r>
      <w:proofErr w:type="spellEnd"/>
      <w:r w:rsidRPr="000804BD">
        <w:t>: alça lateral)?</w:t>
      </w:r>
    </w:p>
    <w:p w14:paraId="54A3E467" w14:textId="77777777" w:rsidR="000804BD" w:rsidRPr="000804BD" w:rsidRDefault="000804BD" w:rsidP="000804BD">
      <w:pPr>
        <w:numPr>
          <w:ilvl w:val="0"/>
          <w:numId w:val="1"/>
        </w:numPr>
      </w:pPr>
      <w:r w:rsidRPr="000804BD">
        <w:rPr>
          <w:b/>
          <w:bCs/>
        </w:rPr>
        <w:t>Relação Altura x Diâmetro:</w:t>
      </w:r>
      <w:r w:rsidRPr="000804BD">
        <w:t xml:space="preserve"> O frasco é muito alto e fino (instável) ou baixo e largo?</w:t>
      </w:r>
    </w:p>
    <w:p w14:paraId="2E7E3037" w14:textId="77777777" w:rsidR="000804BD" w:rsidRPr="000804BD" w:rsidRDefault="000804BD" w:rsidP="000804BD">
      <w:pPr>
        <w:numPr>
          <w:ilvl w:val="0"/>
          <w:numId w:val="1"/>
        </w:numPr>
      </w:pPr>
      <w:r w:rsidRPr="000804BD">
        <w:rPr>
          <w:b/>
          <w:bCs/>
        </w:rPr>
        <w:t>Simetria:</w:t>
      </w:r>
      <w:r w:rsidRPr="000804BD">
        <w:t xml:space="preserve"> O frasco é simétrico ou possui um "lado certo" (</w:t>
      </w:r>
      <w:proofErr w:type="spellStart"/>
      <w:r w:rsidRPr="000804BD">
        <w:t>ex</w:t>
      </w:r>
      <w:proofErr w:type="spellEnd"/>
      <w:r w:rsidRPr="000804BD">
        <w:t>: frascos de bico inclinado ou com logo em relevo)?</w:t>
      </w:r>
    </w:p>
    <w:p w14:paraId="3A0C7DEE" w14:textId="77777777" w:rsidR="000804BD" w:rsidRPr="000804BD" w:rsidRDefault="000804BD" w:rsidP="000804BD">
      <w:pPr>
        <w:numPr>
          <w:ilvl w:val="1"/>
          <w:numId w:val="1"/>
        </w:numPr>
      </w:pPr>
      <w:r w:rsidRPr="000804BD">
        <w:rPr>
          <w:i/>
          <w:iCs/>
        </w:rPr>
        <w:t>Por que perguntar:</w:t>
      </w:r>
      <w:r w:rsidRPr="000804BD">
        <w:t xml:space="preserve"> Para você decidir se a máquina precisa de um </w:t>
      </w:r>
      <w:r w:rsidRPr="000804BD">
        <w:rPr>
          <w:b/>
          <w:bCs/>
        </w:rPr>
        <w:t>Orientador Secundário</w:t>
      </w:r>
      <w:r w:rsidRPr="000804BD">
        <w:t xml:space="preserve"> (sensores ópticos ou câmeras) para garantir que todos os frascos saiam virados para a mesma face.</w:t>
      </w:r>
    </w:p>
    <w:p w14:paraId="0C47E609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2. Material e Acabamento (Padrão Personnalité)</w:t>
      </w:r>
    </w:p>
    <w:p w14:paraId="3D50A131" w14:textId="77777777" w:rsidR="000804BD" w:rsidRPr="000804BD" w:rsidRDefault="000804BD" w:rsidP="000804BD">
      <w:pPr>
        <w:numPr>
          <w:ilvl w:val="0"/>
          <w:numId w:val="2"/>
        </w:numPr>
      </w:pPr>
      <w:r w:rsidRPr="000804BD">
        <w:rPr>
          <w:b/>
          <w:bCs/>
        </w:rPr>
        <w:t>Material do Frasco:</w:t>
      </w:r>
      <w:r w:rsidRPr="000804BD">
        <w:t xml:space="preserve"> PEAD, PET, PVC ou Vidro?</w:t>
      </w:r>
    </w:p>
    <w:p w14:paraId="594497EF" w14:textId="77777777" w:rsidR="000804BD" w:rsidRPr="000804BD" w:rsidRDefault="000804BD" w:rsidP="000804BD">
      <w:pPr>
        <w:numPr>
          <w:ilvl w:val="0"/>
          <w:numId w:val="2"/>
        </w:numPr>
      </w:pPr>
      <w:r w:rsidRPr="000804BD">
        <w:rPr>
          <w:b/>
          <w:bCs/>
        </w:rPr>
        <w:t>Sensibilidade Estética:</w:t>
      </w:r>
      <w:r w:rsidRPr="000804BD">
        <w:t xml:space="preserve"> O frasco possui acabamento brilhante, fosco ou já vem serigrafado?</w:t>
      </w:r>
    </w:p>
    <w:p w14:paraId="3785A270" w14:textId="77777777" w:rsidR="000804BD" w:rsidRPr="000804BD" w:rsidRDefault="000804BD" w:rsidP="000804BD">
      <w:pPr>
        <w:numPr>
          <w:ilvl w:val="1"/>
          <w:numId w:val="2"/>
        </w:numPr>
      </w:pPr>
      <w:r w:rsidRPr="000804BD">
        <w:rPr>
          <w:i/>
          <w:iCs/>
        </w:rPr>
        <w:t>Dica de Autoridade:</w:t>
      </w:r>
      <w:r w:rsidRPr="000804BD">
        <w:t xml:space="preserve"> Para frascos PET de alto brilho ou serigrafados, você deve prescrever uma </w:t>
      </w:r>
      <w:proofErr w:type="spellStart"/>
      <w:r w:rsidRPr="000804BD">
        <w:t>posicionadora</w:t>
      </w:r>
      <w:proofErr w:type="spellEnd"/>
      <w:r w:rsidRPr="000804BD">
        <w:t xml:space="preserve"> com </w:t>
      </w:r>
      <w:r w:rsidRPr="000804BD">
        <w:rPr>
          <w:b/>
          <w:bCs/>
        </w:rPr>
        <w:t>revestimentos macios</w:t>
      </w:r>
      <w:r w:rsidRPr="000804BD">
        <w:t xml:space="preserve"> e baixo nível de colisão interna para evitar o efeito "</w:t>
      </w:r>
      <w:proofErr w:type="spellStart"/>
      <w:r w:rsidRPr="000804BD">
        <w:t>frosted</w:t>
      </w:r>
      <w:proofErr w:type="spellEnd"/>
      <w:r w:rsidRPr="000804BD">
        <w:t>" (riscos esbranquiçados).</w:t>
      </w:r>
    </w:p>
    <w:p w14:paraId="1CB56AC5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3. Performance e Autonomia (Input de Produção)</w:t>
      </w:r>
    </w:p>
    <w:p w14:paraId="76CDD75D" w14:textId="77777777" w:rsidR="000804BD" w:rsidRPr="000804BD" w:rsidRDefault="000804BD" w:rsidP="000804BD">
      <w:pPr>
        <w:numPr>
          <w:ilvl w:val="0"/>
          <w:numId w:val="3"/>
        </w:numPr>
      </w:pPr>
      <w:r w:rsidRPr="000804BD">
        <w:rPr>
          <w:b/>
          <w:bCs/>
        </w:rPr>
        <w:t>Velocidade Nominal:</w:t>
      </w:r>
      <w:r w:rsidRPr="000804BD">
        <w:t xml:space="preserve"> Quantos frascos por minuto a linha de envase processa? (</w:t>
      </w:r>
      <w:proofErr w:type="spellStart"/>
      <w:r w:rsidRPr="000804BD">
        <w:t>Ex</w:t>
      </w:r>
      <w:proofErr w:type="spellEnd"/>
      <w:r w:rsidRPr="000804BD">
        <w:t>: 40, 80 ou 150 BPM).</w:t>
      </w:r>
    </w:p>
    <w:p w14:paraId="51CBF5C8" w14:textId="77777777" w:rsidR="000804BD" w:rsidRPr="000804BD" w:rsidRDefault="000804BD" w:rsidP="000804BD">
      <w:pPr>
        <w:numPr>
          <w:ilvl w:val="0"/>
          <w:numId w:val="3"/>
        </w:numPr>
      </w:pPr>
      <w:r w:rsidRPr="000804BD">
        <w:rPr>
          <w:b/>
          <w:bCs/>
        </w:rPr>
        <w:t>Autonomia do Funil (Hopper):</w:t>
      </w:r>
      <w:r w:rsidRPr="000804BD">
        <w:t xml:space="preserve"> Qual o tamanho do reservatório de frascos brutos desejado?</w:t>
      </w:r>
    </w:p>
    <w:p w14:paraId="18A0E22F" w14:textId="77777777" w:rsidR="000804BD" w:rsidRPr="000804BD" w:rsidRDefault="000804BD" w:rsidP="000804BD">
      <w:pPr>
        <w:numPr>
          <w:ilvl w:val="1"/>
          <w:numId w:val="3"/>
        </w:numPr>
      </w:pPr>
      <w:r w:rsidRPr="000804BD">
        <w:rPr>
          <w:i/>
          <w:iCs/>
        </w:rPr>
        <w:t>Por que perguntar:</w:t>
      </w:r>
      <w:r w:rsidRPr="000804BD">
        <w:t xml:space="preserve"> Para você dimensionar o </w:t>
      </w:r>
      <w:r w:rsidRPr="000804BD">
        <w:rPr>
          <w:b/>
          <w:bCs/>
        </w:rPr>
        <w:t>Elevador de Frascos</w:t>
      </w:r>
      <w:r w:rsidRPr="000804BD">
        <w:t xml:space="preserve"> que abastecerá o prato da </w:t>
      </w:r>
      <w:proofErr w:type="spellStart"/>
      <w:r w:rsidRPr="000804BD">
        <w:t>posicionadora</w:t>
      </w:r>
      <w:proofErr w:type="spellEnd"/>
      <w:r w:rsidRPr="000804BD">
        <w:t>. O operador deve carregar a máquina a cada 30 minutos ou a cada 2 horas?</w:t>
      </w:r>
    </w:p>
    <w:p w14:paraId="6F11E775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4. Versatilidade e Setup (Troca de Formato)</w:t>
      </w:r>
    </w:p>
    <w:p w14:paraId="1CE97129" w14:textId="77777777" w:rsidR="000804BD" w:rsidRPr="000804BD" w:rsidRDefault="000804BD" w:rsidP="000804BD">
      <w:pPr>
        <w:numPr>
          <w:ilvl w:val="0"/>
          <w:numId w:val="4"/>
        </w:numPr>
      </w:pPr>
      <w:r w:rsidRPr="000804BD">
        <w:rPr>
          <w:b/>
          <w:bCs/>
        </w:rPr>
        <w:t>Mix de Produtos:</w:t>
      </w:r>
      <w:r w:rsidRPr="000804BD">
        <w:t xml:space="preserve"> A máquina irá rodar apenas um tamanho de frasco ou vários formatos diferentes?</w:t>
      </w:r>
    </w:p>
    <w:p w14:paraId="42A6FCE6" w14:textId="77777777" w:rsidR="000804BD" w:rsidRPr="000804BD" w:rsidRDefault="000804BD" w:rsidP="000804BD">
      <w:pPr>
        <w:numPr>
          <w:ilvl w:val="0"/>
          <w:numId w:val="4"/>
        </w:numPr>
      </w:pPr>
      <w:r w:rsidRPr="000804BD">
        <w:rPr>
          <w:b/>
          <w:bCs/>
        </w:rPr>
        <w:t>Tempo de Setup:</w:t>
      </w:r>
      <w:r w:rsidRPr="000804BD">
        <w:t xml:space="preserve"> Qual a tolerância para troca de formato?</w:t>
      </w:r>
    </w:p>
    <w:p w14:paraId="1B40D694" w14:textId="77777777" w:rsidR="000804BD" w:rsidRPr="000804BD" w:rsidRDefault="000804BD" w:rsidP="000804BD">
      <w:pPr>
        <w:numPr>
          <w:ilvl w:val="1"/>
          <w:numId w:val="4"/>
        </w:numPr>
      </w:pPr>
      <w:r w:rsidRPr="000804BD">
        <w:rPr>
          <w:i/>
          <w:iCs/>
        </w:rPr>
        <w:lastRenderedPageBreak/>
        <w:t>Decisão Técnica:</w:t>
      </w:r>
      <w:r w:rsidRPr="000804BD">
        <w:t xml:space="preserve"> Se o cliente tiver muitos formatos, você deve oferecer </w:t>
      </w:r>
      <w:r w:rsidRPr="000804BD">
        <w:rPr>
          <w:b/>
          <w:bCs/>
        </w:rPr>
        <w:t>Troca Rápida (Tool-</w:t>
      </w:r>
      <w:proofErr w:type="spellStart"/>
      <w:r w:rsidRPr="000804BD">
        <w:rPr>
          <w:b/>
          <w:bCs/>
        </w:rPr>
        <w:t>less</w:t>
      </w:r>
      <w:proofErr w:type="spellEnd"/>
      <w:r w:rsidRPr="000804BD">
        <w:rPr>
          <w:b/>
          <w:bCs/>
        </w:rPr>
        <w:t>)</w:t>
      </w:r>
      <w:r w:rsidRPr="000804BD">
        <w:t>, onde as peças de guia são trocadas por encaixe, sem necessidade de ferramentas.</w:t>
      </w:r>
    </w:p>
    <w:p w14:paraId="2174A922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5. Integração com a Linha (Output)</w:t>
      </w:r>
    </w:p>
    <w:p w14:paraId="13894E21" w14:textId="77777777" w:rsidR="000804BD" w:rsidRPr="000804BD" w:rsidRDefault="000804BD" w:rsidP="000804BD">
      <w:pPr>
        <w:numPr>
          <w:ilvl w:val="0"/>
          <w:numId w:val="5"/>
        </w:numPr>
      </w:pPr>
      <w:r w:rsidRPr="000804BD">
        <w:rPr>
          <w:b/>
          <w:bCs/>
        </w:rPr>
        <w:t>Tipo de Saída:</w:t>
      </w:r>
      <w:r w:rsidRPr="000804BD">
        <w:t xml:space="preserve"> Os frascos devem ser entregues diretamente na esteira ou dentro de </w:t>
      </w:r>
      <w:proofErr w:type="spellStart"/>
      <w:r w:rsidRPr="000804BD">
        <w:rPr>
          <w:b/>
          <w:bCs/>
        </w:rPr>
        <w:t>Pucks</w:t>
      </w:r>
      <w:proofErr w:type="spellEnd"/>
      <w:r w:rsidRPr="000804BD">
        <w:t xml:space="preserve"> (berços plásticos para frascos instáveis)?</w:t>
      </w:r>
    </w:p>
    <w:p w14:paraId="1586F420" w14:textId="77777777" w:rsidR="000804BD" w:rsidRPr="000804BD" w:rsidRDefault="000804BD" w:rsidP="000804BD">
      <w:pPr>
        <w:numPr>
          <w:ilvl w:val="0"/>
          <w:numId w:val="5"/>
        </w:numPr>
      </w:pPr>
      <w:r w:rsidRPr="000804BD">
        <w:rPr>
          <w:b/>
          <w:bCs/>
        </w:rPr>
        <w:t>Sincronismo:</w:t>
      </w:r>
      <w:r w:rsidRPr="000804BD">
        <w:t xml:space="preserve"> É necessário um sistema de "Air </w:t>
      </w:r>
      <w:proofErr w:type="spellStart"/>
      <w:r w:rsidRPr="000804BD">
        <w:t>Conveyor</w:t>
      </w:r>
      <w:proofErr w:type="spellEnd"/>
      <w:r w:rsidRPr="000804BD">
        <w:t>" (transporte pneumático por ar) ou esteira de vácuo na saída para manter os frascos em pé durante a aceleração?</w:t>
      </w:r>
    </w:p>
    <w:p w14:paraId="75502293" w14:textId="77777777" w:rsidR="000804BD" w:rsidRPr="000804BD" w:rsidRDefault="000804BD" w:rsidP="000804BD">
      <w:r w:rsidRPr="000804BD">
        <w:pict w14:anchorId="66078C04">
          <v:rect id="_x0000_i1031" style="width:0;height:1.5pt" o:hralign="center" o:hrstd="t" o:hr="t" fillcolor="#a0a0a0" stroked="f"/>
        </w:pict>
      </w:r>
    </w:p>
    <w:p w14:paraId="1E4B4F06" w14:textId="77777777" w:rsidR="000804BD" w:rsidRPr="000804BD" w:rsidRDefault="000804BD" w:rsidP="000804BD">
      <w:pPr>
        <w:rPr>
          <w:b/>
          <w:bCs/>
        </w:rPr>
      </w:pPr>
      <w:r w:rsidRPr="000804BD">
        <w:rPr>
          <w:b/>
          <w:bCs/>
        </w:rPr>
        <w:t>Posicionamento de Autoridade Tecfag:</w:t>
      </w:r>
    </w:p>
    <w:p w14:paraId="4A236921" w14:textId="77777777" w:rsidR="000804BD" w:rsidRPr="000804BD" w:rsidRDefault="000804BD" w:rsidP="000804BD">
      <w:r w:rsidRPr="000804BD">
        <w:t>Ao receber esses dados, sua conclusão técnica será:</w:t>
      </w:r>
    </w:p>
    <w:p w14:paraId="4B84E98F" w14:textId="77777777" w:rsidR="000804BD" w:rsidRPr="000804BD" w:rsidRDefault="000804BD" w:rsidP="000804BD">
      <w:r w:rsidRPr="000804BD">
        <w:rPr>
          <w:i/>
          <w:iCs/>
        </w:rPr>
        <w:t xml:space="preserve">"Dado que seu frasco é oval e serigrafado, minha decisão técnica para o projeto Personnalité é uma </w:t>
      </w:r>
      <w:proofErr w:type="spellStart"/>
      <w:r w:rsidRPr="000804BD">
        <w:rPr>
          <w:b/>
          <w:bCs/>
          <w:i/>
          <w:iCs/>
        </w:rPr>
        <w:t>Posicionadora</w:t>
      </w:r>
      <w:proofErr w:type="spellEnd"/>
      <w:r w:rsidRPr="000804BD">
        <w:rPr>
          <w:b/>
          <w:bCs/>
          <w:i/>
          <w:iCs/>
        </w:rPr>
        <w:t xml:space="preserve"> Rotativa com </w:t>
      </w:r>
      <w:proofErr w:type="spellStart"/>
      <w:r w:rsidRPr="000804BD">
        <w:rPr>
          <w:b/>
          <w:bCs/>
          <w:i/>
          <w:iCs/>
        </w:rPr>
        <w:t>Pré</w:t>
      </w:r>
      <w:proofErr w:type="spellEnd"/>
      <w:r w:rsidRPr="000804BD">
        <w:rPr>
          <w:b/>
          <w:bCs/>
          <w:i/>
          <w:iCs/>
        </w:rPr>
        <w:t>-Orientação Suave e Elevador com Sensor de Nível</w:t>
      </w:r>
      <w:r w:rsidRPr="000804BD">
        <w:rPr>
          <w:i/>
          <w:iCs/>
        </w:rPr>
        <w:t xml:space="preserve">. Isso garantirá que seus frascos cheguem à </w:t>
      </w:r>
      <w:proofErr w:type="spellStart"/>
      <w:r w:rsidRPr="000804BD">
        <w:rPr>
          <w:i/>
          <w:iCs/>
        </w:rPr>
        <w:t>envasadora</w:t>
      </w:r>
      <w:proofErr w:type="spellEnd"/>
      <w:r w:rsidRPr="000804BD">
        <w:rPr>
          <w:i/>
          <w:iCs/>
        </w:rPr>
        <w:t xml:space="preserve"> perfeitamente alinhados e sem um único risco na arte, eliminando o gargalo da alimentação manual."</w:t>
      </w:r>
    </w:p>
    <w:p w14:paraId="295D516A" w14:textId="77777777" w:rsidR="00EB03AD" w:rsidRDefault="00EB03AD"/>
    <w:sectPr w:rsidR="00EB0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B9B"/>
    <w:multiLevelType w:val="multilevel"/>
    <w:tmpl w:val="F9A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0FD"/>
    <w:multiLevelType w:val="multilevel"/>
    <w:tmpl w:val="67A4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06A8"/>
    <w:multiLevelType w:val="multilevel"/>
    <w:tmpl w:val="3C6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522F9"/>
    <w:multiLevelType w:val="multilevel"/>
    <w:tmpl w:val="CD9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8090C"/>
    <w:multiLevelType w:val="multilevel"/>
    <w:tmpl w:val="7A7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264639">
    <w:abstractNumId w:val="4"/>
  </w:num>
  <w:num w:numId="2" w16cid:durableId="1259172228">
    <w:abstractNumId w:val="1"/>
  </w:num>
  <w:num w:numId="3" w16cid:durableId="420183382">
    <w:abstractNumId w:val="2"/>
  </w:num>
  <w:num w:numId="4" w16cid:durableId="1579824012">
    <w:abstractNumId w:val="0"/>
  </w:num>
  <w:num w:numId="5" w16cid:durableId="920212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AD"/>
    <w:rsid w:val="000804BD"/>
    <w:rsid w:val="007062B8"/>
    <w:rsid w:val="00EB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700B7-879B-49A5-BDD5-6F72875F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03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03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0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03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0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0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03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03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03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03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2026-01-27T21:24:00Z</dcterms:created>
  <dcterms:modified xsi:type="dcterms:W3CDTF">2026-01-27T21:24:00Z</dcterms:modified>
</cp:coreProperties>
</file>