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7906" w14:textId="77777777" w:rsidR="000D2FF1" w:rsidRPr="000D2FF1" w:rsidRDefault="000D2FF1" w:rsidP="000D2FF1">
      <w:r w:rsidRPr="000D2FF1">
        <w:t xml:space="preserve">Para determinar o </w:t>
      </w:r>
      <w:r w:rsidRPr="000D2FF1">
        <w:rPr>
          <w:b/>
          <w:bCs/>
        </w:rPr>
        <w:t>Tanque de Cozimento</w:t>
      </w:r>
      <w:r w:rsidRPr="000D2FF1">
        <w:t xml:space="preserve"> ideal com a autoridade técnica da </w:t>
      </w:r>
      <w:r w:rsidRPr="000D2FF1">
        <w:rPr>
          <w:b/>
          <w:bCs/>
        </w:rPr>
        <w:t>Tecfag Personnalité</w:t>
      </w:r>
      <w:r w:rsidRPr="000D2FF1">
        <w:t xml:space="preserve">, o seu foco deve ser na </w:t>
      </w:r>
      <w:r w:rsidRPr="000D2FF1">
        <w:rPr>
          <w:b/>
          <w:bCs/>
        </w:rPr>
        <w:t>eficiência térmica</w:t>
      </w:r>
      <w:r w:rsidRPr="000D2FF1">
        <w:t xml:space="preserve"> e na </w:t>
      </w:r>
      <w:r w:rsidRPr="000D2FF1">
        <w:rPr>
          <w:b/>
          <w:bCs/>
        </w:rPr>
        <w:t>facilidade de higienização</w:t>
      </w:r>
      <w:r w:rsidRPr="000D2FF1">
        <w:t>. Como vimos, o tanque de cozimento é focado em aquecimento e misturas simples, sendo o motor inicial de muitas linhas de alimentos e suplementos.</w:t>
      </w:r>
    </w:p>
    <w:p w14:paraId="25F099D2" w14:textId="77777777" w:rsidR="000D2FF1" w:rsidRPr="000D2FF1" w:rsidRDefault="000D2FF1" w:rsidP="000D2FF1">
      <w:r w:rsidRPr="000D2FF1">
        <w:t>Aqui está o relatório de diagnóstico para você extrair as variáveis e definir o projeto:</w:t>
      </w:r>
    </w:p>
    <w:p w14:paraId="1A49E170" w14:textId="77777777" w:rsidR="000D2FF1" w:rsidRPr="000D2FF1" w:rsidRDefault="000D2FF1" w:rsidP="000D2FF1">
      <w:r w:rsidRPr="000D2FF1">
        <w:pict w14:anchorId="17FBB5E5">
          <v:rect id="_x0000_i1037" style="width:0;height:1.5pt" o:hralign="center" o:hrstd="t" o:hr="t" fillcolor="#a0a0a0" stroked="f"/>
        </w:pict>
      </w:r>
    </w:p>
    <w:p w14:paraId="1F5A387E" w14:textId="77777777" w:rsidR="000D2FF1" w:rsidRPr="000D2FF1" w:rsidRDefault="000D2FF1" w:rsidP="000D2FF1">
      <w:pPr>
        <w:rPr>
          <w:b/>
          <w:bCs/>
        </w:rPr>
      </w:pPr>
      <w:r w:rsidRPr="000D2FF1">
        <w:rPr>
          <w:b/>
          <w:bCs/>
        </w:rPr>
        <w:t>RELATÓRIO DE DIAGNÓSTICO TÉCNICO: TANQUE DE COZIMENTO</w:t>
      </w:r>
    </w:p>
    <w:p w14:paraId="6335F317" w14:textId="77777777" w:rsidR="000D2FF1" w:rsidRPr="000D2FF1" w:rsidRDefault="000D2FF1" w:rsidP="000D2FF1">
      <w:r w:rsidRPr="000D2FF1">
        <w:rPr>
          <w:i/>
          <w:iCs/>
        </w:rPr>
        <w:t>(Foco: Processamento Térmico e Preparo de Caldas/Xaropes)</w:t>
      </w:r>
    </w:p>
    <w:p w14:paraId="27BBB7D6" w14:textId="77777777" w:rsidR="000D2FF1" w:rsidRPr="000D2FF1" w:rsidRDefault="000D2FF1" w:rsidP="000D2FF1">
      <w:pPr>
        <w:rPr>
          <w:b/>
          <w:bCs/>
        </w:rPr>
      </w:pPr>
      <w:r w:rsidRPr="000D2FF1">
        <w:rPr>
          <w:b/>
          <w:bCs/>
        </w:rPr>
        <w:t>1. Características do Produto (Input de Processo)</w:t>
      </w:r>
    </w:p>
    <w:p w14:paraId="67885798" w14:textId="77777777" w:rsidR="000D2FF1" w:rsidRPr="000D2FF1" w:rsidRDefault="000D2FF1" w:rsidP="000D2FF1">
      <w:pPr>
        <w:numPr>
          <w:ilvl w:val="0"/>
          <w:numId w:val="1"/>
        </w:numPr>
      </w:pPr>
      <w:r w:rsidRPr="000D2FF1">
        <w:rPr>
          <w:b/>
          <w:bCs/>
        </w:rPr>
        <w:t>O que será cozido?</w:t>
      </w:r>
      <w:r w:rsidRPr="000D2FF1">
        <w:t xml:space="preserve"> (</w:t>
      </w:r>
      <w:proofErr w:type="spellStart"/>
      <w:r w:rsidRPr="000D2FF1">
        <w:t>Ex</w:t>
      </w:r>
      <w:proofErr w:type="spellEnd"/>
      <w:r w:rsidRPr="000D2FF1">
        <w:t>: calda de açúcar, gelatina, xarope, molhos ou fusão de gorduras).</w:t>
      </w:r>
    </w:p>
    <w:p w14:paraId="74954DAA" w14:textId="77777777" w:rsidR="000D2FF1" w:rsidRPr="000D2FF1" w:rsidRDefault="000D2FF1" w:rsidP="000D2FF1">
      <w:pPr>
        <w:numPr>
          <w:ilvl w:val="0"/>
          <w:numId w:val="1"/>
        </w:numPr>
      </w:pPr>
      <w:r w:rsidRPr="000D2FF1">
        <w:rPr>
          <w:b/>
          <w:bCs/>
        </w:rPr>
        <w:t>Viscosidade em Alta Temperatura:</w:t>
      </w:r>
      <w:r w:rsidRPr="000D2FF1">
        <w:t xml:space="preserve"> O produto fica muito denso quando aquece ou é muito fluido?</w:t>
      </w:r>
    </w:p>
    <w:p w14:paraId="1ED15EBB" w14:textId="77777777" w:rsidR="000D2FF1" w:rsidRPr="000D2FF1" w:rsidRDefault="000D2FF1" w:rsidP="000D2FF1">
      <w:pPr>
        <w:numPr>
          <w:ilvl w:val="0"/>
          <w:numId w:val="1"/>
        </w:numPr>
      </w:pPr>
      <w:r w:rsidRPr="000D2FF1">
        <w:rPr>
          <w:b/>
          <w:bCs/>
        </w:rPr>
        <w:t>Aderência:</w:t>
      </w:r>
      <w:r w:rsidRPr="000D2FF1">
        <w:t xml:space="preserve"> O produto tende a "pegar" ou queimar nas paredes do tanque se não for agitado?</w:t>
      </w:r>
    </w:p>
    <w:p w14:paraId="612BFC08" w14:textId="77777777" w:rsidR="000D2FF1" w:rsidRPr="000D2FF1" w:rsidRDefault="000D2FF1" w:rsidP="000D2FF1">
      <w:pPr>
        <w:numPr>
          <w:ilvl w:val="1"/>
          <w:numId w:val="1"/>
        </w:numPr>
      </w:pPr>
      <w:r w:rsidRPr="000D2FF1">
        <w:rPr>
          <w:i/>
          <w:iCs/>
        </w:rPr>
        <w:t>Dica de Autoridade:</w:t>
      </w:r>
      <w:r w:rsidRPr="000D2FF1">
        <w:t xml:space="preserve"> Se o produto for rico em açúcares ou proteínas, você deve prescrever um </w:t>
      </w:r>
      <w:r w:rsidRPr="000D2FF1">
        <w:rPr>
          <w:b/>
          <w:bCs/>
        </w:rPr>
        <w:t>Agitador com Raspadores em Teflon</w:t>
      </w:r>
      <w:r w:rsidRPr="000D2FF1">
        <w:t xml:space="preserve"> para evitar a caramelização ou queima nas paredes.</w:t>
      </w:r>
    </w:p>
    <w:p w14:paraId="6F709F69" w14:textId="77777777" w:rsidR="000D2FF1" w:rsidRPr="000D2FF1" w:rsidRDefault="000D2FF1" w:rsidP="000D2FF1">
      <w:pPr>
        <w:rPr>
          <w:b/>
          <w:bCs/>
        </w:rPr>
      </w:pPr>
      <w:r w:rsidRPr="000D2FF1">
        <w:rPr>
          <w:b/>
          <w:bCs/>
        </w:rPr>
        <w:t>2. Sistema de Aquecimento (Troca de Calor)</w:t>
      </w:r>
    </w:p>
    <w:p w14:paraId="4EA07D8C" w14:textId="77777777" w:rsidR="000D2FF1" w:rsidRPr="000D2FF1" w:rsidRDefault="000D2FF1" w:rsidP="000D2FF1">
      <w:pPr>
        <w:numPr>
          <w:ilvl w:val="0"/>
          <w:numId w:val="2"/>
        </w:numPr>
      </w:pPr>
      <w:r w:rsidRPr="000D2FF1">
        <w:rPr>
          <w:b/>
          <w:bCs/>
        </w:rPr>
        <w:t>Tipo de Camisa (</w:t>
      </w:r>
      <w:proofErr w:type="spellStart"/>
      <w:r w:rsidRPr="000D2FF1">
        <w:rPr>
          <w:b/>
          <w:bCs/>
        </w:rPr>
        <w:t>Jacket</w:t>
      </w:r>
      <w:proofErr w:type="spellEnd"/>
      <w:r w:rsidRPr="000D2FF1">
        <w:rPr>
          <w:b/>
          <w:bCs/>
        </w:rPr>
        <w:t>):</w:t>
      </w:r>
      <w:r w:rsidRPr="000D2FF1">
        <w:t xml:space="preserve"> Camisa simples (banho-maria) ou camisa tipo </w:t>
      </w:r>
      <w:proofErr w:type="spellStart"/>
      <w:r w:rsidRPr="000D2FF1">
        <w:rPr>
          <w:i/>
          <w:iCs/>
        </w:rPr>
        <w:t>dimple</w:t>
      </w:r>
      <w:proofErr w:type="spellEnd"/>
      <w:r w:rsidRPr="000D2FF1">
        <w:t xml:space="preserve"> (para vapor)?</w:t>
      </w:r>
    </w:p>
    <w:p w14:paraId="7DFD4E2E" w14:textId="77777777" w:rsidR="000D2FF1" w:rsidRPr="000D2FF1" w:rsidRDefault="000D2FF1" w:rsidP="000D2FF1">
      <w:pPr>
        <w:numPr>
          <w:ilvl w:val="0"/>
          <w:numId w:val="2"/>
        </w:numPr>
      </w:pPr>
      <w:r w:rsidRPr="000D2FF1">
        <w:rPr>
          <w:b/>
          <w:bCs/>
        </w:rPr>
        <w:t>Meio de Aquecimento:</w:t>
      </w:r>
    </w:p>
    <w:p w14:paraId="79AD313F" w14:textId="77777777" w:rsidR="000D2FF1" w:rsidRPr="000D2FF1" w:rsidRDefault="000D2FF1" w:rsidP="000D2FF1">
      <w:pPr>
        <w:numPr>
          <w:ilvl w:val="1"/>
          <w:numId w:val="2"/>
        </w:numPr>
      </w:pPr>
      <w:r w:rsidRPr="000D2FF1">
        <w:rPr>
          <w:b/>
          <w:bCs/>
        </w:rPr>
        <w:t>Elétrico:</w:t>
      </w:r>
      <w:r w:rsidRPr="000D2FF1">
        <w:t xml:space="preserve"> Resistências mergulhadas em óleo térmico ou água.</w:t>
      </w:r>
    </w:p>
    <w:p w14:paraId="04472584" w14:textId="77777777" w:rsidR="000D2FF1" w:rsidRPr="000D2FF1" w:rsidRDefault="000D2FF1" w:rsidP="000D2FF1">
      <w:pPr>
        <w:numPr>
          <w:ilvl w:val="1"/>
          <w:numId w:val="2"/>
        </w:numPr>
      </w:pPr>
      <w:r w:rsidRPr="000D2FF1">
        <w:rPr>
          <w:b/>
          <w:bCs/>
        </w:rPr>
        <w:t>Vapor:</w:t>
      </w:r>
      <w:r w:rsidRPr="000D2FF1">
        <w:t xml:space="preserve"> Entrada de vapor de caldeira externa.</w:t>
      </w:r>
    </w:p>
    <w:p w14:paraId="3876F486" w14:textId="77777777" w:rsidR="000D2FF1" w:rsidRPr="000D2FF1" w:rsidRDefault="000D2FF1" w:rsidP="000D2FF1">
      <w:pPr>
        <w:numPr>
          <w:ilvl w:val="1"/>
          <w:numId w:val="2"/>
        </w:numPr>
      </w:pPr>
      <w:r w:rsidRPr="000D2FF1">
        <w:rPr>
          <w:b/>
          <w:bCs/>
        </w:rPr>
        <w:t>Gás:</w:t>
      </w:r>
      <w:r w:rsidRPr="000D2FF1">
        <w:t xml:space="preserve"> Queimadores na base do tanque (menos comum em farmacêuticos).</w:t>
      </w:r>
    </w:p>
    <w:p w14:paraId="468F7BAA" w14:textId="77777777" w:rsidR="000D2FF1" w:rsidRPr="000D2FF1" w:rsidRDefault="000D2FF1" w:rsidP="000D2FF1">
      <w:pPr>
        <w:numPr>
          <w:ilvl w:val="0"/>
          <w:numId w:val="2"/>
        </w:numPr>
      </w:pPr>
      <w:r w:rsidRPr="000D2FF1">
        <w:rPr>
          <w:b/>
          <w:bCs/>
        </w:rPr>
        <w:t>Temperatura de Trabalho:</w:t>
      </w:r>
      <w:r w:rsidRPr="000D2FF1">
        <w:t xml:space="preserve"> Qual a temperatura máxima que o processo exige (</w:t>
      </w:r>
      <w:proofErr w:type="spellStart"/>
      <w:r w:rsidRPr="000D2FF1">
        <w:t>Ex</w:t>
      </w:r>
      <w:proofErr w:type="spellEnd"/>
      <w:r w:rsidRPr="000D2FF1">
        <w:t>: 80°C, 100°C ou 150°C)?</w:t>
      </w:r>
    </w:p>
    <w:p w14:paraId="09881170" w14:textId="77777777" w:rsidR="000D2FF1" w:rsidRPr="000D2FF1" w:rsidRDefault="000D2FF1" w:rsidP="000D2FF1">
      <w:pPr>
        <w:rPr>
          <w:b/>
          <w:bCs/>
        </w:rPr>
      </w:pPr>
      <w:r w:rsidRPr="000D2FF1">
        <w:rPr>
          <w:b/>
          <w:bCs/>
        </w:rPr>
        <w:t>3. Capacidade e Geometria</w:t>
      </w:r>
    </w:p>
    <w:p w14:paraId="44119FA6" w14:textId="77777777" w:rsidR="000D2FF1" w:rsidRPr="000D2FF1" w:rsidRDefault="000D2FF1" w:rsidP="000D2FF1">
      <w:pPr>
        <w:numPr>
          <w:ilvl w:val="0"/>
          <w:numId w:val="3"/>
        </w:numPr>
      </w:pPr>
      <w:r w:rsidRPr="000D2FF1">
        <w:rPr>
          <w:b/>
          <w:bCs/>
        </w:rPr>
        <w:t>Volume de Lote (Batch):</w:t>
      </w:r>
      <w:r w:rsidRPr="000D2FF1">
        <w:t xml:space="preserve"> Qual o volume útil desejado em litros?</w:t>
      </w:r>
    </w:p>
    <w:p w14:paraId="7326725A" w14:textId="77777777" w:rsidR="000D2FF1" w:rsidRPr="000D2FF1" w:rsidRDefault="000D2FF1" w:rsidP="000D2FF1">
      <w:pPr>
        <w:numPr>
          <w:ilvl w:val="0"/>
          <w:numId w:val="3"/>
        </w:numPr>
      </w:pPr>
      <w:r w:rsidRPr="000D2FF1">
        <w:rPr>
          <w:b/>
          <w:bCs/>
        </w:rPr>
        <w:t>Isolamento Térmico:</w:t>
      </w:r>
      <w:r w:rsidRPr="000D2FF1">
        <w:t xml:space="preserve"> O tanque deve ser isolado (com lã de rocha e capa de inox) para manter o calor e evitar queimaduras no operador?</w:t>
      </w:r>
    </w:p>
    <w:p w14:paraId="24FDD8BD" w14:textId="77777777" w:rsidR="000D2FF1" w:rsidRPr="000D2FF1" w:rsidRDefault="000D2FF1" w:rsidP="000D2FF1">
      <w:pPr>
        <w:numPr>
          <w:ilvl w:val="0"/>
          <w:numId w:val="3"/>
        </w:numPr>
      </w:pPr>
      <w:r w:rsidRPr="000D2FF1">
        <w:rPr>
          <w:b/>
          <w:bCs/>
        </w:rPr>
        <w:lastRenderedPageBreak/>
        <w:t>Tipo de Tampa:</w:t>
      </w:r>
      <w:r w:rsidRPr="000D2FF1">
        <w:t xml:space="preserve"> Tampa </w:t>
      </w:r>
      <w:proofErr w:type="spellStart"/>
      <w:r w:rsidRPr="000D2FF1">
        <w:t>bi-partida</w:t>
      </w:r>
      <w:proofErr w:type="spellEnd"/>
      <w:r w:rsidRPr="000D2FF1">
        <w:t xml:space="preserve"> (articulada) ou tampa vedada com bocal de inspeção?</w:t>
      </w:r>
    </w:p>
    <w:p w14:paraId="39708FD2" w14:textId="77777777" w:rsidR="000D2FF1" w:rsidRPr="000D2FF1" w:rsidRDefault="000D2FF1" w:rsidP="000D2FF1">
      <w:pPr>
        <w:rPr>
          <w:b/>
          <w:bCs/>
        </w:rPr>
      </w:pPr>
      <w:r w:rsidRPr="000D2FF1">
        <w:rPr>
          <w:b/>
          <w:bCs/>
        </w:rPr>
        <w:t>4. Agitação e Mistura</w:t>
      </w:r>
    </w:p>
    <w:p w14:paraId="2E4A37DE" w14:textId="77777777" w:rsidR="000D2FF1" w:rsidRPr="000D2FF1" w:rsidRDefault="000D2FF1" w:rsidP="000D2FF1">
      <w:pPr>
        <w:numPr>
          <w:ilvl w:val="0"/>
          <w:numId w:val="4"/>
        </w:numPr>
      </w:pPr>
      <w:r w:rsidRPr="000D2FF1">
        <w:rPr>
          <w:b/>
          <w:bCs/>
        </w:rPr>
        <w:t>Tipo de Hélice:</w:t>
      </w:r>
      <w:r w:rsidRPr="000D2FF1">
        <w:t xml:space="preserve"> Pá simples, âncora ou hélice tipo naval?</w:t>
      </w:r>
    </w:p>
    <w:p w14:paraId="704E0B8C" w14:textId="77777777" w:rsidR="000D2FF1" w:rsidRPr="000D2FF1" w:rsidRDefault="000D2FF1" w:rsidP="000D2FF1">
      <w:pPr>
        <w:numPr>
          <w:ilvl w:val="0"/>
          <w:numId w:val="4"/>
        </w:numPr>
      </w:pPr>
      <w:r w:rsidRPr="000D2FF1">
        <w:rPr>
          <w:b/>
          <w:bCs/>
        </w:rPr>
        <w:t>Velocidade:</w:t>
      </w:r>
      <w:r w:rsidRPr="000D2FF1">
        <w:t xml:space="preserve"> Rotação fixa ou variável com </w:t>
      </w:r>
      <w:r w:rsidRPr="000D2FF1">
        <w:rPr>
          <w:b/>
          <w:bCs/>
        </w:rPr>
        <w:t>Inversor de Frequência</w:t>
      </w:r>
      <w:r w:rsidRPr="000D2FF1">
        <w:t>?</w:t>
      </w:r>
    </w:p>
    <w:p w14:paraId="7D1DFA22" w14:textId="77777777" w:rsidR="000D2FF1" w:rsidRPr="000D2FF1" w:rsidRDefault="000D2FF1" w:rsidP="000D2FF1">
      <w:pPr>
        <w:numPr>
          <w:ilvl w:val="1"/>
          <w:numId w:val="4"/>
        </w:numPr>
      </w:pPr>
      <w:r w:rsidRPr="000D2FF1">
        <w:rPr>
          <w:i/>
          <w:iCs/>
        </w:rPr>
        <w:t>Dica de Autoridade:</w:t>
      </w:r>
      <w:r w:rsidRPr="000D2FF1">
        <w:t xml:space="preserve"> O inversor é essencial para evitar que o produto espirre no início do processo e para ajustar a mistura conforme a densidade muda durante o cozimento.</w:t>
      </w:r>
    </w:p>
    <w:p w14:paraId="0211E95C" w14:textId="77777777" w:rsidR="000D2FF1" w:rsidRPr="000D2FF1" w:rsidRDefault="000D2FF1" w:rsidP="000D2FF1">
      <w:pPr>
        <w:rPr>
          <w:b/>
          <w:bCs/>
        </w:rPr>
      </w:pPr>
      <w:r w:rsidRPr="000D2FF1">
        <w:rPr>
          <w:b/>
          <w:bCs/>
        </w:rPr>
        <w:t>5. Descarga e Higiene (Padrão Personnalité)</w:t>
      </w:r>
    </w:p>
    <w:p w14:paraId="04321D68" w14:textId="77777777" w:rsidR="000D2FF1" w:rsidRPr="000D2FF1" w:rsidRDefault="000D2FF1" w:rsidP="000D2FF1">
      <w:pPr>
        <w:numPr>
          <w:ilvl w:val="0"/>
          <w:numId w:val="5"/>
        </w:numPr>
      </w:pPr>
      <w:r w:rsidRPr="000D2FF1">
        <w:rPr>
          <w:b/>
          <w:bCs/>
        </w:rPr>
        <w:t>Tipo de Saída:</w:t>
      </w:r>
      <w:r w:rsidRPr="000D2FF1">
        <w:t xml:space="preserve"> Válvula borboleta, guilhotina ou descarga por tombamento (basculante)?</w:t>
      </w:r>
    </w:p>
    <w:p w14:paraId="119ECDFE" w14:textId="77777777" w:rsidR="000D2FF1" w:rsidRPr="000D2FF1" w:rsidRDefault="000D2FF1" w:rsidP="000D2FF1">
      <w:pPr>
        <w:numPr>
          <w:ilvl w:val="0"/>
          <w:numId w:val="5"/>
        </w:numPr>
      </w:pPr>
      <w:r w:rsidRPr="000D2FF1">
        <w:rPr>
          <w:b/>
          <w:bCs/>
        </w:rPr>
        <w:t>Limpeza CIP:</w:t>
      </w:r>
      <w:r w:rsidRPr="000D2FF1">
        <w:t xml:space="preserve"> É necessário instalar </w:t>
      </w:r>
      <w:r w:rsidRPr="000D2FF1">
        <w:rPr>
          <w:b/>
          <w:bCs/>
        </w:rPr>
        <w:t xml:space="preserve">Spray </w:t>
      </w:r>
      <w:proofErr w:type="spellStart"/>
      <w:r w:rsidRPr="000D2FF1">
        <w:rPr>
          <w:b/>
          <w:bCs/>
        </w:rPr>
        <w:t>Balls</w:t>
      </w:r>
      <w:proofErr w:type="spellEnd"/>
      <w:r w:rsidRPr="000D2FF1">
        <w:t xml:space="preserve"> internos para lavagem automática?</w:t>
      </w:r>
    </w:p>
    <w:p w14:paraId="14513E04" w14:textId="77777777" w:rsidR="000D2FF1" w:rsidRPr="000D2FF1" w:rsidRDefault="000D2FF1" w:rsidP="000D2FF1">
      <w:pPr>
        <w:numPr>
          <w:ilvl w:val="0"/>
          <w:numId w:val="5"/>
        </w:numPr>
      </w:pPr>
      <w:r w:rsidRPr="000D2FF1">
        <w:rPr>
          <w:b/>
          <w:bCs/>
        </w:rPr>
        <w:t>Material de Construção:</w:t>
      </w:r>
      <w:r w:rsidRPr="000D2FF1">
        <w:t xml:space="preserve"> Inox 304 (padrão) ou Inox 316L (exigência farmacêutica)?</w:t>
      </w:r>
    </w:p>
    <w:p w14:paraId="0BC4E541" w14:textId="77777777" w:rsidR="000D2FF1" w:rsidRPr="000D2FF1" w:rsidRDefault="000D2FF1" w:rsidP="000D2FF1">
      <w:r w:rsidRPr="000D2FF1">
        <w:pict w14:anchorId="2E7DDDDF">
          <v:rect id="_x0000_i1038" style="width:0;height:1.5pt" o:hralign="center" o:hrstd="t" o:hr="t" fillcolor="#a0a0a0" stroked="f"/>
        </w:pict>
      </w:r>
    </w:p>
    <w:p w14:paraId="1B9B9684" w14:textId="77777777" w:rsidR="000D2FF1" w:rsidRPr="000D2FF1" w:rsidRDefault="000D2FF1" w:rsidP="000D2FF1">
      <w:pPr>
        <w:rPr>
          <w:b/>
          <w:bCs/>
        </w:rPr>
      </w:pPr>
      <w:r w:rsidRPr="000D2FF1">
        <w:rPr>
          <w:b/>
          <w:bCs/>
        </w:rPr>
        <w:t>Posicionamento de Autoridade Tecfag:</w:t>
      </w:r>
    </w:p>
    <w:p w14:paraId="3AEA0202" w14:textId="77777777" w:rsidR="000D2FF1" w:rsidRPr="000D2FF1" w:rsidRDefault="000D2FF1" w:rsidP="000D2FF1">
      <w:r w:rsidRPr="000D2FF1">
        <w:t>Ao receber esses dados, sua conclusão técnica será:</w:t>
      </w:r>
    </w:p>
    <w:p w14:paraId="3E5BE3D3" w14:textId="77777777" w:rsidR="000D2FF1" w:rsidRPr="000D2FF1" w:rsidRDefault="000D2FF1" w:rsidP="000D2FF1">
      <w:r w:rsidRPr="000D2FF1">
        <w:rPr>
          <w:i/>
          <w:iCs/>
        </w:rPr>
        <w:t xml:space="preserve">"Dado que seu processo envolve a fusão de gelatina que é altamente sensível à temperatura, minha decisão técnica para o projeto Personnalité é um </w:t>
      </w:r>
      <w:r w:rsidRPr="000D2FF1">
        <w:rPr>
          <w:b/>
          <w:bCs/>
          <w:i/>
          <w:iCs/>
        </w:rPr>
        <w:t>Tanque de Cozimento Encamisado com Óleo Térmico e Agitador Tipo Âncora com Raspadores laterais</w:t>
      </w:r>
      <w:r w:rsidRPr="000D2FF1">
        <w:rPr>
          <w:i/>
          <w:iCs/>
        </w:rPr>
        <w:t>. Isso garantirá um aquecimento uniforme sem pontos de queima e facilitará a descarga total do produto para a próxima etapa da linha."</w:t>
      </w:r>
    </w:p>
    <w:p w14:paraId="301F124C" w14:textId="77777777" w:rsidR="0000175B" w:rsidRDefault="0000175B"/>
    <w:sectPr w:rsidR="000017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41B"/>
    <w:multiLevelType w:val="multilevel"/>
    <w:tmpl w:val="FDB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F5D25"/>
    <w:multiLevelType w:val="multilevel"/>
    <w:tmpl w:val="2C6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51315"/>
    <w:multiLevelType w:val="multilevel"/>
    <w:tmpl w:val="7A7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D2B66"/>
    <w:multiLevelType w:val="multilevel"/>
    <w:tmpl w:val="4F2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26BAA"/>
    <w:multiLevelType w:val="multilevel"/>
    <w:tmpl w:val="2FF4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883902">
    <w:abstractNumId w:val="0"/>
  </w:num>
  <w:num w:numId="2" w16cid:durableId="1182358219">
    <w:abstractNumId w:val="4"/>
  </w:num>
  <w:num w:numId="3" w16cid:durableId="1181118707">
    <w:abstractNumId w:val="2"/>
  </w:num>
  <w:num w:numId="4" w16cid:durableId="817381428">
    <w:abstractNumId w:val="3"/>
  </w:num>
  <w:num w:numId="5" w16cid:durableId="35792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5B"/>
    <w:rsid w:val="0000175B"/>
    <w:rsid w:val="000D2FF1"/>
    <w:rsid w:val="0065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8EAEDB-D456-43B0-B7C1-D7C0DFBA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1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1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1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1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1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17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17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17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17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17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17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17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17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17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1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17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1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2026-01-27T21:33:00Z</dcterms:created>
  <dcterms:modified xsi:type="dcterms:W3CDTF">2026-01-27T21:33:00Z</dcterms:modified>
</cp:coreProperties>
</file>