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65DAFC" w14:textId="77777777" w:rsidR="00DC357D" w:rsidRDefault="00DC357D">
      <w:pPr>
        <w:rPr>
          <w:sz w:val="44"/>
          <w:szCs w:val="44"/>
        </w:rPr>
      </w:pPr>
      <w:r w:rsidRPr="00DC357D">
        <w:rPr>
          <w:sz w:val="44"/>
          <w:szCs w:val="44"/>
        </w:rPr>
        <w:t>L</w:t>
      </w:r>
      <w:r w:rsidRPr="00DC357D">
        <w:rPr>
          <w:rFonts w:hint="eastAsia"/>
          <w:sz w:val="44"/>
          <w:szCs w:val="44"/>
        </w:rPr>
        <w:t>eangoo团队管理</w:t>
      </w:r>
    </w:p>
    <w:p w14:paraId="7C8EBAC7" w14:textId="77777777" w:rsidR="00DC357D" w:rsidRDefault="00DC357D">
      <w:pPr>
        <w:rPr>
          <w:sz w:val="44"/>
          <w:szCs w:val="44"/>
        </w:rPr>
      </w:pPr>
    </w:p>
    <w:p w14:paraId="0C3CDC6A" w14:textId="77777777" w:rsidR="00C25924" w:rsidRDefault="00C25924">
      <w:pPr>
        <w:rPr>
          <w:sz w:val="44"/>
          <w:szCs w:val="44"/>
        </w:rPr>
      </w:pPr>
    </w:p>
    <w:p w14:paraId="15E082D0" w14:textId="77777777" w:rsidR="00C25924" w:rsidRDefault="00C25924">
      <w:pPr>
        <w:rPr>
          <w:sz w:val="44"/>
          <w:szCs w:val="44"/>
        </w:rPr>
      </w:pPr>
    </w:p>
    <w:p w14:paraId="0AA05E34" w14:textId="77777777" w:rsidR="00DC357D" w:rsidRDefault="00DC357D">
      <w:pPr>
        <w:rPr>
          <w:sz w:val="44"/>
          <w:szCs w:val="44"/>
        </w:rPr>
      </w:pPr>
    </w:p>
    <w:p w14:paraId="454AB8BF" w14:textId="401817C1" w:rsidR="00DC357D" w:rsidRPr="00C25924" w:rsidRDefault="00C25924">
      <w:pPr>
        <w:rPr>
          <w:b/>
          <w:sz w:val="44"/>
          <w:szCs w:val="44"/>
        </w:rPr>
      </w:pPr>
      <w:r w:rsidRPr="00C25924">
        <w:rPr>
          <w:rFonts w:hint="eastAsia"/>
          <w:b/>
          <w:sz w:val="44"/>
          <w:szCs w:val="44"/>
        </w:rPr>
        <w:t>简介：</w:t>
      </w:r>
    </w:p>
    <w:p w14:paraId="0126E92E" w14:textId="77777777" w:rsidR="00C25924" w:rsidRPr="00B63F9B" w:rsidRDefault="00C25924" w:rsidP="00C25924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535353"/>
          <w:kern w:val="0"/>
          <w:sz w:val="28"/>
          <w:szCs w:val="28"/>
        </w:rPr>
      </w:pP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Leangoo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（中文名：领歌）是一款基于看板的项目协作工具。我们可以使用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Leangoo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可视化地进行项目需求、任务、问题和文档的管理和协作，随时随地跟踪团队工作进展。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Leangoo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工具的设计融入了先进的敏捷管理思想，由多位业界知名敏捷管理顾问提供支持，并由专业的敏捷开发团队精心打造而成，完美支持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Scrum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敏捷开发和看板方法。</w:t>
      </w:r>
    </w:p>
    <w:p w14:paraId="4CCC4D72" w14:textId="77777777" w:rsidR="00C25924" w:rsidRPr="00B63F9B" w:rsidRDefault="00C25924" w:rsidP="00C25924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535353"/>
          <w:kern w:val="0"/>
          <w:sz w:val="28"/>
          <w:szCs w:val="28"/>
        </w:rPr>
      </w:pP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Leangoo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的核心是看板，通过看板共享和实时同步团队工作以实现高效协同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 xml:space="preserve">, 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团队工作体现为卡片，内容可以是需求、任务、问题等。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Leangoo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看板上的主要元素包括列表和泳道，列表管理工作的不同阶段或状态，泳道实现任务的分组对应，从两个纬度让团队的工作高度可视化、一目了然。</w:t>
      </w:r>
    </w:p>
    <w:p w14:paraId="671C3487" w14:textId="54C3F00C" w:rsidR="00C25924" w:rsidRPr="00B63F9B" w:rsidRDefault="00C25924" w:rsidP="00C25924">
      <w:pPr>
        <w:rPr>
          <w:rFonts w:ascii="Helvetica Neue" w:hAnsi="Helvetica Neue" w:cs="Helvetica Neue"/>
          <w:color w:val="535353"/>
          <w:kern w:val="0"/>
          <w:sz w:val="28"/>
          <w:szCs w:val="28"/>
        </w:rPr>
      </w:pP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Leangoo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提供永久免费的在线版本，企业、个人或其他组织在线注册之后即可免费使用。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Leangoo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的数据传输采用了最新的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https/ssl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数据加密技术，用户数据存储在和支付宝同级别的阿里云服务器上，并且经过了加密存储，以保证用户数据安全。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Leangoo</w:t>
      </w:r>
      <w:r w:rsidRPr="00B63F9B">
        <w:rPr>
          <w:rFonts w:ascii="Helvetica Neue" w:hAnsi="Helvetica Neue" w:cs="Helvetica Neue"/>
          <w:color w:val="535353"/>
          <w:kern w:val="0"/>
          <w:sz w:val="28"/>
          <w:szCs w:val="28"/>
        </w:rPr>
        <w:t>也提供商业化的专属版，专属版本可以部署在企业私有云或者企业内网。</w:t>
      </w:r>
    </w:p>
    <w:p w14:paraId="7BDCD54C" w14:textId="77777777" w:rsidR="00C25924" w:rsidRPr="00C25924" w:rsidRDefault="00C25924" w:rsidP="00C25924">
      <w:pPr>
        <w:rPr>
          <w:sz w:val="32"/>
          <w:szCs w:val="32"/>
        </w:rPr>
      </w:pPr>
    </w:p>
    <w:p w14:paraId="5E9E58A4" w14:textId="3F8B148A" w:rsidR="00DC357D" w:rsidRDefault="00F6512F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优势：</w:t>
      </w:r>
    </w:p>
    <w:p w14:paraId="603E8BD6" w14:textId="14DB4BFA" w:rsidR="00F6512F" w:rsidRDefault="00F6512F" w:rsidP="00F6512F">
      <w:pPr>
        <w:widowControl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1A1A1A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1A1A1A"/>
          <w:kern w:val="0"/>
          <w:sz w:val="32"/>
          <w:szCs w:val="32"/>
        </w:rPr>
        <w:t>1.</w:t>
      </w:r>
      <w:r>
        <w:rPr>
          <w:rFonts w:ascii="Helvetica Neue" w:hAnsi="Helvetica Neue" w:cs="Helvetica Neue" w:hint="eastAsia"/>
          <w:b/>
          <w:bCs/>
          <w:color w:val="1A1A1A"/>
          <w:kern w:val="0"/>
          <w:sz w:val="32"/>
          <w:szCs w:val="32"/>
        </w:rPr>
        <w:t>完</w:t>
      </w:r>
      <w:r>
        <w:rPr>
          <w:rFonts w:ascii="Helvetica Neue" w:hAnsi="Helvetica Neue" w:cs="Helvetica Neue"/>
          <w:b/>
          <w:bCs/>
          <w:color w:val="1A1A1A"/>
          <w:kern w:val="0"/>
          <w:sz w:val="32"/>
          <w:szCs w:val="32"/>
        </w:rPr>
        <w:t>美支持敏捷开发</w:t>
      </w:r>
    </w:p>
    <w:p w14:paraId="43737638" w14:textId="5A876A94" w:rsidR="00F6512F" w:rsidRDefault="00F6512F" w:rsidP="00F6512F">
      <w:pPr>
        <w:rPr>
          <w:rFonts w:ascii="Helvetica Neue" w:hAnsi="Helvetica Neue" w:cs="Helvetica Neue"/>
          <w:color w:val="535353"/>
          <w:kern w:val="0"/>
          <w:sz w:val="30"/>
          <w:szCs w:val="30"/>
        </w:rPr>
      </w:pP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Leangoo</w:t>
      </w: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完美支持</w:t>
      </w: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Scrum</w:t>
      </w: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敏捷开发和看板方法，通过</w:t>
      </w: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Leangoo</w:t>
      </w: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看板可以轻松进行敏捷需求管理和任务跟踪。</w:t>
      </w:r>
    </w:p>
    <w:p w14:paraId="65450CF2" w14:textId="386FE6A1" w:rsidR="00F6512F" w:rsidRDefault="00F6512F" w:rsidP="00F6512F">
      <w:pPr>
        <w:widowControl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1A1A1A"/>
          <w:kern w:val="0"/>
          <w:sz w:val="32"/>
          <w:szCs w:val="32"/>
        </w:rPr>
      </w:pPr>
      <w:r>
        <w:rPr>
          <w:rFonts w:ascii="Helvetica Neue" w:hAnsi="Helvetica Neue" w:cs="Helvetica Neue" w:hint="eastAsia"/>
          <w:b/>
          <w:bCs/>
          <w:color w:val="1A1A1A"/>
          <w:kern w:val="0"/>
          <w:sz w:val="32"/>
          <w:szCs w:val="32"/>
        </w:rPr>
        <w:t>2.</w:t>
      </w:r>
      <w:r>
        <w:rPr>
          <w:rFonts w:ascii="Helvetica Neue" w:hAnsi="Helvetica Neue" w:cs="Helvetica Neue"/>
          <w:b/>
          <w:bCs/>
          <w:color w:val="1A1A1A"/>
          <w:kern w:val="0"/>
          <w:sz w:val="32"/>
          <w:szCs w:val="32"/>
        </w:rPr>
        <w:t>基于看板的任务管理</w:t>
      </w:r>
    </w:p>
    <w:p w14:paraId="52023CDD" w14:textId="250E80CC" w:rsidR="00F6512F" w:rsidRDefault="00F6512F" w:rsidP="00F6512F">
      <w:pPr>
        <w:rPr>
          <w:rFonts w:ascii="Helvetica Neue" w:hAnsi="Helvetica Neue" w:cs="Helvetica Neue"/>
          <w:color w:val="535353"/>
          <w:kern w:val="0"/>
          <w:sz w:val="30"/>
          <w:szCs w:val="30"/>
        </w:rPr>
      </w:pP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通过</w:t>
      </w: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Leangoo</w:t>
      </w: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看板，团队可以进行可视化、实时的任务协作，通过不同的任务列表对工作流进行灵活定义。</w:t>
      </w:r>
    </w:p>
    <w:p w14:paraId="6DFF9F85" w14:textId="0E8B03A0" w:rsidR="00F6512F" w:rsidRDefault="00F6512F" w:rsidP="00F6512F">
      <w:pPr>
        <w:widowControl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1A1A1A"/>
          <w:kern w:val="0"/>
          <w:sz w:val="32"/>
          <w:szCs w:val="32"/>
        </w:rPr>
      </w:pPr>
      <w:r>
        <w:rPr>
          <w:rFonts w:ascii="Helvetica Neue" w:hAnsi="Helvetica Neue" w:cs="Helvetica Neue" w:hint="eastAsia"/>
          <w:b/>
          <w:bCs/>
          <w:color w:val="1A1A1A"/>
          <w:kern w:val="0"/>
          <w:sz w:val="32"/>
          <w:szCs w:val="32"/>
        </w:rPr>
        <w:t>3.</w:t>
      </w:r>
      <w:r>
        <w:rPr>
          <w:rFonts w:ascii="Helvetica Neue" w:hAnsi="Helvetica Neue" w:cs="Helvetica Neue"/>
          <w:b/>
          <w:bCs/>
          <w:color w:val="1A1A1A"/>
          <w:kern w:val="0"/>
          <w:sz w:val="32"/>
          <w:szCs w:val="32"/>
        </w:rPr>
        <w:t>可视化项目进展跟踪</w:t>
      </w:r>
    </w:p>
    <w:p w14:paraId="3BFE5F7B" w14:textId="0297A469" w:rsidR="00F6512F" w:rsidRDefault="00F6512F" w:rsidP="00F6512F">
      <w:pPr>
        <w:rPr>
          <w:rFonts w:ascii="Helvetica Neue" w:hAnsi="Helvetica Neue" w:cs="Helvetica Neue"/>
          <w:color w:val="535353"/>
          <w:kern w:val="0"/>
          <w:sz w:val="30"/>
          <w:szCs w:val="30"/>
        </w:rPr>
      </w:pP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通过</w:t>
      </w: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Leangoo</w:t>
      </w:r>
      <w:r>
        <w:rPr>
          <w:rFonts w:ascii="Helvetica Neue" w:hAnsi="Helvetica Neue" w:cs="Helvetica Neue"/>
          <w:color w:val="535353"/>
          <w:kern w:val="0"/>
          <w:sz w:val="30"/>
          <w:szCs w:val="30"/>
        </w:rPr>
        <w:t>可视化看板、燃尽图、团队速度统计等功能，可以非常直观、透明地管理项目计划、跟踪项目进展。</w:t>
      </w:r>
    </w:p>
    <w:p w14:paraId="0616BC71" w14:textId="77777777" w:rsidR="00F6512F" w:rsidRDefault="00F6512F" w:rsidP="00F6512F">
      <w:pPr>
        <w:rPr>
          <w:rFonts w:ascii="Helvetica Neue" w:hAnsi="Helvetica Neue" w:cs="Helvetica Neue"/>
          <w:color w:val="535353"/>
          <w:kern w:val="0"/>
          <w:sz w:val="30"/>
          <w:szCs w:val="30"/>
        </w:rPr>
      </w:pPr>
    </w:p>
    <w:p w14:paraId="3147DEB8" w14:textId="1C06E0B5" w:rsidR="00F6512F" w:rsidRDefault="00F6512F" w:rsidP="00F6512F">
      <w:pPr>
        <w:rPr>
          <w:rFonts w:ascii="Helvetica Neue" w:hAnsi="Helvetica Neue" w:cs="Helvetica Neue"/>
          <w:color w:val="535353"/>
          <w:kern w:val="0"/>
          <w:sz w:val="30"/>
          <w:szCs w:val="30"/>
        </w:rPr>
      </w:pPr>
      <w:r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具体的项目中的应用：</w:t>
      </w:r>
    </w:p>
    <w:p w14:paraId="7BAFA2D6" w14:textId="19CA73F3" w:rsidR="00F6512F" w:rsidRDefault="00F6512F" w:rsidP="00F6512F">
      <w:pPr>
        <w:rPr>
          <w:rFonts w:ascii="Helvetica Neue" w:hAnsi="Helvetica Neue" w:cs="Helvetica Neue"/>
          <w:color w:val="535353"/>
          <w:kern w:val="0"/>
          <w:sz w:val="30"/>
          <w:szCs w:val="30"/>
        </w:rPr>
      </w:pPr>
      <w:r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看板周期：</w:t>
      </w:r>
      <w:r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2</w:t>
      </w:r>
      <w:r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周</w:t>
      </w:r>
    </w:p>
    <w:p w14:paraId="5F0C55A6" w14:textId="125C158D" w:rsidR="00F6512F" w:rsidRDefault="00F6512F" w:rsidP="00F6512F">
      <w:pPr>
        <w:rPr>
          <w:rFonts w:ascii="Helvetica Neue" w:hAnsi="Helvetica Neue" w:cs="Helvetica Neue"/>
          <w:color w:val="535353"/>
          <w:kern w:val="0"/>
          <w:sz w:val="30"/>
          <w:szCs w:val="30"/>
        </w:rPr>
      </w:pPr>
      <w:r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看板总数：</w:t>
      </w:r>
      <w:r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3</w:t>
      </w:r>
      <w:r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个</w:t>
      </w:r>
    </w:p>
    <w:p w14:paraId="06CEE0DD" w14:textId="074473D5" w:rsidR="00F6512F" w:rsidRDefault="00F6512F" w:rsidP="00F6512F">
      <w:pPr>
        <w:rPr>
          <w:rFonts w:ascii="Helvetica Neue" w:hAnsi="Helvetica Neue" w:cs="Helvetica Neue"/>
          <w:color w:val="535353"/>
          <w:kern w:val="0"/>
          <w:sz w:val="30"/>
          <w:szCs w:val="30"/>
        </w:rPr>
      </w:pPr>
      <w:r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成员：安宁</w:t>
      </w:r>
      <w:r w:rsidR="004E0815"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（</w:t>
      </w:r>
      <w:r w:rsidR="004E0815"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Leangoo</w:t>
      </w:r>
      <w:r w:rsidR="004E0815"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管理人员）</w:t>
      </w:r>
    </w:p>
    <w:p w14:paraId="5F7E7F49" w14:textId="2DC0CC35" w:rsidR="00F6512F" w:rsidRDefault="00F6512F" w:rsidP="00F6512F">
      <w:pPr>
        <w:ind w:firstLine="900"/>
        <w:rPr>
          <w:rFonts w:ascii="Helvetica Neue" w:hAnsi="Helvetica Neue" w:cs="Helvetica Neue"/>
          <w:color w:val="535353"/>
          <w:kern w:val="0"/>
          <w:sz w:val="30"/>
          <w:szCs w:val="30"/>
        </w:rPr>
      </w:pPr>
      <w:r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韩佳靖</w:t>
      </w:r>
    </w:p>
    <w:p w14:paraId="22ABA40A" w14:textId="5866C60C" w:rsidR="00F6512F" w:rsidRDefault="00F6512F" w:rsidP="00F6512F">
      <w:pPr>
        <w:ind w:firstLine="900"/>
        <w:rPr>
          <w:rFonts w:ascii="Helvetica Neue" w:hAnsi="Helvetica Neue" w:cs="Helvetica Neue"/>
          <w:color w:val="535353"/>
          <w:kern w:val="0"/>
          <w:sz w:val="30"/>
          <w:szCs w:val="30"/>
        </w:rPr>
      </w:pPr>
      <w:r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马嫣然</w:t>
      </w:r>
    </w:p>
    <w:p w14:paraId="2C649E98" w14:textId="2B24F8E6" w:rsidR="00F6512F" w:rsidRDefault="00F6512F" w:rsidP="00F6512F">
      <w:pPr>
        <w:ind w:firstLine="900"/>
        <w:rPr>
          <w:rFonts w:ascii="Helvetica Neue" w:hAnsi="Helvetica Neue" w:cs="Helvetica Neue"/>
          <w:color w:val="535353"/>
          <w:kern w:val="0"/>
          <w:sz w:val="30"/>
          <w:szCs w:val="30"/>
        </w:rPr>
      </w:pPr>
      <w:r>
        <w:rPr>
          <w:rFonts w:ascii="Helvetica Neue" w:hAnsi="Helvetica Neue" w:cs="Helvetica Neue" w:hint="eastAsia"/>
          <w:color w:val="535353"/>
          <w:kern w:val="0"/>
          <w:sz w:val="30"/>
          <w:szCs w:val="30"/>
        </w:rPr>
        <w:t>郑玉博</w:t>
      </w:r>
    </w:p>
    <w:p w14:paraId="61EFB5C0" w14:textId="77777777" w:rsidR="00C25924" w:rsidRDefault="00C25924" w:rsidP="00F6512F">
      <w:pPr>
        <w:ind w:firstLine="900"/>
        <w:rPr>
          <w:rFonts w:ascii="Helvetica Neue" w:hAnsi="Helvetica Neue" w:cs="Helvetica Neue"/>
          <w:color w:val="535353"/>
          <w:kern w:val="0"/>
          <w:sz w:val="30"/>
          <w:szCs w:val="30"/>
        </w:rPr>
      </w:pPr>
    </w:p>
    <w:p w14:paraId="2C071A35" w14:textId="38A60B85" w:rsidR="00F6512F" w:rsidRPr="00C25924" w:rsidRDefault="00F6512F" w:rsidP="00F6512F">
      <w:pPr>
        <w:rPr>
          <w:rFonts w:ascii="Helvetica Neue" w:hAnsi="Helvetica Neue" w:cs="Helvetica Neue"/>
          <w:b/>
          <w:color w:val="535353"/>
          <w:kern w:val="0"/>
          <w:sz w:val="36"/>
          <w:szCs w:val="36"/>
        </w:rPr>
      </w:pPr>
      <w:r w:rsidRPr="00C25924">
        <w:rPr>
          <w:rFonts w:ascii="Helvetica Neue" w:hAnsi="Helvetica Neue" w:cs="Helvetica Neue" w:hint="eastAsia"/>
          <w:b/>
          <w:color w:val="535353"/>
          <w:kern w:val="0"/>
          <w:sz w:val="36"/>
          <w:szCs w:val="36"/>
        </w:rPr>
        <w:t>看板</w:t>
      </w:r>
      <w:r w:rsidRPr="00C25924">
        <w:rPr>
          <w:rFonts w:ascii="Helvetica Neue" w:hAnsi="Helvetica Neue" w:cs="Helvetica Neue" w:hint="eastAsia"/>
          <w:b/>
          <w:color w:val="535353"/>
          <w:kern w:val="0"/>
          <w:sz w:val="36"/>
          <w:szCs w:val="36"/>
        </w:rPr>
        <w:t>1</w:t>
      </w:r>
      <w:r w:rsidRPr="00C25924">
        <w:rPr>
          <w:rFonts w:ascii="Helvetica Neue" w:hAnsi="Helvetica Neue" w:cs="Helvetica Neue" w:hint="eastAsia"/>
          <w:b/>
          <w:color w:val="535353"/>
          <w:kern w:val="0"/>
          <w:sz w:val="36"/>
          <w:szCs w:val="36"/>
        </w:rPr>
        <w:t>：</w:t>
      </w:r>
    </w:p>
    <w:p w14:paraId="7BBB82F0" w14:textId="77777777" w:rsidR="00DC357D" w:rsidRDefault="00DC357D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0C123557" wp14:editId="31951097">
            <wp:extent cx="5926455" cy="1985005"/>
            <wp:effectExtent l="0" t="0" r="0" b="0"/>
            <wp:docPr id="2" name="图片 2" descr="/Users/anninganning/Desktop/软工图片/leangoo团队协作截图/屏幕快照 2017-11-24 下午5.16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nninganning/Desktop/软工图片/leangoo团队协作截图/屏幕快照 2017-11-24 下午5.16.5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78" cy="199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1896" w14:textId="77777777" w:rsidR="00DC357D" w:rsidRDefault="00DC357D">
      <w:pPr>
        <w:rPr>
          <w:sz w:val="44"/>
          <w:szCs w:val="44"/>
        </w:rPr>
      </w:pPr>
    </w:p>
    <w:p w14:paraId="500B25CE" w14:textId="77777777" w:rsidR="00DC357D" w:rsidRDefault="00DC357D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EAA3D5C" wp14:editId="2400B75C">
            <wp:extent cx="5926455" cy="1885041"/>
            <wp:effectExtent l="0" t="0" r="0" b="0"/>
            <wp:docPr id="3" name="图片 3" descr="/Users/anninganning/Desktop/软工图片/leangoo团队协作截图/屏幕快照 2017-11-24 下午5.1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nninganning/Desktop/软工图片/leangoo团队协作截图/屏幕快照 2017-11-24 下午5.17.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98" cy="189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3E94" w14:textId="77777777" w:rsidR="00DC357D" w:rsidRDefault="00DC357D">
      <w:pPr>
        <w:rPr>
          <w:sz w:val="44"/>
          <w:szCs w:val="44"/>
        </w:rPr>
      </w:pPr>
    </w:p>
    <w:p w14:paraId="45F8951F" w14:textId="77777777" w:rsidR="00F6512F" w:rsidRDefault="00F6512F">
      <w:pPr>
        <w:rPr>
          <w:sz w:val="44"/>
          <w:szCs w:val="44"/>
        </w:rPr>
      </w:pPr>
    </w:p>
    <w:p w14:paraId="6C7DB215" w14:textId="1B13B933" w:rsidR="00F6512F" w:rsidRDefault="00F6512F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看板2：</w:t>
      </w:r>
    </w:p>
    <w:p w14:paraId="288B9F70" w14:textId="77777777" w:rsidR="00DC357D" w:rsidRDefault="00DC357D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4A86FC18" wp14:editId="3781FCFC">
            <wp:extent cx="5926455" cy="4755445"/>
            <wp:effectExtent l="0" t="0" r="0" b="0"/>
            <wp:docPr id="4" name="图片 4" descr="/Users/anninganning/Desktop/软工图片/leangoo团队协作截图/屏幕快照 2017-11-24 下午7.1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nninganning/Desktop/软工图片/leangoo团队协作截图/屏幕快照 2017-11-24 下午7.14.3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99" cy="476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6634" w14:textId="77777777" w:rsidR="00DC357D" w:rsidRDefault="00DC357D">
      <w:pPr>
        <w:rPr>
          <w:sz w:val="44"/>
          <w:szCs w:val="44"/>
        </w:rPr>
      </w:pPr>
    </w:p>
    <w:p w14:paraId="660D9C8D" w14:textId="77777777" w:rsidR="00DC357D" w:rsidRDefault="00DC357D">
      <w:pPr>
        <w:rPr>
          <w:sz w:val="44"/>
          <w:szCs w:val="44"/>
        </w:rPr>
      </w:pPr>
    </w:p>
    <w:p w14:paraId="333BA7E3" w14:textId="77777777" w:rsidR="00DC357D" w:rsidRDefault="00DC357D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10D32857" wp14:editId="0FBF4E73">
            <wp:extent cx="5934602" cy="2694940"/>
            <wp:effectExtent l="0" t="0" r="9525" b="0"/>
            <wp:docPr id="5" name="图片 5" descr="/Users/anninganning/Desktop/软工图片/leangoo团队协作截图/屏幕快照 2017-11-24 下午7.1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nninganning/Desktop/软工图片/leangoo团队协作截图/屏幕快照 2017-11-24 下午7.16.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77" cy="269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8111" w14:textId="77777777" w:rsidR="00DC357D" w:rsidRDefault="00DC357D">
      <w:pPr>
        <w:rPr>
          <w:sz w:val="44"/>
          <w:szCs w:val="44"/>
        </w:rPr>
      </w:pPr>
    </w:p>
    <w:p w14:paraId="4BF8153C" w14:textId="77777777" w:rsidR="00DC357D" w:rsidRDefault="00DC357D">
      <w:pPr>
        <w:rPr>
          <w:sz w:val="44"/>
          <w:szCs w:val="44"/>
        </w:rPr>
      </w:pPr>
    </w:p>
    <w:p w14:paraId="07537126" w14:textId="16EA3512" w:rsidR="00DC357D" w:rsidRDefault="00F6512F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看板3：</w:t>
      </w:r>
    </w:p>
    <w:p w14:paraId="272863D2" w14:textId="77777777" w:rsidR="00C021A0" w:rsidRDefault="00DC357D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9315823" wp14:editId="350EFFB2">
            <wp:extent cx="5270500" cy="2997200"/>
            <wp:effectExtent l="0" t="0" r="12700" b="0"/>
            <wp:docPr id="1" name="图片 1" descr="/Users/anninganning/Desktop/屏幕快照 2017-11-25 上午10.40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nninganning/Desktop/屏幕快照 2017-11-25 上午10.40.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3ECA" w14:textId="77777777" w:rsidR="00DC357D" w:rsidRDefault="00DC357D">
      <w:pPr>
        <w:rPr>
          <w:sz w:val="44"/>
          <w:szCs w:val="44"/>
        </w:rPr>
      </w:pPr>
    </w:p>
    <w:p w14:paraId="79979A81" w14:textId="3D1E545A" w:rsidR="00DC357D" w:rsidRPr="00D325FF" w:rsidRDefault="00D325FF">
      <w:r w:rsidRPr="00D325FF">
        <w:rPr>
          <w:rFonts w:hint="eastAsia"/>
        </w:rPr>
        <w:t>主要分工：</w:t>
      </w:r>
    </w:p>
    <w:p w14:paraId="5E960A84" w14:textId="6AECA53E" w:rsidR="00D325FF" w:rsidRPr="00D325FF" w:rsidRDefault="00D325FF">
      <w:r w:rsidRPr="00D325FF">
        <w:rPr>
          <w:rFonts w:hint="eastAsia"/>
        </w:rPr>
        <w:t>安宁：代码框架</w:t>
      </w:r>
      <w:r>
        <w:rPr>
          <w:rFonts w:hint="eastAsia"/>
        </w:rPr>
        <w:t>，Leangoo团队管理，Profile性能分析以及相关文档，界面优化</w:t>
      </w:r>
    </w:p>
    <w:p w14:paraId="4B890A59" w14:textId="05F5FF15" w:rsidR="00D325FF" w:rsidRPr="00D325FF" w:rsidRDefault="00D325FF">
      <w:r w:rsidRPr="00D325FF">
        <w:rPr>
          <w:rFonts w:hint="eastAsia"/>
        </w:rPr>
        <w:t>韩佳靖：需求分析文档</w:t>
      </w:r>
      <w:r>
        <w:rPr>
          <w:rFonts w:hint="eastAsia"/>
        </w:rPr>
        <w:t>、Pylint代码检查以及相关文档，设计使用说明书</w:t>
      </w:r>
    </w:p>
    <w:p w14:paraId="68E31018" w14:textId="0D1FF61D" w:rsidR="00D325FF" w:rsidRPr="00D325FF" w:rsidRDefault="00D325FF">
      <w:r w:rsidRPr="00D325FF">
        <w:rPr>
          <w:rFonts w:hint="eastAsia"/>
        </w:rPr>
        <w:t>马嫣然：</w:t>
      </w:r>
      <w:r>
        <w:rPr>
          <w:rFonts w:hint="eastAsia"/>
        </w:rPr>
        <w:t>Git版本控制记录，</w:t>
      </w:r>
      <w:r w:rsidR="00C329C1">
        <w:rPr>
          <w:rFonts w:hint="eastAsia"/>
        </w:rPr>
        <w:t>Pyunit</w:t>
      </w:r>
      <w:bookmarkStart w:id="0" w:name="_GoBack"/>
      <w:bookmarkEnd w:id="0"/>
      <w:r>
        <w:rPr>
          <w:rFonts w:hint="eastAsia"/>
        </w:rPr>
        <w:t>自动单元测试以及相关文档，界面优化</w:t>
      </w:r>
    </w:p>
    <w:p w14:paraId="4B6B8E43" w14:textId="01C079E0" w:rsidR="00D325FF" w:rsidRPr="00D325FF" w:rsidRDefault="00D325FF">
      <w:r w:rsidRPr="00D325FF">
        <w:rPr>
          <w:rFonts w:hint="eastAsia"/>
        </w:rPr>
        <w:t>郑玉博：需求分析文档、</w:t>
      </w:r>
      <w:r>
        <w:rPr>
          <w:rFonts w:hint="eastAsia"/>
        </w:rPr>
        <w:t>Pylint代码检查以及相关文档，需求规格说明书</w:t>
      </w:r>
    </w:p>
    <w:p w14:paraId="1D49E016" w14:textId="1868BECE" w:rsidR="00D325FF" w:rsidRPr="00D325FF" w:rsidRDefault="00D325FF">
      <w:r w:rsidRPr="00D325FF">
        <w:rPr>
          <w:rFonts w:hint="eastAsia"/>
        </w:rPr>
        <w:t>四人合作：需求分析、题目选择</w:t>
      </w:r>
      <w:r>
        <w:rPr>
          <w:rFonts w:hint="eastAsia"/>
        </w:rPr>
        <w:t>、初始代码编写、代码测试</w:t>
      </w:r>
    </w:p>
    <w:p w14:paraId="160C107D" w14:textId="77777777" w:rsidR="00D325FF" w:rsidRDefault="00D325FF">
      <w:pPr>
        <w:rPr>
          <w:sz w:val="44"/>
          <w:szCs w:val="44"/>
        </w:rPr>
      </w:pPr>
    </w:p>
    <w:p w14:paraId="5A4C155B" w14:textId="77777777" w:rsidR="004E0815" w:rsidRDefault="004E0815">
      <w:pPr>
        <w:rPr>
          <w:sz w:val="44"/>
          <w:szCs w:val="44"/>
        </w:rPr>
      </w:pPr>
    </w:p>
    <w:p w14:paraId="480F3FDF" w14:textId="20AE5052" w:rsidR="00DC357D" w:rsidRPr="00B63F9B" w:rsidRDefault="00B63F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利用Leangoo进行团队管理，对于敏捷类开发团队提供了极大的便利，</w:t>
      </w:r>
      <w:r w:rsidRPr="00B63F9B">
        <w:rPr>
          <w:rFonts w:hint="eastAsia"/>
          <w:sz w:val="28"/>
          <w:szCs w:val="28"/>
        </w:rPr>
        <w:t>它的便捷使团队</w:t>
      </w:r>
      <w:r w:rsidRPr="00B63F9B">
        <w:rPr>
          <w:sz w:val="28"/>
          <w:szCs w:val="28"/>
        </w:rPr>
        <w:t>5</w:t>
      </w:r>
      <w:r w:rsidRPr="00B63F9B">
        <w:rPr>
          <w:rFonts w:hint="eastAsia"/>
          <w:sz w:val="28"/>
          <w:szCs w:val="28"/>
        </w:rPr>
        <w:t>分钟即可实现人员分配与任务更新从而进行高效的协作</w:t>
      </w:r>
      <w:r w:rsidR="004E0815">
        <w:rPr>
          <w:rFonts w:hint="eastAsia"/>
          <w:sz w:val="28"/>
          <w:szCs w:val="28"/>
        </w:rPr>
        <w:t>，是一个十分好用的工具。我们团队主要借助这个工具进行项目间的沟通，协作，已经任务分配，还可对每个成员完成的工作进行实时的评价，方便成员对自己的工作进行修正。管理人员还可根据项目的具体情况对于每个成员设置不同的权限，具体包括以只读的形式查看还是同时也拥有修改的权限，还可以根据我们的实际需求把看板的内容以EXCEL表格的形式输出。</w:t>
      </w:r>
    </w:p>
    <w:sectPr w:rsidR="00DC357D" w:rsidRPr="00B63F9B" w:rsidSect="003B7DF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57D"/>
    <w:rsid w:val="001730C5"/>
    <w:rsid w:val="003B7DFA"/>
    <w:rsid w:val="004E0815"/>
    <w:rsid w:val="00B63F9B"/>
    <w:rsid w:val="00C021A0"/>
    <w:rsid w:val="00C25924"/>
    <w:rsid w:val="00C329C1"/>
    <w:rsid w:val="00D325FF"/>
    <w:rsid w:val="00DC357D"/>
    <w:rsid w:val="00F6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197E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177</Words>
  <Characters>1014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2017-11-25T08:24:00Z</dcterms:created>
  <dcterms:modified xsi:type="dcterms:W3CDTF">2017-12-04T00:45:00Z</dcterms:modified>
</cp:coreProperties>
</file>