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设计文档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完成一个猜数字的GUI游戏。</w:t>
      </w:r>
    </w:p>
    <w:p>
      <w:pPr>
        <w:spacing w:line="360" w:lineRule="auto"/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开始游戏后，产生一个没有重复数字的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位随机数，用户每猜一个数字，显示出“完全猜中的数字个数”和“猜中数字但位置错误的数字个数”，比如nA</w:t>
      </w:r>
      <w:r>
        <w:rPr>
          <w:rFonts w:ascii="宋体" w:hAnsi="宋体"/>
          <w:sz w:val="24"/>
          <w:szCs w:val="24"/>
        </w:rPr>
        <w:t>mB</w:t>
      </w:r>
      <w:r>
        <w:rPr>
          <w:rFonts w:hint="eastAsia" w:ascii="宋体" w:hAnsi="宋体"/>
          <w:sz w:val="24"/>
          <w:szCs w:val="24"/>
        </w:rPr>
        <w:t>，数字n表示猜中的位置正确的数字个数，数字m表示数字正确而位置不对的数字个数。例如，正确答案为</w:t>
      </w:r>
      <w:r>
        <w:rPr>
          <w:rFonts w:ascii="宋体" w:hAnsi="宋体"/>
          <w:sz w:val="24"/>
          <w:szCs w:val="24"/>
        </w:rPr>
        <w:t>5234</w:t>
      </w:r>
      <w:r>
        <w:rPr>
          <w:rFonts w:hint="eastAsia" w:ascii="宋体" w:hAnsi="宋体"/>
          <w:sz w:val="24"/>
          <w:szCs w:val="24"/>
        </w:rPr>
        <w:t>，如果用户猜</w:t>
      </w:r>
      <w:r>
        <w:rPr>
          <w:rFonts w:ascii="宋体" w:hAnsi="宋体"/>
          <w:sz w:val="24"/>
          <w:szCs w:val="24"/>
        </w:rPr>
        <w:t>5346</w:t>
      </w:r>
      <w:r>
        <w:rPr>
          <w:rFonts w:hint="eastAsia" w:ascii="宋体" w:hAnsi="宋体"/>
          <w:sz w:val="24"/>
          <w:szCs w:val="24"/>
        </w:rPr>
        <w:t>，则显示：</w:t>
      </w:r>
      <w:r>
        <w:rPr>
          <w:rFonts w:ascii="宋体" w:hAnsi="宋体"/>
          <w:sz w:val="24"/>
          <w:szCs w:val="24"/>
        </w:rPr>
        <w:t>1A2B</w:t>
      </w:r>
      <w:r>
        <w:rPr>
          <w:rFonts w:hint="eastAsia" w:ascii="宋体" w:hAnsi="宋体"/>
          <w:sz w:val="24"/>
          <w:szCs w:val="24"/>
        </w:rPr>
        <w:t>，数字1表示数字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及其位置猜对了，数字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这两个数字猜对了，但是位置没对，记为</w:t>
      </w:r>
      <w:r>
        <w:rPr>
          <w:rFonts w:ascii="宋体" w:hAnsi="宋体"/>
          <w:sz w:val="24"/>
          <w:szCs w:val="24"/>
        </w:rPr>
        <w:t>2B</w:t>
      </w:r>
      <w:r>
        <w:rPr>
          <w:rFonts w:hint="eastAsia" w:ascii="宋体" w:hAnsi="宋体"/>
          <w:sz w:val="24"/>
          <w:szCs w:val="24"/>
        </w:rPr>
        <w:t>。然后，用户根据游戏提示的信息继续猜，直到猜中为止。同时设计规则，根据猜中的次数计算积分，并可以显示不同用户的排行榜。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猜数字游戏的基本算法，能够顺利完成游戏        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可以计算积分，并记录不同用户的名字，选择排序并输出排行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3.GUI界面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开始游戏界面，包含开始、排名、退出等选项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猜数字游戏界面，包含输入名字，输入数字，开始猜测等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排行界面，输出排行、名字、分数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选项表，支持建立新用户或猜新的数字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设计思路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Run类  开始运行的总体类，包含分支游戏面板start,game,rank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Start类 游戏开始界面，包含按钮和欢迎界面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Game类 猜数字游戏界面 包含获取用户名，获取猜测数，开始按钮，nAmB提示，分数显示等 有client数组，用户数量等属性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Rank类 排行界面 用选择排序比较分数进行排名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Client类 用户类 包含用户名和分数属性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Guess类 猜数字算法类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ActMenu</w:t>
      </w:r>
      <w:r>
        <w:rPr>
          <w:rFonts w:hint="eastAsia"/>
          <w:sz w:val="24"/>
          <w:szCs w:val="24"/>
          <w:lang w:val="en-US" w:eastAsia="zh-CN"/>
        </w:rPr>
        <w:t>类 含新用户 新数字 排行等功能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四．设计方案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1.UML类图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92725" cy="6520180"/>
            <wp:effectExtent l="0" t="0" r="10795" b="2540"/>
            <wp:docPr id="1" name="图片 1" descr="UML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ML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2.关键代码说明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a.根据用户猜的数组X和程序先前随机出的数组Y比较得出nAmB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实现：采用一个标记布尔数组exact，先将X与Y中的数字一对一比较，当数字与位置都相同时，令n自增，同时exact中取true，再将x中每一个数与y中每一个比较，略过那些数字位置都相同的，仅记录数字相同但位置不同的，令m自增，最终得出nAmB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compare(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rnum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 xml:space="preserve">,Client </w:t>
      </w:r>
      <w:r>
        <w:rPr>
          <w:rFonts w:hint="eastAsia" w:ascii="Courier New" w:hAnsi="Courier New"/>
          <w:color w:val="6A3E3E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=0,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=0,</w:t>
      </w:r>
      <w:r>
        <w:rPr>
          <w:rFonts w:hint="eastAsia" w:ascii="Courier New" w:hAnsi="Courier New"/>
          <w:color w:val="6A3E3E"/>
          <w:sz w:val="20"/>
        </w:rPr>
        <w:t>len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rnum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exact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len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len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rnum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]==</w:t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exact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len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exact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len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]==</w:t>
      </w:r>
      <w:r>
        <w:rPr>
          <w:rFonts w:hint="eastAsia" w:ascii="Courier New" w:hAnsi="Courier New"/>
          <w:color w:val="6A3E3E"/>
          <w:sz w:val="20"/>
        </w:rPr>
        <w:t>rnum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==</w:t>
      </w:r>
      <w:r>
        <w:rPr>
          <w:rFonts w:hint="eastAsia" w:ascii="Courier New" w:hAnsi="Courier New"/>
          <w:color w:val="6A3E3E"/>
          <w:sz w:val="20"/>
        </w:rPr>
        <w:t>len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"A"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      Correct!\n"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.winscores();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"A"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"B"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    Try again!\n"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result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b.开始猜数字的按钮监听器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按下按钮后实行以下操作：得到输入框里的用户名、猜测的数字、将该数字与原随机数进行比较得出nAmB并输出信息，同时更新分数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startguess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gstr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guess</w:t>
      </w:r>
      <w:r>
        <w:rPr>
          <w:rFonts w:hint="eastAsia" w:ascii="Courier New" w:hAnsi="Courier New"/>
          <w:color w:val="000000"/>
          <w:sz w:val="20"/>
        </w:rPr>
        <w:t>.getText();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one</w:t>
      </w:r>
      <w:r>
        <w:rPr>
          <w:rFonts w:hint="eastAsia" w:ascii="Courier New" w:hAnsi="Courier New"/>
          <w:color w:val="000000"/>
          <w:sz w:val="20"/>
        </w:rPr>
        <w:t>.guess(</w:t>
      </w:r>
      <w:r>
        <w:rPr>
          <w:rFonts w:hint="eastAsia" w:ascii="Courier New" w:hAnsi="Courier New"/>
          <w:color w:val="6A3E3E"/>
          <w:sz w:val="20"/>
        </w:rPr>
        <w:t>gstr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>+=</w:t>
      </w:r>
      <w:r>
        <w:rPr>
          <w:rFonts w:hint="eastAsia" w:ascii="Courier New" w:hAnsi="Courier New"/>
          <w:color w:val="0000C0"/>
          <w:sz w:val="20"/>
        </w:rPr>
        <w:t>one</w:t>
      </w:r>
      <w:r>
        <w:rPr>
          <w:rFonts w:hint="eastAsia" w:ascii="Courier New" w:hAnsi="Courier New"/>
          <w:color w:val="000000"/>
          <w:sz w:val="20"/>
        </w:rPr>
        <w:t>.compare(</w:t>
      </w:r>
      <w:r>
        <w:rPr>
          <w:rFonts w:hint="eastAsia" w:ascii="Courier New" w:hAnsi="Courier New"/>
          <w:color w:val="0000C0"/>
          <w:sz w:val="20"/>
        </w:rPr>
        <w:t>rnum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gnum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i/>
          <w:color w:val="0000C0"/>
          <w:sz w:val="20"/>
        </w:rPr>
        <w:t>users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-1]);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note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0000C0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users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-1].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C0"/>
          <w:sz w:val="20"/>
        </w:rPr>
        <w:t>nam</w:t>
      </w:r>
      <w:r>
        <w:rPr>
          <w:rFonts w:hint="eastAsia" w:ascii="Courier New" w:hAnsi="Courier New"/>
          <w:color w:val="000000"/>
          <w:sz w:val="20"/>
        </w:rPr>
        <w:t>.getText();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scores</w:t>
      </w:r>
      <w:r>
        <w:rPr>
          <w:rFonts w:hint="eastAsia" w:ascii="Courier New" w:hAnsi="Courier New"/>
          <w:color w:val="000000"/>
          <w:sz w:val="20"/>
        </w:rPr>
        <w:t>.setText(</w:t>
      </w:r>
      <w:r>
        <w:rPr>
          <w:rFonts w:hint="eastAsia" w:ascii="Courier New" w:hAnsi="Courier New"/>
          <w:color w:val="2A00FF"/>
          <w:sz w:val="20"/>
        </w:rPr>
        <w:t>"Scores of 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i/>
          <w:color w:val="0000C0"/>
          <w:sz w:val="20"/>
        </w:rPr>
        <w:t>users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-1].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 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i/>
          <w:color w:val="0000C0"/>
          <w:sz w:val="20"/>
        </w:rPr>
        <w:t>users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-1].</w:t>
      </w:r>
      <w:r>
        <w:rPr>
          <w:rFonts w:hint="eastAsia" w:ascii="Courier New" w:hAnsi="Courier New"/>
          <w:color w:val="0000C0"/>
          <w:sz w:val="20"/>
        </w:rPr>
        <w:t>scores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c.用选择排序给用户数组排名次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Client[] rank(){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Client[] 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Client[Game.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]=Game.</w:t>
      </w:r>
      <w:r>
        <w:rPr>
          <w:rFonts w:hint="eastAsia" w:ascii="Courier New" w:hAnsi="Courier New"/>
          <w:i/>
          <w:color w:val="0000C0"/>
          <w:sz w:val="20"/>
        </w:rPr>
        <w:t>users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&lt;Game.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Client 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+1;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&lt;Game.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C0"/>
          <w:sz w:val="20"/>
        </w:rPr>
        <w:t>scores</w:t>
      </w:r>
      <w:r>
        <w:rPr>
          <w:rFonts w:hint="eastAsia" w:ascii="Courier New" w:hAnsi="Courier New"/>
          <w:color w:val="000000"/>
          <w:sz w:val="20"/>
        </w:rPr>
        <w:t>&gt;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scores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]=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</w:t>
      </w:r>
      <w:r>
        <w:rPr>
          <w:rFonts w:hint="eastAsia" w:ascii="Courier New" w:hAnsi="Courier New"/>
          <w:color w:val="6A3E3E"/>
          <w:sz w:val="20"/>
        </w:rPr>
        <w:t>temp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d.上方一横列功能按钮的监听器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按下“新用户”，在用户数组里创建一个用户对象，更新游戏版面信息（欢迎词，得分，随机数等），清空输入框内容，用户数+1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按下“猜新数”，随机新数字，清空输入框内容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按下“排名”，隐藏游戏界面，打开排名界面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[0])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shutdown();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[1].setVisible(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Game.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game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greet</w:t>
      </w:r>
      <w:r>
        <w:rPr>
          <w:rFonts w:hint="eastAsia" w:ascii="Courier New" w:hAnsi="Courier New"/>
          <w:color w:val="000000"/>
          <w:sz w:val="20"/>
        </w:rPr>
        <w:t>.setText(Client.</w:t>
      </w:r>
      <w:r>
        <w:rPr>
          <w:rFonts w:hint="eastAsia" w:ascii="Courier New" w:hAnsi="Courier New"/>
          <w:i/>
          <w:color w:val="000000"/>
          <w:sz w:val="20"/>
        </w:rPr>
        <w:t>greetings</w:t>
      </w:r>
      <w:r>
        <w:rPr>
          <w:rFonts w:hint="eastAsia" w:ascii="Courier New" w:hAnsi="Courier New"/>
          <w:color w:val="000000"/>
          <w:sz w:val="20"/>
        </w:rPr>
        <w:t>(Game.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resetuser();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Game.</w:t>
      </w:r>
      <w:r>
        <w:rPr>
          <w:rFonts w:hint="eastAsia" w:ascii="Courier New" w:hAnsi="Courier New"/>
          <w:i/>
          <w:color w:val="0000C0"/>
          <w:sz w:val="20"/>
        </w:rPr>
        <w:t>users</w:t>
      </w:r>
      <w:r>
        <w:rPr>
          <w:rFonts w:hint="eastAsia" w:ascii="Courier New" w:hAnsi="Courier New"/>
          <w:color w:val="000000"/>
          <w:sz w:val="20"/>
        </w:rPr>
        <w:t>[Game.</w:t>
      </w:r>
      <w:r>
        <w:rPr>
          <w:rFonts w:hint="eastAsia" w:ascii="Courier New" w:hAnsi="Courier New"/>
          <w:i/>
          <w:color w:val="0000C0"/>
          <w:sz w:val="20"/>
        </w:rPr>
        <w:t>count</w:t>
      </w:r>
      <w:r>
        <w:rPr>
          <w:rFonts w:hint="eastAsia" w:ascii="Courier New" w:hAnsi="Courier New"/>
          <w:color w:val="000000"/>
          <w:sz w:val="20"/>
        </w:rPr>
        <w:t>-1]=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Client();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game</w:t>
      </w:r>
      <w:r>
        <w:rPr>
          <w:rFonts w:hint="eastAsia" w:ascii="Courier New" w:hAnsi="Courier New"/>
          <w:color w:val="000000"/>
          <w:sz w:val="20"/>
        </w:rPr>
        <w:t>.process();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[1])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shutdown();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[1].setVisible(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resetnum();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game</w:t>
      </w:r>
      <w:r>
        <w:rPr>
          <w:rFonts w:hint="eastAsia" w:ascii="Courier New" w:hAnsi="Courier New"/>
          <w:color w:val="000000"/>
          <w:sz w:val="20"/>
        </w:rPr>
        <w:t>.process();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.getSource() == </w:t>
      </w:r>
      <w:r>
        <w:rPr>
          <w:rFonts w:hint="eastAsia" w:ascii="Courier New" w:hAnsi="Courier New"/>
          <w:color w:val="0000C0"/>
          <w:sz w:val="20"/>
        </w:rPr>
        <w:t>buttons</w:t>
      </w:r>
      <w:r>
        <w:rPr>
          <w:rFonts w:hint="eastAsia" w:ascii="Courier New" w:hAnsi="Courier New"/>
          <w:color w:val="000000"/>
          <w:sz w:val="20"/>
        </w:rPr>
        <w:t>[2])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shutdown();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[2].setVisible(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run.</w:t>
      </w:r>
      <w:r>
        <w:rPr>
          <w:rFonts w:hint="eastAsia" w:ascii="Courier New" w:hAnsi="Courier New"/>
          <w:i/>
          <w:color w:val="0000C0"/>
          <w:sz w:val="20"/>
        </w:rPr>
        <w:t>rank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</w:t>
      </w:r>
      <w:r>
        <w:rPr>
          <w:rFonts w:hint="eastAsia" w:ascii="Courier New" w:hAnsi="Courier New"/>
          <w:color w:val="000000"/>
          <w:sz w:val="20"/>
        </w:rPr>
        <w:t>.setText(run.</w:t>
      </w:r>
      <w:r>
        <w:rPr>
          <w:rFonts w:hint="eastAsia" w:ascii="Courier New" w:hAnsi="Courier New"/>
          <w:i/>
          <w:color w:val="0000C0"/>
          <w:sz w:val="20"/>
        </w:rPr>
        <w:t>rank</w:t>
      </w:r>
      <w:r>
        <w:rPr>
          <w:rFonts w:hint="eastAsia" w:ascii="Courier New" w:hAnsi="Courier New"/>
          <w:color w:val="000000"/>
          <w:sz w:val="20"/>
        </w:rPr>
        <w:t>.printRank());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numId w:val="0"/>
        </w:numPr>
        <w:ind w:firstLine="400"/>
        <w:jc w:val="both"/>
        <w:rPr>
          <w:rFonts w:hint="eastAsia" w:ascii="Courier New" w:hAnsi="Courier New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6EFA"/>
    <w:multiLevelType w:val="singleLevel"/>
    <w:tmpl w:val="58EC6EF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EC6F9F"/>
    <w:multiLevelType w:val="singleLevel"/>
    <w:tmpl w:val="58EC6F9F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11BC68"/>
    <w:multiLevelType w:val="singleLevel"/>
    <w:tmpl w:val="5911BC6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5C4CA"/>
    <w:multiLevelType w:val="singleLevel"/>
    <w:tmpl w:val="5915C4CA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A1D7D"/>
    <w:rsid w:val="0C2E7B64"/>
    <w:rsid w:val="0F1800B1"/>
    <w:rsid w:val="1A20159A"/>
    <w:rsid w:val="2162449A"/>
    <w:rsid w:val="26E310A8"/>
    <w:rsid w:val="2B544C54"/>
    <w:rsid w:val="2E417ECD"/>
    <w:rsid w:val="373F593E"/>
    <w:rsid w:val="3E0C522F"/>
    <w:rsid w:val="56955B20"/>
    <w:rsid w:val="68AB5F80"/>
    <w:rsid w:val="7E0A53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Tardis</dc:creator>
  <cp:lastModifiedBy>Tardis</cp:lastModifiedBy>
  <dcterms:modified xsi:type="dcterms:W3CDTF">2017-05-12T14:39:59Z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