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52729" w14:textId="77777777" w:rsidR="00B53056" w:rsidRPr="00B53056" w:rsidRDefault="00B53056" w:rsidP="00B53056">
      <w:pPr>
        <w:rPr>
          <w:b/>
          <w:bCs/>
        </w:rPr>
      </w:pPr>
    </w:p>
    <w:p w14:paraId="1E4C2012" w14:textId="12059DB1" w:rsidR="00B53056" w:rsidRPr="00B53056" w:rsidRDefault="00B53056" w:rsidP="00B53056">
      <w:pPr>
        <w:jc w:val="center"/>
        <w:rPr>
          <w:b/>
          <w:bCs/>
        </w:rPr>
      </w:pPr>
      <w:r w:rsidRPr="00B53056">
        <w:rPr>
          <w:noProof/>
        </w:rPr>
        <w:drawing>
          <wp:anchor distT="0" distB="0" distL="114300" distR="114300" simplePos="0" relativeHeight="251659264" behindDoc="0" locked="0" layoutInCell="1" allowOverlap="1" wp14:anchorId="300A9683" wp14:editId="23A1D218">
            <wp:simplePos x="0" y="0"/>
            <wp:positionH relativeFrom="margin">
              <wp:align>right</wp:align>
            </wp:positionH>
            <wp:positionV relativeFrom="paragraph">
              <wp:posOffset>0</wp:posOffset>
            </wp:positionV>
            <wp:extent cx="1263650" cy="1263650"/>
            <wp:effectExtent l="0" t="0" r="0" b="0"/>
            <wp:wrapSquare wrapText="bothSides"/>
            <wp:docPr id="137542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3650" cy="1263650"/>
                    </a:xfrm>
                    <a:prstGeom prst="rect">
                      <a:avLst/>
                    </a:prstGeom>
                    <a:noFill/>
                  </pic:spPr>
                </pic:pic>
              </a:graphicData>
            </a:graphic>
            <wp14:sizeRelH relativeFrom="margin">
              <wp14:pctWidth>0</wp14:pctWidth>
            </wp14:sizeRelH>
            <wp14:sizeRelV relativeFrom="page">
              <wp14:pctHeight>0</wp14:pctHeight>
            </wp14:sizeRelV>
          </wp:anchor>
        </w:drawing>
      </w:r>
      <w:r w:rsidRPr="00B53056">
        <w:rPr>
          <w:noProof/>
        </w:rPr>
        <w:drawing>
          <wp:anchor distT="0" distB="0" distL="114300" distR="114300" simplePos="0" relativeHeight="251660288" behindDoc="0" locked="0" layoutInCell="1" allowOverlap="1" wp14:anchorId="213CF6CF" wp14:editId="64BDD51A">
            <wp:simplePos x="0" y="0"/>
            <wp:positionH relativeFrom="margin">
              <wp:align>left</wp:align>
            </wp:positionH>
            <wp:positionV relativeFrom="paragraph">
              <wp:posOffset>635</wp:posOffset>
            </wp:positionV>
            <wp:extent cx="1060450" cy="1371600"/>
            <wp:effectExtent l="0" t="0" r="6350" b="0"/>
            <wp:wrapSquare wrapText="bothSides"/>
            <wp:docPr id="404703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9818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0450" cy="1371600"/>
                    </a:xfrm>
                    <a:prstGeom prst="rect">
                      <a:avLst/>
                    </a:prstGeom>
                    <a:noFill/>
                  </pic:spPr>
                </pic:pic>
              </a:graphicData>
            </a:graphic>
            <wp14:sizeRelH relativeFrom="page">
              <wp14:pctWidth>0</wp14:pctWidth>
            </wp14:sizeRelH>
            <wp14:sizeRelV relativeFrom="page">
              <wp14:pctHeight>0</wp14:pctHeight>
            </wp14:sizeRelV>
          </wp:anchor>
        </w:drawing>
      </w:r>
      <w:r w:rsidRPr="00B53056">
        <w:rPr>
          <w:b/>
          <w:bCs/>
        </w:rPr>
        <w:t>Cairo University</w:t>
      </w:r>
    </w:p>
    <w:p w14:paraId="697713A6" w14:textId="77777777" w:rsidR="00B53056" w:rsidRPr="00B53056" w:rsidRDefault="00B53056" w:rsidP="00B53056">
      <w:pPr>
        <w:jc w:val="center"/>
        <w:rPr>
          <w:b/>
          <w:bCs/>
        </w:rPr>
      </w:pPr>
      <w:r w:rsidRPr="00B53056">
        <w:rPr>
          <w:b/>
          <w:bCs/>
        </w:rPr>
        <w:t>Faculty of Engineering</w:t>
      </w:r>
    </w:p>
    <w:p w14:paraId="1839C197" w14:textId="492C6EF1" w:rsidR="00B53056" w:rsidRPr="00B53056" w:rsidRDefault="00B53056" w:rsidP="00B53056">
      <w:pPr>
        <w:jc w:val="center"/>
        <w:rPr>
          <w:b/>
          <w:bCs/>
        </w:rPr>
      </w:pPr>
      <w:r w:rsidRPr="00B53056">
        <w:rPr>
          <w:b/>
          <w:bCs/>
        </w:rPr>
        <w:t>Specialized Tracks of Engineering Profession (STEP) based on credit hours system- Spring 202</w:t>
      </w:r>
      <w:r>
        <w:rPr>
          <w:b/>
          <w:bCs/>
        </w:rPr>
        <w:t>5</w:t>
      </w:r>
    </w:p>
    <w:p w14:paraId="5FC07E95" w14:textId="3FA764CA" w:rsidR="00B53056" w:rsidRPr="00B53056" w:rsidRDefault="00B53056" w:rsidP="00B53056">
      <w:pPr>
        <w:jc w:val="center"/>
        <w:rPr>
          <w:b/>
          <w:bCs/>
        </w:rPr>
      </w:pPr>
      <w:r>
        <w:rPr>
          <w:b/>
          <w:bCs/>
        </w:rPr>
        <w:t>MTHS204 Advanced Probability And Statistics</w:t>
      </w:r>
    </w:p>
    <w:p w14:paraId="4827C3C5" w14:textId="47105BD3" w:rsidR="00B53056" w:rsidRPr="00B53056" w:rsidRDefault="00B53056" w:rsidP="00B53056">
      <w:pPr>
        <w:rPr>
          <w:b/>
          <w:bCs/>
        </w:rPr>
      </w:pPr>
      <w:r w:rsidRPr="00B53056">
        <w:t>__________________________________________________________________________________</w:t>
      </w:r>
    </w:p>
    <w:p w14:paraId="5AB74EAD" w14:textId="0D3BBF54" w:rsidR="00B53056" w:rsidRPr="00B53056" w:rsidRDefault="00B53056" w:rsidP="00B53056">
      <w:pPr>
        <w:jc w:val="center"/>
        <w:rPr>
          <w:b/>
          <w:bCs/>
          <w:sz w:val="32"/>
          <w:szCs w:val="32"/>
        </w:rPr>
      </w:pPr>
      <w:r w:rsidRPr="00B53056">
        <w:rPr>
          <w:b/>
          <w:bCs/>
          <w:sz w:val="32"/>
          <w:szCs w:val="32"/>
        </w:rPr>
        <w:t>Project Phase 1</w:t>
      </w:r>
    </w:p>
    <w:p w14:paraId="55FFEFC6" w14:textId="77777777" w:rsidR="00B53056" w:rsidRPr="00B53056" w:rsidRDefault="00B53056" w:rsidP="00B53056">
      <w:pPr>
        <w:jc w:val="center"/>
        <w:rPr>
          <w:b/>
          <w:bCs/>
          <w:sz w:val="32"/>
          <w:szCs w:val="32"/>
        </w:rPr>
      </w:pPr>
      <w:r w:rsidRPr="00B53056">
        <w:rPr>
          <w:b/>
          <w:bCs/>
          <w:sz w:val="32"/>
          <w:szCs w:val="32"/>
        </w:rPr>
        <w:t>Report</w:t>
      </w:r>
    </w:p>
    <w:p w14:paraId="6CC354EB" w14:textId="4903E36D" w:rsidR="00B53056" w:rsidRPr="00B53056" w:rsidRDefault="00B53056" w:rsidP="00B53056">
      <w:pPr>
        <w:rPr>
          <w:b/>
          <w:bCs/>
        </w:rPr>
      </w:pPr>
      <w:r w:rsidRPr="00B53056">
        <w:t>__________________________________________________________________________________</w:t>
      </w:r>
    </w:p>
    <w:p w14:paraId="467CFD81" w14:textId="4D127C3D" w:rsidR="00B53056" w:rsidRPr="00B53056" w:rsidRDefault="00B53056" w:rsidP="00B53056">
      <w:pPr>
        <w:rPr>
          <w:b/>
          <w:bCs/>
        </w:rPr>
      </w:pPr>
      <w:r w:rsidRPr="00B53056">
        <w:rPr>
          <w:b/>
          <w:bCs/>
        </w:rPr>
        <w:t>Prepared by:</w:t>
      </w:r>
    </w:p>
    <w:p w14:paraId="4416063E" w14:textId="5A3FB721" w:rsidR="00B53056" w:rsidRPr="00B53056" w:rsidRDefault="00B53056" w:rsidP="00B53056">
      <w:r w:rsidRPr="00B53056">
        <w:rPr>
          <w:b/>
          <w:bCs/>
          <w:u w:val="single"/>
        </w:rPr>
        <w:t>Team Name:</w:t>
      </w:r>
      <w:r w:rsidRPr="00B53056">
        <w:rPr>
          <w:b/>
          <w:bCs/>
        </w:rPr>
        <w:t xml:space="preserve"> </w:t>
      </w:r>
      <w:r>
        <w:t>Data Architects</w:t>
      </w:r>
    </w:p>
    <w:p w14:paraId="1BFA6433" w14:textId="4EE2026A" w:rsidR="00B53056" w:rsidRPr="00B53056" w:rsidRDefault="00B53056" w:rsidP="00B53056">
      <w:r w:rsidRPr="00B53056">
        <w:rPr>
          <w:b/>
          <w:bCs/>
          <w:u w:val="single"/>
        </w:rPr>
        <w:t>Team email:</w:t>
      </w:r>
      <w:r w:rsidRPr="00B53056">
        <w:t xml:space="preserve"> </w:t>
      </w:r>
      <w:r>
        <w:t>Abdelrahman.talaat06@eng-st.cu.edu.eg</w:t>
      </w:r>
    </w:p>
    <w:p w14:paraId="6FE2ACAD" w14:textId="77777777" w:rsidR="00B53056" w:rsidRPr="00B53056" w:rsidRDefault="00B53056" w:rsidP="00B53056">
      <w:pPr>
        <w:rPr>
          <w:b/>
          <w:bCs/>
        </w:rPr>
      </w:pPr>
    </w:p>
    <w:tbl>
      <w:tblPr>
        <w:tblStyle w:val="TableGrid"/>
        <w:tblW w:w="9209" w:type="dxa"/>
        <w:tblLayout w:type="fixed"/>
        <w:tblLook w:val="04A0" w:firstRow="1" w:lastRow="0" w:firstColumn="1" w:lastColumn="0" w:noHBand="0" w:noVBand="1"/>
      </w:tblPr>
      <w:tblGrid>
        <w:gridCol w:w="7933"/>
        <w:gridCol w:w="1276"/>
      </w:tblGrid>
      <w:tr w:rsidR="00B53056" w:rsidRPr="00B53056" w14:paraId="6E251EB9" w14:textId="77777777" w:rsidTr="00B53056">
        <w:tc>
          <w:tcPr>
            <w:tcW w:w="7933" w:type="dxa"/>
            <w:tcBorders>
              <w:top w:val="single" w:sz="4" w:space="0" w:color="auto"/>
              <w:left w:val="single" w:sz="4" w:space="0" w:color="auto"/>
              <w:bottom w:val="single" w:sz="4" w:space="0" w:color="auto"/>
              <w:right w:val="single" w:sz="4" w:space="0" w:color="auto"/>
            </w:tcBorders>
            <w:hideMark/>
          </w:tcPr>
          <w:p w14:paraId="660752DF" w14:textId="77777777" w:rsidR="00B53056" w:rsidRPr="00B53056" w:rsidRDefault="00B53056" w:rsidP="00B53056">
            <w:pPr>
              <w:spacing w:after="160" w:line="278" w:lineRule="auto"/>
              <w:rPr>
                <w:b/>
                <w:bCs/>
              </w:rPr>
            </w:pPr>
            <w:r w:rsidRPr="00B53056">
              <w:rPr>
                <w:b/>
                <w:bCs/>
              </w:rPr>
              <w:t>Full Name</w:t>
            </w:r>
          </w:p>
        </w:tc>
        <w:tc>
          <w:tcPr>
            <w:tcW w:w="1276" w:type="dxa"/>
            <w:tcBorders>
              <w:top w:val="single" w:sz="4" w:space="0" w:color="auto"/>
              <w:left w:val="single" w:sz="4" w:space="0" w:color="auto"/>
              <w:bottom w:val="single" w:sz="4" w:space="0" w:color="auto"/>
              <w:right w:val="single" w:sz="4" w:space="0" w:color="auto"/>
            </w:tcBorders>
            <w:hideMark/>
          </w:tcPr>
          <w:p w14:paraId="42030FC0" w14:textId="77777777" w:rsidR="00B53056" w:rsidRPr="00B53056" w:rsidRDefault="00B53056" w:rsidP="00B53056">
            <w:pPr>
              <w:spacing w:after="160" w:line="278" w:lineRule="auto"/>
              <w:rPr>
                <w:b/>
                <w:bCs/>
              </w:rPr>
            </w:pPr>
            <w:r w:rsidRPr="00B53056">
              <w:rPr>
                <w:b/>
                <w:bCs/>
              </w:rPr>
              <w:t>ID</w:t>
            </w:r>
          </w:p>
        </w:tc>
      </w:tr>
      <w:tr w:rsidR="00B53056" w:rsidRPr="00B53056" w14:paraId="4E6B9D63" w14:textId="77777777" w:rsidTr="00B53056">
        <w:tc>
          <w:tcPr>
            <w:tcW w:w="7933" w:type="dxa"/>
            <w:tcBorders>
              <w:top w:val="single" w:sz="4" w:space="0" w:color="auto"/>
              <w:left w:val="single" w:sz="4" w:space="0" w:color="auto"/>
              <w:bottom w:val="single" w:sz="4" w:space="0" w:color="auto"/>
              <w:right w:val="single" w:sz="4" w:space="0" w:color="auto"/>
            </w:tcBorders>
            <w:hideMark/>
          </w:tcPr>
          <w:p w14:paraId="2118984B" w14:textId="33D462DF" w:rsidR="00B53056" w:rsidRPr="00B53056" w:rsidRDefault="00485A24" w:rsidP="00485A24">
            <w:pPr>
              <w:tabs>
                <w:tab w:val="left" w:pos="3050"/>
              </w:tabs>
              <w:spacing w:after="160" w:line="278" w:lineRule="auto"/>
            </w:pPr>
            <w:r>
              <w:t>Amr Ashraf Ali Mahmoud</w:t>
            </w:r>
          </w:p>
        </w:tc>
        <w:tc>
          <w:tcPr>
            <w:tcW w:w="1276" w:type="dxa"/>
            <w:tcBorders>
              <w:top w:val="single" w:sz="4" w:space="0" w:color="auto"/>
              <w:left w:val="single" w:sz="4" w:space="0" w:color="auto"/>
              <w:bottom w:val="single" w:sz="4" w:space="0" w:color="auto"/>
              <w:right w:val="single" w:sz="4" w:space="0" w:color="auto"/>
            </w:tcBorders>
            <w:hideMark/>
          </w:tcPr>
          <w:p w14:paraId="47973D1A" w14:textId="1EBC9B04" w:rsidR="00B53056" w:rsidRPr="00B53056" w:rsidRDefault="00485A24" w:rsidP="00B53056">
            <w:pPr>
              <w:spacing w:after="160" w:line="278" w:lineRule="auto"/>
            </w:pPr>
            <w:r>
              <w:t>1220309</w:t>
            </w:r>
          </w:p>
        </w:tc>
      </w:tr>
      <w:tr w:rsidR="00B53056" w:rsidRPr="00B53056" w14:paraId="54D57C53" w14:textId="77777777" w:rsidTr="00B53056">
        <w:tc>
          <w:tcPr>
            <w:tcW w:w="7933" w:type="dxa"/>
            <w:tcBorders>
              <w:top w:val="single" w:sz="4" w:space="0" w:color="auto"/>
              <w:left w:val="single" w:sz="4" w:space="0" w:color="auto"/>
              <w:bottom w:val="single" w:sz="4" w:space="0" w:color="auto"/>
              <w:right w:val="single" w:sz="4" w:space="0" w:color="auto"/>
            </w:tcBorders>
            <w:hideMark/>
          </w:tcPr>
          <w:p w14:paraId="1181C65E" w14:textId="17BF5745" w:rsidR="00B53056" w:rsidRPr="00B53056" w:rsidRDefault="00485A24" w:rsidP="00B53056">
            <w:pPr>
              <w:spacing w:after="160" w:line="278" w:lineRule="auto"/>
            </w:pPr>
            <w:r>
              <w:t>Abdelrahman Sherif Abohashish</w:t>
            </w:r>
          </w:p>
        </w:tc>
        <w:tc>
          <w:tcPr>
            <w:tcW w:w="1276" w:type="dxa"/>
            <w:tcBorders>
              <w:top w:val="single" w:sz="4" w:space="0" w:color="auto"/>
              <w:left w:val="single" w:sz="4" w:space="0" w:color="auto"/>
              <w:bottom w:val="single" w:sz="4" w:space="0" w:color="auto"/>
              <w:right w:val="single" w:sz="4" w:space="0" w:color="auto"/>
            </w:tcBorders>
            <w:hideMark/>
          </w:tcPr>
          <w:p w14:paraId="3AA3D11A" w14:textId="16418046" w:rsidR="00B53056" w:rsidRPr="00B53056" w:rsidRDefault="00485A24" w:rsidP="00B53056">
            <w:pPr>
              <w:spacing w:after="160" w:line="278" w:lineRule="auto"/>
            </w:pPr>
            <w:r>
              <w:t>1220182</w:t>
            </w:r>
          </w:p>
        </w:tc>
      </w:tr>
      <w:tr w:rsidR="00B53056" w:rsidRPr="00B53056" w14:paraId="48B12B89" w14:textId="77777777" w:rsidTr="00B53056">
        <w:tc>
          <w:tcPr>
            <w:tcW w:w="7933" w:type="dxa"/>
            <w:tcBorders>
              <w:top w:val="single" w:sz="4" w:space="0" w:color="auto"/>
              <w:left w:val="single" w:sz="4" w:space="0" w:color="auto"/>
              <w:bottom w:val="single" w:sz="4" w:space="0" w:color="auto"/>
              <w:right w:val="single" w:sz="4" w:space="0" w:color="auto"/>
            </w:tcBorders>
            <w:hideMark/>
          </w:tcPr>
          <w:p w14:paraId="1D0F56AB" w14:textId="6BAA40F1" w:rsidR="00B53056" w:rsidRPr="00B53056" w:rsidRDefault="00485A24" w:rsidP="00B53056">
            <w:pPr>
              <w:spacing w:after="160" w:line="278" w:lineRule="auto"/>
            </w:pPr>
            <w:r>
              <w:t>Omar Mohamed Abdelhameed</w:t>
            </w:r>
          </w:p>
        </w:tc>
        <w:tc>
          <w:tcPr>
            <w:tcW w:w="1276" w:type="dxa"/>
            <w:tcBorders>
              <w:top w:val="single" w:sz="4" w:space="0" w:color="auto"/>
              <w:left w:val="single" w:sz="4" w:space="0" w:color="auto"/>
              <w:bottom w:val="single" w:sz="4" w:space="0" w:color="auto"/>
              <w:right w:val="single" w:sz="4" w:space="0" w:color="auto"/>
            </w:tcBorders>
            <w:hideMark/>
          </w:tcPr>
          <w:p w14:paraId="707CA1C7" w14:textId="20F74E1E" w:rsidR="00B53056" w:rsidRPr="00B53056" w:rsidRDefault="00485A24" w:rsidP="00B53056">
            <w:pPr>
              <w:spacing w:after="160" w:line="278" w:lineRule="auto"/>
            </w:pPr>
            <w:r>
              <w:t>1220187</w:t>
            </w:r>
          </w:p>
        </w:tc>
      </w:tr>
      <w:tr w:rsidR="00B53056" w:rsidRPr="00B53056" w14:paraId="58D6B07D" w14:textId="77777777" w:rsidTr="00B53056">
        <w:tc>
          <w:tcPr>
            <w:tcW w:w="7933" w:type="dxa"/>
            <w:tcBorders>
              <w:top w:val="single" w:sz="4" w:space="0" w:color="auto"/>
              <w:left w:val="single" w:sz="4" w:space="0" w:color="auto"/>
              <w:bottom w:val="single" w:sz="4" w:space="0" w:color="auto"/>
              <w:right w:val="single" w:sz="4" w:space="0" w:color="auto"/>
            </w:tcBorders>
            <w:hideMark/>
          </w:tcPr>
          <w:p w14:paraId="4FE00734" w14:textId="77777777" w:rsidR="00B53056" w:rsidRPr="00B53056" w:rsidRDefault="00B53056" w:rsidP="00B53056">
            <w:pPr>
              <w:spacing w:after="160" w:line="278" w:lineRule="auto"/>
            </w:pPr>
            <w:r w:rsidRPr="00B53056">
              <w:t>Mark Maged Nageh Labib</w:t>
            </w:r>
          </w:p>
        </w:tc>
        <w:tc>
          <w:tcPr>
            <w:tcW w:w="1276" w:type="dxa"/>
            <w:tcBorders>
              <w:top w:val="single" w:sz="4" w:space="0" w:color="auto"/>
              <w:left w:val="single" w:sz="4" w:space="0" w:color="auto"/>
              <w:bottom w:val="single" w:sz="4" w:space="0" w:color="auto"/>
              <w:right w:val="single" w:sz="4" w:space="0" w:color="auto"/>
            </w:tcBorders>
            <w:hideMark/>
          </w:tcPr>
          <w:p w14:paraId="608126F6" w14:textId="77777777" w:rsidR="00B53056" w:rsidRPr="00B53056" w:rsidRDefault="00B53056" w:rsidP="00B53056">
            <w:pPr>
              <w:spacing w:after="160" w:line="278" w:lineRule="auto"/>
            </w:pPr>
            <w:r w:rsidRPr="00B53056">
              <w:t>1220191</w:t>
            </w:r>
          </w:p>
        </w:tc>
      </w:tr>
      <w:tr w:rsidR="00B53056" w:rsidRPr="00B53056" w14:paraId="22FCAA79" w14:textId="77777777" w:rsidTr="00485A24">
        <w:trPr>
          <w:trHeight w:val="581"/>
        </w:trPr>
        <w:tc>
          <w:tcPr>
            <w:tcW w:w="7933" w:type="dxa"/>
            <w:tcBorders>
              <w:top w:val="single" w:sz="4" w:space="0" w:color="auto"/>
              <w:left w:val="single" w:sz="4" w:space="0" w:color="auto"/>
              <w:bottom w:val="single" w:sz="4" w:space="0" w:color="auto"/>
              <w:right w:val="single" w:sz="4" w:space="0" w:color="auto"/>
            </w:tcBorders>
          </w:tcPr>
          <w:p w14:paraId="3EF3CD13" w14:textId="7E34BD91" w:rsidR="00B53056" w:rsidRPr="00B53056" w:rsidRDefault="00485A24" w:rsidP="00B53056">
            <w:r>
              <w:t>Tarek Osama Ahmed Mostafa</w:t>
            </w:r>
          </w:p>
        </w:tc>
        <w:tc>
          <w:tcPr>
            <w:tcW w:w="1276" w:type="dxa"/>
            <w:tcBorders>
              <w:top w:val="single" w:sz="4" w:space="0" w:color="auto"/>
              <w:left w:val="single" w:sz="4" w:space="0" w:color="auto"/>
              <w:bottom w:val="single" w:sz="4" w:space="0" w:color="auto"/>
              <w:right w:val="single" w:sz="4" w:space="0" w:color="auto"/>
            </w:tcBorders>
          </w:tcPr>
          <w:p w14:paraId="2A0F2B4B" w14:textId="2E7E0F6E" w:rsidR="00B53056" w:rsidRPr="00B53056" w:rsidRDefault="00485A24" w:rsidP="00B53056">
            <w:r>
              <w:t>1220177</w:t>
            </w:r>
          </w:p>
        </w:tc>
      </w:tr>
      <w:tr w:rsidR="00B53056" w:rsidRPr="00B53056" w14:paraId="5A122CDF" w14:textId="77777777" w:rsidTr="00485A24">
        <w:trPr>
          <w:trHeight w:val="560"/>
        </w:trPr>
        <w:tc>
          <w:tcPr>
            <w:tcW w:w="7933" w:type="dxa"/>
            <w:tcBorders>
              <w:top w:val="single" w:sz="4" w:space="0" w:color="auto"/>
              <w:left w:val="single" w:sz="4" w:space="0" w:color="auto"/>
              <w:bottom w:val="single" w:sz="4" w:space="0" w:color="auto"/>
              <w:right w:val="single" w:sz="4" w:space="0" w:color="auto"/>
            </w:tcBorders>
          </w:tcPr>
          <w:p w14:paraId="104B6A9B" w14:textId="5B263620" w:rsidR="00B53056" w:rsidRPr="00B53056" w:rsidRDefault="00485A24" w:rsidP="00B53056">
            <w:r>
              <w:t>Mostafa Tamer Mostafa</w:t>
            </w:r>
          </w:p>
        </w:tc>
        <w:tc>
          <w:tcPr>
            <w:tcW w:w="1276" w:type="dxa"/>
            <w:tcBorders>
              <w:top w:val="single" w:sz="4" w:space="0" w:color="auto"/>
              <w:left w:val="single" w:sz="4" w:space="0" w:color="auto"/>
              <w:bottom w:val="single" w:sz="4" w:space="0" w:color="auto"/>
              <w:right w:val="single" w:sz="4" w:space="0" w:color="auto"/>
            </w:tcBorders>
          </w:tcPr>
          <w:p w14:paraId="38456A77" w14:textId="3F1E74BB" w:rsidR="00B53056" w:rsidRPr="00B53056" w:rsidRDefault="00485A24" w:rsidP="00B53056">
            <w:r>
              <w:t>1220202</w:t>
            </w:r>
          </w:p>
        </w:tc>
      </w:tr>
    </w:tbl>
    <w:p w14:paraId="6C3CAB20" w14:textId="55222281" w:rsidR="00485A24" w:rsidRDefault="00485A24"/>
    <w:p w14:paraId="19929FB5" w14:textId="77777777" w:rsidR="00485A24" w:rsidRDefault="00485A24">
      <w:r>
        <w:br w:type="page"/>
      </w:r>
    </w:p>
    <w:p w14:paraId="15AAD10A" w14:textId="26C866FC" w:rsidR="00312D57" w:rsidRPr="002E4FB9" w:rsidRDefault="00485A24">
      <w:pPr>
        <w:rPr>
          <w:b/>
          <w:bCs/>
          <w:sz w:val="28"/>
          <w:szCs w:val="28"/>
        </w:rPr>
      </w:pPr>
      <w:r w:rsidRPr="002E4FB9">
        <w:rPr>
          <w:b/>
          <w:bCs/>
          <w:sz w:val="28"/>
          <w:szCs w:val="28"/>
        </w:rPr>
        <w:lastRenderedPageBreak/>
        <w:t xml:space="preserve">Project Topic </w:t>
      </w:r>
      <w:r w:rsidR="00733081">
        <w:rPr>
          <w:b/>
          <w:bCs/>
          <w:sz w:val="28"/>
          <w:szCs w:val="28"/>
        </w:rPr>
        <w:t>a</w:t>
      </w:r>
      <w:r w:rsidRPr="002E4FB9">
        <w:rPr>
          <w:b/>
          <w:bCs/>
          <w:sz w:val="28"/>
          <w:szCs w:val="28"/>
        </w:rPr>
        <w:t>nd Problem Statement:</w:t>
      </w:r>
    </w:p>
    <w:p w14:paraId="73560B44" w14:textId="28B9BFD5" w:rsidR="004B21C0" w:rsidRPr="004B21C0" w:rsidRDefault="004B21C0" w:rsidP="004B21C0">
      <w:r w:rsidRPr="004B21C0">
        <w:t>Project Topic:</w:t>
      </w:r>
      <w:r w:rsidRPr="004B21C0">
        <w:br/>
        <w:t>Analysis of Signal Strength and SNR Fluctuations: Temporal Patterns, Protocol Impact, and Data Transmission Effects</w:t>
      </w:r>
      <w:r w:rsidR="00FE72ED">
        <w:t>.</w:t>
      </w:r>
    </w:p>
    <w:p w14:paraId="4987A65B" w14:textId="00500BAF" w:rsidR="00485A24" w:rsidRPr="002E4FB9" w:rsidRDefault="004B21C0" w:rsidP="004B21C0">
      <w:r w:rsidRPr="004B21C0">
        <w:t>Problem Statement:</w:t>
      </w:r>
      <w:r w:rsidRPr="004B21C0">
        <w:br/>
        <w:t>Signal strength and Signal-to-Noise Ratio (SNR) are critical factors affecting the reliability and efficiency of wireless communication networks. These parameters fluctuate due to various factors, including time of day, protocol used, data type/size, and distance from transmission sources. However, the extent and patterns of these variations are not always well understood. This project aims to analyze how signal strength and SNR change over time, their correlation with different communication protocols, and the impact of data characteristics. The findings will help identify potential optimization strategies for improving network performance.</w:t>
      </w:r>
    </w:p>
    <w:p w14:paraId="48E01CD9" w14:textId="77777777" w:rsidR="004B21C0" w:rsidRPr="004B21C0" w:rsidRDefault="004B21C0" w:rsidP="004B21C0">
      <w:pPr>
        <w:rPr>
          <w:sz w:val="28"/>
          <w:szCs w:val="28"/>
        </w:rPr>
      </w:pPr>
    </w:p>
    <w:p w14:paraId="79DED202" w14:textId="63E3C49F" w:rsidR="002E4FB9" w:rsidRPr="002E4FB9" w:rsidRDefault="00485A24" w:rsidP="002E4FB9">
      <w:pPr>
        <w:rPr>
          <w:b/>
          <w:bCs/>
          <w:sz w:val="28"/>
          <w:szCs w:val="28"/>
        </w:rPr>
      </w:pPr>
      <w:r w:rsidRPr="002E4FB9">
        <w:rPr>
          <w:b/>
          <w:bCs/>
          <w:sz w:val="28"/>
          <w:szCs w:val="28"/>
        </w:rPr>
        <w:t>Data Collection Strategy:</w:t>
      </w:r>
    </w:p>
    <w:p w14:paraId="77352999" w14:textId="3A2EF803" w:rsidR="00047617" w:rsidRDefault="002E4FB9" w:rsidP="00FE72ED">
      <w:r w:rsidRPr="002E4FB9">
        <w:t>Since collecting the required data ourselves would be challenging, we opted to use publicly available datasets instead.</w:t>
      </w:r>
      <w:r w:rsidR="00FE72ED">
        <w:t xml:space="preserve"> </w:t>
      </w:r>
      <w:r w:rsidRPr="002E4FB9">
        <w:t>The dataset is meticulously crafted, combining advanced measurement devices and techniques. Signal strength measurements were obtained using cutting-edge spectrum analyzers and field strength meters, while distance to tower estimates utilized a fusion of GPS receivers, signal propagation models, and advanced calculations. SNR measurements were conducted using state-of-the-art spectrum analyzers and signal analyzers. Attenuation measurements were obtained through power meters and network analyzers, providing valuable insights into signal loss.</w:t>
      </w:r>
    </w:p>
    <w:p w14:paraId="64AAFD74" w14:textId="77777777" w:rsidR="000847D9" w:rsidRPr="00047617" w:rsidRDefault="000847D9" w:rsidP="000847D9"/>
    <w:p w14:paraId="176B1DF5" w14:textId="4D550016" w:rsidR="00485A24" w:rsidRDefault="00485A24" w:rsidP="000847D9">
      <w:pPr>
        <w:rPr>
          <w:b/>
          <w:bCs/>
          <w:sz w:val="28"/>
          <w:szCs w:val="28"/>
        </w:rPr>
      </w:pPr>
      <w:r w:rsidRPr="002E4FB9">
        <w:rPr>
          <w:b/>
          <w:bCs/>
          <w:sz w:val="28"/>
          <w:szCs w:val="28"/>
        </w:rPr>
        <w:t>Variables to be measured:</w:t>
      </w:r>
    </w:p>
    <w:p w14:paraId="18A3584A" w14:textId="6894096E" w:rsidR="000847D9" w:rsidRPr="00FE72ED" w:rsidRDefault="00FE72ED" w:rsidP="00FE72ED">
      <w:r>
        <w:t>Timestamp</w:t>
      </w:r>
      <w:r>
        <w:t xml:space="preserve">, </w:t>
      </w:r>
      <w:r>
        <w:t>Signal Strength (dBm)</w:t>
      </w:r>
      <w:r>
        <w:t xml:space="preserve">, </w:t>
      </w:r>
      <w:r>
        <w:t>SNR</w:t>
      </w:r>
      <w:r>
        <w:t xml:space="preserve">, </w:t>
      </w:r>
      <w:r>
        <w:t>Call Duration (seconds)</w:t>
      </w:r>
      <w:r>
        <w:t xml:space="preserve">, </w:t>
      </w:r>
      <w:r>
        <w:t>Environment</w:t>
      </w:r>
      <w:r>
        <w:t xml:space="preserve">, </w:t>
      </w:r>
      <w:r>
        <w:t>Attenuation (dB)</w:t>
      </w:r>
      <w:r>
        <w:t xml:space="preserve">, </w:t>
      </w:r>
      <w:r>
        <w:t>Distance to tower (</w:t>
      </w:r>
      <w:r>
        <w:t>K</w:t>
      </w:r>
      <w:r>
        <w:t>m)</w:t>
      </w:r>
      <w:r>
        <w:t xml:space="preserve">, </w:t>
      </w:r>
      <w:r>
        <w:t>Call Type</w:t>
      </w:r>
      <w:r>
        <w:t xml:space="preserve">, </w:t>
      </w:r>
      <w:r>
        <w:t>Incoming/Outgoing</w:t>
      </w:r>
      <w:r>
        <w:t xml:space="preserve">, </w:t>
      </w:r>
      <w:r w:rsidRPr="00FE72ED">
        <w:t>Transmit Power Level (Tx)</w:t>
      </w:r>
      <w:r w:rsidRPr="00FE72ED">
        <w:t xml:space="preserve">, </w:t>
      </w:r>
      <w:r w:rsidRPr="00FE72ED">
        <w:t>Receive Power Level (Rx)</w:t>
      </w:r>
      <w:r w:rsidRPr="00FE72ED">
        <w:t xml:space="preserve">, </w:t>
      </w:r>
      <w:r w:rsidRPr="00FE72ED">
        <w:t>Signal-to-Noise Ratio (SNR) at Receiver (SNR Receiver)</w:t>
      </w:r>
      <w:r w:rsidRPr="00FE72ED">
        <w:t xml:space="preserve">, </w:t>
      </w:r>
      <w:r w:rsidRPr="00FE72ED">
        <w:t>Bit Error Rate (BER) at Receiver (BER Receiver)</w:t>
      </w:r>
      <w:r w:rsidRPr="00FE72ED">
        <w:t xml:space="preserve">, </w:t>
      </w:r>
      <w:r w:rsidRPr="00FE72ED">
        <w:t>Transmission Distance (Transmission Distance)</w:t>
      </w:r>
      <w:r w:rsidRPr="00FE72ED">
        <w:t xml:space="preserve">, </w:t>
      </w:r>
      <w:r w:rsidRPr="00FE72ED">
        <w:t>Fiber Attenuation Coefficients (Fiber Attenuation)</w:t>
      </w:r>
      <w:r w:rsidRPr="00FE72ED">
        <w:t xml:space="preserve">, </w:t>
      </w:r>
      <w:r w:rsidRPr="00FE72ED">
        <w:t>Temperature at Critical Points (Temperature)</w:t>
      </w:r>
      <w:r w:rsidRPr="00FE72ED">
        <w:t xml:space="preserve">, </w:t>
      </w:r>
      <w:r w:rsidRPr="00FE72ED">
        <w:t>Humidity Levels (Humidity)</w:t>
      </w:r>
      <w:r w:rsidRPr="00FE72ED">
        <w:t xml:space="preserve">, </w:t>
      </w:r>
      <w:r w:rsidRPr="00FE72ED">
        <w:t>Signal Quality (Signal Quality)</w:t>
      </w:r>
      <w:r>
        <w:t xml:space="preserve">, </w:t>
      </w:r>
      <w:r>
        <w:t>Flow duration</w:t>
      </w:r>
      <w:r>
        <w:t xml:space="preserve">, </w:t>
      </w:r>
      <w:r>
        <w:t>Total length fwd packets</w:t>
      </w:r>
      <w:r>
        <w:t xml:space="preserve">, </w:t>
      </w:r>
      <w:r>
        <w:t>Total length bwd packets</w:t>
      </w:r>
      <w:r>
        <w:t xml:space="preserve">, </w:t>
      </w:r>
      <w:r>
        <w:t>Fwd.iat</w:t>
      </w:r>
      <w:r>
        <w:t>.</w:t>
      </w:r>
      <w:r>
        <w:t>total</w:t>
      </w:r>
      <w:r>
        <w:t xml:space="preserve">, </w:t>
      </w:r>
      <w:r>
        <w:t>Bwd</w:t>
      </w:r>
      <w:r>
        <w:t>.</w:t>
      </w:r>
      <w:r>
        <w:t>iat</w:t>
      </w:r>
      <w:r>
        <w:t>.</w:t>
      </w:r>
      <w:r>
        <w:t>total</w:t>
      </w:r>
      <w:r>
        <w:t xml:space="preserve">, </w:t>
      </w:r>
      <w:r>
        <w:t>Protocolname</w:t>
      </w:r>
      <w:r>
        <w:t>.</w:t>
      </w:r>
    </w:p>
    <w:p w14:paraId="628FF8A2" w14:textId="77777777" w:rsidR="000847D9" w:rsidRDefault="00485A24" w:rsidP="000847D9">
      <w:pPr>
        <w:rPr>
          <w:b/>
          <w:bCs/>
          <w:sz w:val="28"/>
          <w:szCs w:val="28"/>
        </w:rPr>
      </w:pPr>
      <w:r w:rsidRPr="002E4FB9">
        <w:rPr>
          <w:b/>
          <w:bCs/>
          <w:sz w:val="28"/>
          <w:szCs w:val="28"/>
        </w:rPr>
        <w:lastRenderedPageBreak/>
        <w:t>Proposed software tools:</w:t>
      </w:r>
    </w:p>
    <w:p w14:paraId="4B793924" w14:textId="0051F0CF" w:rsidR="000847D9" w:rsidRDefault="000847D9" w:rsidP="000847D9">
      <w:r w:rsidRPr="000847D9">
        <w:t>Python is used for data analysis, visualization, and statistical modeling, while Excel helps with data organization, preliminary calculations, and result presentation.</w:t>
      </w:r>
    </w:p>
    <w:p w14:paraId="5B317B8A" w14:textId="77777777" w:rsidR="000847D9" w:rsidRPr="000847D9" w:rsidRDefault="000847D9" w:rsidP="000847D9">
      <w:pPr>
        <w:rPr>
          <w:b/>
          <w:bCs/>
          <w:sz w:val="28"/>
          <w:szCs w:val="28"/>
        </w:rPr>
      </w:pPr>
    </w:p>
    <w:p w14:paraId="504A4880" w14:textId="262EE560" w:rsidR="00485A24" w:rsidRPr="002E4FB9" w:rsidRDefault="00485A24">
      <w:pPr>
        <w:rPr>
          <w:b/>
          <w:bCs/>
          <w:sz w:val="28"/>
          <w:szCs w:val="28"/>
        </w:rPr>
      </w:pPr>
      <w:r w:rsidRPr="002E4FB9">
        <w:rPr>
          <w:b/>
          <w:bCs/>
          <w:sz w:val="28"/>
          <w:szCs w:val="28"/>
        </w:rPr>
        <w:t>Initial questions and concerns:</w:t>
      </w:r>
    </w:p>
    <w:p w14:paraId="11A6E862" w14:textId="712E20C7" w:rsidR="002E4FB9" w:rsidRPr="002E4FB9" w:rsidRDefault="002E4FB9" w:rsidP="002E4FB9">
      <w:pPr>
        <w:pStyle w:val="ListParagraph"/>
        <w:numPr>
          <w:ilvl w:val="0"/>
          <w:numId w:val="2"/>
        </w:numPr>
      </w:pPr>
      <w:r w:rsidRPr="002E4FB9">
        <w:t>How does signal strength and SNR fluctuate throughout the day (based on timestamps) according to each acquisition type? Are there peak hours of degradation?</w:t>
      </w:r>
    </w:p>
    <w:p w14:paraId="34E5EEF6" w14:textId="7C4A6F35" w:rsidR="002E4FB9" w:rsidRPr="002E4FB9" w:rsidRDefault="002E4FB9" w:rsidP="002E4FB9">
      <w:pPr>
        <w:ind w:left="360"/>
      </w:pPr>
      <w:r w:rsidRPr="002E4FB9">
        <w:t xml:space="preserve">2) </w:t>
      </w:r>
      <w:r w:rsidR="00FE72ED">
        <w:t xml:space="preserve">What is the </w:t>
      </w:r>
      <w:r w:rsidRPr="002E4FB9">
        <w:t>impact of protocol used and type of data on SNR and signal strength</w:t>
      </w:r>
      <w:r w:rsidR="00FE72ED">
        <w:t>?</w:t>
      </w:r>
      <w:r w:rsidRPr="002E4FB9">
        <w:t xml:space="preserve"> </w:t>
      </w:r>
    </w:p>
    <w:p w14:paraId="363916B2" w14:textId="3B152089" w:rsidR="002E4FB9" w:rsidRPr="002E4FB9" w:rsidRDefault="002E4FB9" w:rsidP="002E4FB9">
      <w:pPr>
        <w:ind w:left="360"/>
      </w:pPr>
      <w:r w:rsidRPr="002E4FB9">
        <w:t xml:space="preserve">3) </w:t>
      </w:r>
      <w:r w:rsidR="00FE72ED">
        <w:t xml:space="preserve">How is the </w:t>
      </w:r>
      <w:r w:rsidRPr="002E4FB9">
        <w:t>Performance of protocols on different types/sizes of data throughout the day/year</w:t>
      </w:r>
      <w:r w:rsidR="00FE72ED">
        <w:t>?</w:t>
      </w:r>
    </w:p>
    <w:p w14:paraId="79BD8B88" w14:textId="7215E8A2" w:rsidR="002E4FB9" w:rsidRPr="002E4FB9" w:rsidRDefault="002E4FB9" w:rsidP="002E4FB9">
      <w:pPr>
        <w:ind w:left="360"/>
      </w:pPr>
      <w:r w:rsidRPr="002E4FB9">
        <w:t>4)</w:t>
      </w:r>
      <w:r w:rsidR="00FE72ED">
        <w:t xml:space="preserve"> Is there </w:t>
      </w:r>
      <w:r w:rsidRPr="002E4FB9">
        <w:t>correlation between SNR &amp; signal strength and time/date of messages (are there peak times/dates)</w:t>
      </w:r>
      <w:r w:rsidR="00FE72ED">
        <w:t>?</w:t>
      </w:r>
    </w:p>
    <w:p w14:paraId="614100C8" w14:textId="0DBF5C58" w:rsidR="002E4FB9" w:rsidRDefault="002E4FB9" w:rsidP="002E4FB9">
      <w:pPr>
        <w:ind w:left="360"/>
      </w:pPr>
      <w:r w:rsidRPr="002E4FB9">
        <w:t xml:space="preserve">5) </w:t>
      </w:r>
      <w:r w:rsidR="00FE72ED">
        <w:t xml:space="preserve">What is </w:t>
      </w:r>
      <w:r w:rsidRPr="002E4FB9">
        <w:t>effect of distance to tower and data size (or acquisition type) on SNR and signal strength throughout the day/year</w:t>
      </w:r>
      <w:r w:rsidR="00FE72ED">
        <w:t>?</w:t>
      </w:r>
    </w:p>
    <w:p w14:paraId="48C91407" w14:textId="065F9B12" w:rsidR="00FE72ED" w:rsidRDefault="00FE72ED" w:rsidP="002E4FB9">
      <w:pPr>
        <w:ind w:left="360"/>
      </w:pPr>
      <w:r>
        <w:t xml:space="preserve">6) </w:t>
      </w:r>
      <w:r w:rsidRPr="00FE72ED">
        <w:t>What is the effect of environmental conditions with different transmission distances on network performance?</w:t>
      </w:r>
    </w:p>
    <w:p w14:paraId="0FD728E1" w14:textId="77777777" w:rsidR="00A11B35" w:rsidRDefault="00A11B35" w:rsidP="002E4FB9">
      <w:pPr>
        <w:ind w:left="360"/>
      </w:pPr>
    </w:p>
    <w:p w14:paraId="010AC27B" w14:textId="4033C82D" w:rsidR="00A11B35" w:rsidRDefault="00A11B35" w:rsidP="002E4FB9">
      <w:pPr>
        <w:ind w:left="360"/>
        <w:rPr>
          <w:b/>
          <w:bCs/>
          <w:sz w:val="28"/>
          <w:szCs w:val="28"/>
        </w:rPr>
      </w:pPr>
      <w:r w:rsidRPr="00A11B35">
        <w:rPr>
          <w:b/>
          <w:bCs/>
          <w:sz w:val="28"/>
          <w:szCs w:val="28"/>
        </w:rPr>
        <w:t>Conclusion</w:t>
      </w:r>
    </w:p>
    <w:p w14:paraId="07A010E3" w14:textId="0B0647DD" w:rsidR="00FE72ED" w:rsidRPr="00A11B35" w:rsidRDefault="00A11B35" w:rsidP="00A11B35">
      <w:pPr>
        <w:ind w:left="360"/>
      </w:pPr>
      <w:r w:rsidRPr="00A11B35">
        <w:t>By systematically analyzing metrics such as interference levels, attenuation, bandwidth efficiency, and environmental conditions, researchers and engineers can determine how these elements influence SNR fluctuations. Understanding these relationships is vital for optimizing network reliability, reducing latency, and enhancing data transmission efficiency. Moreover, correlation analysis between SNR and different network parameters helps in predicting performance degradation, identifying bottlenecks, and implementing adaptive signal processing techniques. Through statistical models network professionals can make data-driven decisions to improve signal strength, minimize noise interference, and ensure seamless connectivity. Ultimately, such analysis is instrumental in designing robust communication systems that can dynamically adapt to varying network conditions, ensuring high-quality service in modern digital infrastructures.</w:t>
      </w:r>
    </w:p>
    <w:p w14:paraId="32F2C4EE" w14:textId="7AEFB3B2" w:rsidR="00047617" w:rsidRPr="00047617" w:rsidRDefault="00047617" w:rsidP="00047617">
      <w:pPr>
        <w:rPr>
          <w:b/>
          <w:bCs/>
        </w:rPr>
      </w:pPr>
      <w:r w:rsidRPr="00047617">
        <w:rPr>
          <w:b/>
          <w:bCs/>
        </w:rPr>
        <w:lastRenderedPageBreak/>
        <w:t>References:</w:t>
      </w:r>
    </w:p>
    <w:p w14:paraId="0F7ACD54" w14:textId="483DD3A3" w:rsidR="00BD09F9" w:rsidRPr="00FE72ED" w:rsidRDefault="00FE72ED" w:rsidP="00FE72ED">
      <w:pPr>
        <w:rPr>
          <w:b/>
          <w:bCs/>
        </w:rPr>
      </w:pPr>
      <w:r w:rsidRPr="00FE72ED">
        <w:rPr>
          <w:b/>
          <w:bCs/>
        </w:rPr>
        <w:t>Nathaniel Handan</w:t>
      </w:r>
      <w:r w:rsidR="00047617">
        <w:rPr>
          <w:b/>
          <w:bCs/>
        </w:rPr>
        <w:t>. “</w:t>
      </w:r>
      <w:r w:rsidRPr="00FE72ED">
        <w:rPr>
          <w:b/>
          <w:bCs/>
        </w:rPr>
        <w:t>OptiCom Signal Quality Dataset</w:t>
      </w:r>
      <w:r w:rsidR="00047617">
        <w:rPr>
          <w:b/>
          <w:bCs/>
        </w:rPr>
        <w:t>”</w:t>
      </w:r>
      <w:r>
        <w:rPr>
          <w:b/>
          <w:bCs/>
        </w:rPr>
        <w:t xml:space="preserve"> </w:t>
      </w:r>
      <w:hyperlink r:id="rId7" w:history="1">
        <w:r w:rsidRPr="00FA2C09">
          <w:rPr>
            <w:rStyle w:val="Hyperlink"/>
            <w:b/>
            <w:bCs/>
          </w:rPr>
          <w:t>https://www.kaggle.com/datasets/tinnyrobot/opticom-signal-quality-dataset?select=ocrdataset.csv</w:t>
        </w:r>
      </w:hyperlink>
      <w:r>
        <w:rPr>
          <w:b/>
          <w:bCs/>
        </w:rPr>
        <w:t xml:space="preserve"> </w:t>
      </w:r>
      <w:r w:rsidRPr="00FE72ED">
        <w:t>Feb.15,2024 [March.7,2025]</w:t>
      </w:r>
    </w:p>
    <w:p w14:paraId="4E24AC39" w14:textId="77777777" w:rsidR="00BD09F9" w:rsidRDefault="00BD09F9" w:rsidP="00BD09F9">
      <w:pPr>
        <w:rPr>
          <w:b/>
          <w:bCs/>
        </w:rPr>
      </w:pPr>
      <w:r w:rsidRPr="00BD09F9">
        <w:rPr>
          <w:b/>
          <w:bCs/>
        </w:rPr>
        <w:t>Asfand Yar</w:t>
      </w:r>
      <w:r>
        <w:rPr>
          <w:b/>
          <w:bCs/>
        </w:rPr>
        <w:t>. “</w:t>
      </w:r>
      <w:r w:rsidRPr="00BD09F9">
        <w:rPr>
          <w:b/>
          <w:bCs/>
        </w:rPr>
        <w:t>Internet Traffic Data Set</w:t>
      </w:r>
      <w:r>
        <w:rPr>
          <w:b/>
          <w:bCs/>
        </w:rPr>
        <w:t>”</w:t>
      </w:r>
    </w:p>
    <w:p w14:paraId="0110E486" w14:textId="4381C92D" w:rsidR="000847D9" w:rsidRDefault="00BD09F9" w:rsidP="000847D9">
      <w:pPr>
        <w:rPr>
          <w:b/>
          <w:bCs/>
        </w:rPr>
      </w:pPr>
      <w:hyperlink r:id="rId8" w:history="1">
        <w:r w:rsidRPr="00682508">
          <w:rPr>
            <w:rStyle w:val="Hyperlink"/>
            <w:b/>
            <w:bCs/>
          </w:rPr>
          <w:t>https://www.kaggle.com/datasets/asfandyar250/network/data</w:t>
        </w:r>
      </w:hyperlink>
      <w:r>
        <w:rPr>
          <w:b/>
          <w:bCs/>
        </w:rPr>
        <w:t xml:space="preserve">  </w:t>
      </w:r>
      <w:r w:rsidR="000847D9">
        <w:t>F</w:t>
      </w:r>
      <w:r w:rsidRPr="00BD09F9">
        <w:t>eb.23,2023</w:t>
      </w:r>
      <w:r>
        <w:rPr>
          <w:b/>
          <w:bCs/>
        </w:rPr>
        <w:t xml:space="preserve"> [</w:t>
      </w:r>
      <w:r>
        <w:t>March.7,2025</w:t>
      </w:r>
      <w:r>
        <w:rPr>
          <w:b/>
          <w:bCs/>
        </w:rPr>
        <w:t>].</w:t>
      </w:r>
    </w:p>
    <w:p w14:paraId="12AACF2B" w14:textId="77777777" w:rsidR="000847D9" w:rsidRDefault="000847D9" w:rsidP="000847D9">
      <w:pPr>
        <w:rPr>
          <w:b/>
          <w:bCs/>
        </w:rPr>
      </w:pPr>
      <w:r w:rsidRPr="000847D9">
        <w:rPr>
          <w:b/>
          <w:bCs/>
        </w:rPr>
        <w:t>Suraj </w:t>
      </w:r>
      <w:r>
        <w:rPr>
          <w:b/>
          <w:bCs/>
        </w:rPr>
        <w:t>“</w:t>
      </w:r>
      <w:r w:rsidRPr="000847D9">
        <w:rPr>
          <w:b/>
          <w:bCs/>
        </w:rPr>
        <w:t>cellular-network-performance-data</w:t>
      </w:r>
      <w:r>
        <w:rPr>
          <w:b/>
          <w:bCs/>
        </w:rPr>
        <w:t>”</w:t>
      </w:r>
    </w:p>
    <w:p w14:paraId="583C9533" w14:textId="3D4FAF7C" w:rsidR="000847D9" w:rsidRDefault="000847D9" w:rsidP="000847D9">
      <w:pPr>
        <w:rPr>
          <w:b/>
          <w:bCs/>
        </w:rPr>
      </w:pPr>
      <w:hyperlink r:id="rId9" w:history="1">
        <w:r w:rsidRPr="00682508">
          <w:rPr>
            <w:rStyle w:val="Hyperlink"/>
            <w:b/>
            <w:bCs/>
          </w:rPr>
          <w:t>https://www.kaggle.com/datasets/suraj520/cellular-network-performance-data</w:t>
        </w:r>
      </w:hyperlink>
    </w:p>
    <w:p w14:paraId="147C353D" w14:textId="22B49727" w:rsidR="00047617" w:rsidRPr="002E4FB9" w:rsidRDefault="000847D9" w:rsidP="00FE72ED">
      <w:r>
        <w:t>J</w:t>
      </w:r>
      <w:r w:rsidRPr="000847D9">
        <w:t>an.01,2023 [March.7,2025]</w:t>
      </w:r>
      <w:r>
        <w:t>.</w:t>
      </w:r>
    </w:p>
    <w:sectPr w:rsidR="00047617" w:rsidRPr="002E4FB9" w:rsidSect="00485A24">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7722"/>
    <w:multiLevelType w:val="hybridMultilevel"/>
    <w:tmpl w:val="3926C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9F16F07"/>
    <w:multiLevelType w:val="hybridMultilevel"/>
    <w:tmpl w:val="3B940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066">
    <w:abstractNumId w:val="0"/>
  </w:num>
  <w:num w:numId="2" w16cid:durableId="208321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56"/>
    <w:rsid w:val="00047617"/>
    <w:rsid w:val="000847D9"/>
    <w:rsid w:val="002E4FB9"/>
    <w:rsid w:val="00312D57"/>
    <w:rsid w:val="00485A24"/>
    <w:rsid w:val="004B21C0"/>
    <w:rsid w:val="004F4AB2"/>
    <w:rsid w:val="00733081"/>
    <w:rsid w:val="00A11B35"/>
    <w:rsid w:val="00A15961"/>
    <w:rsid w:val="00B53056"/>
    <w:rsid w:val="00BD09F9"/>
    <w:rsid w:val="00E9182E"/>
    <w:rsid w:val="00EA27BB"/>
    <w:rsid w:val="00F7449A"/>
    <w:rsid w:val="00FE7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06E3"/>
  <w15:chartTrackingRefBased/>
  <w15:docId w15:val="{5301424B-53F8-48A4-BEBA-1A313B1A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056"/>
    <w:rPr>
      <w:rFonts w:eastAsiaTheme="majorEastAsia" w:cstheme="majorBidi"/>
      <w:color w:val="272727" w:themeColor="text1" w:themeTint="D8"/>
    </w:rPr>
  </w:style>
  <w:style w:type="paragraph" w:styleId="Title">
    <w:name w:val="Title"/>
    <w:basedOn w:val="Normal"/>
    <w:next w:val="Normal"/>
    <w:link w:val="TitleChar"/>
    <w:uiPriority w:val="10"/>
    <w:qFormat/>
    <w:rsid w:val="00B5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056"/>
    <w:pPr>
      <w:spacing w:before="160"/>
      <w:jc w:val="center"/>
    </w:pPr>
    <w:rPr>
      <w:i/>
      <w:iCs/>
      <w:color w:val="404040" w:themeColor="text1" w:themeTint="BF"/>
    </w:rPr>
  </w:style>
  <w:style w:type="character" w:customStyle="1" w:styleId="QuoteChar">
    <w:name w:val="Quote Char"/>
    <w:basedOn w:val="DefaultParagraphFont"/>
    <w:link w:val="Quote"/>
    <w:uiPriority w:val="29"/>
    <w:rsid w:val="00B53056"/>
    <w:rPr>
      <w:i/>
      <w:iCs/>
      <w:color w:val="404040" w:themeColor="text1" w:themeTint="BF"/>
    </w:rPr>
  </w:style>
  <w:style w:type="paragraph" w:styleId="ListParagraph">
    <w:name w:val="List Paragraph"/>
    <w:basedOn w:val="Normal"/>
    <w:uiPriority w:val="34"/>
    <w:qFormat/>
    <w:rsid w:val="00B53056"/>
    <w:pPr>
      <w:ind w:left="720"/>
      <w:contextualSpacing/>
    </w:pPr>
  </w:style>
  <w:style w:type="character" w:styleId="IntenseEmphasis">
    <w:name w:val="Intense Emphasis"/>
    <w:basedOn w:val="DefaultParagraphFont"/>
    <w:uiPriority w:val="21"/>
    <w:qFormat/>
    <w:rsid w:val="00B53056"/>
    <w:rPr>
      <w:i/>
      <w:iCs/>
      <w:color w:val="0F4761" w:themeColor="accent1" w:themeShade="BF"/>
    </w:rPr>
  </w:style>
  <w:style w:type="paragraph" w:styleId="IntenseQuote">
    <w:name w:val="Intense Quote"/>
    <w:basedOn w:val="Normal"/>
    <w:next w:val="Normal"/>
    <w:link w:val="IntenseQuoteChar"/>
    <w:uiPriority w:val="30"/>
    <w:qFormat/>
    <w:rsid w:val="00B5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056"/>
    <w:rPr>
      <w:i/>
      <w:iCs/>
      <w:color w:val="0F4761" w:themeColor="accent1" w:themeShade="BF"/>
    </w:rPr>
  </w:style>
  <w:style w:type="character" w:styleId="IntenseReference">
    <w:name w:val="Intense Reference"/>
    <w:basedOn w:val="DefaultParagraphFont"/>
    <w:uiPriority w:val="32"/>
    <w:qFormat/>
    <w:rsid w:val="00B53056"/>
    <w:rPr>
      <w:b/>
      <w:bCs/>
      <w:smallCaps/>
      <w:color w:val="0F4761" w:themeColor="accent1" w:themeShade="BF"/>
      <w:spacing w:val="5"/>
    </w:rPr>
  </w:style>
  <w:style w:type="table" w:styleId="TableGrid">
    <w:name w:val="Table Grid"/>
    <w:basedOn w:val="TableNormal"/>
    <w:uiPriority w:val="39"/>
    <w:rsid w:val="00B5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617"/>
    <w:rPr>
      <w:color w:val="467886" w:themeColor="hyperlink"/>
      <w:u w:val="single"/>
    </w:rPr>
  </w:style>
  <w:style w:type="character" w:styleId="UnresolvedMention">
    <w:name w:val="Unresolved Mention"/>
    <w:basedOn w:val="DefaultParagraphFont"/>
    <w:uiPriority w:val="99"/>
    <w:semiHidden/>
    <w:unhideWhenUsed/>
    <w:rsid w:val="00047617"/>
    <w:rPr>
      <w:color w:val="605E5C"/>
      <w:shd w:val="clear" w:color="auto" w:fill="E1DFDD"/>
    </w:rPr>
  </w:style>
  <w:style w:type="character" w:styleId="FollowedHyperlink">
    <w:name w:val="FollowedHyperlink"/>
    <w:basedOn w:val="DefaultParagraphFont"/>
    <w:uiPriority w:val="99"/>
    <w:semiHidden/>
    <w:unhideWhenUsed/>
    <w:rsid w:val="00FE72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25361">
      <w:bodyDiv w:val="1"/>
      <w:marLeft w:val="0"/>
      <w:marRight w:val="0"/>
      <w:marTop w:val="0"/>
      <w:marBottom w:val="0"/>
      <w:divBdr>
        <w:top w:val="none" w:sz="0" w:space="0" w:color="auto"/>
        <w:left w:val="none" w:sz="0" w:space="0" w:color="auto"/>
        <w:bottom w:val="none" w:sz="0" w:space="0" w:color="auto"/>
        <w:right w:val="none" w:sz="0" w:space="0" w:color="auto"/>
      </w:divBdr>
    </w:div>
    <w:div w:id="349841336">
      <w:bodyDiv w:val="1"/>
      <w:marLeft w:val="0"/>
      <w:marRight w:val="0"/>
      <w:marTop w:val="0"/>
      <w:marBottom w:val="0"/>
      <w:divBdr>
        <w:top w:val="none" w:sz="0" w:space="0" w:color="auto"/>
        <w:left w:val="none" w:sz="0" w:space="0" w:color="auto"/>
        <w:bottom w:val="none" w:sz="0" w:space="0" w:color="auto"/>
        <w:right w:val="none" w:sz="0" w:space="0" w:color="auto"/>
      </w:divBdr>
    </w:div>
    <w:div w:id="522061835">
      <w:bodyDiv w:val="1"/>
      <w:marLeft w:val="0"/>
      <w:marRight w:val="0"/>
      <w:marTop w:val="0"/>
      <w:marBottom w:val="0"/>
      <w:divBdr>
        <w:top w:val="none" w:sz="0" w:space="0" w:color="auto"/>
        <w:left w:val="none" w:sz="0" w:space="0" w:color="auto"/>
        <w:bottom w:val="none" w:sz="0" w:space="0" w:color="auto"/>
        <w:right w:val="none" w:sz="0" w:space="0" w:color="auto"/>
      </w:divBdr>
    </w:div>
    <w:div w:id="637802063">
      <w:bodyDiv w:val="1"/>
      <w:marLeft w:val="0"/>
      <w:marRight w:val="0"/>
      <w:marTop w:val="0"/>
      <w:marBottom w:val="0"/>
      <w:divBdr>
        <w:top w:val="none" w:sz="0" w:space="0" w:color="auto"/>
        <w:left w:val="none" w:sz="0" w:space="0" w:color="auto"/>
        <w:bottom w:val="none" w:sz="0" w:space="0" w:color="auto"/>
        <w:right w:val="none" w:sz="0" w:space="0" w:color="auto"/>
      </w:divBdr>
    </w:div>
    <w:div w:id="873154374">
      <w:bodyDiv w:val="1"/>
      <w:marLeft w:val="0"/>
      <w:marRight w:val="0"/>
      <w:marTop w:val="0"/>
      <w:marBottom w:val="0"/>
      <w:divBdr>
        <w:top w:val="none" w:sz="0" w:space="0" w:color="auto"/>
        <w:left w:val="none" w:sz="0" w:space="0" w:color="auto"/>
        <w:bottom w:val="none" w:sz="0" w:space="0" w:color="auto"/>
        <w:right w:val="none" w:sz="0" w:space="0" w:color="auto"/>
      </w:divBdr>
    </w:div>
    <w:div w:id="930356979">
      <w:bodyDiv w:val="1"/>
      <w:marLeft w:val="0"/>
      <w:marRight w:val="0"/>
      <w:marTop w:val="0"/>
      <w:marBottom w:val="0"/>
      <w:divBdr>
        <w:top w:val="none" w:sz="0" w:space="0" w:color="auto"/>
        <w:left w:val="none" w:sz="0" w:space="0" w:color="auto"/>
        <w:bottom w:val="none" w:sz="0" w:space="0" w:color="auto"/>
        <w:right w:val="none" w:sz="0" w:space="0" w:color="auto"/>
      </w:divBdr>
    </w:div>
    <w:div w:id="1043557049">
      <w:bodyDiv w:val="1"/>
      <w:marLeft w:val="0"/>
      <w:marRight w:val="0"/>
      <w:marTop w:val="0"/>
      <w:marBottom w:val="0"/>
      <w:divBdr>
        <w:top w:val="none" w:sz="0" w:space="0" w:color="auto"/>
        <w:left w:val="none" w:sz="0" w:space="0" w:color="auto"/>
        <w:bottom w:val="none" w:sz="0" w:space="0" w:color="auto"/>
        <w:right w:val="none" w:sz="0" w:space="0" w:color="auto"/>
      </w:divBdr>
    </w:div>
    <w:div w:id="1589659214">
      <w:bodyDiv w:val="1"/>
      <w:marLeft w:val="0"/>
      <w:marRight w:val="0"/>
      <w:marTop w:val="0"/>
      <w:marBottom w:val="0"/>
      <w:divBdr>
        <w:top w:val="none" w:sz="0" w:space="0" w:color="auto"/>
        <w:left w:val="none" w:sz="0" w:space="0" w:color="auto"/>
        <w:bottom w:val="none" w:sz="0" w:space="0" w:color="auto"/>
        <w:right w:val="none" w:sz="0" w:space="0" w:color="auto"/>
      </w:divBdr>
    </w:div>
    <w:div w:id="1628504973">
      <w:bodyDiv w:val="1"/>
      <w:marLeft w:val="0"/>
      <w:marRight w:val="0"/>
      <w:marTop w:val="0"/>
      <w:marBottom w:val="0"/>
      <w:divBdr>
        <w:top w:val="none" w:sz="0" w:space="0" w:color="auto"/>
        <w:left w:val="none" w:sz="0" w:space="0" w:color="auto"/>
        <w:bottom w:val="none" w:sz="0" w:space="0" w:color="auto"/>
        <w:right w:val="none" w:sz="0" w:space="0" w:color="auto"/>
      </w:divBdr>
    </w:div>
    <w:div w:id="1708531688">
      <w:bodyDiv w:val="1"/>
      <w:marLeft w:val="0"/>
      <w:marRight w:val="0"/>
      <w:marTop w:val="0"/>
      <w:marBottom w:val="0"/>
      <w:divBdr>
        <w:top w:val="none" w:sz="0" w:space="0" w:color="auto"/>
        <w:left w:val="none" w:sz="0" w:space="0" w:color="auto"/>
        <w:bottom w:val="none" w:sz="0" w:space="0" w:color="auto"/>
        <w:right w:val="none" w:sz="0" w:space="0" w:color="auto"/>
      </w:divBdr>
    </w:div>
    <w:div w:id="1798645568">
      <w:bodyDiv w:val="1"/>
      <w:marLeft w:val="0"/>
      <w:marRight w:val="0"/>
      <w:marTop w:val="0"/>
      <w:marBottom w:val="0"/>
      <w:divBdr>
        <w:top w:val="none" w:sz="0" w:space="0" w:color="auto"/>
        <w:left w:val="none" w:sz="0" w:space="0" w:color="auto"/>
        <w:bottom w:val="none" w:sz="0" w:space="0" w:color="auto"/>
        <w:right w:val="none" w:sz="0" w:space="0" w:color="auto"/>
      </w:divBdr>
    </w:div>
    <w:div w:id="213405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fandyar250/network/data" TargetMode="External"/><Relationship Id="rId3" Type="http://schemas.openxmlformats.org/officeDocument/2006/relationships/settings" Target="settings.xml"/><Relationship Id="rId7" Type="http://schemas.openxmlformats.org/officeDocument/2006/relationships/hyperlink" Target="https://www.kaggle.com/datasets/tinnyrobot/opticom-signal-quality-dataset?select=ocrdatase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uraj520/cellular-network-perform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Abohashish</dc:creator>
  <cp:keywords/>
  <dc:description/>
  <cp:lastModifiedBy>osama elashmawy</cp:lastModifiedBy>
  <cp:revision>5</cp:revision>
  <dcterms:created xsi:type="dcterms:W3CDTF">2025-03-07T20:48:00Z</dcterms:created>
  <dcterms:modified xsi:type="dcterms:W3CDTF">2025-03-08T03:36:00Z</dcterms:modified>
</cp:coreProperties>
</file>